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9E91A" w14:textId="77777777" w:rsidR="00DF2C0D" w:rsidRPr="008F0056" w:rsidRDefault="00DF2C0D" w:rsidP="00BA075F">
      <w:pPr>
        <w:widowControl/>
        <w:tabs>
          <w:tab w:val="center" w:pos="4680"/>
        </w:tabs>
        <w:ind w:right="-720"/>
        <w:outlineLvl w:val="0"/>
      </w:pPr>
      <w:r w:rsidRPr="008F0056">
        <w:tab/>
        <w:t>VITA</w:t>
      </w:r>
    </w:p>
    <w:p w14:paraId="3100882D" w14:textId="77777777" w:rsidR="00DF2C0D" w:rsidRPr="008F0056" w:rsidRDefault="00DF2C0D" w:rsidP="00BA075F">
      <w:pPr>
        <w:widowControl/>
        <w:ind w:left="-720" w:right="-720"/>
      </w:pPr>
    </w:p>
    <w:p w14:paraId="7C74F83E" w14:textId="77777777" w:rsidR="00DF2C0D" w:rsidRPr="008F0056" w:rsidRDefault="00DF2C0D" w:rsidP="00BA075F">
      <w:pPr>
        <w:widowControl/>
        <w:tabs>
          <w:tab w:val="center" w:pos="4680"/>
        </w:tabs>
        <w:ind w:left="-720" w:right="-720"/>
        <w:outlineLvl w:val="0"/>
      </w:pPr>
      <w:r w:rsidRPr="008F0056">
        <w:tab/>
        <w:t>Leonard A. Jason</w:t>
      </w:r>
    </w:p>
    <w:p w14:paraId="2E6450D2" w14:textId="77777777" w:rsidR="00DF2C0D" w:rsidRPr="008F0056" w:rsidRDefault="00DF2C0D" w:rsidP="00BA075F">
      <w:pPr>
        <w:widowControl/>
        <w:ind w:left="-720" w:right="-720"/>
        <w:rPr>
          <w:u w:val="single"/>
        </w:rPr>
      </w:pPr>
    </w:p>
    <w:p w14:paraId="597D4A26" w14:textId="77777777" w:rsidR="00B64F0C" w:rsidRPr="008F0056" w:rsidRDefault="00DF2C0D" w:rsidP="00BA075F">
      <w:pPr>
        <w:widowControl/>
        <w:ind w:left="-720" w:right="-720"/>
      </w:pPr>
      <w:r w:rsidRPr="008F0056">
        <w:t>Address:</w:t>
      </w:r>
      <w:r w:rsidR="00B64F0C" w:rsidRPr="008F0056">
        <w:tab/>
      </w:r>
    </w:p>
    <w:p w14:paraId="3692870C" w14:textId="77777777" w:rsidR="00DF2C0D" w:rsidRPr="008F0056" w:rsidRDefault="00DF2C0D" w:rsidP="00BA075F">
      <w:pPr>
        <w:widowControl/>
        <w:ind w:right="-720" w:firstLine="720"/>
      </w:pPr>
      <w:r w:rsidRPr="008F0056">
        <w:t>DePaul University</w:t>
      </w:r>
    </w:p>
    <w:p w14:paraId="2E5398C6" w14:textId="77777777" w:rsidR="00DF2C0D" w:rsidRPr="008F0056" w:rsidRDefault="00DF2C0D" w:rsidP="00BA075F">
      <w:pPr>
        <w:widowControl/>
        <w:ind w:left="720" w:right="-720"/>
      </w:pPr>
      <w:r w:rsidRPr="008F0056">
        <w:t>Center for Community Research</w:t>
      </w:r>
    </w:p>
    <w:p w14:paraId="5818AD5C" w14:textId="77777777" w:rsidR="00DF2C0D" w:rsidRPr="008F0056" w:rsidRDefault="00DF2C0D" w:rsidP="00BA075F">
      <w:pPr>
        <w:widowControl/>
        <w:ind w:left="720" w:right="-720"/>
      </w:pPr>
      <w:r w:rsidRPr="008F0056">
        <w:t>990 W. Fullerton Ave.</w:t>
      </w:r>
    </w:p>
    <w:p w14:paraId="45BF7C90" w14:textId="77777777" w:rsidR="00DF2C0D" w:rsidRPr="008F0056" w:rsidRDefault="00DF2C0D" w:rsidP="00BA075F">
      <w:pPr>
        <w:widowControl/>
        <w:ind w:left="720" w:right="-720"/>
      </w:pPr>
      <w:r w:rsidRPr="008F0056">
        <w:t>Chicago, IL  60614</w:t>
      </w:r>
    </w:p>
    <w:p w14:paraId="5E1A677E" w14:textId="77777777" w:rsidR="00DF2C0D" w:rsidRPr="008F0056" w:rsidRDefault="00DF2C0D" w:rsidP="00BA075F">
      <w:pPr>
        <w:widowControl/>
        <w:ind w:left="-720" w:right="-720"/>
      </w:pPr>
    </w:p>
    <w:p w14:paraId="36013C0B" w14:textId="77777777" w:rsidR="00DF2C0D" w:rsidRPr="008F0056" w:rsidRDefault="00DF2C0D" w:rsidP="00BA075F">
      <w:pPr>
        <w:widowControl/>
        <w:ind w:left="720" w:right="-720"/>
        <w:outlineLvl w:val="0"/>
      </w:pPr>
      <w:r w:rsidRPr="008F0056">
        <w:t>Phone:  (773) 325-2018</w:t>
      </w:r>
    </w:p>
    <w:p w14:paraId="686941B8" w14:textId="77777777" w:rsidR="00DF2C0D" w:rsidRPr="008F0056" w:rsidRDefault="00DF2C0D" w:rsidP="00BA075F">
      <w:pPr>
        <w:widowControl/>
        <w:ind w:left="720" w:right="-720"/>
        <w:rPr>
          <w:lang w:val="fr-FR"/>
        </w:rPr>
      </w:pPr>
      <w:r w:rsidRPr="008F0056">
        <w:rPr>
          <w:lang w:val="fr-FR"/>
        </w:rPr>
        <w:t>Fax: (773) 325-4923</w:t>
      </w:r>
    </w:p>
    <w:p w14:paraId="290B13E0" w14:textId="77777777" w:rsidR="00DF2C0D" w:rsidRPr="008F0056" w:rsidRDefault="00DF2C0D" w:rsidP="00BA075F">
      <w:pPr>
        <w:widowControl/>
        <w:ind w:left="720" w:right="-720"/>
        <w:rPr>
          <w:lang w:val="fr-FR"/>
        </w:rPr>
      </w:pPr>
      <w:r w:rsidRPr="008F0056">
        <w:rPr>
          <w:lang w:val="fr-FR"/>
        </w:rPr>
        <w:t>E-Mail: Ljason@depaul.edu</w:t>
      </w:r>
    </w:p>
    <w:p w14:paraId="29063EA9" w14:textId="77777777" w:rsidR="00DF2C0D" w:rsidRPr="008F0056" w:rsidRDefault="00DF2C0D" w:rsidP="00BA075F">
      <w:pPr>
        <w:widowControl/>
        <w:ind w:left="-720" w:right="-720"/>
        <w:rPr>
          <w:lang w:val="fr-FR"/>
        </w:rPr>
      </w:pPr>
    </w:p>
    <w:p w14:paraId="6F9E9B67" w14:textId="77777777" w:rsidR="00DF2C0D" w:rsidRPr="008F0056" w:rsidRDefault="00DF2C0D" w:rsidP="00BA075F">
      <w:pPr>
        <w:widowControl/>
        <w:ind w:left="-720" w:right="-720"/>
        <w:rPr>
          <w:lang w:val="fr-FR"/>
        </w:rPr>
      </w:pPr>
    </w:p>
    <w:p w14:paraId="32BCBF98" w14:textId="77777777" w:rsidR="00DF2C0D" w:rsidRPr="008F0056" w:rsidRDefault="00DF2C0D" w:rsidP="00BA075F">
      <w:pPr>
        <w:widowControl/>
        <w:ind w:left="-720" w:right="-720"/>
        <w:outlineLvl w:val="0"/>
      </w:pPr>
      <w:r w:rsidRPr="008F0056">
        <w:t>Education:</w:t>
      </w:r>
    </w:p>
    <w:p w14:paraId="0E0F09C1" w14:textId="77777777" w:rsidR="00DF2C0D" w:rsidRPr="008F0056" w:rsidRDefault="00DF2C0D" w:rsidP="00BA075F">
      <w:pPr>
        <w:widowControl/>
        <w:ind w:left="-720" w:right="-720"/>
      </w:pPr>
    </w:p>
    <w:p w14:paraId="71F5FB4A" w14:textId="77777777" w:rsidR="00DF2C0D" w:rsidRPr="008F0056" w:rsidRDefault="00DF2C0D" w:rsidP="00BA075F">
      <w:pPr>
        <w:widowControl/>
        <w:tabs>
          <w:tab w:val="left" w:pos="-2160"/>
        </w:tabs>
        <w:ind w:left="720" w:right="-720" w:hanging="1440"/>
      </w:pPr>
      <w:r w:rsidRPr="008F0056">
        <w:t>1968 - 1971</w:t>
      </w:r>
      <w:r w:rsidRPr="008F0056">
        <w:tab/>
        <w:t xml:space="preserve">Brandeis University, Waltham, Massachusetts: B.A.  </w:t>
      </w:r>
    </w:p>
    <w:p w14:paraId="04B63F58" w14:textId="77777777" w:rsidR="00DF2C0D" w:rsidRPr="008F0056" w:rsidRDefault="00DF2C0D" w:rsidP="00BA075F">
      <w:pPr>
        <w:widowControl/>
        <w:ind w:left="-720" w:right="-720" w:firstLine="1440"/>
      </w:pPr>
      <w:r w:rsidRPr="008F0056">
        <w:t>Rutgers University, New Brunswick, New Jersey  (1967 - 1968)</w:t>
      </w:r>
    </w:p>
    <w:p w14:paraId="5EA8D760" w14:textId="77777777" w:rsidR="00DF2C0D" w:rsidRPr="008F0056" w:rsidRDefault="00DF2C0D" w:rsidP="00BA075F">
      <w:pPr>
        <w:widowControl/>
        <w:ind w:left="720" w:right="-720"/>
      </w:pPr>
      <w:r w:rsidRPr="008F0056">
        <w:t>Major:  Psychology</w:t>
      </w:r>
    </w:p>
    <w:p w14:paraId="0E5B77DD" w14:textId="77777777" w:rsidR="00DF2C0D" w:rsidRPr="008F0056" w:rsidRDefault="00DF2C0D" w:rsidP="00BA075F">
      <w:pPr>
        <w:widowControl/>
        <w:ind w:left="-720" w:right="-720"/>
      </w:pPr>
    </w:p>
    <w:p w14:paraId="661201AB" w14:textId="77777777" w:rsidR="00DF2C0D" w:rsidRPr="008F0056" w:rsidRDefault="00DF2C0D" w:rsidP="00BA075F">
      <w:pPr>
        <w:widowControl/>
        <w:tabs>
          <w:tab w:val="left" w:pos="-2160"/>
        </w:tabs>
        <w:ind w:left="720" w:right="-720" w:hanging="1440"/>
      </w:pPr>
      <w:r w:rsidRPr="008F0056">
        <w:t>1971 - 1975</w:t>
      </w:r>
      <w:r w:rsidRPr="008F0056">
        <w:tab/>
        <w:t>University of Rochester, Rochester, New York:  Ph.D.</w:t>
      </w:r>
    </w:p>
    <w:p w14:paraId="5BD6F9A7" w14:textId="77777777" w:rsidR="00DF2C0D" w:rsidRPr="008F0056" w:rsidRDefault="00DF2C0D" w:rsidP="00BA075F">
      <w:pPr>
        <w:widowControl/>
        <w:ind w:left="720" w:right="-720"/>
      </w:pPr>
      <w:r w:rsidRPr="008F0056">
        <w:t>Major:  Clinical/Community Psychology</w:t>
      </w:r>
    </w:p>
    <w:p w14:paraId="61345129" w14:textId="77777777" w:rsidR="00DF2C0D" w:rsidRPr="008F0056" w:rsidRDefault="00DF2C0D" w:rsidP="00BA075F">
      <w:pPr>
        <w:widowControl/>
        <w:ind w:left="-720" w:right="-720"/>
      </w:pPr>
    </w:p>
    <w:p w14:paraId="2F1A7567" w14:textId="77777777" w:rsidR="00DF2C0D" w:rsidRPr="008F0056" w:rsidRDefault="00DF2C0D" w:rsidP="00BA075F">
      <w:pPr>
        <w:widowControl/>
        <w:ind w:left="-720" w:right="-720"/>
      </w:pPr>
    </w:p>
    <w:p w14:paraId="2516AC4A" w14:textId="77777777" w:rsidR="00DF2C0D" w:rsidRPr="008F0056" w:rsidRDefault="00DF2C0D" w:rsidP="00BA075F">
      <w:pPr>
        <w:widowControl/>
        <w:ind w:left="-720" w:right="-720"/>
        <w:outlineLvl w:val="0"/>
      </w:pPr>
      <w:r w:rsidRPr="008F0056">
        <w:t>Major Areas of Interest</w:t>
      </w:r>
    </w:p>
    <w:p w14:paraId="71DC4B60" w14:textId="77777777" w:rsidR="00DF2C0D" w:rsidRPr="008F0056" w:rsidRDefault="00DF2C0D" w:rsidP="00BA075F">
      <w:pPr>
        <w:widowControl/>
        <w:ind w:left="-720" w:right="-720"/>
      </w:pPr>
    </w:p>
    <w:p w14:paraId="514258DA" w14:textId="6E62DD49" w:rsidR="00DF2C0D" w:rsidRDefault="00DF2C0D" w:rsidP="00FF7400">
      <w:pPr>
        <w:widowControl/>
        <w:ind w:left="720" w:right="-720"/>
      </w:pPr>
      <w:r w:rsidRPr="008F0056">
        <w:t>Community Psychology, Health Psychology, Program Evaluation, Behavior Analysis, Behavior Therapy, Child Clinical.</w:t>
      </w:r>
    </w:p>
    <w:p w14:paraId="61D01C59" w14:textId="77777777" w:rsidR="00FF7400" w:rsidRPr="00FF7400" w:rsidRDefault="00FF7400" w:rsidP="00FF7400">
      <w:pPr>
        <w:widowControl/>
        <w:ind w:left="720" w:right="-720"/>
      </w:pPr>
    </w:p>
    <w:p w14:paraId="79578B6B" w14:textId="77777777" w:rsidR="00DF2C0D" w:rsidRPr="008F0056" w:rsidRDefault="00DF2C0D" w:rsidP="00BA075F">
      <w:pPr>
        <w:widowControl/>
        <w:ind w:left="-720" w:right="-720"/>
        <w:outlineLvl w:val="0"/>
      </w:pPr>
      <w:r w:rsidRPr="008F0056">
        <w:t>Clinical Experience</w:t>
      </w:r>
    </w:p>
    <w:p w14:paraId="2E8C921D" w14:textId="77777777" w:rsidR="00DF2C0D" w:rsidRPr="008F0056" w:rsidRDefault="00DF2C0D" w:rsidP="00BA075F">
      <w:pPr>
        <w:widowControl/>
        <w:ind w:left="-720" w:right="-720"/>
      </w:pPr>
    </w:p>
    <w:p w14:paraId="61CE4151" w14:textId="77777777" w:rsidR="00DF2C0D" w:rsidRPr="008F0056" w:rsidRDefault="00DF2C0D" w:rsidP="00BA075F">
      <w:pPr>
        <w:widowControl/>
        <w:tabs>
          <w:tab w:val="left" w:pos="-2160"/>
        </w:tabs>
        <w:ind w:left="720" w:right="-720" w:hanging="1440"/>
      </w:pPr>
      <w:r w:rsidRPr="008F0056">
        <w:t>1968 - 1970</w:t>
      </w:r>
      <w:r w:rsidRPr="008F0056">
        <w:tab/>
        <w:t xml:space="preserve">Volunteer at hospitals (Fernald, McLean) and home for the aged, Massachusetts.  </w:t>
      </w:r>
    </w:p>
    <w:p w14:paraId="40ACB803" w14:textId="77777777" w:rsidR="00DF2C0D" w:rsidRPr="008F0056" w:rsidRDefault="00DF2C0D" w:rsidP="00BA075F">
      <w:pPr>
        <w:widowControl/>
        <w:ind w:left="720" w:right="-720"/>
      </w:pPr>
      <w:r w:rsidRPr="008F0056">
        <w:t xml:space="preserve">Activities:  Paraprofessional counseling of </w:t>
      </w:r>
      <w:r w:rsidR="008D1965" w:rsidRPr="008F0056">
        <w:t>children with mental retardation</w:t>
      </w:r>
      <w:r w:rsidRPr="008F0056">
        <w:t>, psychiatric patients, and handicapped elderly.</w:t>
      </w:r>
    </w:p>
    <w:p w14:paraId="3D1C2108" w14:textId="77777777" w:rsidR="00DF2C0D" w:rsidRPr="008F0056" w:rsidRDefault="00DF2C0D" w:rsidP="00BA075F">
      <w:pPr>
        <w:widowControl/>
        <w:ind w:left="-720" w:right="-720"/>
      </w:pPr>
    </w:p>
    <w:p w14:paraId="7B2C16DB" w14:textId="59AEE20E" w:rsidR="00DF2C0D" w:rsidRPr="008F0056" w:rsidRDefault="0081009D" w:rsidP="00BA075F">
      <w:pPr>
        <w:widowControl/>
        <w:tabs>
          <w:tab w:val="left" w:pos="-2160"/>
        </w:tabs>
        <w:ind w:left="720" w:right="-720" w:hanging="1440"/>
      </w:pPr>
      <w:r>
        <w:t>1970</w:t>
      </w:r>
      <w:r>
        <w:tab/>
      </w:r>
      <w:r w:rsidR="00DF2C0D" w:rsidRPr="008F0056">
        <w:t>Intern, Western Interstate Commission on Higher Education, Pueblo State Hospital, Colorado.  Activities:  Paraprofessional counseling of individuals and groups on inpatient psychiatric ward.</w:t>
      </w:r>
    </w:p>
    <w:p w14:paraId="6575BF6D" w14:textId="77777777" w:rsidR="00DF2C0D" w:rsidRPr="008F0056" w:rsidRDefault="00DF2C0D" w:rsidP="00BA075F">
      <w:pPr>
        <w:widowControl/>
        <w:ind w:left="-720" w:right="-720"/>
      </w:pPr>
    </w:p>
    <w:p w14:paraId="713D99C7" w14:textId="77777777" w:rsidR="00DF2C0D" w:rsidRPr="008F0056" w:rsidRDefault="00DF2C0D" w:rsidP="00BA075F">
      <w:pPr>
        <w:widowControl/>
        <w:tabs>
          <w:tab w:val="left" w:pos="-2160"/>
        </w:tabs>
        <w:ind w:left="720" w:right="-720" w:hanging="1440"/>
      </w:pPr>
      <w:r w:rsidRPr="008F0056">
        <w:t>1971 - 1972</w:t>
      </w:r>
      <w:r w:rsidRPr="008F0056">
        <w:tab/>
        <w:t xml:space="preserve">U.S. Public Health Service Training Fellowship, University of Rochester, Rochester, NY.  </w:t>
      </w:r>
    </w:p>
    <w:p w14:paraId="634157AF" w14:textId="25232594" w:rsidR="00DF2C0D" w:rsidRPr="008F0056" w:rsidRDefault="00DF2C0D" w:rsidP="00BA075F">
      <w:pPr>
        <w:widowControl/>
        <w:ind w:left="-720" w:right="-720" w:firstLine="1440"/>
      </w:pPr>
      <w:r w:rsidRPr="008F0056">
        <w:t xml:space="preserve">Activities:  Clinical psychology courses, clinical assessment practicum, diagnostic evaluation of </w:t>
      </w:r>
      <w:r w:rsidRPr="008F0056">
        <w:tab/>
      </w:r>
      <w:r w:rsidRPr="008F0056">
        <w:tab/>
      </w:r>
      <w:r w:rsidRPr="008F0056">
        <w:tab/>
      </w:r>
      <w:r w:rsidR="0081009D">
        <w:tab/>
      </w:r>
      <w:r w:rsidR="0081009D">
        <w:tab/>
        <w:t xml:space="preserve">                        </w:t>
      </w:r>
      <w:r w:rsidRPr="008F0056">
        <w:t>children and adults.</w:t>
      </w:r>
    </w:p>
    <w:p w14:paraId="5CCDC018" w14:textId="77777777" w:rsidR="00DF2C0D" w:rsidRPr="008F0056" w:rsidRDefault="00DF2C0D" w:rsidP="00BA075F">
      <w:pPr>
        <w:widowControl/>
        <w:ind w:left="-720" w:right="-720"/>
      </w:pPr>
    </w:p>
    <w:p w14:paraId="5C4F4BA8" w14:textId="77777777" w:rsidR="00DF2C0D" w:rsidRPr="008F0056" w:rsidRDefault="00DF2C0D" w:rsidP="00BA075F">
      <w:pPr>
        <w:widowControl/>
        <w:tabs>
          <w:tab w:val="left" w:pos="-2160"/>
        </w:tabs>
        <w:ind w:left="720" w:right="-720" w:hanging="1440"/>
      </w:pPr>
      <w:r w:rsidRPr="008F0056">
        <w:t>1972 - 1973</w:t>
      </w:r>
      <w:r w:rsidRPr="008F0056">
        <w:tab/>
        <w:t xml:space="preserve">Clinical Psychology trainee, V.A. Hospital, Canandaigua, NY.  </w:t>
      </w:r>
    </w:p>
    <w:p w14:paraId="69165E4B" w14:textId="77777777" w:rsidR="00DF2C0D" w:rsidRPr="008F0056" w:rsidRDefault="00DF2C0D" w:rsidP="00BA075F">
      <w:pPr>
        <w:widowControl/>
        <w:ind w:left="720" w:right="-720"/>
      </w:pPr>
      <w:r w:rsidRPr="008F0056">
        <w:t>Activities:  Individual therapy, group therapy, diagnostic evaluations.</w:t>
      </w:r>
    </w:p>
    <w:p w14:paraId="1A2C6387" w14:textId="77777777" w:rsidR="00DF2C0D" w:rsidRPr="008F0056" w:rsidRDefault="00DF2C0D" w:rsidP="00BA075F">
      <w:pPr>
        <w:widowControl/>
        <w:ind w:left="-720" w:right="-720"/>
      </w:pPr>
    </w:p>
    <w:p w14:paraId="33F2E452" w14:textId="77777777" w:rsidR="00DF2C0D" w:rsidRPr="008F0056" w:rsidRDefault="00DF2C0D" w:rsidP="00BA075F">
      <w:pPr>
        <w:widowControl/>
        <w:tabs>
          <w:tab w:val="left" w:pos="-2160"/>
        </w:tabs>
        <w:ind w:left="720" w:right="-720" w:hanging="1440"/>
      </w:pPr>
      <w:r w:rsidRPr="008F0056">
        <w:t>1972 - 1973</w:t>
      </w:r>
      <w:r w:rsidRPr="008F0056">
        <w:tab/>
        <w:t xml:space="preserve">Assistant at Dr. Stanley Sapon's Verbal Behavior Laboratory, University of Rochester, Rochester, NY.  Activities:  Writing behavioral lessons for </w:t>
      </w:r>
      <w:r w:rsidR="008D1965" w:rsidRPr="008F0056">
        <w:t>children with autism and handicaps</w:t>
      </w:r>
      <w:r w:rsidRPr="008F0056">
        <w:t>, teaching behavioral skills to children and parents.</w:t>
      </w:r>
    </w:p>
    <w:p w14:paraId="082DF310" w14:textId="77777777" w:rsidR="00DF2C0D" w:rsidRPr="008F0056" w:rsidRDefault="00DF2C0D" w:rsidP="00BA075F">
      <w:pPr>
        <w:widowControl/>
        <w:ind w:left="-720" w:right="-720"/>
      </w:pPr>
    </w:p>
    <w:p w14:paraId="65D2550C" w14:textId="77777777" w:rsidR="00DF2C0D" w:rsidRPr="008F0056" w:rsidRDefault="00DF2C0D" w:rsidP="00BA075F">
      <w:pPr>
        <w:widowControl/>
        <w:tabs>
          <w:tab w:val="left" w:pos="-2160"/>
        </w:tabs>
        <w:ind w:left="720" w:right="-720" w:hanging="1440"/>
      </w:pPr>
      <w:r w:rsidRPr="008F0056">
        <w:lastRenderedPageBreak/>
        <w:t>1973 - 1974</w:t>
      </w:r>
      <w:r w:rsidRPr="008F0056">
        <w:tab/>
        <w:t xml:space="preserve">Clinical Psychology trainee, V.A. Hospital, Syracuse, New York.  </w:t>
      </w:r>
    </w:p>
    <w:p w14:paraId="51159BF4" w14:textId="77777777" w:rsidR="00DF2C0D" w:rsidRPr="008F0056" w:rsidRDefault="00DF2C0D" w:rsidP="00BA075F">
      <w:pPr>
        <w:widowControl/>
        <w:ind w:left="720" w:right="-720"/>
      </w:pPr>
      <w:r w:rsidRPr="008F0056">
        <w:t>Activities:  Ward administration, individual therapy, diagnostic evaluations, supervision of Syracuse University Community Service interns, presentations at case conferences.</w:t>
      </w:r>
    </w:p>
    <w:p w14:paraId="450CBD60" w14:textId="77777777" w:rsidR="00DF2C0D" w:rsidRPr="008F0056" w:rsidRDefault="00DF2C0D" w:rsidP="00BA075F">
      <w:pPr>
        <w:widowControl/>
        <w:ind w:left="-720" w:right="-720"/>
      </w:pPr>
    </w:p>
    <w:p w14:paraId="14C9EEA2" w14:textId="77777777" w:rsidR="00DF2C0D" w:rsidRPr="008F0056" w:rsidRDefault="00DF2C0D" w:rsidP="00BA075F">
      <w:pPr>
        <w:widowControl/>
        <w:tabs>
          <w:tab w:val="left" w:pos="-2160"/>
        </w:tabs>
        <w:ind w:left="720" w:right="-720" w:hanging="1440"/>
      </w:pPr>
      <w:r w:rsidRPr="008F0056">
        <w:t>1973 - 1974</w:t>
      </w:r>
      <w:r w:rsidRPr="008F0056">
        <w:tab/>
        <w:t>Psychotherapy practicum, Student Health Service, University of Rochester, Rochester, NY.</w:t>
      </w:r>
    </w:p>
    <w:p w14:paraId="418F9777" w14:textId="77777777" w:rsidR="00D75ABB" w:rsidRDefault="00DF2C0D" w:rsidP="00BA075F">
      <w:pPr>
        <w:widowControl/>
        <w:ind w:left="720" w:right="-720"/>
      </w:pPr>
      <w:r w:rsidRPr="008F0056">
        <w:t>Activities:  Individual psychotherapy with college students.</w:t>
      </w:r>
    </w:p>
    <w:p w14:paraId="7FF3D48F" w14:textId="194FC962" w:rsidR="00933867" w:rsidRDefault="00933867" w:rsidP="00933867">
      <w:pPr>
        <w:widowControl/>
        <w:ind w:right="-720"/>
      </w:pPr>
      <w:r>
        <w:rPr>
          <w:noProof/>
        </w:rPr>
        <mc:AlternateContent>
          <mc:Choice Requires="wps">
            <w:drawing>
              <wp:anchor distT="0" distB="0" distL="114300" distR="114300" simplePos="0" relativeHeight="251659776" behindDoc="0" locked="0" layoutInCell="1" allowOverlap="1" wp14:anchorId="2EE4896A" wp14:editId="61029E19">
                <wp:simplePos x="0" y="0"/>
                <wp:positionH relativeFrom="column">
                  <wp:posOffset>-558800</wp:posOffset>
                </wp:positionH>
                <wp:positionV relativeFrom="paragraph">
                  <wp:posOffset>160020</wp:posOffset>
                </wp:positionV>
                <wp:extent cx="927100" cy="241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927100" cy="241300"/>
                        </a:xfrm>
                        <a:prstGeom prst="rect">
                          <a:avLst/>
                        </a:prstGeom>
                        <a:noFill/>
                        <a:ln>
                          <a:noFill/>
                        </a:ln>
                        <a:effectLst/>
                      </wps:spPr>
                      <wps:txbx>
                        <w:txbxContent>
                          <w:p w14:paraId="343D7ABC" w14:textId="77777777" w:rsidR="00933867" w:rsidRPr="00721DE5" w:rsidRDefault="00933867" w:rsidP="00721DE5">
                            <w:pPr>
                              <w:ind w:right="-720"/>
                            </w:pPr>
                            <w:r>
                              <w:t xml:space="preserve">1974 – 1975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4896A" id="_x0000_t202" coordsize="21600,21600" o:spt="202" path="m0,0l0,21600,21600,21600,21600,0xe">
                <v:stroke joinstyle="miter"/>
                <v:path gradientshapeok="t" o:connecttype="rect"/>
              </v:shapetype>
              <v:shape id="Text Box 2" o:spid="_x0000_s1026" type="#_x0000_t202" style="position:absolute;margin-left:-44pt;margin-top:12.6pt;width:73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" filled="f" stroked="f">
                <v:fill o:detectmouseclick="t"/>
                <v:textbox>
                  <w:txbxContent>
                    <w:p w14:paraId="343D7ABC" w14:textId="77777777" w:rsidR="00933867" w:rsidRPr="00721DE5" w:rsidRDefault="00933867" w:rsidP="00721DE5">
                      <w:pPr>
                        <w:ind w:right="-720"/>
                      </w:pPr>
                      <w:r>
                        <w:t xml:space="preserve">1974 – 1975 </w:t>
                      </w:r>
                    </w:p>
                  </w:txbxContent>
                </v:textbox>
                <w10:wrap type="square"/>
              </v:shape>
            </w:pict>
          </mc:Fallback>
        </mc:AlternateContent>
      </w:r>
    </w:p>
    <w:p w14:paraId="21D47FC4" w14:textId="64F0F915" w:rsidR="00DF2C0D" w:rsidRPr="008F0056" w:rsidRDefault="00DF2C0D" w:rsidP="00933867">
      <w:pPr>
        <w:widowControl/>
        <w:ind w:right="-720"/>
      </w:pPr>
      <w:r w:rsidRPr="008F0056">
        <w:t xml:space="preserve">Clinical Psychology trainee, Westside Health Service, Rochester, NY.  </w:t>
      </w:r>
    </w:p>
    <w:p w14:paraId="70363D8B" w14:textId="77777777" w:rsidR="00DF2C0D" w:rsidRPr="008F0056" w:rsidRDefault="00DF2C0D" w:rsidP="00BA075F">
      <w:pPr>
        <w:widowControl/>
        <w:ind w:left="720" w:right="-720"/>
      </w:pPr>
      <w:r w:rsidRPr="008F0056">
        <w:t>Activities:  Diagnostic evaluations of children, coordinating referrals of high risk youngsters, team consultant, parent groups.</w:t>
      </w:r>
    </w:p>
    <w:p w14:paraId="6BE3F84D" w14:textId="77777777" w:rsidR="00DF2C0D" w:rsidRPr="008F0056" w:rsidRDefault="00DF2C0D" w:rsidP="00BA075F">
      <w:pPr>
        <w:widowControl/>
        <w:ind w:left="-720" w:right="-720"/>
      </w:pPr>
    </w:p>
    <w:p w14:paraId="23B99716" w14:textId="77777777" w:rsidR="00DF2C0D" w:rsidRPr="008F0056" w:rsidRDefault="00DF2C0D" w:rsidP="00BA075F">
      <w:pPr>
        <w:widowControl/>
        <w:tabs>
          <w:tab w:val="left" w:pos="-2160"/>
        </w:tabs>
        <w:ind w:left="720" w:right="-720" w:hanging="1440"/>
      </w:pPr>
      <w:r w:rsidRPr="008F0056">
        <w:t>1974 - 1975</w:t>
      </w:r>
      <w:r w:rsidRPr="008F0056">
        <w:tab/>
        <w:t xml:space="preserve">Community Mental Health Practicum, Center for Community Studies, University of Rochester, Rochester, NY.  </w:t>
      </w:r>
    </w:p>
    <w:p w14:paraId="21E5FD3D" w14:textId="77777777" w:rsidR="00DF2C0D" w:rsidRPr="008F0056" w:rsidRDefault="00DF2C0D" w:rsidP="00BA075F">
      <w:pPr>
        <w:widowControl/>
        <w:ind w:left="720" w:right="-720"/>
      </w:pPr>
      <w:r w:rsidRPr="008F0056">
        <w:t>Activities:  Supervising and training non-professionals, implementing a preventive intervention with disadvantaged children.</w:t>
      </w:r>
    </w:p>
    <w:p w14:paraId="0F30C343" w14:textId="77777777" w:rsidR="00DF2C0D" w:rsidRPr="008F0056" w:rsidRDefault="00DF2C0D" w:rsidP="00BA075F">
      <w:pPr>
        <w:widowControl/>
        <w:ind w:left="-720" w:right="-720"/>
      </w:pPr>
    </w:p>
    <w:p w14:paraId="5CBF9A5C" w14:textId="77777777" w:rsidR="00DF2C0D" w:rsidRPr="008F0056" w:rsidRDefault="00DF2C0D" w:rsidP="00BA075F">
      <w:pPr>
        <w:widowControl/>
        <w:tabs>
          <w:tab w:val="left" w:pos="-2160"/>
        </w:tabs>
        <w:ind w:left="720" w:right="-720" w:hanging="1440"/>
      </w:pPr>
      <w:r w:rsidRPr="008F0056">
        <w:t>1975 - 1980</w:t>
      </w:r>
      <w:r w:rsidRPr="008F0056">
        <w:tab/>
        <w:t xml:space="preserve">Assistant Professor, Department of Psychology, DePaul University, Chicago.  </w:t>
      </w:r>
    </w:p>
    <w:p w14:paraId="3D919E07" w14:textId="77777777" w:rsidR="00DF2C0D" w:rsidRPr="008F0056" w:rsidRDefault="00DF2C0D" w:rsidP="00BA075F">
      <w:pPr>
        <w:widowControl/>
        <w:ind w:left="-720" w:right="-720" w:firstLine="1440"/>
      </w:pPr>
      <w:r w:rsidRPr="008F0056">
        <w:t xml:space="preserve">Duties included partial assignment at DePaul Mental Health Clinic.  </w:t>
      </w:r>
    </w:p>
    <w:p w14:paraId="16684DE2" w14:textId="77777777" w:rsidR="00DF2C0D" w:rsidRPr="008F0056" w:rsidRDefault="00DF2C0D" w:rsidP="00BA075F">
      <w:pPr>
        <w:widowControl/>
        <w:ind w:left="720" w:right="-720"/>
      </w:pPr>
      <w:r w:rsidRPr="008F0056">
        <w:t>Activities:  Supervising and developing school consultation programs.</w:t>
      </w:r>
    </w:p>
    <w:p w14:paraId="3A809AB0" w14:textId="77777777" w:rsidR="00DF2C0D" w:rsidRPr="008F0056" w:rsidRDefault="00DF2C0D" w:rsidP="00BA075F">
      <w:pPr>
        <w:widowControl/>
        <w:ind w:left="-720" w:right="-720"/>
      </w:pPr>
    </w:p>
    <w:p w14:paraId="72BB25A1" w14:textId="77777777" w:rsidR="00DF2C0D" w:rsidRPr="008F0056" w:rsidRDefault="00DF2C0D" w:rsidP="00BA075F">
      <w:pPr>
        <w:widowControl/>
        <w:tabs>
          <w:tab w:val="left" w:pos="-2160"/>
        </w:tabs>
        <w:ind w:left="720" w:right="-720" w:hanging="1440"/>
      </w:pPr>
      <w:r w:rsidRPr="008F0056">
        <w:t>1980 - 1984</w:t>
      </w:r>
      <w:r w:rsidRPr="008F0056">
        <w:tab/>
        <w:t xml:space="preserve">Associate Professor, Department of Psychology, DePaul University, Chicago.  </w:t>
      </w:r>
    </w:p>
    <w:p w14:paraId="109F8D93" w14:textId="77777777" w:rsidR="00DF2C0D" w:rsidRPr="008F0056" w:rsidRDefault="00DF2C0D" w:rsidP="00BA075F">
      <w:pPr>
        <w:widowControl/>
        <w:ind w:left="-720" w:right="-720" w:firstLine="1440"/>
      </w:pPr>
      <w:r w:rsidRPr="008F0056">
        <w:t xml:space="preserve">Duties included partial assignment at DePaul Mental Health Clinic.  </w:t>
      </w:r>
    </w:p>
    <w:p w14:paraId="5406EC16" w14:textId="77777777" w:rsidR="00DF2C0D" w:rsidRPr="008F0056" w:rsidRDefault="00DF2C0D" w:rsidP="00BA075F">
      <w:pPr>
        <w:widowControl/>
        <w:ind w:left="720" w:right="-720"/>
      </w:pPr>
      <w:r w:rsidRPr="008F0056">
        <w:t>Activities:  Supervising and developing peer-tutoring school-based programs.</w:t>
      </w:r>
    </w:p>
    <w:p w14:paraId="289BDDDD" w14:textId="77777777" w:rsidR="00DF2C0D" w:rsidRPr="008F0056" w:rsidRDefault="00DF2C0D" w:rsidP="00BA075F">
      <w:pPr>
        <w:widowControl/>
        <w:ind w:left="-720" w:right="-720"/>
      </w:pPr>
    </w:p>
    <w:p w14:paraId="7E9B20E7" w14:textId="77777777" w:rsidR="00DF2C0D" w:rsidRPr="008F0056" w:rsidRDefault="00E1595E" w:rsidP="00BA075F">
      <w:pPr>
        <w:widowControl/>
        <w:ind w:left="-720" w:right="-720"/>
      </w:pPr>
      <w:r>
        <w:t>1984-</w:t>
      </w:r>
      <w:r w:rsidRPr="00E1595E">
        <w:t>Present</w:t>
      </w:r>
      <w:r w:rsidR="00DF2C0D" w:rsidRPr="008F0056">
        <w:tab/>
        <w:t xml:space="preserve">Professor, Psychology Department, DePaul University, Chicago.  </w:t>
      </w:r>
    </w:p>
    <w:p w14:paraId="204A31E9" w14:textId="0B2F654B" w:rsidR="00DF2C0D" w:rsidRPr="008F0056" w:rsidRDefault="00DF2C0D" w:rsidP="00FF7400">
      <w:pPr>
        <w:widowControl/>
        <w:tabs>
          <w:tab w:val="left" w:pos="-2160"/>
        </w:tabs>
        <w:ind w:left="2160" w:right="-720" w:hanging="1440"/>
      </w:pPr>
      <w:r w:rsidRPr="008F0056">
        <w:t xml:space="preserve">Activities:  Supervising and developing </w:t>
      </w:r>
      <w:r w:rsidR="008D1965" w:rsidRPr="008F0056">
        <w:t xml:space="preserve">community </w:t>
      </w:r>
      <w:r w:rsidRPr="008F0056">
        <w:t>based programs.</w:t>
      </w:r>
    </w:p>
    <w:p w14:paraId="59697203" w14:textId="77777777" w:rsidR="00DF2C0D" w:rsidRPr="008F0056" w:rsidRDefault="00DF2C0D" w:rsidP="00BA075F">
      <w:pPr>
        <w:widowControl/>
        <w:ind w:left="-720" w:right="-720"/>
      </w:pPr>
    </w:p>
    <w:p w14:paraId="3D47CA09" w14:textId="77777777" w:rsidR="00DF2C0D" w:rsidRPr="008F0056" w:rsidRDefault="00DF2C0D" w:rsidP="00BA075F">
      <w:pPr>
        <w:widowControl/>
        <w:ind w:left="-720" w:right="-720"/>
        <w:outlineLvl w:val="0"/>
      </w:pPr>
      <w:r w:rsidRPr="008F0056">
        <w:t>Academic Appointments</w:t>
      </w:r>
    </w:p>
    <w:p w14:paraId="061E9929" w14:textId="77777777" w:rsidR="00DF2C0D" w:rsidRPr="008F0056" w:rsidRDefault="00DF2C0D" w:rsidP="00BA075F">
      <w:pPr>
        <w:widowControl/>
        <w:ind w:left="-720" w:right="-720"/>
      </w:pPr>
    </w:p>
    <w:p w14:paraId="5EE65DDC" w14:textId="77777777" w:rsidR="00DF2C0D" w:rsidRPr="008F0056" w:rsidRDefault="00DF2C0D" w:rsidP="00BA075F">
      <w:pPr>
        <w:widowControl/>
        <w:tabs>
          <w:tab w:val="left" w:pos="-2160"/>
        </w:tabs>
        <w:ind w:left="720" w:right="-720" w:hanging="1440"/>
      </w:pPr>
      <w:r w:rsidRPr="008F0056">
        <w:t>1970 - 1971</w:t>
      </w:r>
      <w:r w:rsidRPr="008F0056">
        <w:tab/>
        <w:t>Teaching Assistant, Psychology Department, Newton High School, Newton, Massachusetts.  Introductory Psychology:  Shared responsibility for four courses.</w:t>
      </w:r>
    </w:p>
    <w:p w14:paraId="46ABA1F4" w14:textId="77777777" w:rsidR="00DF2C0D" w:rsidRPr="008F0056" w:rsidRDefault="00DF2C0D" w:rsidP="00BA075F">
      <w:pPr>
        <w:widowControl/>
        <w:ind w:left="-720" w:right="-720"/>
      </w:pPr>
    </w:p>
    <w:p w14:paraId="4170F019" w14:textId="77777777" w:rsidR="00DF2C0D" w:rsidRPr="008F0056" w:rsidRDefault="00DF2C0D" w:rsidP="00BA075F">
      <w:pPr>
        <w:widowControl/>
        <w:tabs>
          <w:tab w:val="left" w:pos="-2160"/>
        </w:tabs>
        <w:ind w:left="720" w:right="-720" w:hanging="1440"/>
      </w:pPr>
      <w:r w:rsidRPr="008F0056">
        <w:t>1973 - 1975</w:t>
      </w:r>
      <w:r w:rsidRPr="008F0056">
        <w:tab/>
        <w:t xml:space="preserve">Instructor, Psychology Department, University of Rochester.  </w:t>
      </w:r>
    </w:p>
    <w:p w14:paraId="24B7BC7C" w14:textId="77777777" w:rsidR="00DF2C0D" w:rsidRPr="008F0056" w:rsidRDefault="00DF2C0D" w:rsidP="00BA075F">
      <w:pPr>
        <w:widowControl/>
        <w:ind w:left="720" w:right="-720"/>
      </w:pPr>
      <w:r w:rsidRPr="008F0056">
        <w:t>Activities:  Behavior Modification with Children; Community Approaches with Disadvantaged Children.  Full responsibility for these undergraduate seminar/practicum courses.</w:t>
      </w:r>
    </w:p>
    <w:p w14:paraId="37C6ACE0" w14:textId="77777777" w:rsidR="00DF2C0D" w:rsidRPr="008F0056" w:rsidRDefault="00DF2C0D" w:rsidP="00BA075F">
      <w:pPr>
        <w:widowControl/>
        <w:ind w:left="-720" w:right="-720"/>
      </w:pPr>
    </w:p>
    <w:p w14:paraId="5BE2E052" w14:textId="77777777" w:rsidR="00DF2C0D" w:rsidRPr="008F0056" w:rsidRDefault="00DF2C0D" w:rsidP="00BA075F">
      <w:pPr>
        <w:widowControl/>
        <w:tabs>
          <w:tab w:val="left" w:pos="-2160"/>
        </w:tabs>
        <w:ind w:left="720" w:right="-720" w:hanging="1440"/>
      </w:pPr>
      <w:r w:rsidRPr="008F0056">
        <w:t>1975 - 1980</w:t>
      </w:r>
      <w:r w:rsidRPr="008F0056">
        <w:tab/>
        <w:t xml:space="preserve">Assistant Professor, Psychology Department, DePaul University, Chicago.  </w:t>
      </w:r>
    </w:p>
    <w:p w14:paraId="29C4868D" w14:textId="77777777" w:rsidR="00DF2C0D" w:rsidRPr="008F0056" w:rsidRDefault="00DF2C0D" w:rsidP="00BA075F">
      <w:pPr>
        <w:widowControl/>
        <w:ind w:left="720" w:right="-720"/>
      </w:pPr>
      <w:r w:rsidRPr="008F0056">
        <w:t>Activities:  Abnormal Psychology, Seminar in Community Psychology, Psychology of Exceptional Children, Ecosystems and Behavior.</w:t>
      </w:r>
    </w:p>
    <w:p w14:paraId="736AA41D" w14:textId="77777777" w:rsidR="00DF2C0D" w:rsidRPr="008F0056" w:rsidRDefault="00DF2C0D" w:rsidP="00BA075F">
      <w:pPr>
        <w:widowControl/>
        <w:ind w:left="-720" w:right="-720"/>
      </w:pPr>
    </w:p>
    <w:p w14:paraId="5D26E505" w14:textId="77777777" w:rsidR="00DF2C0D" w:rsidRPr="008F0056" w:rsidRDefault="00DF2C0D" w:rsidP="00BA075F">
      <w:pPr>
        <w:widowControl/>
        <w:tabs>
          <w:tab w:val="left" w:pos="-2160"/>
        </w:tabs>
        <w:ind w:left="720" w:right="-720" w:hanging="1440"/>
      </w:pPr>
      <w:r w:rsidRPr="008F0056">
        <w:t>1980 - 1983</w:t>
      </w:r>
      <w:r w:rsidRPr="008F0056">
        <w:tab/>
        <w:t xml:space="preserve">Associate Professor, Psychology Department, DePaul University, Chicago.  </w:t>
      </w:r>
    </w:p>
    <w:p w14:paraId="382CCDA7" w14:textId="77777777" w:rsidR="00DF2C0D" w:rsidRPr="008F0056" w:rsidRDefault="00DF2C0D" w:rsidP="00BA075F">
      <w:pPr>
        <w:widowControl/>
        <w:ind w:left="720" w:right="-720"/>
      </w:pPr>
      <w:r w:rsidRPr="008F0056">
        <w:t>Activities:  Applied Psychology, Advanced Psychopathology, Seminar in Community Psychology, Thesis Seminar.</w:t>
      </w:r>
    </w:p>
    <w:p w14:paraId="29DA5B88" w14:textId="77777777" w:rsidR="004F5FE2" w:rsidRPr="008F0056" w:rsidRDefault="004F5FE2" w:rsidP="00BA075F">
      <w:pPr>
        <w:widowControl/>
        <w:ind w:left="720" w:right="-720"/>
      </w:pPr>
    </w:p>
    <w:p w14:paraId="38F63E68" w14:textId="77777777" w:rsidR="004F5FE2" w:rsidRPr="008F0056" w:rsidRDefault="004F5FE2" w:rsidP="00BA075F">
      <w:pPr>
        <w:widowControl/>
        <w:tabs>
          <w:tab w:val="left" w:pos="-2160"/>
        </w:tabs>
        <w:ind w:left="720" w:right="-720" w:hanging="1440"/>
        <w:rPr>
          <w:szCs w:val="24"/>
        </w:rPr>
      </w:pPr>
      <w:r w:rsidRPr="008F0056">
        <w:rPr>
          <w:szCs w:val="24"/>
        </w:rPr>
        <w:t xml:space="preserve">1980-1989     Coordinator of Undergraduate Human Services Concentration, Department of </w:t>
      </w:r>
    </w:p>
    <w:p w14:paraId="59C4F8FE" w14:textId="68B99E74" w:rsidR="004F5FE2" w:rsidRPr="008F0056" w:rsidRDefault="004F5FE2" w:rsidP="001C1A30">
      <w:pPr>
        <w:widowControl/>
        <w:tabs>
          <w:tab w:val="left" w:pos="-2160"/>
        </w:tabs>
        <w:ind w:left="2160" w:right="-720" w:hanging="1440"/>
        <w:rPr>
          <w:szCs w:val="24"/>
        </w:rPr>
      </w:pPr>
      <w:r w:rsidRPr="008F0056">
        <w:rPr>
          <w:szCs w:val="24"/>
        </w:rPr>
        <w:t>Psychology, DePaul University</w:t>
      </w:r>
    </w:p>
    <w:p w14:paraId="7491009C" w14:textId="77777777" w:rsidR="004F5FE2" w:rsidRPr="008F0056" w:rsidRDefault="004F5FE2" w:rsidP="00BA075F">
      <w:pPr>
        <w:widowControl/>
        <w:tabs>
          <w:tab w:val="left" w:pos="-2160"/>
        </w:tabs>
        <w:ind w:left="720" w:right="-720" w:hanging="1440"/>
        <w:rPr>
          <w:szCs w:val="24"/>
        </w:rPr>
      </w:pPr>
    </w:p>
    <w:p w14:paraId="2F272EDC" w14:textId="77777777" w:rsidR="00FF7400" w:rsidRDefault="004F5FE2" w:rsidP="00FF7400">
      <w:pPr>
        <w:widowControl/>
        <w:tabs>
          <w:tab w:val="left" w:pos="-2160"/>
        </w:tabs>
        <w:ind w:left="720" w:right="-720" w:hanging="1440"/>
        <w:rPr>
          <w:szCs w:val="24"/>
        </w:rPr>
      </w:pPr>
      <w:r w:rsidRPr="008F0056">
        <w:rPr>
          <w:szCs w:val="24"/>
        </w:rPr>
        <w:t>1983 - 1987</w:t>
      </w:r>
      <w:r w:rsidRPr="008F0056">
        <w:rPr>
          <w:szCs w:val="24"/>
        </w:rPr>
        <w:tab/>
        <w:t>Director of Clinical Training, Department of Psychology, DePaul University.</w:t>
      </w:r>
    </w:p>
    <w:p w14:paraId="716158FA" w14:textId="50698005" w:rsidR="004F5FE2" w:rsidRPr="008F0056" w:rsidRDefault="00507062" w:rsidP="00507062">
      <w:pPr>
        <w:widowControl/>
        <w:tabs>
          <w:tab w:val="left" w:pos="-2160"/>
        </w:tabs>
        <w:ind w:left="1440" w:right="-720" w:hanging="1440"/>
        <w:rPr>
          <w:szCs w:val="24"/>
        </w:rPr>
      </w:pPr>
      <w:r>
        <w:rPr>
          <w:szCs w:val="24"/>
        </w:rPr>
        <w:t xml:space="preserve">            </w:t>
      </w:r>
      <w:r w:rsidR="004F5FE2" w:rsidRPr="008F0056">
        <w:rPr>
          <w:szCs w:val="24"/>
        </w:rPr>
        <w:t>Activities: Coordinating training for graduate students in the</w:t>
      </w:r>
      <w:r w:rsidR="007111A0">
        <w:rPr>
          <w:szCs w:val="24"/>
        </w:rPr>
        <w:t xml:space="preserve"> Clinical (community and child) </w:t>
      </w:r>
      <w:r w:rsidR="004F5FE2" w:rsidRPr="008F0056">
        <w:rPr>
          <w:szCs w:val="24"/>
        </w:rPr>
        <w:t>tracks.</w:t>
      </w:r>
    </w:p>
    <w:p w14:paraId="3E9F69EE" w14:textId="77777777" w:rsidR="00DF2C0D" w:rsidRPr="008F0056" w:rsidRDefault="00DF2C0D" w:rsidP="00BA075F">
      <w:pPr>
        <w:widowControl/>
        <w:ind w:left="-720" w:right="-720"/>
      </w:pPr>
    </w:p>
    <w:p w14:paraId="04AF93B9" w14:textId="77777777" w:rsidR="00DF2C0D" w:rsidRPr="008F0056" w:rsidRDefault="00DF2C0D" w:rsidP="00BA075F">
      <w:pPr>
        <w:widowControl/>
        <w:ind w:left="-720" w:right="-720"/>
      </w:pPr>
      <w:r w:rsidRPr="008F0056">
        <w:t>1984-</w:t>
      </w:r>
      <w:r w:rsidR="00EC1856">
        <w:t>Present</w:t>
      </w:r>
      <w:r w:rsidRPr="008F0056">
        <w:tab/>
        <w:t xml:space="preserve">Professor, Psychology Department, DePaul University, Chicago.  </w:t>
      </w:r>
    </w:p>
    <w:p w14:paraId="5EC2E5E4" w14:textId="77777777" w:rsidR="007F0B63" w:rsidRPr="008F0056" w:rsidRDefault="00DF2C0D" w:rsidP="00BA075F">
      <w:pPr>
        <w:widowControl/>
        <w:tabs>
          <w:tab w:val="left" w:pos="-2160"/>
        </w:tabs>
        <w:ind w:left="720" w:right="-720" w:hanging="1440"/>
      </w:pPr>
      <w:r w:rsidRPr="008F0056">
        <w:tab/>
      </w:r>
      <w:r w:rsidRPr="008F0056">
        <w:tab/>
        <w:t>Present</w:t>
      </w:r>
      <w:r w:rsidRPr="008F0056">
        <w:tab/>
        <w:t xml:space="preserve"> Activities: </w:t>
      </w:r>
      <w:r w:rsidR="00EC1856" w:rsidRPr="00EC1856">
        <w:t>Supervising and developing community based programs.</w:t>
      </w:r>
    </w:p>
    <w:p w14:paraId="75FA32D1" w14:textId="77777777" w:rsidR="007F0B63" w:rsidRPr="008F0056" w:rsidRDefault="007F0B63" w:rsidP="00BA075F">
      <w:pPr>
        <w:widowControl/>
        <w:tabs>
          <w:tab w:val="left" w:pos="-2160"/>
        </w:tabs>
        <w:ind w:left="720" w:right="-720" w:hanging="1440"/>
      </w:pPr>
    </w:p>
    <w:p w14:paraId="1A7C77B6" w14:textId="77777777" w:rsidR="007F0B63" w:rsidRPr="008F0056" w:rsidRDefault="007F0B63" w:rsidP="00BA075F">
      <w:pPr>
        <w:widowControl/>
        <w:tabs>
          <w:tab w:val="left" w:pos="-2160"/>
        </w:tabs>
        <w:ind w:left="720" w:right="-720" w:hanging="1440"/>
      </w:pPr>
      <w:r w:rsidRPr="008F0056">
        <w:t>1999-present   Director, Center for Community Research</w:t>
      </w:r>
    </w:p>
    <w:p w14:paraId="3409374B" w14:textId="77777777" w:rsidR="007F0B63" w:rsidRPr="008F0056" w:rsidRDefault="007F0B63" w:rsidP="00BA075F">
      <w:pPr>
        <w:widowControl/>
        <w:tabs>
          <w:tab w:val="left" w:pos="-2160"/>
        </w:tabs>
        <w:ind w:left="720" w:right="-720" w:hanging="1440"/>
      </w:pPr>
      <w:r w:rsidRPr="008F0056">
        <w:tab/>
      </w:r>
      <w:r w:rsidRPr="008F0056">
        <w:tab/>
        <w:t>Activities: Principal Investigator for NIH grants that employ about 20 individuals.</w:t>
      </w:r>
    </w:p>
    <w:p w14:paraId="609AF83C" w14:textId="77777777" w:rsidR="007F0B63" w:rsidRPr="008F0056" w:rsidRDefault="007F0B63" w:rsidP="00BA075F">
      <w:pPr>
        <w:widowControl/>
        <w:tabs>
          <w:tab w:val="left" w:pos="-2160"/>
        </w:tabs>
        <w:ind w:left="720" w:right="-720" w:hanging="1440"/>
      </w:pPr>
    </w:p>
    <w:p w14:paraId="3431F448" w14:textId="77777777" w:rsidR="004F5FE2" w:rsidRDefault="004F5FE2" w:rsidP="00BA075F">
      <w:pPr>
        <w:widowControl/>
        <w:tabs>
          <w:tab w:val="left" w:pos="-2160"/>
        </w:tabs>
        <w:ind w:left="720" w:right="-720" w:hanging="1440"/>
        <w:rPr>
          <w:szCs w:val="24"/>
        </w:rPr>
      </w:pPr>
      <w:r w:rsidRPr="008F0056">
        <w:rPr>
          <w:szCs w:val="24"/>
        </w:rPr>
        <w:t>2007-present  Co-Director of the Undergraduate Community Concentration</w:t>
      </w:r>
    </w:p>
    <w:p w14:paraId="7B7549DD" w14:textId="77777777" w:rsidR="00BA075F" w:rsidRDefault="00BA075F" w:rsidP="00BA075F">
      <w:pPr>
        <w:widowControl/>
        <w:tabs>
          <w:tab w:val="left" w:pos="-2160"/>
        </w:tabs>
        <w:ind w:left="720" w:right="-720" w:hanging="1440"/>
        <w:rPr>
          <w:szCs w:val="24"/>
        </w:rPr>
      </w:pPr>
    </w:p>
    <w:p w14:paraId="5D9FB013" w14:textId="77777777" w:rsidR="00BA075F" w:rsidRPr="008F0056" w:rsidRDefault="00BA075F" w:rsidP="00BA075F">
      <w:pPr>
        <w:widowControl/>
        <w:tabs>
          <w:tab w:val="left" w:pos="-2160"/>
        </w:tabs>
        <w:ind w:left="720" w:right="-720" w:hanging="1440"/>
        <w:rPr>
          <w:szCs w:val="24"/>
        </w:rPr>
      </w:pPr>
      <w:r>
        <w:rPr>
          <w:szCs w:val="24"/>
        </w:rPr>
        <w:t>2020-present  Co-Director of the Combined BA/MS and MS programs in Community Psychology</w:t>
      </w:r>
    </w:p>
    <w:p w14:paraId="16672100" w14:textId="77777777" w:rsidR="007F0B63" w:rsidRPr="008F0056" w:rsidRDefault="004F5FE2" w:rsidP="00BA075F">
      <w:pPr>
        <w:widowControl/>
        <w:tabs>
          <w:tab w:val="left" w:pos="-2160"/>
        </w:tabs>
        <w:ind w:left="720" w:right="-720" w:hanging="1440"/>
        <w:sectPr w:rsidR="007F0B63" w:rsidRPr="008F0056" w:rsidSect="00CC4506">
          <w:headerReference w:type="default" r:id="rId8"/>
          <w:endnotePr>
            <w:numFmt w:val="decimal"/>
          </w:endnotePr>
          <w:type w:val="continuous"/>
          <w:pgSz w:w="12240" w:h="15840"/>
          <w:pgMar w:top="800" w:right="1440" w:bottom="800" w:left="1440" w:header="720" w:footer="720" w:gutter="0"/>
          <w:cols w:space="720"/>
          <w:noEndnote/>
          <w:docGrid w:linePitch="326"/>
        </w:sectPr>
      </w:pPr>
      <w:r w:rsidRPr="008F0056">
        <w:rPr>
          <w:szCs w:val="24"/>
        </w:rPr>
        <w:tab/>
      </w:r>
      <w:r w:rsidRPr="008F0056">
        <w:rPr>
          <w:szCs w:val="24"/>
        </w:rPr>
        <w:tab/>
      </w:r>
    </w:p>
    <w:p w14:paraId="0D69B905" w14:textId="77777777" w:rsidR="00DF2C0D" w:rsidRPr="008F0056" w:rsidRDefault="00DF2C0D" w:rsidP="00BA075F">
      <w:pPr>
        <w:widowControl/>
        <w:outlineLvl w:val="0"/>
      </w:pPr>
      <w:r w:rsidRPr="008F0056">
        <w:lastRenderedPageBreak/>
        <w:t>Research Experience</w:t>
      </w:r>
    </w:p>
    <w:p w14:paraId="2BEBBB40" w14:textId="77777777" w:rsidR="00DF2C0D" w:rsidRPr="008F0056" w:rsidRDefault="00DF2C0D" w:rsidP="00BA075F">
      <w:pPr>
        <w:widowControl/>
      </w:pPr>
    </w:p>
    <w:p w14:paraId="0D7B5634" w14:textId="77777777" w:rsidR="00DF2C0D" w:rsidRPr="008F0056" w:rsidRDefault="00DF2C0D" w:rsidP="00BA075F">
      <w:pPr>
        <w:widowControl/>
        <w:tabs>
          <w:tab w:val="left" w:pos="-1440"/>
        </w:tabs>
        <w:ind w:left="1440" w:hanging="1440"/>
      </w:pPr>
      <w:r w:rsidRPr="008F0056">
        <w:t>1970 - 1971</w:t>
      </w:r>
      <w:r w:rsidRPr="008F0056">
        <w:tab/>
        <w:t>Research Assistant, Psychology Department, Brandeis University.  Activities:  Perception experiments under the direction of Dr. Hershenson.</w:t>
      </w:r>
    </w:p>
    <w:p w14:paraId="4FA6B519" w14:textId="77777777" w:rsidR="00DF2C0D" w:rsidRPr="008F0056" w:rsidRDefault="00DF2C0D" w:rsidP="00BA075F">
      <w:pPr>
        <w:widowControl/>
      </w:pPr>
    </w:p>
    <w:p w14:paraId="497E605D" w14:textId="691147B1" w:rsidR="00DF2C0D" w:rsidRPr="008F0056" w:rsidRDefault="00326424" w:rsidP="00BA075F">
      <w:pPr>
        <w:widowControl/>
        <w:tabs>
          <w:tab w:val="left" w:pos="-1440"/>
        </w:tabs>
        <w:ind w:left="1440" w:hanging="1440"/>
      </w:pPr>
      <w:r>
        <w:t>1972</w:t>
      </w:r>
      <w:r>
        <w:tab/>
      </w:r>
      <w:r w:rsidR="00DF2C0D" w:rsidRPr="008F0056">
        <w:t>M.A. Thesis:  Preventive intervention with young disadvantaged children.</w:t>
      </w:r>
    </w:p>
    <w:p w14:paraId="1043B94A" w14:textId="77777777" w:rsidR="00DF2C0D" w:rsidRPr="008F0056" w:rsidRDefault="00DF2C0D" w:rsidP="00BA075F">
      <w:pPr>
        <w:widowControl/>
        <w:ind w:left="1440"/>
      </w:pPr>
      <w:r w:rsidRPr="008F0056">
        <w:t>Major Advisor:  Emory L. Cowen.</w:t>
      </w:r>
    </w:p>
    <w:p w14:paraId="1127F5C5" w14:textId="77777777" w:rsidR="00DF2C0D" w:rsidRPr="008F0056" w:rsidRDefault="00DF2C0D" w:rsidP="00BA075F">
      <w:pPr>
        <w:widowControl/>
      </w:pPr>
    </w:p>
    <w:p w14:paraId="450C4EA6" w14:textId="0E55FF4F" w:rsidR="00DF2C0D" w:rsidRPr="008F0056" w:rsidRDefault="00326424" w:rsidP="00BA075F">
      <w:pPr>
        <w:widowControl/>
        <w:tabs>
          <w:tab w:val="left" w:pos="-1440"/>
        </w:tabs>
        <w:ind w:left="1440" w:hanging="1440"/>
      </w:pPr>
      <w:r>
        <w:t>1975</w:t>
      </w:r>
      <w:r>
        <w:tab/>
      </w:r>
      <w:r w:rsidR="00DF2C0D" w:rsidRPr="008F0056">
        <w:t>Ph.D. Dissertation:  A preventive educational intervention with economically disadvantaged children.</w:t>
      </w:r>
    </w:p>
    <w:p w14:paraId="0432061B" w14:textId="77777777" w:rsidR="00DF2C0D" w:rsidRPr="008F0056" w:rsidRDefault="00DF2C0D" w:rsidP="00BA075F">
      <w:pPr>
        <w:widowControl/>
        <w:ind w:left="1440"/>
      </w:pPr>
      <w:r w:rsidRPr="008F0056">
        <w:t>Major Advisor:  Emory L. Cowen.</w:t>
      </w:r>
    </w:p>
    <w:p w14:paraId="0E20FE72" w14:textId="77777777" w:rsidR="00DF2C0D" w:rsidRPr="008F0056" w:rsidRDefault="00DF2C0D" w:rsidP="00BA075F">
      <w:pPr>
        <w:widowControl/>
      </w:pPr>
    </w:p>
    <w:p w14:paraId="22CE1D94" w14:textId="77777777" w:rsidR="00DF2C0D" w:rsidRPr="008F0056" w:rsidRDefault="00DF2C0D" w:rsidP="00BA075F">
      <w:pPr>
        <w:widowControl/>
        <w:tabs>
          <w:tab w:val="left" w:pos="-1440"/>
        </w:tabs>
        <w:ind w:left="1440" w:hanging="1440"/>
      </w:pPr>
      <w:r w:rsidRPr="008F0056">
        <w:t>1971 - 1975</w:t>
      </w:r>
      <w:r w:rsidRPr="008F0056">
        <w:tab/>
        <w:t>Research Coordinator for Infant Stimulation Program.  Activities:  Attended research meetings at the Center for Community Studies, formulating research designs for preventive programs.</w:t>
      </w:r>
    </w:p>
    <w:p w14:paraId="58517927" w14:textId="77777777" w:rsidR="00DF2C0D" w:rsidRPr="008F0056" w:rsidRDefault="00DF2C0D" w:rsidP="00BA075F">
      <w:pPr>
        <w:widowControl/>
      </w:pPr>
    </w:p>
    <w:p w14:paraId="48A1A476" w14:textId="77777777" w:rsidR="00DF2C0D" w:rsidRPr="008F0056" w:rsidRDefault="00DF2C0D" w:rsidP="00BA075F">
      <w:pPr>
        <w:widowControl/>
        <w:outlineLvl w:val="0"/>
      </w:pPr>
      <w:r w:rsidRPr="008F0056">
        <w:t>Professional Associations</w:t>
      </w:r>
    </w:p>
    <w:p w14:paraId="7C2F0DCB" w14:textId="77777777" w:rsidR="00DF2C0D" w:rsidRPr="008F0056" w:rsidRDefault="00DF2C0D" w:rsidP="00BA075F">
      <w:pPr>
        <w:widowControl/>
      </w:pPr>
    </w:p>
    <w:p w14:paraId="3431172A" w14:textId="77777777" w:rsidR="00DF2C0D" w:rsidRPr="008F0056" w:rsidRDefault="00DF2C0D" w:rsidP="00BA075F">
      <w:pPr>
        <w:widowControl/>
        <w:outlineLvl w:val="0"/>
      </w:pPr>
      <w:r w:rsidRPr="008F0056">
        <w:t>American Psychological Association</w:t>
      </w:r>
    </w:p>
    <w:p w14:paraId="5A5267D2" w14:textId="77777777" w:rsidR="00DF2C0D" w:rsidRPr="008F0056" w:rsidRDefault="00DF2C0D" w:rsidP="00BA075F">
      <w:pPr>
        <w:widowControl/>
      </w:pPr>
      <w:r w:rsidRPr="008F0056">
        <w:t xml:space="preserve">  Division 25, Experimental Analysis of Behavior</w:t>
      </w:r>
    </w:p>
    <w:p w14:paraId="2665BAA8" w14:textId="77777777" w:rsidR="00DF2C0D" w:rsidRPr="008F0056" w:rsidRDefault="00DF2C0D" w:rsidP="00BA075F">
      <w:pPr>
        <w:widowControl/>
      </w:pPr>
      <w:r w:rsidRPr="008F0056">
        <w:t xml:space="preserve">  Division 27, Community</w:t>
      </w:r>
    </w:p>
    <w:p w14:paraId="27B690EE" w14:textId="77777777" w:rsidR="00DF2C0D" w:rsidRPr="008F0056" w:rsidRDefault="007665A0" w:rsidP="00BA075F">
      <w:pPr>
        <w:widowControl/>
      </w:pPr>
      <w:r w:rsidRPr="008F0056">
        <w:t>Association for Psychological Science</w:t>
      </w:r>
    </w:p>
    <w:p w14:paraId="21E2C265" w14:textId="77777777" w:rsidR="00DF2C0D" w:rsidRPr="008F0056" w:rsidRDefault="00DF2C0D" w:rsidP="00BA075F">
      <w:pPr>
        <w:widowControl/>
      </w:pPr>
      <w:r w:rsidRPr="008F0056">
        <w:t xml:space="preserve">Association for </w:t>
      </w:r>
      <w:r w:rsidR="0094531E" w:rsidRPr="008F0056">
        <w:t>Behavioral and Cognitive Therapies</w:t>
      </w:r>
    </w:p>
    <w:p w14:paraId="13485E8E" w14:textId="77777777" w:rsidR="00DF2C0D" w:rsidRPr="008F0056" w:rsidRDefault="00DF2C0D" w:rsidP="00BA075F">
      <w:pPr>
        <w:widowControl/>
      </w:pPr>
      <w:r w:rsidRPr="008F0056">
        <w:t>Association for Behavior Analysis</w:t>
      </w:r>
    </w:p>
    <w:p w14:paraId="5A603A76" w14:textId="77777777" w:rsidR="00DF2C0D" w:rsidRPr="008F0056" w:rsidRDefault="00DF2C0D" w:rsidP="00BA075F">
      <w:pPr>
        <w:widowControl/>
      </w:pPr>
      <w:r w:rsidRPr="008F0056">
        <w:t>Midwestern Psychological Association</w:t>
      </w:r>
    </w:p>
    <w:p w14:paraId="38AFA8A5" w14:textId="77777777" w:rsidR="00DF2C0D" w:rsidRPr="008F0056" w:rsidRDefault="007665A0" w:rsidP="00BA075F">
      <w:pPr>
        <w:widowControl/>
      </w:pPr>
      <w:r w:rsidRPr="008F0056">
        <w:t>International</w:t>
      </w:r>
      <w:r w:rsidR="00DF2C0D" w:rsidRPr="008F0056">
        <w:t xml:space="preserve"> Association for Chronic Fatigue Syndrome</w:t>
      </w:r>
    </w:p>
    <w:p w14:paraId="45E58B5F" w14:textId="77777777" w:rsidR="00DF2C0D" w:rsidRPr="008F0056" w:rsidRDefault="00DF2C0D" w:rsidP="00BA075F">
      <w:pPr>
        <w:widowControl/>
      </w:pPr>
      <w:r w:rsidRPr="008F0056">
        <w:t>American Association of Applied and Preventive Psychology</w:t>
      </w:r>
    </w:p>
    <w:p w14:paraId="122095A7" w14:textId="77777777" w:rsidR="00DF2C0D" w:rsidRPr="008F0056" w:rsidRDefault="00DF2C0D" w:rsidP="00BA075F">
      <w:pPr>
        <w:widowControl/>
      </w:pPr>
    </w:p>
    <w:p w14:paraId="08ECEA1B" w14:textId="77777777" w:rsidR="00BA075F" w:rsidRDefault="00BA075F" w:rsidP="00BA075F">
      <w:pPr>
        <w:widowControl/>
        <w:outlineLvl w:val="0"/>
        <w:rPr>
          <w:b/>
        </w:rPr>
      </w:pPr>
    </w:p>
    <w:p w14:paraId="03DDB72C" w14:textId="77777777" w:rsidR="00DF2C0D" w:rsidRPr="008F0056" w:rsidRDefault="00A7142A" w:rsidP="00BA075F">
      <w:pPr>
        <w:widowControl/>
        <w:outlineLvl w:val="0"/>
        <w:rPr>
          <w:b/>
        </w:rPr>
      </w:pPr>
      <w:r w:rsidRPr="008F0056">
        <w:rPr>
          <w:b/>
        </w:rPr>
        <w:t>Articles</w:t>
      </w:r>
    </w:p>
    <w:p w14:paraId="6BC8D0A6" w14:textId="77777777" w:rsidR="00DF2C0D" w:rsidRPr="008F0056" w:rsidRDefault="00DF2C0D" w:rsidP="00BA075F">
      <w:pPr>
        <w:widowControl/>
      </w:pPr>
    </w:p>
    <w:p w14:paraId="11F95CF4" w14:textId="77777777" w:rsidR="00DF2C0D" w:rsidRDefault="00DF2C0D" w:rsidP="00BA075F">
      <w:pPr>
        <w:widowControl/>
      </w:pPr>
      <w:r w:rsidRPr="008F0056">
        <w:t xml:space="preserve">Jason, L. A., Clarfield, S., &amp; Cowen, E. L. (1973).   Preventive intervention with young disadvantaged children. </w:t>
      </w:r>
      <w:r w:rsidRPr="008F0056">
        <w:rPr>
          <w:i/>
        </w:rPr>
        <w:t xml:space="preserve"> American Journal of Community Psychology, 1</w:t>
      </w:r>
      <w:r w:rsidRPr="008F0056">
        <w:t>, 50-61.</w:t>
      </w:r>
      <w:r w:rsidR="00387576">
        <w:t xml:space="preserve"> </w:t>
      </w:r>
      <w:hyperlink r:id="rId9" w:history="1">
        <w:r w:rsidR="00387576" w:rsidRPr="00626896">
          <w:rPr>
            <w:rStyle w:val="Hyperlink"/>
          </w:rPr>
          <w:t>https://doi.org/10.1007/BF00881246</w:t>
        </w:r>
      </w:hyperlink>
    </w:p>
    <w:p w14:paraId="266FBECE" w14:textId="77777777" w:rsidR="00DF2C0D" w:rsidRPr="008F0056" w:rsidRDefault="00DF2C0D" w:rsidP="00BA075F">
      <w:pPr>
        <w:widowControl/>
      </w:pPr>
    </w:p>
    <w:p w14:paraId="27F7A739" w14:textId="77777777" w:rsidR="00DF2C0D" w:rsidRPr="008C26D3" w:rsidRDefault="008C26D3" w:rsidP="00BA075F">
      <w:pPr>
        <w:widowControl/>
        <w:rPr>
          <w:rStyle w:val="Hyperlink"/>
        </w:rPr>
      </w:pPr>
      <w:r>
        <w:fldChar w:fldCharType="begin"/>
      </w:r>
      <w:r>
        <w:instrText xml:space="preserve"> HYPERLINK "https://www.researchgate.net/publication/246876468_A_preventive_educational_program_for_young_economically_disadvantaged_children" </w:instrText>
      </w:r>
      <w:r>
        <w:fldChar w:fldCharType="separate"/>
      </w:r>
      <w:r w:rsidR="00DF2C0D" w:rsidRPr="008C26D3">
        <w:rPr>
          <w:rStyle w:val="Hyperlink"/>
        </w:rPr>
        <w:t xml:space="preserve">Jason, L. A., &amp; Kimbrough, C. (1974).  A preventive educational program for young educationally disadvantaged children.  </w:t>
      </w:r>
      <w:r w:rsidR="00DF2C0D" w:rsidRPr="008C26D3">
        <w:rPr>
          <w:rStyle w:val="Hyperlink"/>
          <w:i/>
        </w:rPr>
        <w:t>Journal of Community Psychology, 2</w:t>
      </w:r>
      <w:r w:rsidR="00DF2C0D" w:rsidRPr="008C26D3">
        <w:rPr>
          <w:rStyle w:val="Hyperlink"/>
        </w:rPr>
        <w:t>, 134-139.</w:t>
      </w:r>
    </w:p>
    <w:p w14:paraId="62D70CFF" w14:textId="77777777" w:rsidR="00DF2C0D" w:rsidRPr="008F0056" w:rsidRDefault="008C26D3" w:rsidP="00BA075F">
      <w:pPr>
        <w:widowControl/>
      </w:pPr>
      <w:r>
        <w:fldChar w:fldCharType="end"/>
      </w:r>
    </w:p>
    <w:p w14:paraId="6F1A83ED" w14:textId="77777777" w:rsidR="00DF2C0D" w:rsidRPr="008C26D3" w:rsidRDefault="008C26D3" w:rsidP="00BA075F">
      <w:pPr>
        <w:widowControl/>
        <w:rPr>
          <w:rStyle w:val="Hyperlink"/>
        </w:rPr>
      </w:pPr>
      <w:r>
        <w:fldChar w:fldCharType="begin"/>
      </w:r>
      <w:r>
        <w:instrText xml:space="preserve"> HYPERLINK "https://www.researchgate.net/publication/22062504_Early_secondary_prevention_with_disadvantaged_preschool_children" </w:instrText>
      </w:r>
      <w:r>
        <w:fldChar w:fldCharType="separate"/>
      </w:r>
      <w:r w:rsidR="00DF2C0D" w:rsidRPr="008C26D3">
        <w:rPr>
          <w:rStyle w:val="Hyperlink"/>
        </w:rPr>
        <w:t xml:space="preserve">Jason, L. A. (1975).  Early secondary prevention with disadvantaged preschool children.  </w:t>
      </w:r>
      <w:r w:rsidR="00DF2C0D" w:rsidRPr="008C26D3">
        <w:rPr>
          <w:rStyle w:val="Hyperlink"/>
          <w:i/>
        </w:rPr>
        <w:t>American Journal of Community Psychology, 3</w:t>
      </w:r>
      <w:r w:rsidR="00DF2C0D" w:rsidRPr="008C26D3">
        <w:rPr>
          <w:rStyle w:val="Hyperlink"/>
        </w:rPr>
        <w:t>, 33-46.</w:t>
      </w:r>
    </w:p>
    <w:p w14:paraId="67440D83" w14:textId="77777777" w:rsidR="00DF2C0D" w:rsidRPr="008F0056" w:rsidRDefault="008C26D3" w:rsidP="00BA075F">
      <w:pPr>
        <w:widowControl/>
      </w:pPr>
      <w:r>
        <w:fldChar w:fldCharType="end"/>
      </w:r>
    </w:p>
    <w:p w14:paraId="38C74284" w14:textId="77777777" w:rsidR="00DF2C0D" w:rsidRDefault="00DF2C0D" w:rsidP="00BA075F">
      <w:pPr>
        <w:widowControl/>
      </w:pPr>
      <w:r w:rsidRPr="008F0056">
        <w:lastRenderedPageBreak/>
        <w:t xml:space="preserve">Jason, L. A., &amp; Carter, B. (1975).  Paraprofessionals providing behavioral techniques to families of disadvantaged toddlers.  </w:t>
      </w:r>
      <w:r w:rsidRPr="008F0056">
        <w:rPr>
          <w:i/>
        </w:rPr>
        <w:t>The Slow Learning Child, 22</w:t>
      </w:r>
      <w:r w:rsidRPr="008F0056">
        <w:t>, 153-158.</w:t>
      </w:r>
      <w:r w:rsidR="005874C0">
        <w:t xml:space="preserve"> </w:t>
      </w:r>
      <w:hyperlink r:id="rId10" w:history="1">
        <w:r w:rsidR="005874C0" w:rsidRPr="00626896">
          <w:rPr>
            <w:rStyle w:val="Hyperlink"/>
          </w:rPr>
          <w:t>https://doi.org/10.1080/0156655750220304</w:t>
        </w:r>
      </w:hyperlink>
    </w:p>
    <w:p w14:paraId="4F4F9952" w14:textId="77777777" w:rsidR="00DF2C0D" w:rsidRPr="008F0056" w:rsidRDefault="00DF2C0D" w:rsidP="00BA075F">
      <w:pPr>
        <w:widowControl/>
      </w:pPr>
    </w:p>
    <w:p w14:paraId="3BB9B0B0" w14:textId="77777777" w:rsidR="00DF2C0D" w:rsidRDefault="00DF2C0D" w:rsidP="00BA075F">
      <w:pPr>
        <w:widowControl/>
      </w:pPr>
      <w:r w:rsidRPr="008F0056">
        <w:t>Jason, L. A.  (1975).  Rapid improvement in insom</w:t>
      </w:r>
      <w:r w:rsidR="005874C0">
        <w:t xml:space="preserve">nia following self-monitoring. </w:t>
      </w:r>
      <w:r w:rsidRPr="008F0056">
        <w:rPr>
          <w:i/>
        </w:rPr>
        <w:t>Journal of Behavior Therapy and Experimental Psychiatry, 6</w:t>
      </w:r>
      <w:r w:rsidRPr="008F0056">
        <w:t>, 349-350.</w:t>
      </w:r>
      <w:r w:rsidR="005874C0">
        <w:t xml:space="preserve"> </w:t>
      </w:r>
      <w:hyperlink r:id="rId11" w:history="1">
        <w:r w:rsidR="005874C0" w:rsidRPr="00626896">
          <w:rPr>
            <w:rStyle w:val="Hyperlink"/>
          </w:rPr>
          <w:t>https://doi.org/10.1016/0005-7916(75)90079-8</w:t>
        </w:r>
      </w:hyperlink>
    </w:p>
    <w:p w14:paraId="5DBC17DE" w14:textId="77777777" w:rsidR="00DF2C0D" w:rsidRPr="008F0056" w:rsidRDefault="00DF2C0D" w:rsidP="00BA075F">
      <w:pPr>
        <w:widowControl/>
      </w:pPr>
    </w:p>
    <w:p w14:paraId="13EC87E0" w14:textId="77777777" w:rsidR="00DF2C0D" w:rsidRPr="008C26D3" w:rsidRDefault="008C26D3" w:rsidP="00BA075F">
      <w:pPr>
        <w:widowControl/>
        <w:rPr>
          <w:rStyle w:val="Hyperlink"/>
        </w:rPr>
      </w:pPr>
      <w:r w:rsidRPr="008C26D3">
        <w:fldChar w:fldCharType="begin"/>
      </w:r>
      <w:r w:rsidRPr="008C26D3">
        <w:instrText xml:space="preserve"> HYPERLINK "https://www.researchgate.net/publication/21904622_Self-monitoring_in_the_treatment_of_nose_squeezing_and_daydreaming" </w:instrText>
      </w:r>
      <w:r w:rsidRPr="008C26D3">
        <w:fldChar w:fldCharType="separate"/>
      </w:r>
      <w:r w:rsidR="00DF2C0D" w:rsidRPr="008C26D3">
        <w:rPr>
          <w:rStyle w:val="Hyperlink"/>
        </w:rPr>
        <w:t>Jason, L. A.  (1976).  Self-monitoring in the treatment of no</w:t>
      </w:r>
      <w:r w:rsidR="005874C0" w:rsidRPr="008C26D3">
        <w:rPr>
          <w:rStyle w:val="Hyperlink"/>
        </w:rPr>
        <w:t xml:space="preserve">se squeezing and day-dreaming. </w:t>
      </w:r>
      <w:r w:rsidR="00DF2C0D" w:rsidRPr="008C26D3">
        <w:rPr>
          <w:rStyle w:val="Hyperlink"/>
          <w:i/>
        </w:rPr>
        <w:t>Psychological Reports, 38</w:t>
      </w:r>
      <w:r w:rsidR="00DF2C0D" w:rsidRPr="008C26D3">
        <w:rPr>
          <w:rStyle w:val="Hyperlink"/>
        </w:rPr>
        <w:t>, 235-238.</w:t>
      </w:r>
      <w:r w:rsidR="005874C0" w:rsidRPr="008C26D3">
        <w:rPr>
          <w:rStyle w:val="Hyperlink"/>
        </w:rPr>
        <w:t xml:space="preserve"> </w:t>
      </w:r>
    </w:p>
    <w:p w14:paraId="74256940" w14:textId="77777777" w:rsidR="00DF2C0D" w:rsidRPr="008F0056" w:rsidRDefault="008C26D3" w:rsidP="00BA075F">
      <w:pPr>
        <w:widowControl/>
      </w:pPr>
      <w:r w:rsidRPr="008C26D3">
        <w:fldChar w:fldCharType="end"/>
      </w:r>
    </w:p>
    <w:p w14:paraId="5A43A406" w14:textId="77777777" w:rsidR="00DF2C0D" w:rsidRDefault="00DF2C0D" w:rsidP="00BA075F">
      <w:pPr>
        <w:widowControl/>
      </w:pPr>
      <w:r w:rsidRPr="008F0056">
        <w:t xml:space="preserve">Jason, L. A., Gesten, E., &amp; Yock, T. (1976).  Relational versus behavioral intervention with economically disadvantaged toddlers.  </w:t>
      </w:r>
      <w:r w:rsidRPr="008F0056">
        <w:rPr>
          <w:i/>
        </w:rPr>
        <w:t>American Journal of Orthopsychiatry, 46</w:t>
      </w:r>
      <w:r w:rsidRPr="008F0056">
        <w:t>, 270-278.</w:t>
      </w:r>
      <w:r w:rsidR="000D6F37">
        <w:t xml:space="preserve"> </w:t>
      </w:r>
      <w:hyperlink r:id="rId12" w:history="1">
        <w:r w:rsidR="000D6F37" w:rsidRPr="00626896">
          <w:rPr>
            <w:rStyle w:val="Hyperlink"/>
          </w:rPr>
          <w:t>https://doi.org/10.1111/j.1939-0025.1976.tb00927.x</w:t>
        </w:r>
      </w:hyperlink>
    </w:p>
    <w:p w14:paraId="6FF86A0C" w14:textId="77777777" w:rsidR="00DF2C0D" w:rsidRPr="008F0056" w:rsidRDefault="00DF2C0D" w:rsidP="00BA075F">
      <w:pPr>
        <w:widowControl/>
      </w:pPr>
    </w:p>
    <w:p w14:paraId="28092F78" w14:textId="77777777" w:rsidR="00DF2C0D" w:rsidRPr="008C26D3" w:rsidRDefault="008C26D3" w:rsidP="00BA075F">
      <w:pPr>
        <w:widowControl/>
        <w:rPr>
          <w:rStyle w:val="Hyperlink"/>
        </w:rPr>
      </w:pPr>
      <w:r>
        <w:fldChar w:fldCharType="begin"/>
      </w:r>
      <w:r>
        <w:instrText xml:space="preserve"> HYPERLINK "https://www.researchgate.net/publication/255730301_How_to_use_negative_reinforcement_and_precise_feedback_-_the_case_of_the_misplaced_toys" </w:instrText>
      </w:r>
      <w:r>
        <w:fldChar w:fldCharType="separate"/>
      </w:r>
      <w:r w:rsidR="00DF2C0D" w:rsidRPr="008C26D3">
        <w:rPr>
          <w:rStyle w:val="Hyperlink"/>
        </w:rPr>
        <w:t>Jason, L. A., &amp; Glenwick, D. (1976). How to use negative reinf</w:t>
      </w:r>
      <w:r w:rsidR="000D6F37" w:rsidRPr="008C26D3">
        <w:rPr>
          <w:rStyle w:val="Hyperlink"/>
        </w:rPr>
        <w:t xml:space="preserve">orcement and precise feedback. </w:t>
      </w:r>
      <w:r w:rsidR="00DF2C0D" w:rsidRPr="008C26D3">
        <w:rPr>
          <w:rStyle w:val="Hyperlink"/>
          <w:i/>
        </w:rPr>
        <w:t>Work Performance, 2</w:t>
      </w:r>
      <w:r w:rsidR="00DF2C0D" w:rsidRPr="008C26D3">
        <w:rPr>
          <w:rStyle w:val="Hyperlink"/>
        </w:rPr>
        <w:t>, 4-6.</w:t>
      </w:r>
      <w:r w:rsidR="00127A1E" w:rsidRPr="008C26D3">
        <w:rPr>
          <w:rStyle w:val="Hyperlink"/>
        </w:rPr>
        <w:t xml:space="preserve"> </w:t>
      </w:r>
    </w:p>
    <w:p w14:paraId="036ED1A9" w14:textId="77777777" w:rsidR="00DF2C0D" w:rsidRPr="008F0056" w:rsidRDefault="008C26D3" w:rsidP="00BA075F">
      <w:pPr>
        <w:widowControl/>
      </w:pPr>
      <w:r>
        <w:fldChar w:fldCharType="end"/>
      </w:r>
    </w:p>
    <w:p w14:paraId="4D6DE350" w14:textId="77777777" w:rsidR="00DF2C0D" w:rsidRDefault="00DD360C" w:rsidP="00BA075F">
      <w:pPr>
        <w:widowControl/>
        <w:outlineLvl w:val="0"/>
      </w:pPr>
      <w:hyperlink r:id="rId13" w:history="1">
        <w:r w:rsidR="00DF2C0D" w:rsidRPr="008C26D3">
          <w:rPr>
            <w:rStyle w:val="Hyperlink"/>
          </w:rPr>
          <w:t xml:space="preserve">Jason, L. A. (1976).  Recording parent-child interactional patterns.  </w:t>
        </w:r>
        <w:r w:rsidR="00DF2C0D" w:rsidRPr="008C26D3">
          <w:rPr>
            <w:rStyle w:val="Hyperlink"/>
            <w:i/>
          </w:rPr>
          <w:t>Perceptual and Motor Skills, 42</w:t>
        </w:r>
        <w:r w:rsidR="00DF2C0D" w:rsidRPr="008C26D3">
          <w:rPr>
            <w:rStyle w:val="Hyperlink"/>
          </w:rPr>
          <w:t>, 279-282.</w:t>
        </w:r>
      </w:hyperlink>
      <w:r w:rsidR="000D6F37" w:rsidRPr="008C26D3">
        <w:t xml:space="preserve"> </w:t>
      </w:r>
    </w:p>
    <w:p w14:paraId="0BB64045" w14:textId="77777777" w:rsidR="00DF2C0D" w:rsidRPr="008F0056" w:rsidRDefault="00DF2C0D" w:rsidP="00BA075F">
      <w:pPr>
        <w:widowControl/>
      </w:pPr>
    </w:p>
    <w:p w14:paraId="69CC4020" w14:textId="77777777" w:rsidR="00DF2C0D" w:rsidRDefault="00DF2C0D" w:rsidP="00BA075F">
      <w:pPr>
        <w:widowControl/>
      </w:pPr>
      <w:r w:rsidRPr="008F0056">
        <w:t>Jason, L. A. (1977).  Modifying parent-child interactions in a disadvantaged family</w:t>
      </w:r>
      <w:r w:rsidRPr="008F0056">
        <w:rPr>
          <w:i/>
        </w:rPr>
        <w:t>.  Journal of Clinical Child Psychology, 6</w:t>
      </w:r>
      <w:r w:rsidRPr="008F0056">
        <w:t>, 38-40.</w:t>
      </w:r>
      <w:r w:rsidR="000D6F37">
        <w:t xml:space="preserve"> </w:t>
      </w:r>
      <w:hyperlink r:id="rId14" w:history="1">
        <w:r w:rsidR="000D6F37" w:rsidRPr="00626896">
          <w:rPr>
            <w:rStyle w:val="Hyperlink"/>
          </w:rPr>
          <w:t>https://doi.org/10.1080/15374417709532742</w:t>
        </w:r>
      </w:hyperlink>
    </w:p>
    <w:p w14:paraId="5BC4FA25" w14:textId="77777777" w:rsidR="000D6F37" w:rsidRPr="008F0056" w:rsidRDefault="000D6F37" w:rsidP="00BA075F">
      <w:pPr>
        <w:widowControl/>
      </w:pPr>
    </w:p>
    <w:p w14:paraId="2EBD3436" w14:textId="77777777" w:rsidR="00DF2C0D" w:rsidRDefault="00DF2C0D" w:rsidP="00BA075F">
      <w:pPr>
        <w:widowControl/>
      </w:pPr>
      <w:r w:rsidRPr="008F0056">
        <w:t>Jason, L. A. (1977).  Behavioral community psychology:  Concep</w:t>
      </w:r>
      <w:r w:rsidR="000D6F37">
        <w:t xml:space="preserve">tualizations and applications. </w:t>
      </w:r>
      <w:r w:rsidRPr="008F0056">
        <w:rPr>
          <w:i/>
        </w:rPr>
        <w:t>Journal of Community Psychology, 5</w:t>
      </w:r>
      <w:r w:rsidRPr="008F0056">
        <w:t>, 303-312.</w:t>
      </w:r>
      <w:r w:rsidR="000D6F37">
        <w:t xml:space="preserve"> </w:t>
      </w:r>
      <w:hyperlink r:id="rId15" w:history="1">
        <w:r w:rsidR="000D6F37" w:rsidRPr="00626896">
          <w:rPr>
            <w:rStyle w:val="Hyperlink"/>
          </w:rPr>
          <w:t>https://doi.org/10.1002/1520-6629(197710)5:4&lt;303::AID-JCOP2290050402&gt;3.0.CO;2-U</w:t>
        </w:r>
      </w:hyperlink>
    </w:p>
    <w:p w14:paraId="2B88BC22" w14:textId="77777777" w:rsidR="00DF2C0D" w:rsidRPr="008F0056" w:rsidRDefault="00DF2C0D" w:rsidP="00BA075F">
      <w:pPr>
        <w:widowControl/>
      </w:pPr>
    </w:p>
    <w:p w14:paraId="37A626E4" w14:textId="77777777" w:rsidR="00DF2C0D" w:rsidRDefault="00DF2C0D" w:rsidP="00BA075F">
      <w:pPr>
        <w:widowControl/>
      </w:pPr>
      <w:r w:rsidRPr="008F0056">
        <w:t xml:space="preserve">Jason, L. A. (1977).  A behavioral approach in enhancing disadvantaged children's academic abilities.  </w:t>
      </w:r>
      <w:r w:rsidRPr="008F0056">
        <w:rPr>
          <w:i/>
        </w:rPr>
        <w:t>American Journal of Community Psychology, 5</w:t>
      </w:r>
      <w:r w:rsidRPr="008F0056">
        <w:t>, 413-421.</w:t>
      </w:r>
      <w:r w:rsidR="000D6F37">
        <w:t xml:space="preserve"> </w:t>
      </w:r>
      <w:hyperlink r:id="rId16" w:history="1">
        <w:r w:rsidR="000D6F37" w:rsidRPr="00626896">
          <w:rPr>
            <w:rStyle w:val="Hyperlink"/>
          </w:rPr>
          <w:t>https://doi.org/10.1007/BF00877944</w:t>
        </w:r>
      </w:hyperlink>
    </w:p>
    <w:p w14:paraId="7C2EB7B1" w14:textId="77777777" w:rsidR="00DF2C0D" w:rsidRPr="008F0056" w:rsidRDefault="00DF2C0D" w:rsidP="00BA075F">
      <w:pPr>
        <w:widowControl/>
      </w:pPr>
    </w:p>
    <w:p w14:paraId="2749EA5A" w14:textId="77777777" w:rsidR="00DF2C0D" w:rsidRPr="008C26D3" w:rsidRDefault="008C26D3" w:rsidP="00BA075F">
      <w:pPr>
        <w:widowControl/>
        <w:outlineLvl w:val="0"/>
        <w:rPr>
          <w:rStyle w:val="Hyperlink"/>
        </w:rPr>
      </w:pPr>
      <w:r>
        <w:fldChar w:fldCharType="begin"/>
      </w:r>
      <w:r>
        <w:instrText xml:space="preserve"> HYPERLINK "https://www.researchgate.net/publication/345772305_A_seminar_in_community_psychology" </w:instrText>
      </w:r>
      <w:r>
        <w:fldChar w:fldCharType="separate"/>
      </w:r>
      <w:r w:rsidR="00DF2C0D" w:rsidRPr="008C26D3">
        <w:rPr>
          <w:rStyle w:val="Hyperlink"/>
        </w:rPr>
        <w:t xml:space="preserve">Jason, L. A. (1977).  A seminar in community psychology.  </w:t>
      </w:r>
      <w:r w:rsidR="00DF2C0D" w:rsidRPr="008C26D3">
        <w:rPr>
          <w:rStyle w:val="Hyperlink"/>
          <w:i/>
        </w:rPr>
        <w:t>College Student Journal, 11</w:t>
      </w:r>
      <w:r w:rsidR="00DF2C0D" w:rsidRPr="008C26D3">
        <w:rPr>
          <w:rStyle w:val="Hyperlink"/>
        </w:rPr>
        <w:t>, 60-65.</w:t>
      </w:r>
    </w:p>
    <w:p w14:paraId="59B04BA5" w14:textId="77777777" w:rsidR="00DF2C0D" w:rsidRPr="008F0056" w:rsidRDefault="008C26D3" w:rsidP="00BA075F">
      <w:pPr>
        <w:widowControl/>
      </w:pPr>
      <w:r>
        <w:fldChar w:fldCharType="end"/>
      </w:r>
    </w:p>
    <w:p w14:paraId="5B52E7AF" w14:textId="77777777" w:rsidR="00DF2C0D" w:rsidRDefault="00DF2C0D" w:rsidP="00BA075F">
      <w:pPr>
        <w:widowControl/>
      </w:pPr>
      <w:r w:rsidRPr="008F0056">
        <w:t xml:space="preserve">Jason, L. A. (1977).  Preventing accidents:  A behavioral approach towards maintaining driving wakefulness.  </w:t>
      </w:r>
      <w:r w:rsidRPr="008F0056">
        <w:rPr>
          <w:i/>
        </w:rPr>
        <w:t>Behavior Therapy, 8</w:t>
      </w:r>
      <w:r w:rsidRPr="008F0056">
        <w:t>, 498-499.</w:t>
      </w:r>
      <w:r w:rsidR="000D6F37">
        <w:t xml:space="preserve"> </w:t>
      </w:r>
      <w:hyperlink r:id="rId17" w:history="1">
        <w:r w:rsidR="000D6F37" w:rsidRPr="00626896">
          <w:rPr>
            <w:rStyle w:val="Hyperlink"/>
          </w:rPr>
          <w:t>https://doi.org/10.1016/S0005-7894(77)80092-0</w:t>
        </w:r>
      </w:hyperlink>
    </w:p>
    <w:p w14:paraId="168F1040" w14:textId="77777777" w:rsidR="00DF2C0D" w:rsidRPr="008F0056" w:rsidRDefault="00DF2C0D" w:rsidP="00BA075F">
      <w:pPr>
        <w:widowControl/>
      </w:pPr>
    </w:p>
    <w:p w14:paraId="096F1B67" w14:textId="77777777" w:rsidR="00DF2C0D" w:rsidRDefault="00DF2C0D" w:rsidP="00BA075F">
      <w:pPr>
        <w:widowControl/>
      </w:pPr>
      <w:r w:rsidRPr="008F0056">
        <w:t>Jason, L.A., &amp; DeAmicis, L</w:t>
      </w:r>
      <w:r w:rsidR="000D6F37">
        <w:t xml:space="preserve">. (1977). </w:t>
      </w:r>
      <w:r w:rsidRPr="008F0056">
        <w:t>An approach in providing preventive mental health services to low-income parents</w:t>
      </w:r>
      <w:r w:rsidRPr="008F0056">
        <w:rPr>
          <w:i/>
        </w:rPr>
        <w:t>.  International Journal of Family Counseling, 5,</w:t>
      </w:r>
      <w:r w:rsidRPr="008F0056">
        <w:t xml:space="preserve"> 2-33.</w:t>
      </w:r>
      <w:r w:rsidR="000D6F37">
        <w:t xml:space="preserve"> </w:t>
      </w:r>
      <w:hyperlink r:id="rId18" w:history="1">
        <w:r w:rsidR="000D6F37" w:rsidRPr="00626896">
          <w:rPr>
            <w:rStyle w:val="Hyperlink"/>
          </w:rPr>
          <w:t>https://doi.org/10.1080/01926187708250258</w:t>
        </w:r>
      </w:hyperlink>
    </w:p>
    <w:p w14:paraId="067B0215" w14:textId="77777777" w:rsidR="00DF2C0D" w:rsidRPr="008F0056" w:rsidRDefault="00DF2C0D" w:rsidP="00BA075F">
      <w:pPr>
        <w:widowControl/>
      </w:pPr>
    </w:p>
    <w:p w14:paraId="380B93EE" w14:textId="77777777" w:rsidR="00DF2C0D" w:rsidRDefault="00DF2C0D" w:rsidP="00BA075F">
      <w:pPr>
        <w:widowControl/>
      </w:pPr>
      <w:r w:rsidRPr="008F0056">
        <w:t>Glenwick, D., Jas</w:t>
      </w:r>
      <w:r w:rsidR="000D6F37">
        <w:t xml:space="preserve">on, L. A., &amp; Elman, D. (1978). </w:t>
      </w:r>
      <w:r w:rsidRPr="008F0056">
        <w:t xml:space="preserve">Physical attractiveness and social contact in the singles bar.  </w:t>
      </w:r>
      <w:r w:rsidRPr="008F0056">
        <w:rPr>
          <w:i/>
        </w:rPr>
        <w:t>The Journal of Social Psychology, 105</w:t>
      </w:r>
      <w:r w:rsidR="000D6F37">
        <w:t>(2)</w:t>
      </w:r>
      <w:r w:rsidRPr="008F0056">
        <w:t>, 311-312.</w:t>
      </w:r>
      <w:r w:rsidR="000D6F37">
        <w:t xml:space="preserve"> </w:t>
      </w:r>
      <w:hyperlink r:id="rId19" w:history="1">
        <w:r w:rsidR="000D6F37" w:rsidRPr="00626896">
          <w:rPr>
            <w:rStyle w:val="Hyperlink"/>
          </w:rPr>
          <w:t>https://doi.org/10.1080/00224545.1978.9924134</w:t>
        </w:r>
      </w:hyperlink>
    </w:p>
    <w:p w14:paraId="2F36E30F" w14:textId="77777777" w:rsidR="00DF2C0D" w:rsidRPr="008F0056" w:rsidRDefault="00DF2C0D" w:rsidP="00BA075F">
      <w:pPr>
        <w:widowControl/>
      </w:pPr>
    </w:p>
    <w:p w14:paraId="67B188DE" w14:textId="77777777" w:rsidR="00DF2C0D" w:rsidRPr="008F0056" w:rsidRDefault="00DD360C" w:rsidP="00BA075F">
      <w:pPr>
        <w:widowControl/>
      </w:pPr>
      <w:hyperlink r:id="rId20" w:history="1">
        <w:r w:rsidR="00DF2C0D" w:rsidRPr="000F0BF5">
          <w:rPr>
            <w:rStyle w:val="Hyperlink"/>
          </w:rPr>
          <w:t>Jason, L. A., &amp; Carter, B. (1978).  Training undergraduates to work with disadvantaged toddlers:  Middle class agen</w:t>
        </w:r>
        <w:r w:rsidR="000D6F37" w:rsidRPr="000F0BF5">
          <w:rPr>
            <w:rStyle w:val="Hyperlink"/>
          </w:rPr>
          <w:t xml:space="preserve">ts strengthen minority values. </w:t>
        </w:r>
        <w:r w:rsidR="00DF2C0D" w:rsidRPr="000F0BF5">
          <w:rPr>
            <w:rStyle w:val="Hyperlink"/>
            <w:i/>
          </w:rPr>
          <w:t>College Student Journal, 12</w:t>
        </w:r>
        <w:r w:rsidR="00525D50" w:rsidRPr="000F0BF5">
          <w:rPr>
            <w:rStyle w:val="Hyperlink"/>
          </w:rPr>
          <w:t>(1)</w:t>
        </w:r>
        <w:r w:rsidR="00DF2C0D" w:rsidRPr="000F0BF5">
          <w:rPr>
            <w:rStyle w:val="Hyperlink"/>
          </w:rPr>
          <w:t>, 88-91.</w:t>
        </w:r>
      </w:hyperlink>
    </w:p>
    <w:p w14:paraId="20DCA55C" w14:textId="77777777" w:rsidR="00DF2C0D" w:rsidRPr="008F0056" w:rsidRDefault="00DF2C0D" w:rsidP="00BA075F">
      <w:pPr>
        <w:widowControl/>
      </w:pPr>
    </w:p>
    <w:p w14:paraId="4BC085CD" w14:textId="77777777" w:rsidR="00DF2C0D" w:rsidRPr="00265BAC" w:rsidRDefault="00265BAC" w:rsidP="00BA075F">
      <w:pPr>
        <w:widowControl/>
        <w:rPr>
          <w:rStyle w:val="Hyperlink"/>
        </w:rPr>
      </w:pPr>
      <w:r>
        <w:fldChar w:fldCharType="begin"/>
      </w:r>
      <w:r>
        <w:instrText xml:space="preserve"> HYPERLINK "https://www.researchgate.net/publication/232594179_Modifying_smoking_behaviors_in_a_barber_shop" </w:instrText>
      </w:r>
      <w:r>
        <w:fldChar w:fldCharType="separate"/>
      </w:r>
      <w:r w:rsidR="00DF2C0D" w:rsidRPr="00265BAC">
        <w:rPr>
          <w:rStyle w:val="Hyperlink"/>
        </w:rPr>
        <w:t>Jason, L. A., &amp; Cl</w:t>
      </w:r>
      <w:r w:rsidR="00525D50" w:rsidRPr="00265BAC">
        <w:rPr>
          <w:rStyle w:val="Hyperlink"/>
        </w:rPr>
        <w:t xml:space="preserve">ay, R. (1978). </w:t>
      </w:r>
      <w:r w:rsidR="00DF2C0D" w:rsidRPr="00265BAC">
        <w:rPr>
          <w:rStyle w:val="Hyperlink"/>
        </w:rPr>
        <w:t>Modifying smoki</w:t>
      </w:r>
      <w:r w:rsidR="00525D50" w:rsidRPr="00265BAC">
        <w:rPr>
          <w:rStyle w:val="Hyperlink"/>
        </w:rPr>
        <w:t xml:space="preserve">ng behaviors in a barber shop. </w:t>
      </w:r>
      <w:r w:rsidR="00525D50" w:rsidRPr="00265BAC">
        <w:rPr>
          <w:rStyle w:val="Hyperlink"/>
          <w:i/>
        </w:rPr>
        <w:t xml:space="preserve">Man-Environment Systems, </w:t>
      </w:r>
      <w:r w:rsidR="00DF2C0D" w:rsidRPr="00265BAC">
        <w:rPr>
          <w:rStyle w:val="Hyperlink"/>
          <w:i/>
        </w:rPr>
        <w:t>8</w:t>
      </w:r>
      <w:r w:rsidR="00DF2C0D" w:rsidRPr="00265BAC">
        <w:rPr>
          <w:rStyle w:val="Hyperlink"/>
        </w:rPr>
        <w:t>, 38-40.</w:t>
      </w:r>
      <w:r w:rsidR="00526F71" w:rsidRPr="00265BAC">
        <w:rPr>
          <w:rStyle w:val="Hyperlink"/>
        </w:rPr>
        <w:t xml:space="preserve"> </w:t>
      </w:r>
    </w:p>
    <w:p w14:paraId="33D9D8F9" w14:textId="77777777" w:rsidR="00DF2C0D" w:rsidRPr="008F0056" w:rsidRDefault="00265BAC" w:rsidP="00BA075F">
      <w:pPr>
        <w:widowControl/>
      </w:pPr>
      <w:r>
        <w:fldChar w:fldCharType="end"/>
      </w:r>
    </w:p>
    <w:p w14:paraId="47659795" w14:textId="77777777" w:rsidR="00DF2C0D" w:rsidRPr="00E642CB" w:rsidRDefault="00265BAC" w:rsidP="00BA075F">
      <w:pPr>
        <w:widowControl/>
        <w:outlineLvl w:val="0"/>
        <w:rPr>
          <w:rStyle w:val="Hyperlink"/>
        </w:rPr>
      </w:pPr>
      <w:r w:rsidRPr="00E642CB">
        <w:fldChar w:fldCharType="begin"/>
      </w:r>
      <w:r w:rsidRPr="00E642CB">
        <w:instrText xml:space="preserve"> HYPERLINK "https://www.researchgate.net/publication/13060153_Reducing_cigarette_smoke_in_an_office_setting" </w:instrText>
      </w:r>
      <w:r w:rsidRPr="00E642CB">
        <w:fldChar w:fldCharType="separate"/>
      </w:r>
      <w:r w:rsidR="00DF2C0D" w:rsidRPr="00E642CB">
        <w:rPr>
          <w:rStyle w:val="Hyperlink"/>
        </w:rPr>
        <w:t xml:space="preserve">Jason, L. A., &amp; Savio, D. (1978).  Reducing cigarette smoke in an office setting.  </w:t>
      </w:r>
      <w:r w:rsidR="00DF2C0D" w:rsidRPr="00E642CB">
        <w:rPr>
          <w:rStyle w:val="Hyperlink"/>
          <w:i/>
        </w:rPr>
        <w:t>Health Values, 2</w:t>
      </w:r>
      <w:r w:rsidR="00DF2C0D" w:rsidRPr="00E642CB">
        <w:rPr>
          <w:rStyle w:val="Hyperlink"/>
        </w:rPr>
        <w:t>, 180-185.</w:t>
      </w:r>
      <w:r w:rsidR="00525D50" w:rsidRPr="00E642CB">
        <w:rPr>
          <w:rStyle w:val="Hyperlink"/>
        </w:rPr>
        <w:t xml:space="preserve"> </w:t>
      </w:r>
    </w:p>
    <w:p w14:paraId="1F7501C7" w14:textId="77777777" w:rsidR="00DF2C0D" w:rsidRPr="008F0056" w:rsidRDefault="00265BAC" w:rsidP="00BA075F">
      <w:pPr>
        <w:widowControl/>
      </w:pPr>
      <w:r w:rsidRPr="00E642CB">
        <w:fldChar w:fldCharType="end"/>
      </w:r>
    </w:p>
    <w:p w14:paraId="66D1F02E" w14:textId="77777777" w:rsidR="00DF2C0D" w:rsidRPr="008F0056" w:rsidRDefault="00DF2C0D" w:rsidP="00BA075F">
      <w:pPr>
        <w:widowControl/>
      </w:pPr>
      <w:r w:rsidRPr="008F0056">
        <w:t xml:space="preserve">Jason, L. A., &amp; Ferone, L. (1978).  Behavioral versus process consultation interventions in school settings. </w:t>
      </w:r>
      <w:r w:rsidRPr="008F0056">
        <w:rPr>
          <w:i/>
        </w:rPr>
        <w:t>American Journal of Community Psychology, 6</w:t>
      </w:r>
      <w:r w:rsidR="00525D50">
        <w:t>(6)</w:t>
      </w:r>
      <w:r w:rsidRPr="008F0056">
        <w:t>, 531-543.</w:t>
      </w:r>
      <w:r w:rsidR="00525D50">
        <w:t xml:space="preserve"> </w:t>
      </w:r>
      <w:hyperlink r:id="rId21" w:tgtFrame="_blank" w:history="1">
        <w:r w:rsidR="00525D50" w:rsidRPr="00525D50">
          <w:rPr>
            <w:rStyle w:val="Hyperlink"/>
          </w:rPr>
          <w:t>https://doi.org/10.1007/BF00885664</w:t>
        </w:r>
      </w:hyperlink>
    </w:p>
    <w:p w14:paraId="1EF7FA17" w14:textId="77777777" w:rsidR="00DF2C0D" w:rsidRPr="008F0056" w:rsidRDefault="00525D50" w:rsidP="00BA075F">
      <w:pPr>
        <w:widowControl/>
        <w:tabs>
          <w:tab w:val="left" w:pos="4563"/>
        </w:tabs>
      </w:pPr>
      <w:r>
        <w:tab/>
      </w:r>
    </w:p>
    <w:p w14:paraId="2A4214FB" w14:textId="77777777" w:rsidR="00DF2C0D" w:rsidRPr="003B7CEF" w:rsidRDefault="003B7CEF" w:rsidP="00BA075F">
      <w:pPr>
        <w:widowControl/>
        <w:outlineLvl w:val="0"/>
        <w:rPr>
          <w:rStyle w:val="Hyperlink"/>
        </w:rPr>
      </w:pPr>
      <w:r>
        <w:lastRenderedPageBreak/>
        <w:fldChar w:fldCharType="begin"/>
      </w:r>
      <w:r>
        <w:instrText xml:space="preserve"> HYPERLINK "https://www.researchgate.net/publication/345772214_Using_signs_in_a_work_setting" </w:instrText>
      </w:r>
      <w:r>
        <w:fldChar w:fldCharType="separate"/>
      </w:r>
      <w:r w:rsidR="00525D50" w:rsidRPr="003B7CEF">
        <w:rPr>
          <w:rStyle w:val="Hyperlink"/>
        </w:rPr>
        <w:t>Jason, L. A. (1978).</w:t>
      </w:r>
      <w:r w:rsidR="00DF2C0D" w:rsidRPr="003B7CEF">
        <w:rPr>
          <w:rStyle w:val="Hyperlink"/>
        </w:rPr>
        <w:t xml:space="preserve"> </w:t>
      </w:r>
      <w:r w:rsidR="00525D50" w:rsidRPr="003B7CEF">
        <w:rPr>
          <w:rStyle w:val="Hyperlink"/>
        </w:rPr>
        <w:t xml:space="preserve">Using signs in a work setting. </w:t>
      </w:r>
      <w:r w:rsidR="00DF2C0D" w:rsidRPr="003B7CEF">
        <w:rPr>
          <w:rStyle w:val="Hyperlink"/>
          <w:i/>
        </w:rPr>
        <w:t>Man-Environment Systems, 8</w:t>
      </w:r>
      <w:r w:rsidR="00DF2C0D" w:rsidRPr="003B7CEF">
        <w:rPr>
          <w:rStyle w:val="Hyperlink"/>
        </w:rPr>
        <w:t>, 274-276.</w:t>
      </w:r>
    </w:p>
    <w:p w14:paraId="442BA5BE" w14:textId="77777777" w:rsidR="00DF2C0D" w:rsidRPr="008F0056" w:rsidRDefault="003B7CEF" w:rsidP="00BA075F">
      <w:pPr>
        <w:widowControl/>
      </w:pPr>
      <w:r>
        <w:fldChar w:fldCharType="end"/>
      </w:r>
    </w:p>
    <w:p w14:paraId="59824B94" w14:textId="77777777" w:rsidR="00DF2C0D" w:rsidRPr="008F0056" w:rsidRDefault="00DF2C0D" w:rsidP="00BA075F">
      <w:pPr>
        <w:widowControl/>
      </w:pPr>
      <w:r w:rsidRPr="008F0056">
        <w:t>Jason, L. A. (1978).  Implementing preventive and environm</w:t>
      </w:r>
      <w:r w:rsidR="00525D50">
        <w:t xml:space="preserve">ental community interventions. </w:t>
      </w:r>
      <w:r w:rsidRPr="008F0056">
        <w:rPr>
          <w:i/>
        </w:rPr>
        <w:t>Evaluation and Health Professions, 1</w:t>
      </w:r>
      <w:r w:rsidRPr="008F0056">
        <w:t>, 85-93.</w:t>
      </w:r>
      <w:r w:rsidR="00525D50">
        <w:t xml:space="preserve"> </w:t>
      </w:r>
      <w:r w:rsidR="00525D50" w:rsidRPr="00525D50">
        <w:t xml:space="preserve">PMID: 10238710 </w:t>
      </w:r>
      <w:hyperlink r:id="rId22" w:history="1">
        <w:r w:rsidR="00525D50" w:rsidRPr="00525D50">
          <w:rPr>
            <w:rStyle w:val="Hyperlink"/>
          </w:rPr>
          <w:t>https://doi.org/10.1177/016327877800100306</w:t>
        </w:r>
      </w:hyperlink>
    </w:p>
    <w:p w14:paraId="769A59A2" w14:textId="77777777" w:rsidR="00DF2C0D" w:rsidRPr="008F0056" w:rsidRDefault="00DF2C0D" w:rsidP="00BA075F">
      <w:pPr>
        <w:widowControl/>
      </w:pPr>
    </w:p>
    <w:p w14:paraId="1A6D9922" w14:textId="77777777" w:rsidR="00DF2C0D" w:rsidRDefault="00DF2C0D" w:rsidP="00BA075F">
      <w:pPr>
        <w:widowControl/>
      </w:pPr>
      <w:r w:rsidRPr="008F0056">
        <w:t>Cradock, C., Cotler, S., &amp; Jason, L. A</w:t>
      </w:r>
      <w:r w:rsidR="00CC4DA0">
        <w:t xml:space="preserve">. (1978).  Primary prevention: </w:t>
      </w:r>
      <w:r w:rsidRPr="008F0056">
        <w:t xml:space="preserve">Immunization </w:t>
      </w:r>
      <w:r w:rsidR="00525D50">
        <w:t>of children for speech anxiety.</w:t>
      </w:r>
      <w:r w:rsidRPr="008F0056">
        <w:t xml:space="preserve"> </w:t>
      </w:r>
      <w:r w:rsidRPr="008F0056">
        <w:rPr>
          <w:i/>
        </w:rPr>
        <w:t>Cognitive Therapy and Research, 2</w:t>
      </w:r>
      <w:r w:rsidRPr="008F0056">
        <w:t>, 389-396.</w:t>
      </w:r>
      <w:r w:rsidR="00525D50">
        <w:t xml:space="preserve"> </w:t>
      </w:r>
      <w:hyperlink r:id="rId23" w:history="1">
        <w:r w:rsidR="00525D50" w:rsidRPr="00626896">
          <w:rPr>
            <w:rStyle w:val="Hyperlink"/>
          </w:rPr>
          <w:t>https://doi.org/10.1007/BF01172656</w:t>
        </w:r>
      </w:hyperlink>
    </w:p>
    <w:p w14:paraId="79987BCC" w14:textId="77777777" w:rsidR="00DF2C0D" w:rsidRPr="008F0056" w:rsidRDefault="00DF2C0D" w:rsidP="00BA075F">
      <w:pPr>
        <w:widowControl/>
      </w:pPr>
    </w:p>
    <w:p w14:paraId="69D24821" w14:textId="77777777" w:rsidR="00DF2C0D" w:rsidRPr="008F0056" w:rsidRDefault="00DD360C" w:rsidP="00BA075F">
      <w:pPr>
        <w:widowControl/>
      </w:pPr>
      <w:hyperlink r:id="rId24" w:history="1">
        <w:r w:rsidR="00DF2C0D" w:rsidRPr="00525D50">
          <w:rPr>
            <w:rStyle w:val="Hyperlink"/>
          </w:rPr>
          <w:t xml:space="preserve">Sirbu, W., Cotler, S., &amp; Jason, L. </w:t>
        </w:r>
        <w:r w:rsidR="00525D50" w:rsidRPr="00525D50">
          <w:rPr>
            <w:rStyle w:val="Hyperlink"/>
          </w:rPr>
          <w:t>A. (1978).  Primary prevention:</w:t>
        </w:r>
        <w:r w:rsidR="00DF2C0D" w:rsidRPr="00525D50">
          <w:rPr>
            <w:rStyle w:val="Hyperlink"/>
          </w:rPr>
          <w:t xml:space="preserve"> Teaching parents behavioral child rearing skills</w:t>
        </w:r>
        <w:r w:rsidR="00DF2C0D" w:rsidRPr="00525D50">
          <w:rPr>
            <w:rStyle w:val="Hyperlink"/>
            <w:i/>
          </w:rPr>
          <w:t>.  Family Therapy, 5</w:t>
        </w:r>
        <w:r w:rsidR="00DF2C0D" w:rsidRPr="00525D50">
          <w:rPr>
            <w:rStyle w:val="Hyperlink"/>
          </w:rPr>
          <w:t>, 163-170.</w:t>
        </w:r>
      </w:hyperlink>
    </w:p>
    <w:p w14:paraId="4326001E" w14:textId="77777777" w:rsidR="00DF2C0D" w:rsidRPr="008F0056" w:rsidRDefault="00DF2C0D" w:rsidP="00BA075F">
      <w:pPr>
        <w:widowControl/>
      </w:pPr>
    </w:p>
    <w:p w14:paraId="23DF487B" w14:textId="77777777" w:rsidR="00DF2C0D" w:rsidRDefault="00DF2C0D" w:rsidP="00BA075F">
      <w:pPr>
        <w:widowControl/>
      </w:pPr>
      <w:r w:rsidRPr="008F0056">
        <w:t xml:space="preserve">Jason, L. A., DeAmicis, L., &amp; Carter, B. (1978).  Preventive intervention programs for disadvantaged children.  </w:t>
      </w:r>
      <w:r w:rsidRPr="008F0056">
        <w:rPr>
          <w:i/>
        </w:rPr>
        <w:t>Community Mental Health Journal, 14</w:t>
      </w:r>
      <w:r w:rsidRPr="008F0056">
        <w:t xml:space="preserve">, 272-278. </w:t>
      </w:r>
      <w:hyperlink r:id="rId25" w:history="1">
        <w:r w:rsidR="00525D50" w:rsidRPr="00626896">
          <w:rPr>
            <w:rStyle w:val="Hyperlink"/>
          </w:rPr>
          <w:t>https://doi.org/10.1007/BF00778602</w:t>
        </w:r>
      </w:hyperlink>
    </w:p>
    <w:p w14:paraId="47EC5865" w14:textId="77777777" w:rsidR="00DF2C0D" w:rsidRPr="008F0056" w:rsidRDefault="00DF2C0D" w:rsidP="00BA075F">
      <w:pPr>
        <w:widowControl/>
      </w:pPr>
    </w:p>
    <w:p w14:paraId="5107FFFE" w14:textId="77777777" w:rsidR="00DF2C0D" w:rsidRDefault="00DF2C0D" w:rsidP="00BA075F">
      <w:pPr>
        <w:widowControl/>
      </w:pPr>
      <w:r w:rsidRPr="008F0056">
        <w:t>Jason, L. A., Zoli</w:t>
      </w:r>
      <w:r w:rsidR="00525D50">
        <w:t xml:space="preserve">k, E. S., &amp; Matese, F. (1979). </w:t>
      </w:r>
      <w:r w:rsidRPr="008F0056">
        <w:t>Prompting dog o</w:t>
      </w:r>
      <w:r w:rsidR="00525D50">
        <w:t>wners to pick-up dog droppings.</w:t>
      </w:r>
      <w:r w:rsidRPr="008F0056">
        <w:t xml:space="preserve"> </w:t>
      </w:r>
      <w:r w:rsidRPr="008F0056">
        <w:rPr>
          <w:i/>
        </w:rPr>
        <w:t>American Journal of Community Psychology, 7</w:t>
      </w:r>
      <w:r w:rsidRPr="008F0056">
        <w:t>, 339-351.</w:t>
      </w:r>
      <w:r w:rsidR="00525D50">
        <w:t xml:space="preserve"> </w:t>
      </w:r>
      <w:hyperlink r:id="rId26" w:history="1">
        <w:r w:rsidR="00525D50" w:rsidRPr="00626896">
          <w:rPr>
            <w:rStyle w:val="Hyperlink"/>
          </w:rPr>
          <w:t>https://doi.org/10.1007/BF00890697</w:t>
        </w:r>
      </w:hyperlink>
    </w:p>
    <w:p w14:paraId="3AF4A34B" w14:textId="77777777" w:rsidR="00DF2C0D" w:rsidRPr="008F0056" w:rsidRDefault="00DF2C0D" w:rsidP="00BA075F">
      <w:pPr>
        <w:widowControl/>
      </w:pPr>
    </w:p>
    <w:p w14:paraId="56293CED" w14:textId="77777777" w:rsidR="00DF2C0D" w:rsidRDefault="00DF2C0D" w:rsidP="00BA075F">
      <w:pPr>
        <w:widowControl/>
      </w:pPr>
      <w:r w:rsidRPr="008F0056">
        <w:t xml:space="preserve">Jason, L. A., &amp; Glenwick, D. S. (1979). Urban and rural perspectives towards traditional and community-oriented mental </w:t>
      </w:r>
      <w:r w:rsidR="00525D50">
        <w:t>health services in the schools.</w:t>
      </w:r>
      <w:r w:rsidRPr="008F0056">
        <w:t xml:space="preserve"> </w:t>
      </w:r>
      <w:r w:rsidRPr="008F0056">
        <w:rPr>
          <w:i/>
        </w:rPr>
        <w:t>Journal of Community Psychology, 7</w:t>
      </w:r>
      <w:r w:rsidRPr="008F0056">
        <w:t>, 50-52.</w:t>
      </w:r>
      <w:r w:rsidR="00525D50">
        <w:t xml:space="preserve"> </w:t>
      </w:r>
      <w:hyperlink r:id="rId27" w:history="1">
        <w:r w:rsidR="00525D50" w:rsidRPr="00626896">
          <w:rPr>
            <w:rStyle w:val="Hyperlink"/>
          </w:rPr>
          <w:t>https://doi.org/10.1002/1520-6629(197901)7:1&lt;50::AID-JCOP2290070110&gt;3.0.CO;2-6</w:t>
        </w:r>
      </w:hyperlink>
    </w:p>
    <w:p w14:paraId="07133149" w14:textId="77777777" w:rsidR="00DF2C0D" w:rsidRPr="008F0056" w:rsidRDefault="00DF2C0D" w:rsidP="00BA075F">
      <w:pPr>
        <w:widowControl/>
      </w:pPr>
    </w:p>
    <w:p w14:paraId="06566130" w14:textId="77777777" w:rsidR="00DF2C0D" w:rsidRDefault="00DF2C0D" w:rsidP="00BA075F">
      <w:pPr>
        <w:widowControl/>
      </w:pPr>
      <w:r w:rsidRPr="008F0056">
        <w:t>Glenwick, D. S., Jason, L. A., Copeland, A.</w:t>
      </w:r>
      <w:r w:rsidR="00582094">
        <w:t xml:space="preserve"> P., &amp; Stevens, E. (1979). C</w:t>
      </w:r>
      <w:r w:rsidRPr="008F0056">
        <w:t xml:space="preserve">risis intervention with children.  </w:t>
      </w:r>
      <w:r w:rsidRPr="008F0056">
        <w:rPr>
          <w:i/>
        </w:rPr>
        <w:t>American Psychologist, 34</w:t>
      </w:r>
      <w:r w:rsidR="00525D50">
        <w:t>(2)</w:t>
      </w:r>
      <w:r w:rsidRPr="008F0056">
        <w:t>, 183-185.</w:t>
      </w:r>
      <w:r w:rsidR="00582094">
        <w:t xml:space="preserve"> </w:t>
      </w:r>
      <w:hyperlink r:id="rId28" w:history="1">
        <w:r w:rsidR="00582094" w:rsidRPr="00626896">
          <w:rPr>
            <w:rStyle w:val="Hyperlink"/>
          </w:rPr>
          <w:t>https://doi.org/10.1037/0003-066X.34.2.183</w:t>
        </w:r>
      </w:hyperlink>
    </w:p>
    <w:p w14:paraId="3ADB3399" w14:textId="77777777" w:rsidR="00DF2C0D" w:rsidRPr="008F0056" w:rsidRDefault="00DF2C0D" w:rsidP="00BA075F">
      <w:pPr>
        <w:widowControl/>
      </w:pPr>
    </w:p>
    <w:p w14:paraId="0657412A" w14:textId="77777777" w:rsidR="00DF2C0D" w:rsidRDefault="00DF2C0D" w:rsidP="00BA075F">
      <w:pPr>
        <w:widowControl/>
      </w:pPr>
      <w:r w:rsidRPr="008F0056">
        <w:t>Jason, L. A., Ferone, L., &amp; Anderegg, T. (1979).  Evaluating ecological, behavioral and proce</w:t>
      </w:r>
      <w:r w:rsidR="00582094">
        <w:t xml:space="preserve">ss consultation interventions. </w:t>
      </w:r>
      <w:r w:rsidRPr="008F0056">
        <w:rPr>
          <w:i/>
        </w:rPr>
        <w:t>Journal of School Psychology, 17</w:t>
      </w:r>
      <w:r w:rsidRPr="008F0056">
        <w:t>, 103-115.</w:t>
      </w:r>
      <w:r w:rsidR="00582094" w:rsidRPr="00582094">
        <w:t xml:space="preserve"> </w:t>
      </w:r>
      <w:hyperlink r:id="rId29" w:history="1">
        <w:r w:rsidR="00582094" w:rsidRPr="00626896">
          <w:rPr>
            <w:rStyle w:val="Hyperlink"/>
          </w:rPr>
          <w:t>https://doi.org/10.1016/0022-4405(79)90016-5</w:t>
        </w:r>
      </w:hyperlink>
    </w:p>
    <w:p w14:paraId="5C6B8DCC" w14:textId="77777777" w:rsidR="00582094" w:rsidRPr="008F0056" w:rsidRDefault="00582094" w:rsidP="00BA075F">
      <w:pPr>
        <w:widowControl/>
      </w:pPr>
    </w:p>
    <w:p w14:paraId="252BA506" w14:textId="77777777" w:rsidR="00DF2C0D" w:rsidRDefault="00DF2C0D" w:rsidP="00BA075F">
      <w:pPr>
        <w:widowControl/>
        <w:rPr>
          <w:lang w:val="fr-FR"/>
        </w:rPr>
      </w:pPr>
      <w:r w:rsidRPr="008F0056">
        <w:t>Jason, L. A. (1979).  Preventive community interventions:  Reducing school children's smoking</w:t>
      </w:r>
      <w:r w:rsidR="00582094">
        <w:t xml:space="preserve"> and decreasing smoke exposure.</w:t>
      </w:r>
      <w:r w:rsidRPr="008F0056">
        <w:t xml:space="preserve"> </w:t>
      </w:r>
      <w:r w:rsidRPr="008F0056">
        <w:rPr>
          <w:i/>
          <w:lang w:val="fr-FR"/>
        </w:rPr>
        <w:t>Professional Psychology, 10</w:t>
      </w:r>
      <w:r w:rsidRPr="008F0056">
        <w:rPr>
          <w:lang w:val="fr-FR"/>
        </w:rPr>
        <w:t>, 744-752.</w:t>
      </w:r>
      <w:r w:rsidR="00582094">
        <w:rPr>
          <w:lang w:val="fr-FR"/>
        </w:rPr>
        <w:t xml:space="preserve"> </w:t>
      </w:r>
      <w:hyperlink r:id="rId30" w:history="1">
        <w:r w:rsidR="00582094" w:rsidRPr="00626896">
          <w:rPr>
            <w:rStyle w:val="Hyperlink"/>
            <w:lang w:val="fr-FR"/>
          </w:rPr>
          <w:t>https://doi.org/10.1037/0735-7028.10.5.744</w:t>
        </w:r>
      </w:hyperlink>
    </w:p>
    <w:p w14:paraId="1666AFD3" w14:textId="77777777" w:rsidR="00DF2C0D" w:rsidRPr="008F0056" w:rsidRDefault="00DF2C0D" w:rsidP="00BA075F">
      <w:pPr>
        <w:widowControl/>
        <w:rPr>
          <w:lang w:val="fr-FR"/>
        </w:rPr>
      </w:pPr>
    </w:p>
    <w:p w14:paraId="7C73E08E" w14:textId="77777777" w:rsidR="00DF2C0D" w:rsidRDefault="00DF2C0D" w:rsidP="00BA075F">
      <w:pPr>
        <w:widowControl/>
      </w:pPr>
      <w:r w:rsidRPr="008F0056">
        <w:rPr>
          <w:lang w:val="fr-FR"/>
        </w:rPr>
        <w:t xml:space="preserve">Jason, L. A., Ferone, L., &amp; Soucy, G. (1979).  </w:t>
      </w:r>
      <w:r w:rsidRPr="008F0056">
        <w:t xml:space="preserve">Teaching peer-tutoring behaviors in first and third grade classrooms.  </w:t>
      </w:r>
      <w:r w:rsidRPr="008F0056">
        <w:rPr>
          <w:i/>
        </w:rPr>
        <w:t>Psychology in the Schools, 16</w:t>
      </w:r>
      <w:r w:rsidRPr="008F0056">
        <w:t>, 261-269.</w:t>
      </w:r>
      <w:r w:rsidR="00582094">
        <w:t xml:space="preserve"> </w:t>
      </w:r>
      <w:hyperlink r:id="rId31" w:history="1">
        <w:r w:rsidR="00582094" w:rsidRPr="00626896">
          <w:rPr>
            <w:rStyle w:val="Hyperlink"/>
          </w:rPr>
          <w:t>https://doi.org/10.1002/1520-6807(197904)16:2&lt;261::AID-PITS2310160217&gt;3.0.CO;2-U</w:t>
        </w:r>
      </w:hyperlink>
    </w:p>
    <w:p w14:paraId="047A9C8E" w14:textId="77777777" w:rsidR="00DF2C0D" w:rsidRPr="008F0056" w:rsidRDefault="00DF2C0D" w:rsidP="00BA075F">
      <w:pPr>
        <w:widowControl/>
      </w:pPr>
    </w:p>
    <w:p w14:paraId="6ED49587" w14:textId="77777777" w:rsidR="00DF2C0D" w:rsidRDefault="00DF2C0D" w:rsidP="00BA075F">
      <w:pPr>
        <w:widowControl/>
      </w:pPr>
      <w:r w:rsidRPr="008F0056">
        <w:t xml:space="preserve">Spitzzeri, A., &amp; Jason, L. A. (1979).  Prevention and treatment of smoking in school age children.  </w:t>
      </w:r>
      <w:r w:rsidRPr="008F0056">
        <w:rPr>
          <w:i/>
        </w:rPr>
        <w:t>Journal of Drug Education, 9</w:t>
      </w:r>
      <w:r w:rsidRPr="008F0056">
        <w:t>, 315-326.</w:t>
      </w:r>
      <w:r w:rsidR="00582094">
        <w:t xml:space="preserve"> </w:t>
      </w:r>
      <w:hyperlink r:id="rId32" w:history="1">
        <w:r w:rsidR="00582094" w:rsidRPr="00626896">
          <w:rPr>
            <w:rStyle w:val="Hyperlink"/>
          </w:rPr>
          <w:t>https://doi.org/10.2190/F224-67RW-PPXN-29K5</w:t>
        </w:r>
      </w:hyperlink>
    </w:p>
    <w:p w14:paraId="6C7940BF" w14:textId="77777777" w:rsidR="00DF2C0D" w:rsidRPr="008F0056" w:rsidRDefault="00DF2C0D" w:rsidP="00BA075F">
      <w:pPr>
        <w:widowControl/>
      </w:pPr>
    </w:p>
    <w:p w14:paraId="02B5BE06" w14:textId="77777777" w:rsidR="00DF2C0D" w:rsidRPr="00342A2F" w:rsidRDefault="00342A2F" w:rsidP="00BA075F">
      <w:pPr>
        <w:widowControl/>
        <w:rPr>
          <w:rStyle w:val="Hyperlink"/>
        </w:rPr>
      </w:pPr>
      <w:r w:rsidRPr="00342A2F">
        <w:fldChar w:fldCharType="begin"/>
      </w:r>
      <w:r w:rsidRPr="00342A2F">
        <w:instrText xml:space="preserve"> HYPERLINK "https://www.researchgate.net/publication/255730174_Transitions_Utilizing_behavioral_technology_to_facilitate_entry_into_a_school_and_an_occupation" </w:instrText>
      </w:r>
      <w:r w:rsidRPr="00342A2F">
        <w:fldChar w:fldCharType="separate"/>
      </w:r>
      <w:r w:rsidR="00DF2C0D" w:rsidRPr="00342A2F">
        <w:rPr>
          <w:rStyle w:val="Hyperlink"/>
        </w:rPr>
        <w:t xml:space="preserve">Douglas, J. A., &amp; Jason, L. A. (1979).  Transitions:  Utilizing behavioral technology to facilitate entry into a school and an occupation.  </w:t>
      </w:r>
      <w:r w:rsidR="00DF2C0D" w:rsidRPr="00342A2F">
        <w:rPr>
          <w:rStyle w:val="Hyperlink"/>
          <w:i/>
        </w:rPr>
        <w:t>Crisis Intervention, 10</w:t>
      </w:r>
      <w:r w:rsidR="00DF2C0D" w:rsidRPr="00342A2F">
        <w:rPr>
          <w:rStyle w:val="Hyperlink"/>
        </w:rPr>
        <w:t>, 68-79.</w:t>
      </w:r>
    </w:p>
    <w:p w14:paraId="1147AF8B" w14:textId="77777777" w:rsidR="00DF2C0D" w:rsidRPr="008F0056" w:rsidRDefault="00342A2F" w:rsidP="00BA075F">
      <w:pPr>
        <w:widowControl/>
      </w:pPr>
      <w:r w:rsidRPr="00342A2F">
        <w:fldChar w:fldCharType="end"/>
      </w:r>
    </w:p>
    <w:p w14:paraId="0626264B" w14:textId="77777777" w:rsidR="00DF2C0D" w:rsidRPr="008F0056" w:rsidRDefault="00DD360C" w:rsidP="00BA075F">
      <w:pPr>
        <w:widowControl/>
      </w:pPr>
      <w:hyperlink r:id="rId33" w:history="1">
        <w:r w:rsidR="00DF2C0D" w:rsidRPr="00582094">
          <w:rPr>
            <w:rStyle w:val="Hyperlink"/>
          </w:rPr>
          <w:t xml:space="preserve">Jason, L. A., Clay, R., &amp; Martin, M. (1979-80).  Reducing cigarette smoke in supermarkets and elevators.  </w:t>
        </w:r>
        <w:r w:rsidR="00DF2C0D" w:rsidRPr="00582094">
          <w:rPr>
            <w:rStyle w:val="Hyperlink"/>
            <w:i/>
          </w:rPr>
          <w:t>Journal of Environmental Systems, 9</w:t>
        </w:r>
        <w:r w:rsidR="00DF2C0D" w:rsidRPr="00582094">
          <w:rPr>
            <w:rStyle w:val="Hyperlink"/>
          </w:rPr>
          <w:t>, 57-66.</w:t>
        </w:r>
      </w:hyperlink>
    </w:p>
    <w:p w14:paraId="0097B79C" w14:textId="77777777" w:rsidR="00DF2C0D" w:rsidRPr="008F0056" w:rsidRDefault="00DF2C0D" w:rsidP="00BA075F">
      <w:pPr>
        <w:widowControl/>
      </w:pPr>
    </w:p>
    <w:p w14:paraId="576B7D2A" w14:textId="77777777" w:rsidR="00DF2C0D" w:rsidRDefault="00DF2C0D" w:rsidP="00BA075F">
      <w:pPr>
        <w:widowControl/>
      </w:pPr>
      <w:r w:rsidRPr="008F0056">
        <w:rPr>
          <w:lang w:val="fr-FR"/>
        </w:rPr>
        <w:t xml:space="preserve">Quattrochi-Tubin, S., &amp; Jason, L. A. (1980).  </w:t>
      </w:r>
      <w:r w:rsidR="00582094" w:rsidRPr="008F0056">
        <w:t>Enhancing social interactions and activity among the elderly through stimulus control</w:t>
      </w:r>
      <w:r w:rsidRPr="008F0056">
        <w:rPr>
          <w:i/>
        </w:rPr>
        <w:t>.  Journal of Applied Behavior Analysis, 13</w:t>
      </w:r>
      <w:r w:rsidRPr="008F0056">
        <w:t xml:space="preserve">, 159-163.  (Reprinted in </w:t>
      </w:r>
      <w:r w:rsidRPr="008F0056">
        <w:rPr>
          <w:i/>
        </w:rPr>
        <w:t>Activities, Adaptation and Aging, 1</w:t>
      </w:r>
      <w:r w:rsidRPr="008F0056">
        <w:t>, 41-47, 1981).</w:t>
      </w:r>
      <w:r w:rsidR="00582094">
        <w:t xml:space="preserve"> </w:t>
      </w:r>
      <w:hyperlink r:id="rId34" w:history="1">
        <w:r w:rsidR="00582094" w:rsidRPr="00626896">
          <w:rPr>
            <w:rStyle w:val="Hyperlink"/>
          </w:rPr>
          <w:t>https://doi.org/10.1901/jaba.1980.13-159</w:t>
        </w:r>
      </w:hyperlink>
    </w:p>
    <w:p w14:paraId="51AD9584" w14:textId="77777777" w:rsidR="00DF2C0D" w:rsidRPr="008F0056" w:rsidRDefault="00DF2C0D" w:rsidP="00BA075F">
      <w:pPr>
        <w:widowControl/>
      </w:pPr>
    </w:p>
    <w:p w14:paraId="0B4DC56B" w14:textId="77777777" w:rsidR="00DF2C0D" w:rsidRDefault="00DF2C0D" w:rsidP="00BA075F">
      <w:pPr>
        <w:widowControl/>
      </w:pPr>
      <w:r w:rsidRPr="008F0056">
        <w:rPr>
          <w:lang w:val="es-ES"/>
        </w:rPr>
        <w:t xml:space="preserve">Jason, L. A., McCoy, K., Blanco, D., &amp; </w:t>
      </w:r>
      <w:r w:rsidR="00582094">
        <w:rPr>
          <w:lang w:val="es-ES"/>
        </w:rPr>
        <w:t xml:space="preserve">Zolik, E. S. (1980). </w:t>
      </w:r>
      <w:r w:rsidR="00582094">
        <w:t xml:space="preserve">Decreasing dog litter: </w:t>
      </w:r>
      <w:r w:rsidRPr="008F0056">
        <w:t>Behavioral consult</w:t>
      </w:r>
      <w:r w:rsidR="00582094">
        <w:t>ation to help a community group.</w:t>
      </w:r>
      <w:r w:rsidRPr="008F0056">
        <w:t xml:space="preserve"> </w:t>
      </w:r>
      <w:r w:rsidRPr="008F0056">
        <w:rPr>
          <w:i/>
        </w:rPr>
        <w:t>Evaluation Review, 4</w:t>
      </w:r>
      <w:r w:rsidRPr="008F0056">
        <w:t>, 355-369.</w:t>
      </w:r>
      <w:r w:rsidR="00582094">
        <w:t xml:space="preserve"> </w:t>
      </w:r>
      <w:hyperlink r:id="rId35" w:history="1">
        <w:r w:rsidR="00582094" w:rsidRPr="00626896">
          <w:rPr>
            <w:rStyle w:val="Hyperlink"/>
          </w:rPr>
          <w:t>https://doi.org/10.1177/0193841X8000400305</w:t>
        </w:r>
      </w:hyperlink>
    </w:p>
    <w:p w14:paraId="419B52E4" w14:textId="77777777" w:rsidR="00DF2C0D" w:rsidRPr="008F0056" w:rsidRDefault="00DF2C0D" w:rsidP="00BA075F">
      <w:pPr>
        <w:widowControl/>
      </w:pPr>
    </w:p>
    <w:p w14:paraId="7EC7D76E" w14:textId="77777777" w:rsidR="00DF2C0D" w:rsidRPr="008F0056" w:rsidRDefault="00DD360C" w:rsidP="00BA075F">
      <w:pPr>
        <w:widowControl/>
      </w:pPr>
      <w:hyperlink r:id="rId36" w:history="1">
        <w:r w:rsidR="00DF2C0D" w:rsidRPr="00582094">
          <w:rPr>
            <w:rStyle w:val="Hyperlink"/>
          </w:rPr>
          <w:t xml:space="preserve">Jason, L. A., Soucy, G., &amp; Ferone, L. (1980).  Open field investigation in enhancing children's social skills. </w:t>
        </w:r>
        <w:r w:rsidR="00DF2C0D" w:rsidRPr="00582094">
          <w:rPr>
            <w:rStyle w:val="Hyperlink"/>
            <w:i/>
          </w:rPr>
          <w:t>Group, 4</w:t>
        </w:r>
        <w:r w:rsidR="00DF2C0D" w:rsidRPr="00582094">
          <w:rPr>
            <w:rStyle w:val="Hyperlink"/>
          </w:rPr>
          <w:t>, 56-62.</w:t>
        </w:r>
      </w:hyperlink>
    </w:p>
    <w:p w14:paraId="53A098A9" w14:textId="77777777" w:rsidR="00DF2C0D" w:rsidRPr="008F0056" w:rsidRDefault="00DF2C0D" w:rsidP="00BA075F">
      <w:pPr>
        <w:widowControl/>
      </w:pPr>
    </w:p>
    <w:p w14:paraId="530D756B" w14:textId="77777777" w:rsidR="00DF2C0D" w:rsidRPr="008F0056" w:rsidRDefault="00DD360C" w:rsidP="00BA075F">
      <w:pPr>
        <w:widowControl/>
      </w:pPr>
      <w:hyperlink r:id="rId37" w:history="1">
        <w:r w:rsidR="00DF2C0D" w:rsidRPr="00582094">
          <w:rPr>
            <w:rStyle w:val="Hyperlink"/>
          </w:rPr>
          <w:t>Jason, L. A., &amp; Nelson, T. (1980).  Investigating relationships between problem behav</w:t>
        </w:r>
        <w:r w:rsidR="00582094" w:rsidRPr="00582094">
          <w:rPr>
            <w:rStyle w:val="Hyperlink"/>
          </w:rPr>
          <w:t xml:space="preserve">iors and environmental design. </w:t>
        </w:r>
        <w:r w:rsidR="00DF2C0D" w:rsidRPr="00582094">
          <w:rPr>
            <w:rStyle w:val="Hyperlink"/>
            <w:i/>
          </w:rPr>
          <w:t>Corrective and Social Psychiatry, 26</w:t>
        </w:r>
        <w:r w:rsidR="00DF2C0D" w:rsidRPr="00582094">
          <w:rPr>
            <w:rStyle w:val="Hyperlink"/>
          </w:rPr>
          <w:t>, 53-57.</w:t>
        </w:r>
      </w:hyperlink>
    </w:p>
    <w:p w14:paraId="465E6489" w14:textId="77777777" w:rsidR="00DF2C0D" w:rsidRPr="008F0056" w:rsidRDefault="00DF2C0D" w:rsidP="00BA075F">
      <w:pPr>
        <w:widowControl/>
      </w:pPr>
    </w:p>
    <w:p w14:paraId="2E43AD5E" w14:textId="77777777" w:rsidR="00DF2C0D" w:rsidRDefault="00DF2C0D" w:rsidP="00BA075F">
      <w:pPr>
        <w:widowControl/>
      </w:pPr>
      <w:r w:rsidRPr="008F0056">
        <w:t>Jason, L. A., Robson, S. D., &amp; Lipshutz, S. A. (1980). Enhancing sharing behaviors through the use</w:t>
      </w:r>
      <w:r w:rsidR="00582094">
        <w:t xml:space="preserve"> of naturalistic contingencies.</w:t>
      </w:r>
      <w:r w:rsidRPr="008F0056">
        <w:t xml:space="preserve"> </w:t>
      </w:r>
      <w:r w:rsidRPr="008F0056">
        <w:rPr>
          <w:i/>
        </w:rPr>
        <w:t>Journal of Community Psychology, 8</w:t>
      </w:r>
      <w:r w:rsidRPr="008F0056">
        <w:t>, 237-244.</w:t>
      </w:r>
      <w:r w:rsidR="00582094">
        <w:t xml:space="preserve"> </w:t>
      </w:r>
      <w:hyperlink r:id="rId38" w:history="1">
        <w:r w:rsidR="00582094" w:rsidRPr="00626896">
          <w:rPr>
            <w:rStyle w:val="Hyperlink"/>
          </w:rPr>
          <w:t>https://doi.org/10.1002/1520-6629(198007)8:3&lt;237::AID-JCOP2290080307&gt;3.0.CO;2-S</w:t>
        </w:r>
      </w:hyperlink>
    </w:p>
    <w:p w14:paraId="755EC191" w14:textId="77777777" w:rsidR="00DF2C0D" w:rsidRPr="008F0056" w:rsidRDefault="00DF2C0D" w:rsidP="00BA075F">
      <w:pPr>
        <w:widowControl/>
      </w:pPr>
    </w:p>
    <w:p w14:paraId="4F34D062" w14:textId="77777777" w:rsidR="00DF2C0D" w:rsidRPr="008F0056" w:rsidRDefault="00DD360C" w:rsidP="00BA075F">
      <w:pPr>
        <w:widowControl/>
        <w:outlineLvl w:val="0"/>
      </w:pPr>
      <w:hyperlink r:id="rId39" w:history="1">
        <w:r w:rsidR="00DF2C0D" w:rsidRPr="00582094">
          <w:rPr>
            <w:rStyle w:val="Hyperlink"/>
          </w:rPr>
          <w:t>Jas</w:t>
        </w:r>
        <w:r w:rsidR="00582094" w:rsidRPr="00582094">
          <w:rPr>
            <w:rStyle w:val="Hyperlink"/>
          </w:rPr>
          <w:t xml:space="preserve">on, L. A., &amp; Smith, T. (1980). </w:t>
        </w:r>
        <w:r w:rsidR="00DF2C0D" w:rsidRPr="00582094">
          <w:rPr>
            <w:rStyle w:val="Hyperlink"/>
          </w:rPr>
          <w:t>The beh</w:t>
        </w:r>
        <w:r w:rsidR="00582094" w:rsidRPr="00582094">
          <w:rPr>
            <w:rStyle w:val="Hyperlink"/>
          </w:rPr>
          <w:t xml:space="preserve">avioral ecological matchmaker. </w:t>
        </w:r>
        <w:r w:rsidR="00DF2C0D" w:rsidRPr="00582094">
          <w:rPr>
            <w:rStyle w:val="Hyperlink"/>
            <w:i/>
          </w:rPr>
          <w:t>Teaching of Psychology, 7,</w:t>
        </w:r>
        <w:r w:rsidR="00DF2C0D" w:rsidRPr="00582094">
          <w:rPr>
            <w:rStyle w:val="Hyperlink"/>
          </w:rPr>
          <w:t xml:space="preserve"> 116-117.</w:t>
        </w:r>
      </w:hyperlink>
    </w:p>
    <w:p w14:paraId="382B316B" w14:textId="77777777" w:rsidR="00DF2C0D" w:rsidRPr="008F0056" w:rsidRDefault="00DF2C0D" w:rsidP="00BA075F">
      <w:pPr>
        <w:widowControl/>
      </w:pPr>
    </w:p>
    <w:p w14:paraId="6C13AC56" w14:textId="77777777" w:rsidR="00DF2C0D" w:rsidRDefault="00DF2C0D" w:rsidP="00BA075F">
      <w:pPr>
        <w:widowControl/>
      </w:pPr>
      <w:r w:rsidRPr="008F0056">
        <w:t xml:space="preserve">Jason, L. A., &amp; Zolik, E. S. (1980).  Follow-up data on two dog litter reduction interventions.  </w:t>
      </w:r>
      <w:r w:rsidRPr="008F0056">
        <w:rPr>
          <w:i/>
        </w:rPr>
        <w:t>American Journal of Community Psychology, 6</w:t>
      </w:r>
      <w:r w:rsidRPr="008F0056">
        <w:t>, 737-741.</w:t>
      </w:r>
      <w:r w:rsidR="00582094">
        <w:t xml:space="preserve"> </w:t>
      </w:r>
      <w:hyperlink r:id="rId40" w:history="1">
        <w:r w:rsidR="00582094" w:rsidRPr="00626896">
          <w:rPr>
            <w:rStyle w:val="Hyperlink"/>
          </w:rPr>
          <w:t>https://doi.org/10.1007/BF00918286</w:t>
        </w:r>
      </w:hyperlink>
    </w:p>
    <w:p w14:paraId="49C7509C" w14:textId="77777777" w:rsidR="00DF2C0D" w:rsidRPr="008F0056" w:rsidRDefault="00DF2C0D" w:rsidP="00BA075F">
      <w:pPr>
        <w:widowControl/>
      </w:pPr>
    </w:p>
    <w:p w14:paraId="7E6C43C4" w14:textId="77777777" w:rsidR="00DF2C0D" w:rsidRDefault="00DF2C0D" w:rsidP="00BA075F">
      <w:pPr>
        <w:widowControl/>
      </w:pPr>
      <w:r w:rsidRPr="008F0056">
        <w:rPr>
          <w:lang w:val="fr-FR"/>
        </w:rPr>
        <w:t xml:space="preserve">Bogat, G. A., Jones, J. W. &amp; Jason, L. A. (1980).  </w:t>
      </w:r>
      <w:r w:rsidRPr="008F0056">
        <w:t xml:space="preserve">School transitions:  Preventive intervention following an elementary school closing.  </w:t>
      </w:r>
      <w:r w:rsidRPr="008F0056">
        <w:rPr>
          <w:i/>
        </w:rPr>
        <w:t>Journal of Community Psychology, 8</w:t>
      </w:r>
      <w:r w:rsidRPr="008F0056">
        <w:t>, 343-352.</w:t>
      </w:r>
      <w:r w:rsidR="00582094">
        <w:t xml:space="preserve"> </w:t>
      </w:r>
      <w:hyperlink r:id="rId41" w:history="1">
        <w:r w:rsidR="00582094" w:rsidRPr="00626896">
          <w:rPr>
            <w:rStyle w:val="Hyperlink"/>
          </w:rPr>
          <w:t>https://doi.org/10.1002/1520-6629(198010)8:4&lt;343::AID-JCOP2290080408&gt;3.0.CO;2-A</w:t>
        </w:r>
      </w:hyperlink>
    </w:p>
    <w:p w14:paraId="1A70A0E7" w14:textId="77777777" w:rsidR="00DF2C0D" w:rsidRPr="008F0056" w:rsidRDefault="00DF2C0D" w:rsidP="00BA075F">
      <w:pPr>
        <w:widowControl/>
      </w:pPr>
    </w:p>
    <w:p w14:paraId="6DD98A91" w14:textId="77777777" w:rsidR="00DF2C0D" w:rsidRPr="008F0056" w:rsidRDefault="00DD360C" w:rsidP="00BA075F">
      <w:pPr>
        <w:widowControl/>
      </w:pPr>
      <w:hyperlink r:id="rId42" w:history="1">
        <w:r w:rsidR="00DF2C0D" w:rsidRPr="00582094">
          <w:rPr>
            <w:rStyle w:val="Hyperlink"/>
          </w:rPr>
          <w:t>Jason, L. A., &amp; Frasure, S. (1980).  Monitoring and changing behaviors in supermarket managers and consumers</w:t>
        </w:r>
        <w:r w:rsidR="00582094" w:rsidRPr="00582094">
          <w:rPr>
            <w:rStyle w:val="Hyperlink"/>
            <w:i/>
          </w:rPr>
          <w:t>.</w:t>
        </w:r>
        <w:r w:rsidR="00DF2C0D" w:rsidRPr="00582094">
          <w:rPr>
            <w:rStyle w:val="Hyperlink"/>
            <w:i/>
          </w:rPr>
          <w:t xml:space="preserve"> Man-Environment Systems, 10</w:t>
        </w:r>
        <w:r w:rsidR="00DF2C0D" w:rsidRPr="00582094">
          <w:rPr>
            <w:rStyle w:val="Hyperlink"/>
          </w:rPr>
          <w:t>, 288-290.</w:t>
        </w:r>
      </w:hyperlink>
    </w:p>
    <w:p w14:paraId="4DA5D5E9" w14:textId="77777777" w:rsidR="00DF2C0D" w:rsidRPr="008F0056" w:rsidRDefault="00DF2C0D" w:rsidP="00BA075F">
      <w:pPr>
        <w:widowControl/>
      </w:pPr>
    </w:p>
    <w:p w14:paraId="6E0C2196" w14:textId="77777777" w:rsidR="00DF2C0D" w:rsidRDefault="00DF2C0D" w:rsidP="00BA075F">
      <w:pPr>
        <w:widowControl/>
      </w:pPr>
      <w:r w:rsidRPr="008F0056">
        <w:t xml:space="preserve">Robson, S. D., Lipshutz, S. A., &amp; Jason, L. A. (1980).  Altering sharing behaviors through stimulus control.  </w:t>
      </w:r>
      <w:r w:rsidRPr="008F0056">
        <w:rPr>
          <w:i/>
        </w:rPr>
        <w:t>The Psychological Record, 30</w:t>
      </w:r>
      <w:r w:rsidRPr="008F0056">
        <w:t>, 547-552.</w:t>
      </w:r>
      <w:r w:rsidR="00582094">
        <w:t xml:space="preserve"> </w:t>
      </w:r>
      <w:hyperlink r:id="rId43" w:history="1">
        <w:r w:rsidR="00582094" w:rsidRPr="00626896">
          <w:rPr>
            <w:rStyle w:val="Hyperlink"/>
          </w:rPr>
          <w:t>https://doi.org/10.1007/BF03394706</w:t>
        </w:r>
      </w:hyperlink>
    </w:p>
    <w:p w14:paraId="62715E71" w14:textId="77777777" w:rsidR="00EC1856" w:rsidRDefault="00EC1856" w:rsidP="00BA075F">
      <w:pPr>
        <w:widowControl/>
      </w:pPr>
    </w:p>
    <w:p w14:paraId="32410512" w14:textId="77777777" w:rsidR="00EC1856" w:rsidRDefault="00EC1856" w:rsidP="00EC1856">
      <w:pPr>
        <w:widowControl/>
      </w:pPr>
      <w:r w:rsidRPr="008F0056">
        <w:t>Cotler, S., Douglas, J., Dinello, F., Davenport, R., &amp; Jason, L. A. (</w:t>
      </w:r>
      <w:r>
        <w:t>1981</w:t>
      </w:r>
      <w:r w:rsidRPr="008F0056">
        <w:t>).  Evaluating a community mental healt</w:t>
      </w:r>
      <w:r>
        <w:t xml:space="preserve">h center program for children. </w:t>
      </w:r>
      <w:r w:rsidRPr="008F0056">
        <w:rPr>
          <w:i/>
        </w:rPr>
        <w:t>Journal of Social Service Research, 3</w:t>
      </w:r>
      <w:r w:rsidRPr="008F0056">
        <w:t>, 361-370.</w:t>
      </w:r>
      <w:r>
        <w:t xml:space="preserve"> </w:t>
      </w:r>
      <w:hyperlink r:id="rId44" w:history="1">
        <w:r w:rsidRPr="00626896">
          <w:rPr>
            <w:rStyle w:val="Hyperlink"/>
          </w:rPr>
          <w:t>https://doi.org/10.1300/J079v03n04_02</w:t>
        </w:r>
      </w:hyperlink>
    </w:p>
    <w:p w14:paraId="036C4C39" w14:textId="77777777" w:rsidR="00DF2C0D" w:rsidRPr="008F0056" w:rsidRDefault="00DF2C0D" w:rsidP="00BA075F">
      <w:pPr>
        <w:widowControl/>
      </w:pPr>
    </w:p>
    <w:p w14:paraId="6CB4E186" w14:textId="77777777" w:rsidR="00DF2C0D" w:rsidRPr="003B7CEF" w:rsidRDefault="003B7CEF" w:rsidP="00BA075F">
      <w:pPr>
        <w:widowControl/>
        <w:rPr>
          <w:rStyle w:val="Hyperlink"/>
        </w:rPr>
      </w:pPr>
      <w:r>
        <w:fldChar w:fldCharType="begin"/>
      </w:r>
      <w:r>
        <w:instrText xml:space="preserve"> HYPERLINK "https://www.researchgate.net/publication/345772570_Prevention_and_environmental_modification_in_a_behavioral_community_model" </w:instrText>
      </w:r>
      <w:r>
        <w:fldChar w:fldCharType="separate"/>
      </w:r>
      <w:r w:rsidR="00DF2C0D" w:rsidRPr="003B7CEF">
        <w:rPr>
          <w:rStyle w:val="Hyperlink"/>
        </w:rPr>
        <w:t xml:space="preserve">Jason, L. A. (1981).  Prevention and environmental modification in a behavioral community model.  </w:t>
      </w:r>
      <w:r w:rsidR="00DF2C0D" w:rsidRPr="003B7CEF">
        <w:rPr>
          <w:rStyle w:val="Hyperlink"/>
          <w:i/>
        </w:rPr>
        <w:t>Behavioral Counseling Quarterly, 1</w:t>
      </w:r>
      <w:r w:rsidR="00DF2C0D" w:rsidRPr="003B7CEF">
        <w:rPr>
          <w:rStyle w:val="Hyperlink"/>
        </w:rPr>
        <w:t>, 81-107.</w:t>
      </w:r>
    </w:p>
    <w:p w14:paraId="723CC212" w14:textId="77777777" w:rsidR="00DF2C0D" w:rsidRPr="008F0056" w:rsidRDefault="003B7CEF" w:rsidP="00BA075F">
      <w:pPr>
        <w:widowControl/>
      </w:pPr>
      <w:r>
        <w:fldChar w:fldCharType="end"/>
      </w:r>
    </w:p>
    <w:p w14:paraId="1FEE1810" w14:textId="77777777" w:rsidR="00DF2C0D" w:rsidRDefault="00DF2C0D" w:rsidP="00BA075F">
      <w:pPr>
        <w:widowControl/>
      </w:pPr>
      <w:r w:rsidRPr="008F0056">
        <w:t>Jason, L. A., Reichler, A., &amp; Rucker, W. (1981).  Territorial behavior on beaches</w:t>
      </w:r>
      <w:r w:rsidRPr="008F0056">
        <w:rPr>
          <w:i/>
        </w:rPr>
        <w:t>.  The Journal of Social Psychology, 114</w:t>
      </w:r>
      <w:r w:rsidRPr="008F0056">
        <w:t>, 43-50.</w:t>
      </w:r>
      <w:r w:rsidR="00582094">
        <w:t xml:space="preserve"> </w:t>
      </w:r>
      <w:hyperlink r:id="rId45" w:history="1">
        <w:r w:rsidR="00582094" w:rsidRPr="00626896">
          <w:rPr>
            <w:rStyle w:val="Hyperlink"/>
          </w:rPr>
          <w:t>https://doi.org/10.1080/00224545.1981.9922724</w:t>
        </w:r>
      </w:hyperlink>
    </w:p>
    <w:p w14:paraId="0C1DEA78" w14:textId="77777777" w:rsidR="00DF2C0D" w:rsidRPr="008F0056" w:rsidRDefault="00DF2C0D" w:rsidP="00BA075F">
      <w:pPr>
        <w:widowControl/>
      </w:pPr>
    </w:p>
    <w:p w14:paraId="72B8AA19" w14:textId="77777777" w:rsidR="00DF2C0D" w:rsidRPr="008F0056" w:rsidRDefault="00DD360C" w:rsidP="00BA075F">
      <w:pPr>
        <w:widowControl/>
      </w:pPr>
      <w:hyperlink r:id="rId46" w:history="1">
        <w:r w:rsidR="00DF2C0D" w:rsidRPr="000D6E79">
          <w:rPr>
            <w:rStyle w:val="Hyperlink"/>
          </w:rPr>
          <w:t>Jason, L. A., &amp; Frasure, S. (1981). Increasing peer-tutoring behaviors in a third grade classroom</w:t>
        </w:r>
        <w:r w:rsidR="000D6E79" w:rsidRPr="000D6E79">
          <w:rPr>
            <w:rStyle w:val="Hyperlink"/>
            <w:i/>
          </w:rPr>
          <w:t>.</w:t>
        </w:r>
        <w:r w:rsidR="00DF2C0D" w:rsidRPr="000D6E79">
          <w:rPr>
            <w:rStyle w:val="Hyperlink"/>
            <w:i/>
          </w:rPr>
          <w:t xml:space="preserve"> Behavioral Engineering, 7</w:t>
        </w:r>
        <w:r w:rsidR="00DF2C0D" w:rsidRPr="000D6E79">
          <w:rPr>
            <w:rStyle w:val="Hyperlink"/>
          </w:rPr>
          <w:t>, 27-33.</w:t>
        </w:r>
      </w:hyperlink>
    </w:p>
    <w:p w14:paraId="31627D3D" w14:textId="77777777" w:rsidR="00DF2C0D" w:rsidRPr="008F0056" w:rsidRDefault="00DF2C0D" w:rsidP="00BA075F">
      <w:pPr>
        <w:widowControl/>
      </w:pPr>
    </w:p>
    <w:p w14:paraId="2A6B6640" w14:textId="77777777" w:rsidR="00DF2C0D" w:rsidRDefault="000D6E79" w:rsidP="00BA075F">
      <w:pPr>
        <w:widowControl/>
      </w:pPr>
      <w:r>
        <w:t xml:space="preserve">Jason, L. A. (1981). </w:t>
      </w:r>
      <w:r w:rsidR="00DF2C0D" w:rsidRPr="008F0056">
        <w:t xml:space="preserve">Training undergraduates in behavior therapy and behavioral community psychology.  </w:t>
      </w:r>
      <w:r w:rsidR="00DF2C0D" w:rsidRPr="008F0056">
        <w:rPr>
          <w:i/>
        </w:rPr>
        <w:t>Behaviorists for Social Action, 3</w:t>
      </w:r>
      <w:r w:rsidR="00DF2C0D" w:rsidRPr="008F0056">
        <w:t>, 1-8.</w:t>
      </w:r>
      <w:r>
        <w:t xml:space="preserve"> </w:t>
      </w:r>
      <w:hyperlink r:id="rId47" w:history="1">
        <w:r w:rsidRPr="00626896">
          <w:rPr>
            <w:rStyle w:val="Hyperlink"/>
          </w:rPr>
          <w:t>https://doi.org/10.1007/BF03406146</w:t>
        </w:r>
      </w:hyperlink>
    </w:p>
    <w:p w14:paraId="753E7DF6" w14:textId="77777777" w:rsidR="00DF2C0D" w:rsidRPr="008F0056" w:rsidRDefault="00DF2C0D" w:rsidP="00BA075F">
      <w:pPr>
        <w:widowControl/>
      </w:pPr>
    </w:p>
    <w:p w14:paraId="797348F7" w14:textId="77777777" w:rsidR="00DF2C0D" w:rsidRDefault="00DF2C0D" w:rsidP="00BA075F">
      <w:pPr>
        <w:widowControl/>
      </w:pPr>
      <w:r w:rsidRPr="008F0056">
        <w:t xml:space="preserve">Bachman, S., Smith, T., &amp; Jason, L. A. (1981).  Characteristics of community psychologists in 1974 and 1978.  </w:t>
      </w:r>
      <w:r w:rsidRPr="008F0056">
        <w:rPr>
          <w:i/>
        </w:rPr>
        <w:t>American Journal of Community Psychology, 9</w:t>
      </w:r>
      <w:r w:rsidRPr="008F0056">
        <w:t>, 283-291.</w:t>
      </w:r>
      <w:r w:rsidR="000D6E79">
        <w:t xml:space="preserve"> </w:t>
      </w:r>
      <w:hyperlink r:id="rId48" w:history="1">
        <w:r w:rsidR="000D6E79" w:rsidRPr="00626896">
          <w:rPr>
            <w:rStyle w:val="Hyperlink"/>
          </w:rPr>
          <w:t>https://doi.org/10.1007/BF00896064</w:t>
        </w:r>
      </w:hyperlink>
    </w:p>
    <w:p w14:paraId="56C31CA5" w14:textId="77777777" w:rsidR="000D6E79" w:rsidRPr="000D6E79" w:rsidRDefault="000D6E79" w:rsidP="00BA075F">
      <w:pPr>
        <w:widowControl/>
        <w:rPr>
          <w:b/>
        </w:rPr>
      </w:pPr>
    </w:p>
    <w:p w14:paraId="162EDBF5" w14:textId="77777777" w:rsidR="00DF2C0D" w:rsidRDefault="00DF2C0D" w:rsidP="00BA075F">
      <w:pPr>
        <w:widowControl/>
      </w:pPr>
      <w:r w:rsidRPr="008F0056">
        <w:t xml:space="preserve">Jason, L. A., &amp; Zolik, E. S. (1981).  Modifying dog litter in urban communities.  </w:t>
      </w:r>
      <w:r w:rsidRPr="008F0056">
        <w:rPr>
          <w:i/>
        </w:rPr>
        <w:t>The American Journal of Public Health, 71</w:t>
      </w:r>
      <w:r w:rsidRPr="008F0056">
        <w:t>, 746-747.</w:t>
      </w:r>
      <w:r w:rsidR="000D6E79">
        <w:t xml:space="preserve"> </w:t>
      </w:r>
      <w:hyperlink r:id="rId49" w:history="1">
        <w:r w:rsidR="003F3808" w:rsidRPr="003F3808">
          <w:rPr>
            <w:rStyle w:val="Hyperlink"/>
          </w:rPr>
          <w:t>PMCID: PMC1619773</w:t>
        </w:r>
      </w:hyperlink>
      <w:r w:rsidR="003F3808">
        <w:t xml:space="preserve"> </w:t>
      </w:r>
      <w:r w:rsidR="000D6E79" w:rsidRPr="003F3808">
        <w:t>https://doi.org/10.2105/AJPH.71.7.746</w:t>
      </w:r>
    </w:p>
    <w:p w14:paraId="1EB8FCB4" w14:textId="77777777" w:rsidR="00DF2C0D" w:rsidRPr="008F0056" w:rsidRDefault="00DF2C0D" w:rsidP="00BA075F">
      <w:pPr>
        <w:widowControl/>
      </w:pPr>
    </w:p>
    <w:p w14:paraId="39C34FCC" w14:textId="77777777" w:rsidR="00DF2C0D" w:rsidRPr="008F0056" w:rsidRDefault="00DD360C" w:rsidP="00BA075F">
      <w:pPr>
        <w:widowControl/>
      </w:pPr>
      <w:hyperlink r:id="rId50" w:history="1">
        <w:r w:rsidR="00DF2C0D" w:rsidRPr="000D6E79">
          <w:rPr>
            <w:rStyle w:val="Hyperlink"/>
          </w:rPr>
          <w:t xml:space="preserve">Mollica, M., &amp; Jason, L. A. (1981).  Modifying snow shoveling behaviors in an urban area.  </w:t>
        </w:r>
        <w:r w:rsidR="00DF2C0D" w:rsidRPr="000D6E79">
          <w:rPr>
            <w:rStyle w:val="Hyperlink"/>
            <w:i/>
          </w:rPr>
          <w:t>The American Journal of Public Health, 71</w:t>
        </w:r>
        <w:r w:rsidR="00DF2C0D" w:rsidRPr="000D6E79">
          <w:rPr>
            <w:rStyle w:val="Hyperlink"/>
          </w:rPr>
          <w:t>, 861.</w:t>
        </w:r>
      </w:hyperlink>
    </w:p>
    <w:p w14:paraId="14D906C0" w14:textId="77777777" w:rsidR="0086233B" w:rsidRPr="008F0056" w:rsidRDefault="0086233B" w:rsidP="00BA075F">
      <w:pPr>
        <w:widowControl/>
      </w:pPr>
    </w:p>
    <w:p w14:paraId="64E4ABB8" w14:textId="77777777" w:rsidR="00DF2C0D" w:rsidRPr="008F0056" w:rsidRDefault="00DD360C" w:rsidP="00BA075F">
      <w:pPr>
        <w:widowControl/>
      </w:pPr>
      <w:hyperlink r:id="rId51" w:history="1">
        <w:r w:rsidR="00DF2C0D" w:rsidRPr="000D6E79">
          <w:rPr>
            <w:rStyle w:val="Hyperlink"/>
          </w:rPr>
          <w:t xml:space="preserve">Jason, L. A., Frasure, S., &amp; Ferone, L. (1981).  Establishing supervising behaviors in eighth graders and peer-tutoring behaviors in first graders.  </w:t>
        </w:r>
        <w:r w:rsidR="00DF2C0D" w:rsidRPr="000D6E79">
          <w:rPr>
            <w:rStyle w:val="Hyperlink"/>
            <w:i/>
          </w:rPr>
          <w:t>Child Study Journal, 4</w:t>
        </w:r>
        <w:r w:rsidR="00DF2C0D" w:rsidRPr="000D6E79">
          <w:rPr>
            <w:rStyle w:val="Hyperlink"/>
          </w:rPr>
          <w:t>, 201-219.</w:t>
        </w:r>
      </w:hyperlink>
    </w:p>
    <w:p w14:paraId="339CA5FC" w14:textId="77777777" w:rsidR="00DF2C0D" w:rsidRPr="008F0056" w:rsidRDefault="00DF2C0D" w:rsidP="00BA075F">
      <w:pPr>
        <w:widowControl/>
      </w:pPr>
    </w:p>
    <w:p w14:paraId="1B987CDB" w14:textId="77777777" w:rsidR="00DF2C0D" w:rsidRPr="008F0056" w:rsidRDefault="00DF2C0D" w:rsidP="00BA075F">
      <w:pPr>
        <w:widowControl/>
      </w:pPr>
      <w:r w:rsidRPr="008F0056">
        <w:t xml:space="preserve">Jason, L. A., &amp; Ferone, L. (1981).  </w:t>
      </w:r>
      <w:r w:rsidRPr="003F3808">
        <w:t xml:space="preserve">From early secondary to primary preventive interventions in school.  </w:t>
      </w:r>
      <w:r w:rsidRPr="003F3808">
        <w:rPr>
          <w:i/>
        </w:rPr>
        <w:t>The Journal of Prevention, 1</w:t>
      </w:r>
      <w:r w:rsidRPr="003F3808">
        <w:t xml:space="preserve">, 156-173.  (Reprinted in </w:t>
      </w:r>
      <w:r w:rsidRPr="003F3808">
        <w:rPr>
          <w:i/>
        </w:rPr>
        <w:t>The Creative Child and Adult Quarterly</w:t>
      </w:r>
      <w:r w:rsidRPr="003F3808">
        <w:t>, 1980, 5, 43-54, 59).</w:t>
      </w:r>
      <w:r w:rsidR="003F3808">
        <w:t xml:space="preserve"> </w:t>
      </w:r>
      <w:hyperlink r:id="rId52" w:history="1">
        <w:r w:rsidR="003F3808" w:rsidRPr="003F3808">
          <w:rPr>
            <w:rStyle w:val="Hyperlink"/>
          </w:rPr>
          <w:t>https://doi.org/10.1007/BF01145311</w:t>
        </w:r>
      </w:hyperlink>
    </w:p>
    <w:p w14:paraId="43FA9BE6" w14:textId="77777777" w:rsidR="00DF2C0D" w:rsidRPr="008F0056" w:rsidRDefault="00DF2C0D" w:rsidP="00BA075F">
      <w:pPr>
        <w:widowControl/>
      </w:pPr>
    </w:p>
    <w:p w14:paraId="003BA531" w14:textId="77777777" w:rsidR="00DF2C0D" w:rsidRDefault="00DF2C0D" w:rsidP="00BA075F">
      <w:pPr>
        <w:widowControl/>
      </w:pPr>
      <w:r w:rsidRPr="008F0056">
        <w:rPr>
          <w:lang w:val="fr-FR"/>
        </w:rPr>
        <w:t xml:space="preserve">Burrows, B. A., Jason, L. A., Quattrochi-Tubin, S., &amp; Lavelli, M. (1981).  </w:t>
      </w:r>
      <w:r w:rsidRPr="008F0056">
        <w:t xml:space="preserve">Increasing activity of nursing home residents in their lounges using a physical design intervention and a prompting intervention.  </w:t>
      </w:r>
      <w:r w:rsidRPr="008F0056">
        <w:rPr>
          <w:i/>
        </w:rPr>
        <w:t>Activities, Adaptation and Aging, 1</w:t>
      </w:r>
      <w:r w:rsidRPr="008F0056">
        <w:t>, 25-34.</w:t>
      </w:r>
      <w:r w:rsidR="000D6E79">
        <w:t xml:space="preserve"> </w:t>
      </w:r>
      <w:hyperlink r:id="rId53" w:history="1">
        <w:r w:rsidR="000D6E79" w:rsidRPr="00626896">
          <w:rPr>
            <w:rStyle w:val="Hyperlink"/>
          </w:rPr>
          <w:t>https://doi.org/10.1300/J016v01n04_05</w:t>
        </w:r>
      </w:hyperlink>
    </w:p>
    <w:p w14:paraId="0B3D0C17" w14:textId="77777777" w:rsidR="00DF2C0D" w:rsidRPr="008F0056" w:rsidRDefault="00DF2C0D" w:rsidP="00BA075F">
      <w:pPr>
        <w:widowControl/>
      </w:pPr>
    </w:p>
    <w:p w14:paraId="4005862E" w14:textId="77777777" w:rsidR="00DF2C0D" w:rsidRDefault="00DF2C0D" w:rsidP="00BA075F">
      <w:pPr>
        <w:widowControl/>
      </w:pPr>
      <w:r w:rsidRPr="008F0056">
        <w:t>Jason,</w:t>
      </w:r>
      <w:r w:rsidR="000D6E79">
        <w:t xml:space="preserve"> L. A., &amp; Zolik, E. S. (1981). </w:t>
      </w:r>
      <w:r w:rsidRPr="008F0056">
        <w:t xml:space="preserve">Characteristics of behavioral community interventions.  </w:t>
      </w:r>
      <w:r w:rsidRPr="008F0056">
        <w:rPr>
          <w:i/>
        </w:rPr>
        <w:t>Professional Psychology, 12</w:t>
      </w:r>
      <w:r w:rsidRPr="008F0056">
        <w:t>, 769-775.</w:t>
      </w:r>
      <w:r w:rsidR="000D6E79">
        <w:t xml:space="preserve"> </w:t>
      </w:r>
      <w:hyperlink r:id="rId54" w:history="1">
        <w:r w:rsidR="000D6E79" w:rsidRPr="00626896">
          <w:rPr>
            <w:rStyle w:val="Hyperlink"/>
          </w:rPr>
          <w:t>https://doi.org/10.1037/0735-7028.12.6.769</w:t>
        </w:r>
      </w:hyperlink>
    </w:p>
    <w:p w14:paraId="2EF960EE" w14:textId="77777777" w:rsidR="00DF2C0D" w:rsidRPr="008F0056" w:rsidRDefault="00DF2C0D" w:rsidP="00BA075F">
      <w:pPr>
        <w:widowControl/>
      </w:pPr>
    </w:p>
    <w:p w14:paraId="300846EE" w14:textId="77777777" w:rsidR="00DF2C0D" w:rsidRDefault="00DF2C0D" w:rsidP="00BA075F">
      <w:pPr>
        <w:widowControl/>
      </w:pPr>
      <w:r w:rsidRPr="008F0056">
        <w:t>Jason, L. A., Reic</w:t>
      </w:r>
      <w:r w:rsidR="000D6E79">
        <w:t xml:space="preserve">hler, A., &amp; Rucker, W. (1981). </w:t>
      </w:r>
      <w:r w:rsidRPr="008F0056">
        <w:t>Characteristics of significant dating relationships:  Male versus female initiators, ide</w:t>
      </w:r>
      <w:r w:rsidR="000D6E79">
        <w:t xml:space="preserve">alized versus actual settings. </w:t>
      </w:r>
      <w:r w:rsidRPr="008F0056">
        <w:rPr>
          <w:i/>
        </w:rPr>
        <w:t>The Journal of Psychology, 109</w:t>
      </w:r>
      <w:r w:rsidRPr="008F0056">
        <w:t>, 185-190.</w:t>
      </w:r>
      <w:r w:rsidR="000D6E79">
        <w:t xml:space="preserve"> </w:t>
      </w:r>
      <w:hyperlink r:id="rId55" w:history="1">
        <w:r w:rsidR="000D6E79" w:rsidRPr="00626896">
          <w:rPr>
            <w:rStyle w:val="Hyperlink"/>
          </w:rPr>
          <w:t>https://doi.org/10.1080/00223980.1981.9915304</w:t>
        </w:r>
      </w:hyperlink>
    </w:p>
    <w:p w14:paraId="4895E257" w14:textId="77777777" w:rsidR="00DF2C0D" w:rsidRPr="000D6E79" w:rsidRDefault="000D6E79" w:rsidP="00BA075F">
      <w:pPr>
        <w:widowControl/>
        <w:rPr>
          <w:rStyle w:val="Hyperlink"/>
        </w:rPr>
      </w:pPr>
      <w:r w:rsidRPr="00342A2F">
        <w:rPr>
          <w:lang w:val="fr-FR"/>
        </w:rPr>
        <w:fldChar w:fldCharType="begin"/>
      </w:r>
      <w:r>
        <w:rPr>
          <w:lang w:val="fr-FR"/>
        </w:rPr>
        <w:instrText xml:space="preserve"> HYPERLINK "https://psycnet.apa.org/record/1983-26889-001" </w:instrText>
      </w:r>
      <w:r w:rsidRPr="00342A2F">
        <w:rPr>
          <w:lang w:val="fr-FR"/>
        </w:rPr>
        <w:fldChar w:fldCharType="separate"/>
      </w:r>
    </w:p>
    <w:p w14:paraId="39190131" w14:textId="77777777" w:rsidR="00DF2C0D" w:rsidRPr="008F0056" w:rsidRDefault="00DF2C0D" w:rsidP="00BA075F">
      <w:pPr>
        <w:widowControl/>
      </w:pPr>
      <w:r w:rsidRPr="00342A2F">
        <w:rPr>
          <w:rStyle w:val="Hyperlink"/>
          <w:lang w:val="fr-FR"/>
        </w:rPr>
        <w:t xml:space="preserve">Lavelli, M. A., Lavelli, S. H., &amp; Jason, L. A. (1981).  </w:t>
      </w:r>
      <w:r w:rsidRPr="00342A2F">
        <w:rPr>
          <w:rStyle w:val="Hyperlink"/>
        </w:rPr>
        <w:t>Preventing hearin</w:t>
      </w:r>
      <w:r w:rsidR="000D6E79" w:rsidRPr="00342A2F">
        <w:rPr>
          <w:rStyle w:val="Hyperlink"/>
        </w:rPr>
        <w:t xml:space="preserve">g loss in underground subways. </w:t>
      </w:r>
      <w:r w:rsidRPr="00342A2F">
        <w:rPr>
          <w:rStyle w:val="Hyperlink"/>
          <w:i/>
        </w:rPr>
        <w:t>Man-Environment Systems, 11</w:t>
      </w:r>
      <w:r w:rsidRPr="00342A2F">
        <w:rPr>
          <w:rStyle w:val="Hyperlink"/>
        </w:rPr>
        <w:t>, 247-248.</w:t>
      </w:r>
      <w:r w:rsidR="000D6E79" w:rsidRPr="00342A2F">
        <w:rPr>
          <w:lang w:val="fr-FR"/>
        </w:rPr>
        <w:fldChar w:fldCharType="end"/>
      </w:r>
    </w:p>
    <w:p w14:paraId="0F4F899F" w14:textId="77777777" w:rsidR="00DF2C0D" w:rsidRPr="008F0056" w:rsidRDefault="00DF2C0D" w:rsidP="00BA075F">
      <w:pPr>
        <w:widowControl/>
      </w:pPr>
    </w:p>
    <w:p w14:paraId="795F63E9" w14:textId="77777777" w:rsidR="00DF2C0D" w:rsidRDefault="00DF2C0D" w:rsidP="00BA075F">
      <w:pPr>
        <w:widowControl/>
      </w:pPr>
      <w:r w:rsidRPr="008F0056">
        <w:t>Davis, D. D., &amp; Jason, L. A. (1982).  Developing a support network for community psychologists</w:t>
      </w:r>
      <w:r w:rsidRPr="008F0056">
        <w:rPr>
          <w:i/>
        </w:rPr>
        <w:t>.  Journal of Community Psychology, 10</w:t>
      </w:r>
      <w:r w:rsidRPr="008F0056">
        <w:t>, 15-22.</w:t>
      </w:r>
      <w:r w:rsidR="000D6E79">
        <w:t xml:space="preserve"> </w:t>
      </w:r>
      <w:hyperlink r:id="rId56" w:history="1">
        <w:r w:rsidR="000D6E79" w:rsidRPr="00626896">
          <w:rPr>
            <w:rStyle w:val="Hyperlink"/>
          </w:rPr>
          <w:t>https://doi.org/10.1002/1520-6629(198201)10:1&lt;15::AID-JCOP2290100103&gt;3.0.CO;2-H</w:t>
        </w:r>
      </w:hyperlink>
    </w:p>
    <w:p w14:paraId="5B88E8F7" w14:textId="77777777" w:rsidR="00DF2C0D" w:rsidRPr="008F0056" w:rsidRDefault="00DF2C0D" w:rsidP="00BA075F">
      <w:pPr>
        <w:widowControl/>
      </w:pPr>
    </w:p>
    <w:p w14:paraId="2E5E275F" w14:textId="77777777" w:rsidR="00DF2C0D" w:rsidRDefault="00DF2C0D" w:rsidP="00BA075F">
      <w:pPr>
        <w:widowControl/>
      </w:pPr>
      <w:r w:rsidRPr="008F0056">
        <w:t xml:space="preserve">Jason, L. A., Mollica, M., &amp; Ferone, L. (1982).  Evaluating an early secondary smoking prevention intervention. </w:t>
      </w:r>
      <w:r w:rsidRPr="008F0056">
        <w:rPr>
          <w:i/>
        </w:rPr>
        <w:t>Preventive Medicine, 11</w:t>
      </w:r>
      <w:r w:rsidRPr="008F0056">
        <w:t>, 96-102.</w:t>
      </w:r>
      <w:r w:rsidR="000D6E79">
        <w:t xml:space="preserve"> </w:t>
      </w:r>
      <w:hyperlink r:id="rId57" w:history="1">
        <w:r w:rsidR="000D6E79" w:rsidRPr="00626896">
          <w:rPr>
            <w:rStyle w:val="Hyperlink"/>
          </w:rPr>
          <w:t>https://doi.org/10.1016/0091-7435(82)90008-1</w:t>
        </w:r>
      </w:hyperlink>
    </w:p>
    <w:p w14:paraId="6D19209B" w14:textId="77777777" w:rsidR="00DF2C0D" w:rsidRPr="008F0056" w:rsidRDefault="00DF2C0D" w:rsidP="00BA075F">
      <w:pPr>
        <w:widowControl/>
      </w:pPr>
    </w:p>
    <w:p w14:paraId="7804C3E1" w14:textId="77777777" w:rsidR="00DF2C0D" w:rsidRDefault="00DF2C0D" w:rsidP="00BA075F">
      <w:pPr>
        <w:widowControl/>
      </w:pPr>
      <w:r w:rsidRPr="008F0056">
        <w:t xml:space="preserve">Jason, L. A., &amp; Liotta, R. (1982).  Pedestrian jaywalking under facilitating and nonfacilitating conditions.  </w:t>
      </w:r>
      <w:r w:rsidRPr="008F0056">
        <w:rPr>
          <w:i/>
        </w:rPr>
        <w:t>Journal of Applied Behavior Analysis, 15</w:t>
      </w:r>
      <w:r w:rsidRPr="008F0056">
        <w:t>, 469-473.</w:t>
      </w:r>
      <w:r w:rsidR="000D6E79">
        <w:t xml:space="preserve"> </w:t>
      </w:r>
      <w:hyperlink r:id="rId58" w:history="1">
        <w:r w:rsidR="000D6E79" w:rsidRPr="00626896">
          <w:rPr>
            <w:rStyle w:val="Hyperlink"/>
          </w:rPr>
          <w:t>https://doi.org/10.1901/jaba.1982.15-469</w:t>
        </w:r>
      </w:hyperlink>
    </w:p>
    <w:p w14:paraId="69DB8C64" w14:textId="77777777" w:rsidR="00DF2C0D" w:rsidRPr="008F0056" w:rsidRDefault="00DF2C0D" w:rsidP="00BA075F">
      <w:pPr>
        <w:widowControl/>
      </w:pPr>
    </w:p>
    <w:p w14:paraId="26A5C9B2" w14:textId="77777777" w:rsidR="00DF2C0D" w:rsidRDefault="00DF2C0D" w:rsidP="00BA075F">
      <w:pPr>
        <w:widowControl/>
      </w:pPr>
      <w:r w:rsidRPr="008F0056">
        <w:rPr>
          <w:lang w:val="fr-FR"/>
        </w:rPr>
        <w:t xml:space="preserve">Jason, L. A., &amp; Liotta, R. (1982).  </w:t>
      </w:r>
      <w:r w:rsidRPr="008F0056">
        <w:t xml:space="preserve">Reducing cigarette smoking in a university cafeteria.  </w:t>
      </w:r>
      <w:r w:rsidRPr="008F0056">
        <w:rPr>
          <w:i/>
        </w:rPr>
        <w:t>Journal of Applied Behavior Analysis, 15</w:t>
      </w:r>
      <w:r w:rsidRPr="008F0056">
        <w:t xml:space="preserve">, 573-577.  (Reprinted in B.F. Green, R.A. Winett, R.V. Houten, E.S. Geller, B.A. Iwata (Eds.).  </w:t>
      </w:r>
      <w:r w:rsidRPr="008F0056">
        <w:rPr>
          <w:i/>
        </w:rPr>
        <w:t>Behavior Analysis in the Community</w:t>
      </w:r>
      <w:r w:rsidRPr="008F0056">
        <w:t>, 1968-1986.  (pp. 237-241).  Lawrence, Kansas: Society for the Experimental Analysis of Behavior, Inc.)</w:t>
      </w:r>
      <w:r w:rsidR="000D6E79">
        <w:t xml:space="preserve"> </w:t>
      </w:r>
      <w:hyperlink r:id="rId59" w:history="1">
        <w:r w:rsidR="000D6E79" w:rsidRPr="00626896">
          <w:rPr>
            <w:rStyle w:val="Hyperlink"/>
          </w:rPr>
          <w:t>https://doi.org/10.1901/jaba.1982.15-573</w:t>
        </w:r>
      </w:hyperlink>
    </w:p>
    <w:p w14:paraId="413784AF" w14:textId="77777777" w:rsidR="00DF2C0D" w:rsidRPr="008F0056" w:rsidRDefault="00DF2C0D" w:rsidP="00BA075F">
      <w:pPr>
        <w:widowControl/>
      </w:pPr>
    </w:p>
    <w:p w14:paraId="09EA114F" w14:textId="77777777" w:rsidR="00DF2C0D" w:rsidRDefault="00DF2C0D" w:rsidP="00BA075F">
      <w:pPr>
        <w:widowControl/>
      </w:pPr>
      <w:r w:rsidRPr="008F0056">
        <w:t xml:space="preserve">Jason, L. A. (1982).  Community-based approaches in preventing adolescent problems.  </w:t>
      </w:r>
      <w:r w:rsidRPr="008F0056">
        <w:rPr>
          <w:i/>
        </w:rPr>
        <w:t>The School Psychology Review, 11</w:t>
      </w:r>
      <w:r w:rsidRPr="008F0056">
        <w:t>, 417-424.</w:t>
      </w:r>
      <w:r w:rsidR="000D6E79">
        <w:t xml:space="preserve"> </w:t>
      </w:r>
      <w:hyperlink r:id="rId60" w:history="1">
        <w:r w:rsidR="000D6E79" w:rsidRPr="00626896">
          <w:rPr>
            <w:rStyle w:val="Hyperlink"/>
          </w:rPr>
          <w:t>https://doi.org/10.1080/02796015.1982.12084991</w:t>
        </w:r>
      </w:hyperlink>
    </w:p>
    <w:p w14:paraId="73A6AE1B" w14:textId="77777777" w:rsidR="00DF2C0D" w:rsidRPr="008F0056" w:rsidRDefault="00DF2C0D" w:rsidP="00BA075F">
      <w:pPr>
        <w:widowControl/>
      </w:pPr>
    </w:p>
    <w:p w14:paraId="5C723AAB" w14:textId="77777777" w:rsidR="00DF2C0D" w:rsidRPr="004A3CC7" w:rsidRDefault="004A3CC7" w:rsidP="00BA075F">
      <w:pPr>
        <w:widowControl/>
        <w:rPr>
          <w:rStyle w:val="Hyperlink"/>
        </w:rPr>
      </w:pPr>
      <w:r>
        <w:fldChar w:fldCharType="begin"/>
      </w:r>
      <w:r>
        <w:instrText xml:space="preserve"> HYPERLINK "https://www.researchgate.net/publication/345772613_Intervening_to_alter_inappropriate_advertising_in_the_mass_media" </w:instrText>
      </w:r>
      <w:r>
        <w:fldChar w:fldCharType="separate"/>
      </w:r>
      <w:r w:rsidR="00DF2C0D" w:rsidRPr="004A3CC7">
        <w:rPr>
          <w:rStyle w:val="Hyperlink"/>
        </w:rPr>
        <w:t xml:space="preserve">Jason, L. A., &amp; Klich, M. (1982).  Intervening to alter inappropriate advertising in the mass media.  </w:t>
      </w:r>
      <w:r w:rsidR="00DF2C0D" w:rsidRPr="004A3CC7">
        <w:rPr>
          <w:rStyle w:val="Hyperlink"/>
          <w:i/>
        </w:rPr>
        <w:t>Behavioral Community Psychology, 1</w:t>
      </w:r>
      <w:r w:rsidR="00DF2C0D" w:rsidRPr="004A3CC7">
        <w:rPr>
          <w:rStyle w:val="Hyperlink"/>
        </w:rPr>
        <w:t>, 9-16.</w:t>
      </w:r>
      <w:r w:rsidR="007E7D41" w:rsidRPr="004A3CC7">
        <w:rPr>
          <w:rStyle w:val="Hyperlink"/>
        </w:rPr>
        <w:t xml:space="preserve"> </w:t>
      </w:r>
    </w:p>
    <w:p w14:paraId="25418B83" w14:textId="77777777" w:rsidR="00DF2C0D" w:rsidRPr="008F0056" w:rsidRDefault="004A3CC7" w:rsidP="00BA075F">
      <w:pPr>
        <w:widowControl/>
      </w:pPr>
      <w:r>
        <w:fldChar w:fldCharType="end"/>
      </w:r>
    </w:p>
    <w:p w14:paraId="5E91EED0" w14:textId="77777777" w:rsidR="00DF2C0D" w:rsidRPr="004A3CC7" w:rsidRDefault="004A3CC7" w:rsidP="00BA075F">
      <w:pPr>
        <w:widowControl/>
        <w:rPr>
          <w:rStyle w:val="Hyperlink"/>
        </w:rPr>
      </w:pPr>
      <w:r>
        <w:fldChar w:fldCharType="begin"/>
      </w:r>
      <w:r>
        <w:instrText xml:space="preserve"> HYPERLINK "https://www.researchgate.net/publication/345772841_An_attempt_to_affect_the_political_process" </w:instrText>
      </w:r>
      <w:r>
        <w:fldChar w:fldCharType="separate"/>
      </w:r>
      <w:r w:rsidR="00DF2C0D" w:rsidRPr="004A3CC7">
        <w:rPr>
          <w:rStyle w:val="Hyperlink"/>
        </w:rPr>
        <w:t xml:space="preserve">Jung, R. T., &amp; Jason, L. A. (1982).  An attempt to affect the political process.  </w:t>
      </w:r>
      <w:r w:rsidR="00DF2C0D" w:rsidRPr="004A3CC7">
        <w:rPr>
          <w:rStyle w:val="Hyperlink"/>
          <w:i/>
        </w:rPr>
        <w:t>Division of Community Psychology Newsletter, 15</w:t>
      </w:r>
      <w:r w:rsidR="00DF2C0D" w:rsidRPr="004A3CC7">
        <w:rPr>
          <w:rStyle w:val="Hyperlink"/>
        </w:rPr>
        <w:t>, 10.</w:t>
      </w:r>
    </w:p>
    <w:p w14:paraId="1F8393AE" w14:textId="77777777" w:rsidR="00DF2C0D" w:rsidRPr="008F0056" w:rsidRDefault="004A3CC7" w:rsidP="00BA075F">
      <w:pPr>
        <w:widowControl/>
      </w:pPr>
      <w:r>
        <w:fldChar w:fldCharType="end"/>
      </w:r>
    </w:p>
    <w:p w14:paraId="15C54631" w14:textId="77777777" w:rsidR="00DF2C0D" w:rsidRDefault="00DF2C0D" w:rsidP="00BA075F">
      <w:pPr>
        <w:widowControl/>
      </w:pPr>
      <w:r w:rsidRPr="008F0056">
        <w:t xml:space="preserve">Jason, L. A., &amp; Klich, M. (1982).  Use of feedback in reducing television watching.  </w:t>
      </w:r>
      <w:r w:rsidRPr="008F0056">
        <w:rPr>
          <w:i/>
        </w:rPr>
        <w:t>Psychological Reports, 51</w:t>
      </w:r>
      <w:r w:rsidRPr="008F0056">
        <w:t>, 812-814.</w:t>
      </w:r>
      <w:r w:rsidR="007114B6">
        <w:t xml:space="preserve"> </w:t>
      </w:r>
      <w:hyperlink r:id="rId61" w:history="1">
        <w:r w:rsidR="007114B6" w:rsidRPr="00626896">
          <w:rPr>
            <w:rStyle w:val="Hyperlink"/>
          </w:rPr>
          <w:t>https://doi.org/10.2466/pr0.1982.51.3.812</w:t>
        </w:r>
      </w:hyperlink>
    </w:p>
    <w:p w14:paraId="4C228052" w14:textId="77777777" w:rsidR="00DF2C0D" w:rsidRPr="008F0056" w:rsidRDefault="00DF2C0D" w:rsidP="00BA075F">
      <w:pPr>
        <w:widowControl/>
      </w:pPr>
    </w:p>
    <w:p w14:paraId="62A19E4E" w14:textId="77777777" w:rsidR="00DF2C0D" w:rsidRDefault="00DF2C0D" w:rsidP="00BA075F">
      <w:pPr>
        <w:widowControl/>
      </w:pPr>
      <w:r w:rsidRPr="008F0056">
        <w:t xml:space="preserve">Shorr, S. I., &amp; Jason, L. A. (1982).  A comparison of men's and women's consciousness-raising groups.  </w:t>
      </w:r>
      <w:r w:rsidRPr="008F0056">
        <w:rPr>
          <w:i/>
        </w:rPr>
        <w:t>Groups, 6</w:t>
      </w:r>
      <w:r w:rsidRPr="008F0056">
        <w:t>, 51-55.</w:t>
      </w:r>
      <w:r w:rsidR="007114B6">
        <w:t xml:space="preserve"> </w:t>
      </w:r>
      <w:hyperlink r:id="rId62" w:history="1">
        <w:r w:rsidR="007114B6" w:rsidRPr="00626896">
          <w:rPr>
            <w:rStyle w:val="Hyperlink"/>
          </w:rPr>
          <w:t>https://doi.org/10.1007/BF01456696</w:t>
        </w:r>
      </w:hyperlink>
    </w:p>
    <w:p w14:paraId="6D431257" w14:textId="77777777" w:rsidR="00DF2C0D" w:rsidRPr="008F0056" w:rsidRDefault="00DF2C0D" w:rsidP="00BA075F">
      <w:pPr>
        <w:widowControl/>
      </w:pPr>
    </w:p>
    <w:p w14:paraId="4123850C" w14:textId="77777777" w:rsidR="00DF2C0D" w:rsidRDefault="00DF2C0D" w:rsidP="00BA075F">
      <w:pPr>
        <w:widowControl/>
      </w:pPr>
      <w:r w:rsidRPr="008F0056">
        <w:t xml:space="preserve">Jason, L. A., Christensen, H., &amp; Carl, K. (1982).  Programmed versus naturalistic approaches in enhancing study-related behavior.  </w:t>
      </w:r>
      <w:r w:rsidRPr="008F0056">
        <w:rPr>
          <w:i/>
        </w:rPr>
        <w:t>Journal of Clinical Child Psychology, 11</w:t>
      </w:r>
      <w:r w:rsidRPr="008F0056">
        <w:t>, 249-254.</w:t>
      </w:r>
      <w:r w:rsidR="007114B6">
        <w:t xml:space="preserve"> </w:t>
      </w:r>
      <w:hyperlink r:id="rId63" w:history="1">
        <w:r w:rsidR="007114B6" w:rsidRPr="00626896">
          <w:rPr>
            <w:rStyle w:val="Hyperlink"/>
          </w:rPr>
          <w:t>https://doi.org/10.1080/15374418209533096</w:t>
        </w:r>
      </w:hyperlink>
    </w:p>
    <w:p w14:paraId="0AB3F780" w14:textId="77777777" w:rsidR="00DF2C0D" w:rsidRPr="008F0056" w:rsidRDefault="00DF2C0D" w:rsidP="00BA075F">
      <w:pPr>
        <w:widowControl/>
      </w:pPr>
    </w:p>
    <w:p w14:paraId="352AB0AF" w14:textId="77777777" w:rsidR="007114B6" w:rsidRPr="008F0056" w:rsidRDefault="00DF2C0D" w:rsidP="00BA075F">
      <w:pPr>
        <w:widowControl/>
      </w:pPr>
      <w:r w:rsidRPr="008F0056">
        <w:rPr>
          <w:lang w:val="fr-FR"/>
        </w:rPr>
        <w:t xml:space="preserve">Jason, L. A., &amp; Liotta, R. F. (1982).  </w:t>
      </w:r>
      <w:r w:rsidRPr="008F0056">
        <w:t xml:space="preserve">Assessing community responsiveness in a metropolitan area.  </w:t>
      </w:r>
      <w:r w:rsidRPr="008F0056">
        <w:rPr>
          <w:i/>
        </w:rPr>
        <w:t>Evaluation Review, 6</w:t>
      </w:r>
      <w:r w:rsidRPr="008F0056">
        <w:t>, 703-712.</w:t>
      </w:r>
      <w:r w:rsidR="007114B6">
        <w:t xml:space="preserve"> </w:t>
      </w:r>
      <w:hyperlink r:id="rId64" w:history="1">
        <w:r w:rsidR="007114B6" w:rsidRPr="00626896">
          <w:rPr>
            <w:rStyle w:val="Hyperlink"/>
          </w:rPr>
          <w:t>https://doi.org/10.1177/0193841X8200600508</w:t>
        </w:r>
      </w:hyperlink>
    </w:p>
    <w:p w14:paraId="41C8F27B" w14:textId="77777777" w:rsidR="00DF2C0D" w:rsidRPr="008F0056" w:rsidRDefault="00DF2C0D" w:rsidP="00BA075F">
      <w:pPr>
        <w:widowControl/>
      </w:pPr>
    </w:p>
    <w:p w14:paraId="550B2868" w14:textId="77777777" w:rsidR="00DF2C0D" w:rsidRPr="008F0056" w:rsidRDefault="00DD360C" w:rsidP="00BA075F">
      <w:pPr>
        <w:widowControl/>
      </w:pPr>
      <w:hyperlink r:id="rId65" w:history="1">
        <w:r w:rsidR="00DF2C0D" w:rsidRPr="008104F6">
          <w:rPr>
            <w:rStyle w:val="Hyperlink"/>
          </w:rPr>
          <w:t xml:space="preserve">Zolik, E. S., Jason, L. A., Nair, D., &amp; Peterson, M.  (1982-83).  Conservation of electricity on a college campus.  </w:t>
        </w:r>
        <w:r w:rsidR="00DF2C0D" w:rsidRPr="008104F6">
          <w:rPr>
            <w:rStyle w:val="Hyperlink"/>
            <w:i/>
          </w:rPr>
          <w:t>Journal of Environmental Systems, 12</w:t>
        </w:r>
        <w:r w:rsidR="00DF2C0D" w:rsidRPr="008104F6">
          <w:rPr>
            <w:rStyle w:val="Hyperlink"/>
          </w:rPr>
          <w:t>, 225-228.</w:t>
        </w:r>
      </w:hyperlink>
    </w:p>
    <w:p w14:paraId="281A01D0" w14:textId="77777777" w:rsidR="00DF2C0D" w:rsidRPr="008F0056" w:rsidRDefault="00DF2C0D" w:rsidP="00BA075F">
      <w:pPr>
        <w:widowControl/>
      </w:pPr>
    </w:p>
    <w:p w14:paraId="08C44ED9" w14:textId="77777777" w:rsidR="00DF2C0D" w:rsidRPr="008F0056" w:rsidRDefault="00DD360C" w:rsidP="00BA075F">
      <w:pPr>
        <w:widowControl/>
      </w:pPr>
      <w:hyperlink r:id="rId66" w:history="1">
        <w:r w:rsidR="00DF2C0D" w:rsidRPr="008104F6">
          <w:rPr>
            <w:rStyle w:val="Hyperlink"/>
            <w:lang w:val="fr-FR"/>
          </w:rPr>
          <w:t xml:space="preserve">Liotta, R. F., Jason, </w:t>
        </w:r>
        <w:r w:rsidR="008104F6" w:rsidRPr="008104F6">
          <w:rPr>
            <w:rStyle w:val="Hyperlink"/>
            <w:lang w:val="fr-FR"/>
          </w:rPr>
          <w:t xml:space="preserve">L. A., &amp; Dupont, P. J. (1983). </w:t>
        </w:r>
        <w:r w:rsidR="00DF2C0D" w:rsidRPr="008104F6">
          <w:rPr>
            <w:rStyle w:val="Hyperlink"/>
          </w:rPr>
          <w:t>The relevance of developmental theory for preve</w:t>
        </w:r>
        <w:r w:rsidR="008104F6" w:rsidRPr="008104F6">
          <w:rPr>
            <w:rStyle w:val="Hyperlink"/>
          </w:rPr>
          <w:t xml:space="preserve">ntive drug education programs. </w:t>
        </w:r>
        <w:r w:rsidR="00DF2C0D" w:rsidRPr="008104F6">
          <w:rPr>
            <w:rStyle w:val="Hyperlink"/>
            <w:i/>
          </w:rPr>
          <w:t>Bulletin of the Society of Psychologists in Addictive Behaviors, 2</w:t>
        </w:r>
        <w:r w:rsidR="00DF2C0D" w:rsidRPr="008104F6">
          <w:rPr>
            <w:rStyle w:val="Hyperlink"/>
          </w:rPr>
          <w:t>, 179-188.</w:t>
        </w:r>
      </w:hyperlink>
    </w:p>
    <w:p w14:paraId="6E119CD7" w14:textId="77777777" w:rsidR="00DF2C0D" w:rsidRPr="008F0056" w:rsidRDefault="00DF2C0D" w:rsidP="00BA075F">
      <w:pPr>
        <w:widowControl/>
      </w:pPr>
    </w:p>
    <w:p w14:paraId="34BAE548" w14:textId="77777777" w:rsidR="00DF2C0D" w:rsidRDefault="00DF2C0D" w:rsidP="00BA075F">
      <w:pPr>
        <w:widowControl/>
      </w:pPr>
      <w:r w:rsidRPr="008F0056">
        <w:t xml:space="preserve">Jason, L. A., &amp; Bogat, G. A. (1983).  Evaluating a preventive orientation program.  </w:t>
      </w:r>
      <w:r w:rsidRPr="008F0056">
        <w:rPr>
          <w:i/>
        </w:rPr>
        <w:t>Journal of Social Service Research, 7</w:t>
      </w:r>
      <w:r w:rsidRPr="008F0056">
        <w:t>, 39-49.</w:t>
      </w:r>
      <w:r w:rsidR="008104F6">
        <w:t xml:space="preserve"> </w:t>
      </w:r>
      <w:hyperlink r:id="rId67" w:history="1">
        <w:r w:rsidR="008104F6" w:rsidRPr="00626896">
          <w:rPr>
            <w:rStyle w:val="Hyperlink"/>
          </w:rPr>
          <w:t>https://doi.org/10.1300/J079v07n02_03</w:t>
        </w:r>
      </w:hyperlink>
    </w:p>
    <w:p w14:paraId="00FADAB2" w14:textId="77777777" w:rsidR="00DF2C0D" w:rsidRPr="008F0056" w:rsidRDefault="00DF2C0D" w:rsidP="00BA075F">
      <w:pPr>
        <w:widowControl/>
      </w:pPr>
    </w:p>
    <w:p w14:paraId="32A4827B" w14:textId="77777777" w:rsidR="00DF2C0D" w:rsidRDefault="008104F6" w:rsidP="00BA075F">
      <w:pPr>
        <w:widowControl/>
        <w:rPr>
          <w:lang w:val="fr-FR"/>
        </w:rPr>
      </w:pPr>
      <w:r>
        <w:t xml:space="preserve">Jason, L. A. (1983). </w:t>
      </w:r>
      <w:r w:rsidR="00DF2C0D" w:rsidRPr="008F0056">
        <w:t>Self-monitoring in reducing children's</w:t>
      </w:r>
      <w:r>
        <w:t xml:space="preserve"> excessive television viewing. </w:t>
      </w:r>
      <w:r w:rsidR="00DF2C0D" w:rsidRPr="008F0056">
        <w:rPr>
          <w:i/>
          <w:lang w:val="fr-FR"/>
        </w:rPr>
        <w:t>Psychological Reports, 53</w:t>
      </w:r>
      <w:r w:rsidR="00DF2C0D" w:rsidRPr="008F0056">
        <w:rPr>
          <w:lang w:val="fr-FR"/>
        </w:rPr>
        <w:t>, 1280.</w:t>
      </w:r>
      <w:r>
        <w:rPr>
          <w:lang w:val="fr-FR"/>
        </w:rPr>
        <w:t xml:space="preserve"> </w:t>
      </w:r>
      <w:hyperlink r:id="rId68" w:history="1">
        <w:r w:rsidRPr="00626896">
          <w:rPr>
            <w:rStyle w:val="Hyperlink"/>
            <w:lang w:val="fr-FR"/>
          </w:rPr>
          <w:t>https://doi.org/10.2466/pr0.1983.53.3f.1280</w:t>
        </w:r>
      </w:hyperlink>
    </w:p>
    <w:p w14:paraId="6C2E7BC7" w14:textId="77777777" w:rsidR="00DF2C0D" w:rsidRPr="008F0056" w:rsidRDefault="00DF2C0D" w:rsidP="00BA075F">
      <w:pPr>
        <w:widowControl/>
        <w:rPr>
          <w:lang w:val="fr-FR"/>
        </w:rPr>
      </w:pPr>
    </w:p>
    <w:p w14:paraId="4E4F777E" w14:textId="77777777" w:rsidR="00DF2C0D" w:rsidRDefault="00DF2C0D" w:rsidP="00BA075F">
      <w:pPr>
        <w:widowControl/>
      </w:pPr>
      <w:r w:rsidRPr="008F0056">
        <w:rPr>
          <w:lang w:val="fr-FR"/>
        </w:rPr>
        <w:t xml:space="preserve">Bogat, G. A., &amp; Jason, L. A. (1983).  </w:t>
      </w:r>
      <w:r w:rsidRPr="008F0056">
        <w:t xml:space="preserve">An evaluation of two visiting programs for elderly community residents.  </w:t>
      </w:r>
      <w:r w:rsidRPr="008F0056">
        <w:rPr>
          <w:i/>
        </w:rPr>
        <w:t>International Journal of Aging and Human Development, 17</w:t>
      </w:r>
      <w:r w:rsidR="008104F6">
        <w:t xml:space="preserve">, </w:t>
      </w:r>
      <w:r w:rsidRPr="008F0056">
        <w:t>267-280.</w:t>
      </w:r>
      <w:r w:rsidR="008104F6">
        <w:t xml:space="preserve">  </w:t>
      </w:r>
      <w:r w:rsidR="008104F6" w:rsidRPr="008104F6">
        <w:t>PMID: 6671822</w:t>
      </w:r>
      <w:r w:rsidR="008104F6">
        <w:t xml:space="preserve"> </w:t>
      </w:r>
      <w:hyperlink r:id="rId69" w:history="1">
        <w:r w:rsidR="008104F6" w:rsidRPr="00626896">
          <w:rPr>
            <w:rStyle w:val="Hyperlink"/>
          </w:rPr>
          <w:t>https://doi.org/10.2190/6AQX-1TDM-DEL4-3T6L</w:t>
        </w:r>
      </w:hyperlink>
    </w:p>
    <w:p w14:paraId="59A7F81C" w14:textId="77777777" w:rsidR="00DF2C0D" w:rsidRPr="008F0056" w:rsidRDefault="00DF2C0D" w:rsidP="00BA075F">
      <w:pPr>
        <w:widowControl/>
      </w:pPr>
    </w:p>
    <w:p w14:paraId="1BE6341F" w14:textId="77777777" w:rsidR="00DF2C0D" w:rsidRDefault="00DF2C0D" w:rsidP="00BA075F">
      <w:pPr>
        <w:widowControl/>
      </w:pPr>
      <w:r w:rsidRPr="008F0056">
        <w:t>Zolik, E. S., Bogat,</w:t>
      </w:r>
      <w:r w:rsidR="008104F6">
        <w:t xml:space="preserve"> G. A., &amp; Jason, L. A. (1983). </w:t>
      </w:r>
      <w:r w:rsidRPr="008F0056">
        <w:t>Training of interns and practicum students at community mental health cente</w:t>
      </w:r>
      <w:r w:rsidR="008104F6">
        <w:t xml:space="preserve">rs. </w:t>
      </w:r>
      <w:r w:rsidRPr="008F0056">
        <w:rPr>
          <w:i/>
        </w:rPr>
        <w:t>American Journal of Community Psychology, 11</w:t>
      </w:r>
      <w:r w:rsidRPr="008F0056">
        <w:t>, 673-686.</w:t>
      </w:r>
      <w:r w:rsidR="008104F6">
        <w:t xml:space="preserve"> </w:t>
      </w:r>
      <w:hyperlink r:id="rId70" w:history="1">
        <w:r w:rsidR="008104F6" w:rsidRPr="00626896">
          <w:rPr>
            <w:rStyle w:val="Hyperlink"/>
          </w:rPr>
          <w:t>https://doi.org/10.1007/BF00896602</w:t>
        </w:r>
      </w:hyperlink>
    </w:p>
    <w:p w14:paraId="696A5CF4" w14:textId="77777777" w:rsidR="00DF2C0D" w:rsidRPr="008F0056" w:rsidRDefault="00DF2C0D" w:rsidP="00BA075F">
      <w:pPr>
        <w:widowControl/>
      </w:pPr>
    </w:p>
    <w:p w14:paraId="307CF8B9" w14:textId="77777777" w:rsidR="00DF2C0D" w:rsidRPr="008F0056" w:rsidRDefault="00DD360C" w:rsidP="00BA075F">
      <w:pPr>
        <w:widowControl/>
      </w:pPr>
      <w:hyperlink r:id="rId71" w:history="1">
        <w:r w:rsidR="00DF2C0D" w:rsidRPr="008104F6">
          <w:rPr>
            <w:rStyle w:val="Hyperlink"/>
            <w:lang w:val="fr-FR"/>
          </w:rPr>
          <w:t>Quattrochi-Tub</w:t>
        </w:r>
        <w:r w:rsidR="008104F6" w:rsidRPr="008104F6">
          <w:rPr>
            <w:rStyle w:val="Hyperlink"/>
            <w:lang w:val="fr-FR"/>
          </w:rPr>
          <w:t xml:space="preserve">in, S., &amp; Jason, L. A. (1983). </w:t>
        </w:r>
        <w:r w:rsidR="00DF2C0D" w:rsidRPr="008104F6">
          <w:rPr>
            <w:rStyle w:val="Hyperlink"/>
          </w:rPr>
          <w:t>The influence of introversion-extraversion on activity choice and s</w:t>
        </w:r>
        <w:r w:rsidR="008104F6" w:rsidRPr="008104F6">
          <w:rPr>
            <w:rStyle w:val="Hyperlink"/>
          </w:rPr>
          <w:t xml:space="preserve">atisfaction among the elderly. </w:t>
        </w:r>
        <w:r w:rsidR="00DF2C0D" w:rsidRPr="008104F6">
          <w:rPr>
            <w:rStyle w:val="Hyperlink"/>
            <w:i/>
          </w:rPr>
          <w:t>Personality and Individual Differences, 4</w:t>
        </w:r>
        <w:r w:rsidR="008104F6" w:rsidRPr="008104F6">
          <w:rPr>
            <w:rStyle w:val="Hyperlink"/>
          </w:rPr>
          <w:t xml:space="preserve">, 17-22. </w:t>
        </w:r>
        <w:r w:rsidR="00DF2C0D" w:rsidRPr="008104F6">
          <w:rPr>
            <w:rStyle w:val="Hyperlink"/>
          </w:rPr>
          <w:t xml:space="preserve">(Reprinted in </w:t>
        </w:r>
        <w:r w:rsidR="00DF2C0D" w:rsidRPr="008104F6">
          <w:rPr>
            <w:rStyle w:val="Hyperlink"/>
            <w:i/>
          </w:rPr>
          <w:t>Activities, Adaptation, and Aging</w:t>
        </w:r>
        <w:r w:rsidR="00DF2C0D" w:rsidRPr="008104F6">
          <w:rPr>
            <w:rStyle w:val="Hyperlink"/>
          </w:rPr>
          <w:t>, 1983</w:t>
        </w:r>
        <w:r w:rsidR="00DF2C0D" w:rsidRPr="008104F6">
          <w:rPr>
            <w:rStyle w:val="Hyperlink"/>
            <w:i/>
          </w:rPr>
          <w:t>, 4</w:t>
        </w:r>
        <w:r w:rsidR="00DF2C0D" w:rsidRPr="008104F6">
          <w:rPr>
            <w:rStyle w:val="Hyperlink"/>
          </w:rPr>
          <w:t>, 19-28.)</w:t>
        </w:r>
      </w:hyperlink>
    </w:p>
    <w:p w14:paraId="455EA341" w14:textId="77777777" w:rsidR="00DF2C0D" w:rsidRPr="008F0056" w:rsidRDefault="00DF2C0D" w:rsidP="00BA075F">
      <w:pPr>
        <w:widowControl/>
      </w:pPr>
    </w:p>
    <w:p w14:paraId="5AA9CA7B" w14:textId="77777777" w:rsidR="00DF2C0D" w:rsidRPr="008F0056" w:rsidRDefault="00DD360C" w:rsidP="00BA075F">
      <w:pPr>
        <w:widowControl/>
      </w:pPr>
      <w:hyperlink r:id="rId72" w:history="1">
        <w:r w:rsidR="00DF2C0D" w:rsidRPr="008104F6">
          <w:rPr>
            <w:rStyle w:val="Hyperlink"/>
          </w:rPr>
          <w:t xml:space="preserve">Jason, L. A., &amp; Burrows, B. A. (1983).  Transition training for high school seniors.  </w:t>
        </w:r>
        <w:r w:rsidR="00DF2C0D" w:rsidRPr="008104F6">
          <w:rPr>
            <w:rStyle w:val="Hyperlink"/>
            <w:i/>
          </w:rPr>
          <w:t>Cognitive Therapy and Research, 7</w:t>
        </w:r>
        <w:r w:rsidR="00DF2C0D" w:rsidRPr="008104F6">
          <w:rPr>
            <w:rStyle w:val="Hyperlink"/>
          </w:rPr>
          <w:t>, 79-91.</w:t>
        </w:r>
      </w:hyperlink>
    </w:p>
    <w:p w14:paraId="3EC9B0AB" w14:textId="77777777" w:rsidR="00DF2C0D" w:rsidRPr="008F0056" w:rsidRDefault="00DF2C0D" w:rsidP="00BA075F">
      <w:pPr>
        <w:widowControl/>
      </w:pPr>
    </w:p>
    <w:p w14:paraId="5A8B5DBF" w14:textId="77777777" w:rsidR="00DF2C0D" w:rsidRDefault="00DF2C0D" w:rsidP="00BA075F">
      <w:pPr>
        <w:widowControl/>
      </w:pPr>
      <w:r w:rsidRPr="008F0056">
        <w:rPr>
          <w:lang w:val="fr-FR"/>
        </w:rPr>
        <w:t>Quattrochi-Tub</w:t>
      </w:r>
      <w:r w:rsidR="008104F6">
        <w:rPr>
          <w:lang w:val="fr-FR"/>
        </w:rPr>
        <w:t xml:space="preserve">in, S., &amp; Jason, L. A. (1983). </w:t>
      </w:r>
      <w:r w:rsidRPr="008F0056">
        <w:t>Variables affecting adju</w:t>
      </w:r>
      <w:r w:rsidR="008104F6">
        <w:t xml:space="preserve">stment during mass relocation. </w:t>
      </w:r>
      <w:r w:rsidRPr="008F0056">
        <w:rPr>
          <w:i/>
        </w:rPr>
        <w:t>Activities, Adaptation, and Aging, 3</w:t>
      </w:r>
      <w:r w:rsidRPr="008F0056">
        <w:t>, 61-67.</w:t>
      </w:r>
      <w:r w:rsidR="008104F6">
        <w:t xml:space="preserve"> </w:t>
      </w:r>
      <w:hyperlink r:id="rId73" w:history="1">
        <w:r w:rsidR="008104F6" w:rsidRPr="00626896">
          <w:rPr>
            <w:rStyle w:val="Hyperlink"/>
          </w:rPr>
          <w:t>https://doi.org/10.1300/J016v03n03_10</w:t>
        </w:r>
      </w:hyperlink>
    </w:p>
    <w:p w14:paraId="2F98491F" w14:textId="77777777" w:rsidR="00C627B7" w:rsidRDefault="00C627B7" w:rsidP="00BA075F">
      <w:pPr>
        <w:widowControl/>
      </w:pPr>
    </w:p>
    <w:p w14:paraId="0039F0D9" w14:textId="77777777" w:rsidR="00C627B7" w:rsidRDefault="00DD360C" w:rsidP="00BA075F">
      <w:pPr>
        <w:widowControl/>
      </w:pPr>
      <w:hyperlink r:id="rId74" w:history="1">
        <w:r w:rsidR="00C627B7">
          <w:rPr>
            <w:rStyle w:val="Hyperlink"/>
          </w:rPr>
          <w:t>Jason, L. A., Liotta, R. F., Robinson, W. L., &amp; Ferone, L. (1983).  Developing social skills among day care children. Reading Improvement, 24, 19-23.</w:t>
        </w:r>
      </w:hyperlink>
    </w:p>
    <w:p w14:paraId="49D96C5B" w14:textId="77777777" w:rsidR="00DF2C0D" w:rsidRPr="008F0056" w:rsidRDefault="00DF2C0D" w:rsidP="00BA075F">
      <w:pPr>
        <w:widowControl/>
      </w:pPr>
    </w:p>
    <w:p w14:paraId="351EA964" w14:textId="77777777" w:rsidR="00DF2C0D" w:rsidRDefault="00DF2C0D" w:rsidP="00BA075F">
      <w:pPr>
        <w:widowControl/>
      </w:pPr>
      <w:r w:rsidRPr="008F0056">
        <w:t xml:space="preserve">Glenwick, D. S., &amp; Jason, L. A. (1984).  Behavioral community psychology:  An introduction to the special issue.  </w:t>
      </w:r>
      <w:r w:rsidRPr="008F0056">
        <w:rPr>
          <w:i/>
        </w:rPr>
        <w:t>Journal of Community Psychology, 12</w:t>
      </w:r>
      <w:r w:rsidRPr="008F0056">
        <w:t>, 103-112.</w:t>
      </w:r>
      <w:r w:rsidR="008104F6">
        <w:t xml:space="preserve"> </w:t>
      </w:r>
      <w:hyperlink r:id="rId75" w:history="1">
        <w:r w:rsidR="008104F6" w:rsidRPr="00626896">
          <w:rPr>
            <w:rStyle w:val="Hyperlink"/>
          </w:rPr>
          <w:t>https://doi.org/10.1002/1520-6629(198404)12:2&lt;103::AID-JCOP2290120202&gt;3.0.CO;2-W</w:t>
        </w:r>
      </w:hyperlink>
    </w:p>
    <w:p w14:paraId="74552A61" w14:textId="77777777" w:rsidR="00DF2C0D" w:rsidRPr="008F0056" w:rsidRDefault="00DF2C0D" w:rsidP="00BA075F">
      <w:pPr>
        <w:widowControl/>
      </w:pPr>
    </w:p>
    <w:p w14:paraId="0247CF44" w14:textId="77777777" w:rsidR="00DF2C0D" w:rsidRDefault="00DF2C0D" w:rsidP="00BA075F">
      <w:pPr>
        <w:widowControl/>
      </w:pPr>
      <w:r w:rsidRPr="008F0056">
        <w:t>Jason,</w:t>
      </w:r>
      <w:r w:rsidR="008104F6">
        <w:t xml:space="preserve"> L. A. (1984). </w:t>
      </w:r>
      <w:r w:rsidRPr="008F0056">
        <w:t>Developing undergraduates' skills in behavioral interventions</w:t>
      </w:r>
      <w:r w:rsidR="008104F6">
        <w:rPr>
          <w:i/>
        </w:rPr>
        <w:t xml:space="preserve">. </w:t>
      </w:r>
      <w:r w:rsidRPr="008F0056">
        <w:rPr>
          <w:i/>
        </w:rPr>
        <w:t>Journal of Community Psychology, 12</w:t>
      </w:r>
      <w:r w:rsidRPr="008F0056">
        <w:t>, 130-139.</w:t>
      </w:r>
      <w:r w:rsidR="00563446">
        <w:t xml:space="preserve"> </w:t>
      </w:r>
      <w:hyperlink r:id="rId76" w:history="1">
        <w:r w:rsidR="008104F6" w:rsidRPr="00626896">
          <w:rPr>
            <w:rStyle w:val="Hyperlink"/>
          </w:rPr>
          <w:t>https://doi.org/10.1002/1520-6629(198404)12:2&lt;130::AID-JCOP2290120205&gt;3.0.CO;2-T</w:t>
        </w:r>
      </w:hyperlink>
    </w:p>
    <w:p w14:paraId="17E71948" w14:textId="77777777" w:rsidR="00DF2C0D" w:rsidRPr="008F0056" w:rsidRDefault="00DF2C0D" w:rsidP="00BA075F">
      <w:pPr>
        <w:widowControl/>
      </w:pPr>
    </w:p>
    <w:p w14:paraId="17C18DC4" w14:textId="77777777" w:rsidR="00DF2C0D" w:rsidRPr="008864FF" w:rsidRDefault="008864FF" w:rsidP="00BA075F">
      <w:pPr>
        <w:widowControl/>
        <w:rPr>
          <w:rStyle w:val="Hyperlink"/>
        </w:rPr>
      </w:pPr>
      <w:r>
        <w:lastRenderedPageBreak/>
        <w:fldChar w:fldCharType="begin"/>
      </w:r>
      <w:r>
        <w:instrText xml:space="preserve"> HYPERLINK "https://www.researchgate.net/publication/345776179_A_preventive_intervention_during_a_school_transition" </w:instrText>
      </w:r>
      <w:r>
        <w:fldChar w:fldCharType="separate"/>
      </w:r>
      <w:r w:rsidR="00DF2C0D" w:rsidRPr="008864FF">
        <w:rPr>
          <w:rStyle w:val="Hyperlink"/>
        </w:rPr>
        <w:t>Sloan, V., Jason</w:t>
      </w:r>
      <w:r w:rsidR="008104F6" w:rsidRPr="008864FF">
        <w:rPr>
          <w:rStyle w:val="Hyperlink"/>
        </w:rPr>
        <w:t>, L. A., &amp; Bogat, G. A. (1984).</w:t>
      </w:r>
      <w:r w:rsidR="00DF2C0D" w:rsidRPr="008864FF">
        <w:rPr>
          <w:rStyle w:val="Hyperlink"/>
        </w:rPr>
        <w:t xml:space="preserve"> A preventive intervention during a school transition</w:t>
      </w:r>
      <w:r w:rsidR="008104F6" w:rsidRPr="008864FF">
        <w:rPr>
          <w:rStyle w:val="Hyperlink"/>
          <w:i/>
        </w:rPr>
        <w:t xml:space="preserve">. </w:t>
      </w:r>
      <w:r w:rsidR="00DF2C0D" w:rsidRPr="008864FF">
        <w:rPr>
          <w:rStyle w:val="Hyperlink"/>
          <w:i/>
        </w:rPr>
        <w:t>Child Study Journal, 14</w:t>
      </w:r>
      <w:r w:rsidR="00DF2C0D" w:rsidRPr="008864FF">
        <w:rPr>
          <w:rStyle w:val="Hyperlink"/>
        </w:rPr>
        <w:t xml:space="preserve">, 47-60. (Reprinted in J.J. Cohen, &amp; M.C. Fish (Eds.) </w:t>
      </w:r>
      <w:r w:rsidR="00DF2C0D" w:rsidRPr="008864FF">
        <w:rPr>
          <w:rStyle w:val="Hyperlink"/>
          <w:i/>
        </w:rPr>
        <w:t>Handbook of school-based interventions</w:t>
      </w:r>
      <w:r w:rsidR="00DF2C0D" w:rsidRPr="008864FF">
        <w:rPr>
          <w:rStyle w:val="Hyperlink"/>
        </w:rPr>
        <w:t>. (pp. 180-182), San Francisco, Cal.: Jossey-Bass.)</w:t>
      </w:r>
    </w:p>
    <w:p w14:paraId="776861EE" w14:textId="77777777" w:rsidR="00DF2C0D" w:rsidRPr="00B724CA" w:rsidRDefault="008864FF" w:rsidP="00BA075F">
      <w:pPr>
        <w:widowControl/>
        <w:rPr>
          <w:highlight w:val="red"/>
        </w:rPr>
      </w:pPr>
      <w:r>
        <w:fldChar w:fldCharType="end"/>
      </w:r>
    </w:p>
    <w:p w14:paraId="7A81DD78" w14:textId="77777777" w:rsidR="00DF2C0D" w:rsidRPr="00A20B6C" w:rsidRDefault="00A20B6C" w:rsidP="00BA075F">
      <w:pPr>
        <w:widowControl/>
        <w:rPr>
          <w:rStyle w:val="Hyperlink"/>
        </w:rPr>
      </w:pPr>
      <w:r>
        <w:fldChar w:fldCharType="begin"/>
      </w:r>
      <w:r>
        <w:instrText xml:space="preserve"> HYPERLINK "https://www.researchgate.net/publication/345773613_Reducing_excessive_television_viewing_among_seven_children_in_one_family" </w:instrText>
      </w:r>
      <w:r>
        <w:fldChar w:fldCharType="separate"/>
      </w:r>
      <w:r w:rsidR="00DF2C0D" w:rsidRPr="00A20B6C">
        <w:rPr>
          <w:rStyle w:val="Hyperlink"/>
        </w:rPr>
        <w:t xml:space="preserve">Jason, L. A. (1984).  Reducing excessive television viewing among seven children in one family.  </w:t>
      </w:r>
      <w:r w:rsidR="00DF2C0D" w:rsidRPr="00A20B6C">
        <w:rPr>
          <w:rStyle w:val="Hyperlink"/>
          <w:i/>
        </w:rPr>
        <w:t>The Behavior Therapist, 7</w:t>
      </w:r>
      <w:r w:rsidR="00DF2C0D" w:rsidRPr="00A20B6C">
        <w:rPr>
          <w:rStyle w:val="Hyperlink"/>
        </w:rPr>
        <w:t>, 3-4.</w:t>
      </w:r>
      <w:r w:rsidR="004022A3" w:rsidRPr="00A20B6C">
        <w:rPr>
          <w:rStyle w:val="Hyperlink"/>
        </w:rPr>
        <w:t xml:space="preserve"> </w:t>
      </w:r>
    </w:p>
    <w:p w14:paraId="631A4817" w14:textId="77777777" w:rsidR="00DF2C0D" w:rsidRPr="008F0056" w:rsidRDefault="00A20B6C" w:rsidP="00BA075F">
      <w:pPr>
        <w:widowControl/>
      </w:pPr>
      <w:r>
        <w:fldChar w:fldCharType="end"/>
      </w:r>
    </w:p>
    <w:p w14:paraId="024C922B" w14:textId="77777777" w:rsidR="00DF2C0D" w:rsidRDefault="00DF2C0D" w:rsidP="00BA075F">
      <w:pPr>
        <w:widowControl/>
      </w:pPr>
      <w:r w:rsidRPr="008F0056">
        <w:t>Dupont, P., &amp; Jason, L. A. (1984).  Assertiveness training in a preventive drug education program</w:t>
      </w:r>
      <w:r w:rsidRPr="008F0056">
        <w:rPr>
          <w:i/>
        </w:rPr>
        <w:t>.  Journal of Drug Education, 14</w:t>
      </w:r>
      <w:r w:rsidRPr="008F0056">
        <w:t>, 371-380.</w:t>
      </w:r>
      <w:r w:rsidR="005729F4">
        <w:t xml:space="preserve"> </w:t>
      </w:r>
      <w:hyperlink r:id="rId77" w:history="1">
        <w:r w:rsidR="00582094" w:rsidRPr="00626896">
          <w:rPr>
            <w:rStyle w:val="Hyperlink"/>
          </w:rPr>
          <w:t>https://doi.org/10.2190/9mvu-rkdq-h9ml-te2e</w:t>
        </w:r>
      </w:hyperlink>
    </w:p>
    <w:p w14:paraId="4E90401B" w14:textId="77777777" w:rsidR="003552D0" w:rsidRPr="008F0056" w:rsidRDefault="003552D0" w:rsidP="00BA075F">
      <w:pPr>
        <w:widowControl/>
      </w:pPr>
    </w:p>
    <w:p w14:paraId="0EF82667" w14:textId="77777777" w:rsidR="00DF2C0D" w:rsidRPr="008F0056" w:rsidRDefault="00DD360C" w:rsidP="00BA075F">
      <w:pPr>
        <w:widowControl/>
      </w:pPr>
      <w:hyperlink r:id="rId78" w:history="1">
        <w:r w:rsidR="00DF2C0D" w:rsidRPr="00801F9F">
          <w:rPr>
            <w:rStyle w:val="Hyperlink"/>
          </w:rPr>
          <w:t xml:space="preserve">Press, S., Alvarez, J., Cotler, S., &amp; Jason, L. A. (1984).  Developing a problem-solving program in an elementary school.  </w:t>
        </w:r>
        <w:r w:rsidR="00DF2C0D" w:rsidRPr="00801F9F">
          <w:rPr>
            <w:rStyle w:val="Hyperlink"/>
            <w:i/>
          </w:rPr>
          <w:t>Education, 104</w:t>
        </w:r>
        <w:r w:rsidR="00DF2C0D" w:rsidRPr="00801F9F">
          <w:rPr>
            <w:rStyle w:val="Hyperlink"/>
          </w:rPr>
          <w:t>, 281-286.</w:t>
        </w:r>
      </w:hyperlink>
    </w:p>
    <w:p w14:paraId="60E5F8AF" w14:textId="77777777" w:rsidR="00DF2C0D" w:rsidRPr="008F0056" w:rsidRDefault="00DF2C0D" w:rsidP="00BA075F">
      <w:pPr>
        <w:widowControl/>
      </w:pPr>
    </w:p>
    <w:p w14:paraId="71824569" w14:textId="77777777" w:rsidR="00DF2C0D" w:rsidRPr="008F0056" w:rsidRDefault="00DF2C0D" w:rsidP="00BA075F">
      <w:pPr>
        <w:widowControl/>
      </w:pPr>
      <w:r w:rsidRPr="008F0056">
        <w:t>Rebesco, M., Cotler, S., &amp; Jason, L. A. (1984).  The development and validation of a behavior rating scale for blood sampling</w:t>
      </w:r>
      <w:r w:rsidRPr="008F0056">
        <w:rPr>
          <w:i/>
        </w:rPr>
        <w:t>.  Heart and Lung, The Journal of Critical Care, 13</w:t>
      </w:r>
      <w:r w:rsidRPr="008F0056">
        <w:t>, 540-545.</w:t>
      </w:r>
      <w:r w:rsidR="00801F9F">
        <w:t xml:space="preserve"> </w:t>
      </w:r>
      <w:hyperlink r:id="rId79" w:history="1">
        <w:r w:rsidR="00801F9F" w:rsidRPr="00801F9F">
          <w:rPr>
            <w:rStyle w:val="Hyperlink"/>
          </w:rPr>
          <w:t>PMID: 656586</w:t>
        </w:r>
      </w:hyperlink>
    </w:p>
    <w:p w14:paraId="2DADC64E" w14:textId="77777777" w:rsidR="00DF2C0D" w:rsidRPr="008F0056" w:rsidRDefault="00DF2C0D" w:rsidP="00BA075F">
      <w:pPr>
        <w:widowControl/>
      </w:pPr>
    </w:p>
    <w:p w14:paraId="7E9D6D3B" w14:textId="77777777" w:rsidR="00DF2C0D" w:rsidRDefault="00DF2C0D" w:rsidP="00BA075F">
      <w:pPr>
        <w:widowControl/>
      </w:pPr>
      <w:r w:rsidRPr="008F0056">
        <w:t>Jason, L. A., Rose, T., Ferrari</w:t>
      </w:r>
      <w:r w:rsidR="00801F9F">
        <w:t xml:space="preserve">, J. R., &amp; Barone, R.  (1984). </w:t>
      </w:r>
      <w:r w:rsidRPr="008F0056">
        <w:t>Personal versus impersonal methods for recruiting blood donat</w:t>
      </w:r>
      <w:r w:rsidR="00801F9F">
        <w:t xml:space="preserve">ions. </w:t>
      </w:r>
      <w:r w:rsidRPr="008F0056">
        <w:rPr>
          <w:i/>
        </w:rPr>
        <w:t>Journal of Social Psychology, 123</w:t>
      </w:r>
      <w:r w:rsidRPr="008F0056">
        <w:t>, 139-140.</w:t>
      </w:r>
      <w:r w:rsidR="00801F9F">
        <w:t xml:space="preserve"> </w:t>
      </w:r>
      <w:hyperlink r:id="rId80" w:history="1">
        <w:r w:rsidR="00801F9F" w:rsidRPr="00626896">
          <w:rPr>
            <w:rStyle w:val="Hyperlink"/>
          </w:rPr>
          <w:t>https://doi.org/10.1080/00224545.1984.9924525</w:t>
        </w:r>
      </w:hyperlink>
    </w:p>
    <w:p w14:paraId="78747AE6" w14:textId="77777777" w:rsidR="00DF2C0D" w:rsidRPr="008F0056" w:rsidRDefault="00DF2C0D" w:rsidP="00BA075F">
      <w:pPr>
        <w:widowControl/>
      </w:pPr>
    </w:p>
    <w:p w14:paraId="279BBD2C" w14:textId="77777777" w:rsidR="00DF2C0D" w:rsidRDefault="00DF2C0D" w:rsidP="00BA075F">
      <w:pPr>
        <w:widowControl/>
      </w:pPr>
      <w:r w:rsidRPr="008F0056">
        <w:t xml:space="preserve">Jason, L. A., &amp; Rooney-Rebeck, P. (1984).  Reducing excessive television viewing.  </w:t>
      </w:r>
      <w:r w:rsidRPr="008F0056">
        <w:rPr>
          <w:i/>
        </w:rPr>
        <w:t>Child and Family Behavior Therapy, 6</w:t>
      </w:r>
      <w:r w:rsidRPr="008F0056">
        <w:t>, 61-69.</w:t>
      </w:r>
      <w:r w:rsidR="00801F9F">
        <w:t xml:space="preserve"> </w:t>
      </w:r>
      <w:hyperlink r:id="rId81" w:history="1">
        <w:r w:rsidR="00801F9F" w:rsidRPr="00626896">
          <w:rPr>
            <w:rStyle w:val="Hyperlink"/>
          </w:rPr>
          <w:t>https://doi.org/10.1300/J019v06n02_05</w:t>
        </w:r>
      </w:hyperlink>
    </w:p>
    <w:p w14:paraId="1CB4FEF4" w14:textId="77777777" w:rsidR="00DF2C0D" w:rsidRPr="008F0056" w:rsidRDefault="00DF2C0D" w:rsidP="00BA075F">
      <w:pPr>
        <w:widowControl/>
      </w:pPr>
    </w:p>
    <w:p w14:paraId="66A5926E" w14:textId="77777777" w:rsidR="00DF2C0D" w:rsidRDefault="00DF2C0D" w:rsidP="00BA075F">
      <w:pPr>
        <w:widowControl/>
      </w:pPr>
      <w:r w:rsidRPr="008F0056">
        <w:t xml:space="preserve">Jason, L. A., &amp; Rose, T. (1984).  Influencing the passage of child passenger restraint legislation.  </w:t>
      </w:r>
      <w:r w:rsidRPr="008F0056">
        <w:rPr>
          <w:i/>
        </w:rPr>
        <w:t>American Journal of Community Psychology, 12</w:t>
      </w:r>
      <w:r w:rsidRPr="008F0056">
        <w:t>, 485-495.</w:t>
      </w:r>
      <w:r w:rsidR="00825970">
        <w:t xml:space="preserve"> </w:t>
      </w:r>
      <w:hyperlink r:id="rId82" w:history="1">
        <w:r w:rsidR="00825970" w:rsidRPr="00626896">
          <w:rPr>
            <w:rStyle w:val="Hyperlink"/>
          </w:rPr>
          <w:t>https://doi.org/10.1007/BF00896507</w:t>
        </w:r>
      </w:hyperlink>
    </w:p>
    <w:p w14:paraId="78EF8436" w14:textId="77777777" w:rsidR="00DF2C0D" w:rsidRPr="008F0056" w:rsidRDefault="00DF2C0D" w:rsidP="00BA075F">
      <w:pPr>
        <w:widowControl/>
      </w:pPr>
    </w:p>
    <w:p w14:paraId="17B00E4B" w14:textId="77777777" w:rsidR="00DF2C0D" w:rsidRDefault="00DF2C0D" w:rsidP="00BA075F">
      <w:pPr>
        <w:widowControl/>
      </w:pPr>
      <w:r w:rsidRPr="008F0056">
        <w:t xml:space="preserve">Durbin, M., &amp; Jason, L. A. (1984).  A token actuated timer for line voltage devices.  </w:t>
      </w:r>
      <w:r w:rsidRPr="008F0056">
        <w:rPr>
          <w:i/>
        </w:rPr>
        <w:t>Behavior Research Methods and Instrumentation, 16</w:t>
      </w:r>
      <w:r w:rsidRPr="008F0056">
        <w:t>, 294-296.</w:t>
      </w:r>
      <w:r w:rsidR="00825970">
        <w:t xml:space="preserve"> </w:t>
      </w:r>
      <w:hyperlink r:id="rId83" w:history="1">
        <w:r w:rsidR="00825970" w:rsidRPr="00626896">
          <w:rPr>
            <w:rStyle w:val="Hyperlink"/>
          </w:rPr>
          <w:t>https://doi.org/10.3758/BF03202406</w:t>
        </w:r>
      </w:hyperlink>
    </w:p>
    <w:p w14:paraId="582124B1" w14:textId="77777777" w:rsidR="00DF2C0D" w:rsidRPr="008F0056" w:rsidRDefault="00DF2C0D" w:rsidP="00BA075F">
      <w:pPr>
        <w:widowControl/>
      </w:pPr>
    </w:p>
    <w:p w14:paraId="0A898527" w14:textId="77777777" w:rsidR="00DF2C0D" w:rsidRDefault="00DF2C0D" w:rsidP="00BA075F">
      <w:pPr>
        <w:widowControl/>
      </w:pPr>
      <w:r w:rsidRPr="008F0056">
        <w:t xml:space="preserve">Jason, L. A., &amp; Jung, R. (1984).  Stimulus control techniques applied to handicapped-designated parking spaces.  Deterring unauthorized use by the nonhandicapped.  </w:t>
      </w:r>
      <w:r w:rsidRPr="008F0056">
        <w:rPr>
          <w:i/>
        </w:rPr>
        <w:t>Environment and Behavior, 16</w:t>
      </w:r>
      <w:r w:rsidRPr="008F0056">
        <w:t>, 675-686.</w:t>
      </w:r>
      <w:r w:rsidR="00825970">
        <w:t xml:space="preserve"> </w:t>
      </w:r>
      <w:hyperlink r:id="rId84" w:history="1">
        <w:r w:rsidR="00825970" w:rsidRPr="00626896">
          <w:rPr>
            <w:rStyle w:val="Hyperlink"/>
          </w:rPr>
          <w:t>https://doi.org/10.1177/0013916584166001</w:t>
        </w:r>
      </w:hyperlink>
    </w:p>
    <w:p w14:paraId="58C5DD64" w14:textId="77777777" w:rsidR="00DF2C0D" w:rsidRPr="008F0056" w:rsidRDefault="00DF2C0D" w:rsidP="00BA075F">
      <w:pPr>
        <w:widowControl/>
      </w:pPr>
    </w:p>
    <w:p w14:paraId="39CB3652" w14:textId="77777777" w:rsidR="00DF2C0D" w:rsidRDefault="00DF2C0D" w:rsidP="00BA075F">
      <w:pPr>
        <w:widowControl/>
      </w:pPr>
      <w:r w:rsidRPr="008F0056">
        <w:t xml:space="preserve">Jason, L. A., Reichler, A., Easton, J., Neal, A. M., &amp; Wilson, M.  (1984).  </w:t>
      </w:r>
      <w:r w:rsidR="00825970">
        <w:t>Female harassment after ending a relationship: A preliminary study.</w:t>
      </w:r>
      <w:r w:rsidRPr="008F0056">
        <w:t xml:space="preserve">  </w:t>
      </w:r>
      <w:r w:rsidRPr="008F0056">
        <w:rPr>
          <w:i/>
        </w:rPr>
        <w:t>Alternative Lifestyles, 6</w:t>
      </w:r>
      <w:r w:rsidRPr="008F0056">
        <w:t>, 259-269.</w:t>
      </w:r>
      <w:r w:rsidR="00825970">
        <w:t xml:space="preserve"> </w:t>
      </w:r>
      <w:hyperlink r:id="rId85" w:history="1">
        <w:r w:rsidR="00825970" w:rsidRPr="00626896">
          <w:rPr>
            <w:rStyle w:val="Hyperlink"/>
          </w:rPr>
          <w:t>https://doi.org/10.1007/BF01083054</w:t>
        </w:r>
      </w:hyperlink>
    </w:p>
    <w:p w14:paraId="43EFBE55" w14:textId="77777777" w:rsidR="00DF2C0D" w:rsidRPr="008F0056" w:rsidRDefault="00DF2C0D" w:rsidP="00BA075F">
      <w:pPr>
        <w:widowControl/>
      </w:pPr>
    </w:p>
    <w:p w14:paraId="5F6594D9" w14:textId="77777777" w:rsidR="00DF2C0D" w:rsidRPr="008F0056" w:rsidRDefault="00DD360C" w:rsidP="00BA075F">
      <w:pPr>
        <w:widowControl/>
      </w:pPr>
      <w:hyperlink r:id="rId86" w:history="1">
        <w:r w:rsidR="00DF2C0D" w:rsidRPr="00825970">
          <w:rPr>
            <w:rStyle w:val="Hyperlink"/>
          </w:rPr>
          <w:t>Jason, L. A., Douglas, J., Nair, D., &amp; Billingham, S. (1984).  Altering social support dimensio</w:t>
        </w:r>
        <w:r w:rsidR="00825970" w:rsidRPr="00825970">
          <w:rPr>
            <w:rStyle w:val="Hyperlink"/>
          </w:rPr>
          <w:t xml:space="preserve">ns using behavioral strategies. </w:t>
        </w:r>
        <w:r w:rsidR="00DF2C0D" w:rsidRPr="00825970">
          <w:rPr>
            <w:rStyle w:val="Hyperlink"/>
          </w:rPr>
          <w:t xml:space="preserve">Techniques.  </w:t>
        </w:r>
        <w:r w:rsidR="00DF2C0D" w:rsidRPr="00825970">
          <w:rPr>
            <w:rStyle w:val="Hyperlink"/>
            <w:i/>
          </w:rPr>
          <w:t>A Journal for Remedial Education and Counseling, 1</w:t>
        </w:r>
        <w:r w:rsidR="00DF2C0D" w:rsidRPr="00825970">
          <w:rPr>
            <w:rStyle w:val="Hyperlink"/>
          </w:rPr>
          <w:t>, 113-126.</w:t>
        </w:r>
      </w:hyperlink>
    </w:p>
    <w:p w14:paraId="570C3E18" w14:textId="77777777" w:rsidR="00DF2C0D" w:rsidRPr="008F0056" w:rsidRDefault="00DF2C0D" w:rsidP="00BA075F">
      <w:pPr>
        <w:widowControl/>
      </w:pPr>
    </w:p>
    <w:p w14:paraId="0BB702D4" w14:textId="77777777" w:rsidR="00DF2C0D" w:rsidRDefault="00DF2C0D" w:rsidP="00BA075F">
      <w:pPr>
        <w:widowControl/>
      </w:pPr>
      <w:r w:rsidRPr="008F0056">
        <w:t xml:space="preserve">Jason, L. A. (1985).  Using the media to foster self-help groups.  </w:t>
      </w:r>
      <w:r w:rsidRPr="008F0056">
        <w:rPr>
          <w:i/>
        </w:rPr>
        <w:t>Professional Psychology:  Research and Practice, 16,</w:t>
      </w:r>
      <w:r w:rsidRPr="008F0056">
        <w:t xml:space="preserve"> 455-464.</w:t>
      </w:r>
      <w:r w:rsidR="00825970">
        <w:t xml:space="preserve"> </w:t>
      </w:r>
      <w:hyperlink r:id="rId87" w:history="1">
        <w:r w:rsidR="00825970" w:rsidRPr="00626896">
          <w:rPr>
            <w:rStyle w:val="Hyperlink"/>
          </w:rPr>
          <w:t>https://doi.org/10.1037/0735-7028.16.3.455</w:t>
        </w:r>
      </w:hyperlink>
    </w:p>
    <w:p w14:paraId="06F425E8" w14:textId="77777777" w:rsidR="00DF2C0D" w:rsidRPr="008F0056" w:rsidRDefault="00DF2C0D" w:rsidP="00BA075F">
      <w:pPr>
        <w:widowControl/>
      </w:pPr>
    </w:p>
    <w:p w14:paraId="5F5EF32C" w14:textId="77777777" w:rsidR="00DF2C0D" w:rsidRDefault="00DF2C0D" w:rsidP="00BA075F">
      <w:pPr>
        <w:widowControl/>
      </w:pPr>
      <w:r w:rsidRPr="008F0056">
        <w:t>Jason, L. A., Neal, A. M., &amp; Marinakis, G.  (1985).  Altering contingencies to facilitate compliance with traffic light systems</w:t>
      </w:r>
      <w:r w:rsidRPr="008F0056">
        <w:rPr>
          <w:i/>
        </w:rPr>
        <w:t>.  Journal of Applied Behavior Analysis, 18</w:t>
      </w:r>
      <w:r w:rsidRPr="008F0056">
        <w:t xml:space="preserve">, 95-100.  (Reprinted in B.F. Greene, R.A. Winett, R.V. Houten, E.S. Geller, B.A. Iwata (Eds.), </w:t>
      </w:r>
      <w:r w:rsidRPr="008F0056">
        <w:rPr>
          <w:i/>
        </w:rPr>
        <w:t>Behavior Analysis in the Community, 1968-1986</w:t>
      </w:r>
      <w:r w:rsidRPr="008F0056">
        <w:t>.  (pp. 402-407).  Lawrence, Kansas:  Society for the Experimental Analysis of Behavior, Inc.)</w:t>
      </w:r>
      <w:r w:rsidR="00825970">
        <w:t xml:space="preserve"> </w:t>
      </w:r>
      <w:hyperlink r:id="rId88" w:history="1">
        <w:r w:rsidR="00825970" w:rsidRPr="00626896">
          <w:rPr>
            <w:rStyle w:val="Hyperlink"/>
          </w:rPr>
          <w:t>https://doi.org/10.1901/jaba.1985.18-95</w:t>
        </w:r>
      </w:hyperlink>
    </w:p>
    <w:p w14:paraId="58A3BA2C" w14:textId="77777777" w:rsidR="00DF2C0D" w:rsidRPr="008F0056" w:rsidRDefault="00DF2C0D" w:rsidP="00BA075F">
      <w:pPr>
        <w:widowControl/>
      </w:pPr>
    </w:p>
    <w:p w14:paraId="1C2A0600" w14:textId="77777777" w:rsidR="00DF2C0D" w:rsidRPr="008F0056" w:rsidRDefault="00DD360C" w:rsidP="00BA075F">
      <w:pPr>
        <w:widowControl/>
      </w:pPr>
      <w:hyperlink r:id="rId89" w:history="1">
        <w:r w:rsidR="00DF2C0D" w:rsidRPr="00825970">
          <w:rPr>
            <w:rStyle w:val="Hyperlink"/>
          </w:rPr>
          <w:t xml:space="preserve">Jason, L. A., Marinakis, G., &amp; Martino, S. (1985).  Prompting articles of behavioral research in newspapers.  </w:t>
        </w:r>
        <w:r w:rsidR="00DF2C0D" w:rsidRPr="00825970">
          <w:rPr>
            <w:rStyle w:val="Hyperlink"/>
            <w:i/>
          </w:rPr>
          <w:t>The Behavior Therapist, 8</w:t>
        </w:r>
        <w:r w:rsidR="00DF2C0D" w:rsidRPr="00825970">
          <w:rPr>
            <w:rStyle w:val="Hyperlink"/>
          </w:rPr>
          <w:t>, 51-53.</w:t>
        </w:r>
      </w:hyperlink>
    </w:p>
    <w:p w14:paraId="1334E394" w14:textId="77777777" w:rsidR="00DF2C0D" w:rsidRPr="008F0056" w:rsidRDefault="00DF2C0D" w:rsidP="00BA075F">
      <w:pPr>
        <w:widowControl/>
      </w:pPr>
    </w:p>
    <w:p w14:paraId="6F0B535E" w14:textId="77777777" w:rsidR="00DF2C0D" w:rsidRDefault="00DF2C0D" w:rsidP="00BA075F">
      <w:pPr>
        <w:widowControl/>
      </w:pPr>
      <w:r w:rsidRPr="008F0056">
        <w:lastRenderedPageBreak/>
        <w:t>Jason, L. A., Moritsugu, J. N., Albino, J., Abbott, M., Anderson, J., Cameron, L., Dalton, J., Davis, D., Durlak, J., Gilius, T., Gillespie, J., Hass, L., Ritchie, P. L. J., Serrano-Garcia, I., Tefft, B., Thomas, D., Vassaf, G., Weissberg, R.,</w:t>
      </w:r>
      <w:r w:rsidR="00825970">
        <w:t xml:space="preserve"> Wong, H., &amp; Zarit, J. (1985). </w:t>
      </w:r>
      <w:r w:rsidRPr="008F0056">
        <w:t xml:space="preserve">Facilitating social support among community </w:t>
      </w:r>
      <w:r w:rsidR="00825970">
        <w:t xml:space="preserve">psychologists. </w:t>
      </w:r>
      <w:r w:rsidRPr="008F0056">
        <w:rPr>
          <w:i/>
        </w:rPr>
        <w:t>J</w:t>
      </w:r>
      <w:r w:rsidR="00825970">
        <w:rPr>
          <w:i/>
        </w:rPr>
        <w:t xml:space="preserve">ournal of Community Psychology, </w:t>
      </w:r>
      <w:r w:rsidRPr="008F0056">
        <w:rPr>
          <w:i/>
        </w:rPr>
        <w:t>13,</w:t>
      </w:r>
      <w:r w:rsidR="00825970">
        <w:rPr>
          <w:i/>
        </w:rPr>
        <w:t xml:space="preserve"> </w:t>
      </w:r>
      <w:r w:rsidRPr="008F0056">
        <w:t>83-89</w:t>
      </w:r>
      <w:r w:rsidR="00825970">
        <w:t xml:space="preserve">. </w:t>
      </w:r>
      <w:hyperlink r:id="rId90" w:history="1">
        <w:r w:rsidR="00825970" w:rsidRPr="00626896">
          <w:rPr>
            <w:rStyle w:val="Hyperlink"/>
          </w:rPr>
          <w:t>https://doi.org/10.1002/1520-6629(198501)13:1&lt;83::AID-JCOP2290130112&gt;3.0.CO;2-Y</w:t>
        </w:r>
      </w:hyperlink>
    </w:p>
    <w:p w14:paraId="208A3C9B" w14:textId="77777777" w:rsidR="00DF2C0D" w:rsidRPr="008F0056" w:rsidRDefault="00DF2C0D" w:rsidP="00BA075F">
      <w:pPr>
        <w:widowControl/>
      </w:pPr>
    </w:p>
    <w:p w14:paraId="7243B8BC" w14:textId="77777777" w:rsidR="00DF2C0D" w:rsidRDefault="00DF2C0D" w:rsidP="00BA075F">
      <w:pPr>
        <w:widowControl/>
      </w:pPr>
      <w:r w:rsidRPr="008F0056">
        <w:rPr>
          <w:lang w:val="fr-FR"/>
        </w:rPr>
        <w:t xml:space="preserve">Nair, D., &amp; Jason, L. A. (1985).  </w:t>
      </w:r>
      <w:r w:rsidRPr="008F0056">
        <w:t>An investigation and analysis of social networks among children</w:t>
      </w:r>
      <w:r w:rsidRPr="008F0056">
        <w:rPr>
          <w:i/>
        </w:rPr>
        <w:t>.  Special Services in the Schools, 1</w:t>
      </w:r>
      <w:r w:rsidRPr="008F0056">
        <w:t>, 43-52.</w:t>
      </w:r>
      <w:r w:rsidR="00825970">
        <w:t xml:space="preserve"> </w:t>
      </w:r>
      <w:hyperlink r:id="rId91" w:history="1">
        <w:r w:rsidR="00825970" w:rsidRPr="00626896">
          <w:rPr>
            <w:rStyle w:val="Hyperlink"/>
          </w:rPr>
          <w:t>https://doi.org/10.1300/J008v01n04_04</w:t>
        </w:r>
      </w:hyperlink>
    </w:p>
    <w:p w14:paraId="2B12E781" w14:textId="77777777" w:rsidR="00DF2C0D" w:rsidRPr="008F0056" w:rsidRDefault="00DF2C0D" w:rsidP="00BA075F">
      <w:pPr>
        <w:widowControl/>
      </w:pPr>
    </w:p>
    <w:p w14:paraId="0F480639" w14:textId="77777777" w:rsidR="00DF2C0D" w:rsidRDefault="00DF2C0D" w:rsidP="00BA075F">
      <w:pPr>
        <w:widowControl/>
      </w:pPr>
      <w:r w:rsidRPr="008F0056">
        <w:t>Ferrari, J. R., Barone, R. C., Jason, L. A., &amp; Rose, T. (1985).  The effects of a personal phone call prompt on blood donor commitment.</w:t>
      </w:r>
      <w:r w:rsidRPr="008F0056">
        <w:rPr>
          <w:i/>
        </w:rPr>
        <w:t xml:space="preserve">  Journal of Community Psychology, 13</w:t>
      </w:r>
      <w:r w:rsidRPr="008F0056">
        <w:t>, 295-298.</w:t>
      </w:r>
      <w:r w:rsidR="00D05FCA">
        <w:t xml:space="preserve"> </w:t>
      </w:r>
      <w:hyperlink r:id="rId92" w:history="1">
        <w:r w:rsidR="00D05FCA" w:rsidRPr="00626896">
          <w:rPr>
            <w:rStyle w:val="Hyperlink"/>
          </w:rPr>
          <w:t>https://doi.org/10.1002/1520-6629(198507)13:3&lt;295::AID-JCOP2290130307&gt;3.0.CO;2-K</w:t>
        </w:r>
      </w:hyperlink>
    </w:p>
    <w:p w14:paraId="592381B0" w14:textId="77777777" w:rsidR="00DF2C0D" w:rsidRPr="008F0056" w:rsidRDefault="00DF2C0D" w:rsidP="00BA075F">
      <w:pPr>
        <w:widowControl/>
      </w:pPr>
    </w:p>
    <w:p w14:paraId="423313A1" w14:textId="77777777" w:rsidR="00DF2C0D" w:rsidRDefault="00DF2C0D" w:rsidP="00BA075F">
      <w:pPr>
        <w:widowControl/>
      </w:pPr>
      <w:r w:rsidRPr="008F0056">
        <w:t xml:space="preserve">Zoline, S. S., &amp; Jason, L. A. (1985).  Preventive parent education for high school students.  </w:t>
      </w:r>
      <w:r w:rsidRPr="008F0056">
        <w:rPr>
          <w:i/>
        </w:rPr>
        <w:t>Journal of Clinical Child Psychology, 14</w:t>
      </w:r>
      <w:r w:rsidRPr="008F0056">
        <w:t>, 119-123.</w:t>
      </w:r>
      <w:r w:rsidR="00D05FCA">
        <w:t xml:space="preserve"> </w:t>
      </w:r>
      <w:hyperlink r:id="rId93" w:history="1">
        <w:r w:rsidR="00D05FCA" w:rsidRPr="00626896">
          <w:rPr>
            <w:rStyle w:val="Hyperlink"/>
          </w:rPr>
          <w:t>https://doi.org/10.1207/s15374424jccp1402_4</w:t>
        </w:r>
      </w:hyperlink>
    </w:p>
    <w:p w14:paraId="3C84E766" w14:textId="77777777" w:rsidR="00DF2C0D" w:rsidRPr="008F0056" w:rsidRDefault="00DF2C0D" w:rsidP="00BA075F">
      <w:pPr>
        <w:widowControl/>
      </w:pPr>
    </w:p>
    <w:p w14:paraId="51ADFAB6" w14:textId="77777777" w:rsidR="00DF2C0D" w:rsidRPr="008F0056" w:rsidRDefault="00DD360C" w:rsidP="00BA075F">
      <w:pPr>
        <w:widowControl/>
      </w:pPr>
      <w:hyperlink r:id="rId94" w:history="1">
        <w:r w:rsidR="00DF2C0D" w:rsidRPr="00D05FCA">
          <w:rPr>
            <w:rStyle w:val="Hyperlink"/>
          </w:rPr>
          <w:t xml:space="preserve">Jason, L. A., &amp; Kuchay, D. A. (1985).  Ecological influences on school children's classroom behavior.  </w:t>
        </w:r>
        <w:r w:rsidR="00DF2C0D" w:rsidRPr="00D05FCA">
          <w:rPr>
            <w:rStyle w:val="Hyperlink"/>
            <w:i/>
          </w:rPr>
          <w:t>Education, 105</w:t>
        </w:r>
        <w:r w:rsidR="00DF2C0D" w:rsidRPr="00D05FCA">
          <w:rPr>
            <w:rStyle w:val="Hyperlink"/>
          </w:rPr>
          <w:t>(4), 411-413.</w:t>
        </w:r>
      </w:hyperlink>
    </w:p>
    <w:p w14:paraId="1A77FCF9" w14:textId="77777777" w:rsidR="00DF2C0D" w:rsidRPr="008F0056" w:rsidRDefault="00DF2C0D" w:rsidP="00BA075F">
      <w:pPr>
        <w:widowControl/>
      </w:pPr>
    </w:p>
    <w:p w14:paraId="0830A2AB" w14:textId="77777777" w:rsidR="00DF2C0D" w:rsidRDefault="00D05FCA" w:rsidP="00BA075F">
      <w:pPr>
        <w:widowControl/>
      </w:pPr>
      <w:r>
        <w:t xml:space="preserve">Jason, L. A. (1985). </w:t>
      </w:r>
      <w:r w:rsidR="00DF2C0D" w:rsidRPr="008F0056">
        <w:t xml:space="preserve">Using a token-actuated timer to reduce television viewing. </w:t>
      </w:r>
      <w:r w:rsidR="00DF2C0D" w:rsidRPr="008F0056">
        <w:rPr>
          <w:i/>
        </w:rPr>
        <w:t>Journal of Applied Behavior Analysis, 18</w:t>
      </w:r>
      <w:r w:rsidR="00DF2C0D" w:rsidRPr="008F0056">
        <w:t>, 269-272.</w:t>
      </w:r>
      <w:r>
        <w:t xml:space="preserve"> </w:t>
      </w:r>
      <w:hyperlink r:id="rId95" w:history="1">
        <w:r w:rsidRPr="00626896">
          <w:rPr>
            <w:rStyle w:val="Hyperlink"/>
          </w:rPr>
          <w:t>https://doi.org/10.1901/jaba.1985.18-269</w:t>
        </w:r>
      </w:hyperlink>
    </w:p>
    <w:p w14:paraId="4CDD352A" w14:textId="77777777" w:rsidR="00DF2C0D" w:rsidRPr="008F0056" w:rsidRDefault="00DF2C0D" w:rsidP="00BA075F">
      <w:pPr>
        <w:widowControl/>
      </w:pPr>
    </w:p>
    <w:p w14:paraId="5D4D6B31" w14:textId="77777777" w:rsidR="00DF2C0D" w:rsidRDefault="00DF2C0D" w:rsidP="00BA075F">
      <w:pPr>
        <w:widowControl/>
      </w:pPr>
      <w:r w:rsidRPr="008F0056">
        <w:t xml:space="preserve">Jason, L. A., &amp; Zolik, E. S. (1985).  Stimulus control and modeling strategies for controlling urban dog litter.  </w:t>
      </w:r>
      <w:r w:rsidRPr="008F0056">
        <w:rPr>
          <w:i/>
        </w:rPr>
        <w:t>Urban Ecology, 9</w:t>
      </w:r>
      <w:r w:rsidRPr="008F0056">
        <w:t>, 63-73.</w:t>
      </w:r>
      <w:r w:rsidR="00D05FCA">
        <w:t xml:space="preserve"> </w:t>
      </w:r>
      <w:hyperlink r:id="rId96" w:history="1">
        <w:r w:rsidR="00D05FCA" w:rsidRPr="00626896">
          <w:rPr>
            <w:rStyle w:val="Hyperlink"/>
          </w:rPr>
          <w:t>https://doi.org/10.1016/0304-4009(85)90017-8</w:t>
        </w:r>
      </w:hyperlink>
    </w:p>
    <w:p w14:paraId="7E1615F5" w14:textId="77777777" w:rsidR="00DF2C0D" w:rsidRPr="008F0056" w:rsidRDefault="00DF2C0D" w:rsidP="00BA075F">
      <w:pPr>
        <w:widowControl/>
      </w:pPr>
    </w:p>
    <w:p w14:paraId="30554C12" w14:textId="77777777" w:rsidR="00DF2C0D" w:rsidRPr="008F0056" w:rsidRDefault="00DD360C" w:rsidP="00BA075F">
      <w:pPr>
        <w:widowControl/>
      </w:pPr>
      <w:hyperlink r:id="rId97" w:history="1">
        <w:r w:rsidR="00DF2C0D" w:rsidRPr="00D05FCA">
          <w:rPr>
            <w:rStyle w:val="Hyperlink"/>
          </w:rPr>
          <w:t xml:space="preserve">Jason, L. A., Ginsburg, E., Rucker, W., Merbitz, C., Tabon, D., &amp; Harkness, M. (1985).  A support system for behavior analysts in an urban area.  </w:t>
        </w:r>
        <w:r w:rsidR="00DF2C0D" w:rsidRPr="00D05FCA">
          <w:rPr>
            <w:rStyle w:val="Hyperlink"/>
            <w:i/>
          </w:rPr>
          <w:t>The Behavior Therapist, 8</w:t>
        </w:r>
        <w:r w:rsidR="00DF2C0D" w:rsidRPr="00D05FCA">
          <w:rPr>
            <w:rStyle w:val="Hyperlink"/>
          </w:rPr>
          <w:t>, 138-140.</w:t>
        </w:r>
      </w:hyperlink>
    </w:p>
    <w:p w14:paraId="53540FF3" w14:textId="77777777" w:rsidR="00DF2C0D" w:rsidRPr="008F0056" w:rsidRDefault="00DF2C0D" w:rsidP="00BA075F">
      <w:pPr>
        <w:widowControl/>
      </w:pPr>
    </w:p>
    <w:p w14:paraId="5AF4CD12" w14:textId="77777777" w:rsidR="00DF2C0D" w:rsidRPr="008F0056" w:rsidRDefault="00DD360C" w:rsidP="00BA075F">
      <w:pPr>
        <w:widowControl/>
      </w:pPr>
      <w:hyperlink r:id="rId98" w:history="1">
        <w:r w:rsidR="00DF2C0D" w:rsidRPr="00D05FCA">
          <w:rPr>
            <w:rStyle w:val="Hyperlink"/>
            <w:lang w:val="fr-FR"/>
          </w:rPr>
          <w:t>Liotta, R. F., Jason, L. A., Robinson</w:t>
        </w:r>
        <w:r w:rsidR="00D05FCA" w:rsidRPr="00D05FCA">
          <w:rPr>
            <w:rStyle w:val="Hyperlink"/>
            <w:lang w:val="fr-FR"/>
          </w:rPr>
          <w:t xml:space="preserve">, W. L., &amp; LaVigne, V. (1985). </w:t>
        </w:r>
        <w:r w:rsidR="00DF2C0D" w:rsidRPr="00D05FCA">
          <w:rPr>
            <w:rStyle w:val="Hyperlink"/>
          </w:rPr>
          <w:t>A behavioral approach</w:t>
        </w:r>
        <w:r w:rsidR="00D05FCA" w:rsidRPr="00D05FCA">
          <w:rPr>
            <w:rStyle w:val="Hyperlink"/>
          </w:rPr>
          <w:t xml:space="preserve"> for measuring social support. </w:t>
        </w:r>
        <w:r w:rsidR="00DF2C0D" w:rsidRPr="00D05FCA">
          <w:rPr>
            <w:rStyle w:val="Hyperlink"/>
            <w:i/>
          </w:rPr>
          <w:t>Family Therapy, 12</w:t>
        </w:r>
        <w:r w:rsidR="00DF2C0D" w:rsidRPr="00D05FCA">
          <w:rPr>
            <w:rStyle w:val="Hyperlink"/>
          </w:rPr>
          <w:t>, 285-295.</w:t>
        </w:r>
      </w:hyperlink>
    </w:p>
    <w:p w14:paraId="7C6C05AD" w14:textId="77777777" w:rsidR="00DF2C0D" w:rsidRPr="008F0056" w:rsidRDefault="00DF2C0D" w:rsidP="00BA075F">
      <w:pPr>
        <w:widowControl/>
      </w:pPr>
    </w:p>
    <w:p w14:paraId="5722AB64" w14:textId="77777777" w:rsidR="00DF2C0D" w:rsidRPr="008F0056" w:rsidRDefault="00DF2C0D" w:rsidP="00BA075F">
      <w:pPr>
        <w:widowControl/>
      </w:pPr>
      <w:r w:rsidRPr="008F0056">
        <w:t xml:space="preserve">Ferrari, J. R., Barone, R. C., Jason, L. A., &amp; Rose, T. (1985).  The use of incentives to increase blood donations. </w:t>
      </w:r>
      <w:r w:rsidRPr="008F0056">
        <w:rPr>
          <w:i/>
        </w:rPr>
        <w:t>The Journal of Social Psychology, 125</w:t>
      </w:r>
      <w:r w:rsidRPr="008F0056">
        <w:t>(6), 791-793.</w:t>
      </w:r>
      <w:r w:rsidR="00D05FCA">
        <w:t xml:space="preserve"> </w:t>
      </w:r>
      <w:hyperlink r:id="rId99" w:history="1">
        <w:r w:rsidR="00D05FCA" w:rsidRPr="00D05FCA">
          <w:rPr>
            <w:rStyle w:val="Hyperlink"/>
          </w:rPr>
          <w:t>https://doi.org/10.1080/00224545.1985.9713559</w:t>
        </w:r>
      </w:hyperlink>
    </w:p>
    <w:p w14:paraId="68160ABF" w14:textId="77777777" w:rsidR="00DF2C0D" w:rsidRPr="008F0056" w:rsidRDefault="00DF2C0D" w:rsidP="00BA075F">
      <w:pPr>
        <w:widowControl/>
      </w:pPr>
    </w:p>
    <w:p w14:paraId="30A71F0C" w14:textId="77777777" w:rsidR="00DF2C0D" w:rsidRDefault="00DF2C0D" w:rsidP="00BA075F">
      <w:pPr>
        <w:widowControl/>
      </w:pPr>
      <w:r w:rsidRPr="008F0056">
        <w:t>Dougl</w:t>
      </w:r>
      <w:r w:rsidR="00D05FCA">
        <w:t xml:space="preserve">as, J., &amp; Jason, L. A. (1986). </w:t>
      </w:r>
      <w:r w:rsidRPr="008F0056">
        <w:t>Building social support through a babysitting exchange program.</w:t>
      </w:r>
      <w:r w:rsidR="00D05FCA">
        <w:rPr>
          <w:i/>
        </w:rPr>
        <w:t xml:space="preserve"> </w:t>
      </w:r>
      <w:r w:rsidRPr="008F0056">
        <w:rPr>
          <w:i/>
        </w:rPr>
        <w:t>American Journal of Orthopsychiatry, 56</w:t>
      </w:r>
      <w:r w:rsidRPr="008F0056">
        <w:t>, 103-108.</w:t>
      </w:r>
      <w:r w:rsidR="00D05FCA">
        <w:t xml:space="preserve"> </w:t>
      </w:r>
      <w:hyperlink r:id="rId100" w:tgtFrame="_blank" w:history="1">
        <w:r w:rsidR="00D05FCA" w:rsidRPr="00D05FCA">
          <w:rPr>
            <w:rStyle w:val="Hyperlink"/>
          </w:rPr>
          <w:t>https://doi.org/10.1111/j.1939-0025.1986.tb01546.x</w:t>
        </w:r>
      </w:hyperlink>
    </w:p>
    <w:p w14:paraId="165EEB26" w14:textId="77777777" w:rsidR="00EC1856" w:rsidRDefault="00EC1856" w:rsidP="00BA075F">
      <w:pPr>
        <w:widowControl/>
      </w:pPr>
    </w:p>
    <w:p w14:paraId="526FD7D6" w14:textId="77777777" w:rsidR="00EC1856" w:rsidRPr="008F0056" w:rsidRDefault="00DD360C" w:rsidP="00BA075F">
      <w:pPr>
        <w:widowControl/>
      </w:pPr>
      <w:hyperlink r:id="rId101" w:history="1">
        <w:r w:rsidR="00EC1856">
          <w:rPr>
            <w:rStyle w:val="Hyperlink"/>
          </w:rPr>
          <w:t>Jason, L. A., Olson, T., &amp; Pillen, P.  (1986).  Comp-tutor:  A Computer-based preventive intervention.  The School Counselor, 34(2), 116-122.</w:t>
        </w:r>
      </w:hyperlink>
    </w:p>
    <w:p w14:paraId="27B80E13" w14:textId="77777777" w:rsidR="00DF2C0D" w:rsidRPr="008F0056" w:rsidRDefault="00DF2C0D" w:rsidP="00BA075F">
      <w:pPr>
        <w:widowControl/>
      </w:pPr>
    </w:p>
    <w:p w14:paraId="5B00C6DE" w14:textId="77777777" w:rsidR="00DF2C0D" w:rsidRDefault="00DF2C0D" w:rsidP="00BA075F">
      <w:pPr>
        <w:widowControl/>
      </w:pPr>
      <w:r w:rsidRPr="008F0056">
        <w:t>Jason, L. A., LaPointe, P., &amp; Billingham, S. (19</w:t>
      </w:r>
      <w:r w:rsidR="00D05FCA">
        <w:t xml:space="preserve">86). The media and self-help: </w:t>
      </w:r>
      <w:r w:rsidRPr="008F0056">
        <w:t>A pre</w:t>
      </w:r>
      <w:r w:rsidR="00D05FCA">
        <w:t>ventive community intervention.</w:t>
      </w:r>
      <w:r w:rsidRPr="008F0056">
        <w:t xml:space="preserve"> </w:t>
      </w:r>
      <w:r w:rsidRPr="008F0056">
        <w:rPr>
          <w:i/>
        </w:rPr>
        <w:t>The Journal of Primary Prevention, 6</w:t>
      </w:r>
      <w:r w:rsidRPr="008F0056">
        <w:t>(3), 156-167.</w:t>
      </w:r>
      <w:r w:rsidR="00D05FCA">
        <w:t xml:space="preserve"> </w:t>
      </w:r>
      <w:hyperlink r:id="rId102" w:history="1">
        <w:r w:rsidR="00D05FCA" w:rsidRPr="00626896">
          <w:rPr>
            <w:rStyle w:val="Hyperlink"/>
          </w:rPr>
          <w:t>https://doi.org/10.1007/BF01325490</w:t>
        </w:r>
      </w:hyperlink>
    </w:p>
    <w:p w14:paraId="47DA15EE" w14:textId="77777777" w:rsidR="00DF2C0D" w:rsidRPr="008F0056" w:rsidRDefault="00DF2C0D" w:rsidP="00BA075F">
      <w:pPr>
        <w:widowControl/>
      </w:pPr>
    </w:p>
    <w:p w14:paraId="148818CA" w14:textId="77777777" w:rsidR="00DF2C0D" w:rsidRPr="008F0056" w:rsidRDefault="00DF2C0D" w:rsidP="00BA075F">
      <w:pPr>
        <w:widowControl/>
      </w:pPr>
      <w:r w:rsidRPr="008F0056">
        <w:t xml:space="preserve">Plakosh-Smith, T., &amp; Jason, L. A. (1986).  Use of time budgets in a preventive program.  </w:t>
      </w:r>
      <w:r w:rsidRPr="008F0056">
        <w:rPr>
          <w:i/>
        </w:rPr>
        <w:t>Evaluation and the Health Professions, 9</w:t>
      </w:r>
      <w:r w:rsidRPr="008F0056">
        <w:t>(1), 53-61.</w:t>
      </w:r>
      <w:r w:rsidR="00D05FCA">
        <w:t xml:space="preserve"> </w:t>
      </w:r>
      <w:hyperlink r:id="rId103" w:history="1">
        <w:r w:rsidR="00D05FCA" w:rsidRPr="00D05FCA">
          <w:rPr>
            <w:rStyle w:val="Hyperlink"/>
          </w:rPr>
          <w:t>https://doi.org/10.1177/016327878600900104</w:t>
        </w:r>
      </w:hyperlink>
    </w:p>
    <w:p w14:paraId="442BC23E" w14:textId="77777777" w:rsidR="00DF2C0D" w:rsidRPr="008F0056" w:rsidRDefault="00DF2C0D" w:rsidP="00BA075F">
      <w:pPr>
        <w:widowControl/>
      </w:pPr>
    </w:p>
    <w:p w14:paraId="5DC79B97" w14:textId="77777777" w:rsidR="00DF2C0D" w:rsidRPr="008F0056" w:rsidRDefault="00DF2C0D" w:rsidP="00BA075F">
      <w:pPr>
        <w:widowControl/>
      </w:pPr>
      <w:r w:rsidRPr="008F0056">
        <w:t xml:space="preserve">Jason, L. A., Jackson, K., &amp; Obradovic, J. (1986).  Behavioral approaches in increasing blood donations.  </w:t>
      </w:r>
      <w:r w:rsidRPr="008F0056">
        <w:rPr>
          <w:i/>
        </w:rPr>
        <w:t>Evaluation and the Health Professions, 9</w:t>
      </w:r>
      <w:r w:rsidRPr="008F0056">
        <w:t>(4), 439-448.</w:t>
      </w:r>
      <w:r w:rsidR="00D05FCA">
        <w:t xml:space="preserve"> </w:t>
      </w:r>
      <w:hyperlink r:id="rId104" w:history="1">
        <w:r w:rsidR="00D05FCA" w:rsidRPr="00D05FCA">
          <w:rPr>
            <w:rStyle w:val="Hyperlink"/>
          </w:rPr>
          <w:t>https://doi.org/10.1177/016327878600900403</w:t>
        </w:r>
      </w:hyperlink>
    </w:p>
    <w:p w14:paraId="4DA8CC3E" w14:textId="77777777" w:rsidR="00DF2C0D" w:rsidRPr="008F0056" w:rsidRDefault="00DF2C0D" w:rsidP="00BA075F">
      <w:pPr>
        <w:widowControl/>
      </w:pPr>
    </w:p>
    <w:p w14:paraId="5FB03EF0" w14:textId="77777777" w:rsidR="00D05FCA" w:rsidRPr="008F0056" w:rsidRDefault="00DF2C0D" w:rsidP="00BA075F">
      <w:pPr>
        <w:widowControl/>
      </w:pPr>
      <w:r w:rsidRPr="008F0056">
        <w:lastRenderedPageBreak/>
        <w:t xml:space="preserve">Rooney-Rebeck, P., &amp; Jason, L. A. (1986).  Prevention of prejudice in elementary school students.  </w:t>
      </w:r>
      <w:r w:rsidRPr="008F0056">
        <w:rPr>
          <w:i/>
        </w:rPr>
        <w:t>The Journal of Primary Prevention, 7</w:t>
      </w:r>
      <w:r w:rsidRPr="008F0056">
        <w:t xml:space="preserve">(2), 63-73. (Reprinted in J.J. Cohen, &amp; M.C. Fish (Eds.) </w:t>
      </w:r>
      <w:r w:rsidRPr="008F0056">
        <w:rPr>
          <w:i/>
        </w:rPr>
        <w:t>Handbook of school-based interventions</w:t>
      </w:r>
      <w:r w:rsidRPr="008F0056">
        <w:t>. (pp. 427-428), San Francisco, Cal.: Jossey-Bass.)</w:t>
      </w:r>
      <w:r w:rsidR="00D05FCA">
        <w:t xml:space="preserve"> </w:t>
      </w:r>
      <w:hyperlink r:id="rId105" w:history="1">
        <w:r w:rsidR="00D05FCA" w:rsidRPr="00626896">
          <w:rPr>
            <w:rStyle w:val="Hyperlink"/>
          </w:rPr>
          <w:t>https://doi.org/10.1007/BF01325249</w:t>
        </w:r>
      </w:hyperlink>
    </w:p>
    <w:p w14:paraId="076B63EB" w14:textId="77777777" w:rsidR="00DF2C0D" w:rsidRPr="008F0056" w:rsidRDefault="00DF2C0D" w:rsidP="00BA075F">
      <w:pPr>
        <w:widowControl/>
      </w:pPr>
    </w:p>
    <w:p w14:paraId="3DE4E2F9" w14:textId="77777777" w:rsidR="00DF2C0D" w:rsidRDefault="00DF2C0D" w:rsidP="00BA075F">
      <w:pPr>
        <w:widowControl/>
      </w:pPr>
      <w:r w:rsidRPr="008F0056">
        <w:t>Jason, L. A., Gruder, C. L., Martino, S., Flay, B. R., Warnecke, R., &amp; Thomas, N. (1987).  Worksite group meetings and the effectiveness of a televised s</w:t>
      </w:r>
      <w:r w:rsidR="00D05FCA">
        <w:t xml:space="preserve">moking cessation intervention. </w:t>
      </w:r>
      <w:r w:rsidRPr="008F0056">
        <w:rPr>
          <w:i/>
        </w:rPr>
        <w:t>American Journal of Community Psychology, 15</w:t>
      </w:r>
      <w:r w:rsidRPr="008F0056">
        <w:t>(1), 57-72</w:t>
      </w:r>
      <w:r w:rsidR="00D05FCA">
        <w:t xml:space="preserve"> </w:t>
      </w:r>
      <w:hyperlink r:id="rId106" w:history="1">
        <w:r w:rsidR="00D05FCA" w:rsidRPr="00626896">
          <w:rPr>
            <w:rStyle w:val="Hyperlink"/>
          </w:rPr>
          <w:t>https://doi.org/10.1007/BF00919757</w:t>
        </w:r>
      </w:hyperlink>
    </w:p>
    <w:p w14:paraId="10E43191" w14:textId="77777777" w:rsidR="00DF2C0D" w:rsidRPr="008F0056" w:rsidRDefault="00DF2C0D" w:rsidP="00BA075F">
      <w:pPr>
        <w:widowControl/>
      </w:pPr>
    </w:p>
    <w:p w14:paraId="1D4E499D" w14:textId="77777777" w:rsidR="00DF2C0D" w:rsidRDefault="00D05FCA" w:rsidP="00BA075F">
      <w:pPr>
        <w:widowControl/>
        <w:outlineLvl w:val="0"/>
      </w:pPr>
      <w:r>
        <w:t xml:space="preserve">Jason, L. A. (1987). </w:t>
      </w:r>
      <w:r w:rsidR="00DF2C0D" w:rsidRPr="008F0056">
        <w:t>A mult</w:t>
      </w:r>
      <w:r>
        <w:t xml:space="preserve">idisciplinary graduate course. </w:t>
      </w:r>
      <w:r w:rsidR="00DF2C0D" w:rsidRPr="008F0056">
        <w:rPr>
          <w:i/>
        </w:rPr>
        <w:t>The Journal of Primary Prevention, 7</w:t>
      </w:r>
      <w:r w:rsidR="00DF2C0D" w:rsidRPr="008F0056">
        <w:t>(3), 143-152.</w:t>
      </w:r>
      <w:r>
        <w:t xml:space="preserve"> </w:t>
      </w:r>
      <w:hyperlink r:id="rId107" w:history="1">
        <w:r w:rsidRPr="00626896">
          <w:rPr>
            <w:rStyle w:val="Hyperlink"/>
          </w:rPr>
          <w:t>https://doi.org/10.1007/BF01326726</w:t>
        </w:r>
      </w:hyperlink>
    </w:p>
    <w:p w14:paraId="5F6ADFE1" w14:textId="77777777" w:rsidR="00DF2C0D" w:rsidRPr="008F0056" w:rsidRDefault="00DF2C0D" w:rsidP="00BA075F">
      <w:pPr>
        <w:widowControl/>
      </w:pPr>
    </w:p>
    <w:p w14:paraId="221B9E65" w14:textId="77777777" w:rsidR="00DF2C0D" w:rsidRDefault="00DF2C0D" w:rsidP="00BA075F">
      <w:pPr>
        <w:widowControl/>
      </w:pPr>
      <w:r w:rsidRPr="008F0056">
        <w:t>Fawcett, S. B., Seekins, T., &amp; Jason, L. A. (1987).  Policy research and child passenger safety legislation:  A case study and experimental evaluation</w:t>
      </w:r>
      <w:r w:rsidR="00D05FCA">
        <w:rPr>
          <w:i/>
        </w:rPr>
        <w:t>.</w:t>
      </w:r>
      <w:r w:rsidRPr="008F0056">
        <w:rPr>
          <w:i/>
        </w:rPr>
        <w:t xml:space="preserve"> Journal of Social Issues, 43</w:t>
      </w:r>
      <w:r w:rsidRPr="008F0056">
        <w:t>(2), 133-148.</w:t>
      </w:r>
      <w:r w:rsidR="00D05FCA">
        <w:t xml:space="preserve"> </w:t>
      </w:r>
      <w:hyperlink r:id="rId108" w:history="1">
        <w:r w:rsidR="00D05FCA" w:rsidRPr="00626896">
          <w:rPr>
            <w:rStyle w:val="Hyperlink"/>
          </w:rPr>
          <w:t>https://doi.org/10.1111/j.1540-4560.1987.tb01300.x</w:t>
        </w:r>
      </w:hyperlink>
    </w:p>
    <w:p w14:paraId="18985280" w14:textId="77777777" w:rsidR="00D05FCA" w:rsidRPr="008F0056" w:rsidRDefault="00D05FCA" w:rsidP="00BA075F">
      <w:pPr>
        <w:widowControl/>
      </w:pPr>
    </w:p>
    <w:p w14:paraId="26A1A8C1" w14:textId="77777777" w:rsidR="00DF2C0D" w:rsidRDefault="00DF2C0D" w:rsidP="00BA075F">
      <w:pPr>
        <w:widowControl/>
      </w:pPr>
      <w:r w:rsidRPr="008F0056">
        <w:t>Glenwick, D. S., Balch, K., Brodsky, S. L., Frank, J. B., Franks, C. M., Garfield, S. L., Hess, A. K., &amp; Jason, L. A. (1987). Issues in preparing a</w:t>
      </w:r>
      <w:r w:rsidR="00C07264">
        <w:t xml:space="preserve">n edited volume in psychology. </w:t>
      </w:r>
      <w:r w:rsidRPr="008F0056">
        <w:rPr>
          <w:i/>
        </w:rPr>
        <w:t>American Psychologist, 42</w:t>
      </w:r>
      <w:r w:rsidRPr="008F0056">
        <w:t>(4), 405-407.</w:t>
      </w:r>
      <w:r w:rsidR="00D05FCA">
        <w:t xml:space="preserve"> </w:t>
      </w:r>
      <w:r w:rsidR="00C07264">
        <w:t xml:space="preserve"> </w:t>
      </w:r>
      <w:hyperlink r:id="rId109" w:history="1">
        <w:r w:rsidR="00C07264" w:rsidRPr="00626896">
          <w:rPr>
            <w:rStyle w:val="Hyperlink"/>
          </w:rPr>
          <w:t>https://doi.org/10.1037/0003-066X.42.4.405</w:t>
        </w:r>
      </w:hyperlink>
    </w:p>
    <w:p w14:paraId="22D3CD0E" w14:textId="77777777" w:rsidR="00DF2C0D" w:rsidRPr="008F0056" w:rsidRDefault="00DF2C0D" w:rsidP="00BA075F">
      <w:pPr>
        <w:widowControl/>
      </w:pPr>
    </w:p>
    <w:p w14:paraId="326E5CDE" w14:textId="77777777" w:rsidR="00DF2C0D" w:rsidRDefault="00DF2C0D" w:rsidP="00BA075F">
      <w:pPr>
        <w:widowControl/>
      </w:pPr>
      <w:r w:rsidRPr="008F0056">
        <w:t>Rhod</w:t>
      </w:r>
      <w:r w:rsidR="00C07264">
        <w:t xml:space="preserve">es, J., &amp; Jason, L. A. (1987). Retrospective pretest: </w:t>
      </w:r>
      <w:r w:rsidRPr="008F0056">
        <w:t xml:space="preserve">An alternative approach in evaluating prevention programs.  </w:t>
      </w:r>
      <w:r w:rsidRPr="008F0056">
        <w:rPr>
          <w:i/>
        </w:rPr>
        <w:t>Journal of Drug Education, 17</w:t>
      </w:r>
      <w:r w:rsidRPr="008F0056">
        <w:t>, 221-234.</w:t>
      </w:r>
      <w:r w:rsidR="00C07264">
        <w:t xml:space="preserve"> </w:t>
      </w:r>
      <w:hyperlink r:id="rId110" w:history="1">
        <w:r w:rsidR="00C07264" w:rsidRPr="00626896">
          <w:rPr>
            <w:rStyle w:val="Hyperlink"/>
          </w:rPr>
          <w:t>https://doi.org/10.2190/1LNK-BH22-F201-8JE3</w:t>
        </w:r>
      </w:hyperlink>
    </w:p>
    <w:p w14:paraId="4EED6EC3" w14:textId="77777777" w:rsidR="00DF2C0D" w:rsidRPr="008F0056" w:rsidRDefault="00DF2C0D" w:rsidP="00BA075F">
      <w:pPr>
        <w:widowControl/>
      </w:pPr>
    </w:p>
    <w:p w14:paraId="05BF1EF0" w14:textId="77777777" w:rsidR="00DF2C0D" w:rsidRDefault="00DF2C0D" w:rsidP="00BA075F">
      <w:pPr>
        <w:widowControl/>
      </w:pPr>
      <w:r w:rsidRPr="008F0056">
        <w:t>Jason, L</w:t>
      </w:r>
      <w:r w:rsidR="00C07264">
        <w:t>. A. (1987).</w:t>
      </w:r>
      <w:r w:rsidRPr="008F0056">
        <w:t xml:space="preserve"> Reducing children's excessive television viewing a</w:t>
      </w:r>
      <w:r w:rsidR="00C07264">
        <w:t xml:space="preserve">nd assessing secondary changes. </w:t>
      </w:r>
      <w:r w:rsidRPr="008F0056">
        <w:rPr>
          <w:i/>
        </w:rPr>
        <w:t>Journal of Clinical Child Psychology, 16</w:t>
      </w:r>
      <w:r w:rsidRPr="008F0056">
        <w:t>, 245-250.</w:t>
      </w:r>
      <w:r w:rsidR="00C07264">
        <w:t xml:space="preserve"> </w:t>
      </w:r>
      <w:hyperlink r:id="rId111" w:history="1">
        <w:r w:rsidR="00C07264" w:rsidRPr="00626896">
          <w:rPr>
            <w:rStyle w:val="Hyperlink"/>
          </w:rPr>
          <w:t>https://doi.org/10.1207/s15374424jccp1603_10</w:t>
        </w:r>
      </w:hyperlink>
    </w:p>
    <w:p w14:paraId="1012867A" w14:textId="77777777" w:rsidR="00DF2C0D" w:rsidRPr="008F0056" w:rsidRDefault="00DF2C0D" w:rsidP="00BA075F">
      <w:pPr>
        <w:widowControl/>
      </w:pPr>
    </w:p>
    <w:p w14:paraId="31BDAD05" w14:textId="77777777" w:rsidR="00DF2C0D" w:rsidRPr="00ED1743" w:rsidRDefault="00ED1743" w:rsidP="00BA075F">
      <w:pPr>
        <w:widowControl/>
        <w:rPr>
          <w:rStyle w:val="Hyperlink"/>
          <w:lang w:val="de-DE"/>
        </w:rPr>
      </w:pPr>
      <w:r>
        <w:fldChar w:fldCharType="begin"/>
      </w:r>
      <w:r>
        <w:instrText xml:space="preserve"> HYPERLINK "https://www.researchgate.net/publication/255730108_An_evaluation_of_a_school-based_child_sexual_abuse_primary_prevention_program" </w:instrText>
      </w:r>
      <w:r>
        <w:fldChar w:fldCharType="separate"/>
      </w:r>
      <w:r w:rsidR="00DF2C0D" w:rsidRPr="00ED1743">
        <w:rPr>
          <w:rStyle w:val="Hyperlink"/>
        </w:rPr>
        <w:t xml:space="preserve">Hill, J. L., &amp; Jason, L. A. (1987).  An evaluation of a school-based child sexual abuse primary prevention program.  </w:t>
      </w:r>
      <w:r w:rsidR="00DF2C0D" w:rsidRPr="00ED1743">
        <w:rPr>
          <w:rStyle w:val="Hyperlink"/>
          <w:i/>
          <w:lang w:val="de-DE"/>
        </w:rPr>
        <w:t>Psychotherapy Bulletin, 22</w:t>
      </w:r>
      <w:r w:rsidR="00DF2C0D" w:rsidRPr="00ED1743">
        <w:rPr>
          <w:rStyle w:val="Hyperlink"/>
          <w:lang w:val="de-DE"/>
        </w:rPr>
        <w:t>, 36-38.</w:t>
      </w:r>
      <w:r w:rsidR="00C07264" w:rsidRPr="00ED1743">
        <w:rPr>
          <w:rStyle w:val="Hyperlink"/>
          <w:lang w:val="de-DE"/>
        </w:rPr>
        <w:t xml:space="preserve"> </w:t>
      </w:r>
    </w:p>
    <w:p w14:paraId="54A36338" w14:textId="77777777" w:rsidR="00DF2C0D" w:rsidRPr="008F0056" w:rsidRDefault="00ED1743" w:rsidP="00BA075F">
      <w:pPr>
        <w:widowControl/>
        <w:rPr>
          <w:lang w:val="de-DE"/>
        </w:rPr>
      </w:pPr>
      <w:r>
        <w:fldChar w:fldCharType="end"/>
      </w:r>
    </w:p>
    <w:p w14:paraId="1B224359" w14:textId="77777777" w:rsidR="00DF2C0D" w:rsidRDefault="00DF2C0D" w:rsidP="00BA075F">
      <w:pPr>
        <w:widowControl/>
      </w:pPr>
      <w:r w:rsidRPr="008F0056">
        <w:rPr>
          <w:lang w:val="de-DE"/>
        </w:rPr>
        <w:t>Jason, L. A., Gruder, C. L., Buckenberger, L., Lesowitz, T., Belgradan, J., Flay, B.</w:t>
      </w:r>
      <w:r w:rsidR="00C07264">
        <w:rPr>
          <w:lang w:val="de-DE"/>
        </w:rPr>
        <w:t xml:space="preserve"> R., &amp; Warnecke, R. B. (1987). </w:t>
      </w:r>
      <w:r w:rsidRPr="008F0056">
        <w:t xml:space="preserve">A 12-month follow-up of a worksite smoking cessation intervention. </w:t>
      </w:r>
      <w:r w:rsidRPr="008F0056">
        <w:rPr>
          <w:i/>
        </w:rPr>
        <w:t>Health Education Research, 2</w:t>
      </w:r>
      <w:r w:rsidR="00C07264">
        <w:t xml:space="preserve">(3), 185-194. </w:t>
      </w:r>
      <w:hyperlink r:id="rId112" w:history="1">
        <w:r w:rsidR="00C07264" w:rsidRPr="00626896">
          <w:rPr>
            <w:rStyle w:val="Hyperlink"/>
          </w:rPr>
          <w:t>https://doi.org/10.1093/her/2.3.185</w:t>
        </w:r>
      </w:hyperlink>
    </w:p>
    <w:p w14:paraId="0C7E654F" w14:textId="77777777" w:rsidR="00DF2C0D" w:rsidRPr="008F0056" w:rsidRDefault="00DF2C0D" w:rsidP="00BA075F">
      <w:pPr>
        <w:widowControl/>
      </w:pPr>
    </w:p>
    <w:p w14:paraId="68012F1C" w14:textId="77777777" w:rsidR="00DF2C0D" w:rsidRDefault="00C07264" w:rsidP="00BA075F">
      <w:pPr>
        <w:widowControl/>
      </w:pPr>
      <w:r>
        <w:t xml:space="preserve">Jason, L. A. (1987). Small wins: </w:t>
      </w:r>
      <w:r w:rsidR="00DF2C0D" w:rsidRPr="008F0056">
        <w:t>T</w:t>
      </w:r>
      <w:r>
        <w:t xml:space="preserve">he case of borrowed materials. </w:t>
      </w:r>
      <w:r w:rsidR="00DF2C0D" w:rsidRPr="008F0056">
        <w:rPr>
          <w:i/>
        </w:rPr>
        <w:t>Behavior Analysis and Social Action, 6</w:t>
      </w:r>
      <w:r w:rsidR="00DF2C0D" w:rsidRPr="008F0056">
        <w:t>, 39-40.</w:t>
      </w:r>
      <w:r>
        <w:t xml:space="preserve"> </w:t>
      </w:r>
      <w:hyperlink r:id="rId113" w:history="1">
        <w:r w:rsidRPr="00626896">
          <w:rPr>
            <w:rStyle w:val="Hyperlink"/>
          </w:rPr>
          <w:t>https://doi.org/10.1007/BF03406083</w:t>
        </w:r>
      </w:hyperlink>
    </w:p>
    <w:p w14:paraId="107933D8" w14:textId="77777777" w:rsidR="00DF2C0D" w:rsidRPr="008F0056" w:rsidRDefault="00DF2C0D" w:rsidP="00BA075F">
      <w:pPr>
        <w:widowControl/>
      </w:pPr>
    </w:p>
    <w:p w14:paraId="14C6A3D0" w14:textId="77777777" w:rsidR="00DF2C0D" w:rsidRPr="008F0056" w:rsidRDefault="00DF2C0D" w:rsidP="00BA075F">
      <w:pPr>
        <w:widowControl/>
      </w:pPr>
      <w:r w:rsidRPr="008F0056">
        <w:rPr>
          <w:lang w:val="fr-FR"/>
        </w:rPr>
        <w:t xml:space="preserve">Beaulieu, M. A., &amp; Jason, L. A.  </w:t>
      </w:r>
      <w:r w:rsidRPr="008F0056">
        <w:t xml:space="preserve">(1988).  A drug abuse prevention program aimed at teaching </w:t>
      </w:r>
      <w:r w:rsidR="00C627B7" w:rsidRPr="00C627B7">
        <w:t xml:space="preserve">seventh grade students </w:t>
      </w:r>
      <w:r w:rsidRPr="008F0056">
        <w:t>problem-solving strategies</w:t>
      </w:r>
      <w:r w:rsidRPr="008F0056">
        <w:rPr>
          <w:b/>
        </w:rPr>
        <w:t xml:space="preserve">.  </w:t>
      </w:r>
      <w:r w:rsidRPr="008F0056">
        <w:rPr>
          <w:i/>
        </w:rPr>
        <w:t>Children and Youth Services Review, 10</w:t>
      </w:r>
      <w:r w:rsidR="005729F4">
        <w:t>, 131-</w:t>
      </w:r>
      <w:r w:rsidRPr="008F0056">
        <w:t>149.</w:t>
      </w:r>
      <w:r w:rsidR="005729F4">
        <w:t xml:space="preserve"> </w:t>
      </w:r>
      <w:hyperlink r:id="rId114" w:history="1">
        <w:r w:rsidR="005729F4" w:rsidRPr="005729F4">
          <w:rPr>
            <w:rStyle w:val="Hyperlink"/>
          </w:rPr>
          <w:t>https://</w:t>
        </w:r>
      </w:hyperlink>
      <w:hyperlink r:id="rId115" w:history="1">
        <w:r w:rsidR="005729F4" w:rsidRPr="005729F4">
          <w:rPr>
            <w:rStyle w:val="Hyperlink"/>
          </w:rPr>
          <w:t>doi.org/10.1016/0190-7409(88)90033-3</w:t>
        </w:r>
      </w:hyperlink>
    </w:p>
    <w:p w14:paraId="23871AD6" w14:textId="77777777" w:rsidR="00DF2C0D" w:rsidRPr="008F0056" w:rsidRDefault="00DF2C0D" w:rsidP="00BA075F">
      <w:pPr>
        <w:widowControl/>
      </w:pPr>
    </w:p>
    <w:p w14:paraId="111D4708" w14:textId="77777777" w:rsidR="00DF2C0D" w:rsidRDefault="00DF2C0D" w:rsidP="00BA075F">
      <w:pPr>
        <w:widowControl/>
      </w:pPr>
      <w:r w:rsidRPr="008F0056">
        <w:t>Davis,</w:t>
      </w:r>
      <w:r w:rsidR="00C07264">
        <w:t xml:space="preserve"> R. M., &amp; Jason, L. A. (1988). </w:t>
      </w:r>
      <w:r w:rsidRPr="008F0056">
        <w:t>The distribution of fr</w:t>
      </w:r>
      <w:r w:rsidR="00C07264">
        <w:t>ee cigarette samples to minors.</w:t>
      </w:r>
      <w:r w:rsidRPr="008F0056">
        <w:t xml:space="preserve"> </w:t>
      </w:r>
      <w:r w:rsidRPr="008F0056">
        <w:rPr>
          <w:i/>
        </w:rPr>
        <w:t>American Journal of Preventive Medicine, 4</w:t>
      </w:r>
      <w:r w:rsidRPr="008F0056">
        <w:t>(1), 21-26.</w:t>
      </w:r>
      <w:r w:rsidR="00C07264">
        <w:t xml:space="preserve"> </w:t>
      </w:r>
      <w:hyperlink r:id="rId116" w:history="1">
        <w:r w:rsidR="00C07264" w:rsidRPr="00626896">
          <w:rPr>
            <w:rStyle w:val="Hyperlink"/>
          </w:rPr>
          <w:t>https://doi.org/10.1016/S0749-3797(18)31215-7</w:t>
        </w:r>
      </w:hyperlink>
    </w:p>
    <w:p w14:paraId="2B3AB5BB" w14:textId="77777777" w:rsidR="00DF2C0D" w:rsidRPr="008F0056" w:rsidRDefault="00DF2C0D" w:rsidP="00BA075F">
      <w:pPr>
        <w:widowControl/>
      </w:pPr>
    </w:p>
    <w:p w14:paraId="065A86C7" w14:textId="77777777" w:rsidR="00DF2C0D" w:rsidRDefault="00DF2C0D" w:rsidP="00BA075F">
      <w:pPr>
        <w:widowControl/>
      </w:pPr>
      <w:r w:rsidRPr="008F0056">
        <w:t>Fawcett, S. B., Bernstein, G. S., Czyzewski, M. J., Greene, B. F., Hannah, G. T., Iwata, B. A., Jason, L. A., Mathews, R. M., Morris, E. K., Otis-Wilborn, A., Seekin</w:t>
      </w:r>
      <w:r w:rsidR="00C07264">
        <w:t xml:space="preserve">s, T., &amp; Winett, R. A. (1988). </w:t>
      </w:r>
      <w:r w:rsidRPr="008F0056">
        <w:t>Behavi</w:t>
      </w:r>
      <w:r w:rsidR="00C07264">
        <w:t xml:space="preserve">or analysis and public policy. </w:t>
      </w:r>
      <w:r w:rsidRPr="008F0056">
        <w:rPr>
          <w:i/>
        </w:rPr>
        <w:t>The Behavior Analyst, 11</w:t>
      </w:r>
      <w:r w:rsidRPr="008F0056">
        <w:t>, 11-25.</w:t>
      </w:r>
      <w:r w:rsidR="00C07264">
        <w:t xml:space="preserve"> </w:t>
      </w:r>
      <w:hyperlink r:id="rId117" w:history="1">
        <w:r w:rsidR="00C07264" w:rsidRPr="00626896">
          <w:rPr>
            <w:rStyle w:val="Hyperlink"/>
          </w:rPr>
          <w:t>https://doi.org/10.1007/BF03392450</w:t>
        </w:r>
      </w:hyperlink>
    </w:p>
    <w:p w14:paraId="59F12A7A" w14:textId="77777777" w:rsidR="00DF2C0D" w:rsidRPr="008F0056" w:rsidRDefault="00DF2C0D" w:rsidP="00BA075F">
      <w:pPr>
        <w:widowControl/>
      </w:pPr>
    </w:p>
    <w:p w14:paraId="13F76E47" w14:textId="77777777" w:rsidR="00DF2C0D" w:rsidRPr="008F0056" w:rsidRDefault="00DD360C" w:rsidP="00BA075F">
      <w:pPr>
        <w:widowControl/>
      </w:pPr>
      <w:hyperlink r:id="rId118" w:history="1">
        <w:r w:rsidR="00DF2C0D" w:rsidRPr="00C07264">
          <w:rPr>
            <w:rStyle w:val="Hyperlink"/>
          </w:rPr>
          <w:t>Hol</w:t>
        </w:r>
        <w:r w:rsidR="00C07264" w:rsidRPr="00C07264">
          <w:rPr>
            <w:rStyle w:val="Hyperlink"/>
          </w:rPr>
          <w:t>ton, E., &amp; Jason, L. A. (1988).</w:t>
        </w:r>
        <w:r w:rsidR="00DF2C0D" w:rsidRPr="00C07264">
          <w:rPr>
            <w:rStyle w:val="Hyperlink"/>
          </w:rPr>
          <w:t xml:space="preserve"> Attempts to establish nonsmoking sections in restaur</w:t>
        </w:r>
        <w:r w:rsidR="00C07264" w:rsidRPr="00C07264">
          <w:rPr>
            <w:rStyle w:val="Hyperlink"/>
          </w:rPr>
          <w:t xml:space="preserve">ants. </w:t>
        </w:r>
        <w:r w:rsidR="00DF2C0D" w:rsidRPr="00C07264">
          <w:rPr>
            <w:rStyle w:val="Hyperlink"/>
            <w:i/>
          </w:rPr>
          <w:t>American Journal of Public Health, 78</w:t>
        </w:r>
        <w:r w:rsidR="00DF2C0D" w:rsidRPr="00C07264">
          <w:rPr>
            <w:rStyle w:val="Hyperlink"/>
          </w:rPr>
          <w:t>, 987.</w:t>
        </w:r>
      </w:hyperlink>
    </w:p>
    <w:p w14:paraId="164E591C" w14:textId="77777777" w:rsidR="00DF2C0D" w:rsidRPr="008F0056" w:rsidRDefault="00DF2C0D" w:rsidP="00BA075F">
      <w:pPr>
        <w:widowControl/>
      </w:pPr>
    </w:p>
    <w:p w14:paraId="56BD4D4E" w14:textId="77777777" w:rsidR="00DF2C0D" w:rsidRDefault="00DF2C0D" w:rsidP="00BA075F">
      <w:pPr>
        <w:widowControl/>
      </w:pPr>
      <w:r w:rsidRPr="008F0056">
        <w:lastRenderedPageBreak/>
        <w:t>Jason, L. A., Goodman, D., Thomas, N., Iacono, G., Tabon,</w:t>
      </w:r>
      <w:r w:rsidR="00A979DD">
        <w:t xml:space="preserve"> D., &amp; Todd-Baxter, A. (1988). </w:t>
      </w:r>
      <w:r w:rsidRPr="008F0056">
        <w:t>Clergy's knowledge of self-help groups</w:t>
      </w:r>
      <w:r w:rsidR="00A979DD">
        <w:t xml:space="preserve"> in a large metropolitan area. </w:t>
      </w:r>
      <w:r w:rsidRPr="008F0056">
        <w:rPr>
          <w:i/>
        </w:rPr>
        <w:t>Journal of Psychology and Theology, 16</w:t>
      </w:r>
      <w:r w:rsidRPr="008F0056">
        <w:t>, 34-40.</w:t>
      </w:r>
      <w:r w:rsidR="00A979DD">
        <w:t xml:space="preserve"> </w:t>
      </w:r>
      <w:hyperlink r:id="rId119" w:history="1">
        <w:r w:rsidR="00A979DD" w:rsidRPr="00626896">
          <w:rPr>
            <w:rStyle w:val="Hyperlink"/>
          </w:rPr>
          <w:t>https://doi.org/10.1177/009164718801600104</w:t>
        </w:r>
      </w:hyperlink>
    </w:p>
    <w:p w14:paraId="374B83C6" w14:textId="77777777" w:rsidR="00DF2C0D" w:rsidRPr="008F0056" w:rsidRDefault="00DF2C0D" w:rsidP="00BA075F">
      <w:pPr>
        <w:widowControl/>
      </w:pPr>
    </w:p>
    <w:p w14:paraId="670B25FC" w14:textId="77777777" w:rsidR="00DF2C0D" w:rsidRDefault="00DF2C0D" w:rsidP="00BA075F">
      <w:pPr>
        <w:widowControl/>
      </w:pPr>
      <w:r w:rsidRPr="008F0056">
        <w:t>Jason, L. A., Tabon, D., Tait, E., Iacono, G., Goodman, D., Watkins-Ferr</w:t>
      </w:r>
      <w:r w:rsidR="00A979DD">
        <w:t xml:space="preserve">ell, P., &amp; Huggins, G. (1988). </w:t>
      </w:r>
      <w:r w:rsidRPr="008F0056">
        <w:t>The emergence of th</w:t>
      </w:r>
      <w:r w:rsidR="00A979DD">
        <w:t xml:space="preserve">e inner city self-help center. </w:t>
      </w:r>
      <w:r w:rsidRPr="008F0056">
        <w:rPr>
          <w:i/>
        </w:rPr>
        <w:t>Journal of Community Psychology, 16</w:t>
      </w:r>
      <w:r w:rsidRPr="008F0056">
        <w:t>, 287-295.</w:t>
      </w:r>
      <w:r w:rsidR="00A979DD">
        <w:t xml:space="preserve"> </w:t>
      </w:r>
      <w:hyperlink r:id="rId120" w:history="1">
        <w:r w:rsidR="00A979DD" w:rsidRPr="00626896">
          <w:rPr>
            <w:rStyle w:val="Hyperlink"/>
          </w:rPr>
          <w:t>https://doi.org/10.1002/1520-6629(198807)16:3&lt;287::AID-JCOP2290160304&gt;3.0.CO;2-3</w:t>
        </w:r>
      </w:hyperlink>
    </w:p>
    <w:p w14:paraId="31BD1355" w14:textId="77777777" w:rsidR="00DF2C0D" w:rsidRPr="008F0056" w:rsidRDefault="00DF2C0D" w:rsidP="00BA075F">
      <w:pPr>
        <w:widowControl/>
      </w:pPr>
    </w:p>
    <w:p w14:paraId="3D9B751A" w14:textId="77777777" w:rsidR="00DF2C0D" w:rsidRPr="00386F9B" w:rsidRDefault="00386F9B" w:rsidP="00BA075F">
      <w:pPr>
        <w:widowControl/>
        <w:rPr>
          <w:rStyle w:val="Hyperlink"/>
        </w:rPr>
      </w:pPr>
      <w:r>
        <w:rPr>
          <w:lang w:val="es-ES"/>
        </w:rPr>
        <w:fldChar w:fldCharType="begin"/>
      </w:r>
      <w:r>
        <w:rPr>
          <w:lang w:val="es-ES"/>
        </w:rPr>
        <w:instrText xml:space="preserve"> HYPERLINK "https://www.researchgate.net/publication/345776254_A_multidisciplinary_approach_in_understanding_a_clinical_training_program" </w:instrText>
      </w:r>
      <w:r>
        <w:rPr>
          <w:lang w:val="es-ES"/>
        </w:rPr>
        <w:fldChar w:fldCharType="separate"/>
      </w:r>
      <w:r w:rsidR="00DF2C0D" w:rsidRPr="00386F9B">
        <w:rPr>
          <w:rStyle w:val="Hyperlink"/>
          <w:lang w:val="es-ES"/>
        </w:rPr>
        <w:t xml:space="preserve">Martino, S., Iacono, I., &amp; Jason, L. A. (1988).  </w:t>
      </w:r>
      <w:r w:rsidR="00DF2C0D" w:rsidRPr="00386F9B">
        <w:rPr>
          <w:rStyle w:val="Hyperlink"/>
        </w:rPr>
        <w:t xml:space="preserve">A multidisciplinary approach in understanding a clinical training program.  </w:t>
      </w:r>
      <w:r w:rsidR="00DF2C0D" w:rsidRPr="00386F9B">
        <w:rPr>
          <w:rStyle w:val="Hyperlink"/>
          <w:i/>
        </w:rPr>
        <w:t>Psychotherapy Bulletin, 23</w:t>
      </w:r>
      <w:r w:rsidR="00DF2C0D" w:rsidRPr="00386F9B">
        <w:rPr>
          <w:rStyle w:val="Hyperlink"/>
        </w:rPr>
        <w:t>(2), 12-16.</w:t>
      </w:r>
    </w:p>
    <w:p w14:paraId="0FE83C64" w14:textId="77777777" w:rsidR="00DF2C0D" w:rsidRPr="008F0056" w:rsidRDefault="00386F9B" w:rsidP="00BA075F">
      <w:pPr>
        <w:widowControl/>
      </w:pPr>
      <w:r>
        <w:rPr>
          <w:lang w:val="es-ES"/>
        </w:rPr>
        <w:fldChar w:fldCharType="end"/>
      </w:r>
    </w:p>
    <w:p w14:paraId="5B6188EA" w14:textId="77777777" w:rsidR="00DF2C0D" w:rsidRDefault="00DF2C0D" w:rsidP="00BA075F">
      <w:pPr>
        <w:widowControl/>
      </w:pPr>
      <w:r w:rsidRPr="008F0056">
        <w:t>Jung, R., &amp; Jason, L. A. (1988).  Firearm violence and the effec</w:t>
      </w:r>
      <w:r w:rsidR="00A979DD">
        <w:t xml:space="preserve">ts of gun control legislation. </w:t>
      </w:r>
      <w:r w:rsidRPr="008F0056">
        <w:rPr>
          <w:i/>
        </w:rPr>
        <w:t>American Journal of Community Psychology, 16</w:t>
      </w:r>
      <w:r w:rsidRPr="008F0056">
        <w:t>, 515-524.</w:t>
      </w:r>
      <w:r w:rsidR="00A979DD">
        <w:t xml:space="preserve"> </w:t>
      </w:r>
      <w:hyperlink r:id="rId121" w:history="1">
        <w:r w:rsidR="00A979DD" w:rsidRPr="00626896">
          <w:rPr>
            <w:rStyle w:val="Hyperlink"/>
          </w:rPr>
          <w:t>https://doi.org/10.1007/BF00922768</w:t>
        </w:r>
      </w:hyperlink>
    </w:p>
    <w:p w14:paraId="47CE68E0" w14:textId="77777777" w:rsidR="00F001B3" w:rsidRPr="008F0056" w:rsidRDefault="00F001B3" w:rsidP="00BA075F">
      <w:pPr>
        <w:widowControl/>
      </w:pPr>
    </w:p>
    <w:p w14:paraId="549A3A7B" w14:textId="77777777" w:rsidR="00DF2C0D" w:rsidRDefault="00DF2C0D" w:rsidP="00BA075F">
      <w:pPr>
        <w:widowControl/>
      </w:pPr>
      <w:r w:rsidRPr="008F0056">
        <w:t>Pillen, B. L., Jason, L. A., &amp; Olson, T. (1988).  The effects of gender on the transition of transf</w:t>
      </w:r>
      <w:r w:rsidR="00A979DD">
        <w:t xml:space="preserve">er students into a new school. </w:t>
      </w:r>
      <w:r w:rsidRPr="008F0056">
        <w:rPr>
          <w:i/>
        </w:rPr>
        <w:t>Psychology in the Schools, 25</w:t>
      </w:r>
      <w:r w:rsidRPr="008F0056">
        <w:t>, 187-194.</w:t>
      </w:r>
      <w:r w:rsidR="00A979DD">
        <w:t xml:space="preserve"> </w:t>
      </w:r>
      <w:hyperlink r:id="rId122" w:history="1">
        <w:r w:rsidR="00A979DD" w:rsidRPr="00626896">
          <w:rPr>
            <w:rStyle w:val="Hyperlink"/>
          </w:rPr>
          <w:t>https://doi.org/10.1002/1520-6807(198804)25:2&lt;187::AID-PITS2310250213&gt;3.0.CO;2-R</w:t>
        </w:r>
      </w:hyperlink>
    </w:p>
    <w:p w14:paraId="3BC26A1C" w14:textId="77777777" w:rsidR="00DF2C0D" w:rsidRPr="008F0056" w:rsidRDefault="00DF2C0D" w:rsidP="00BA075F">
      <w:pPr>
        <w:widowControl/>
      </w:pPr>
    </w:p>
    <w:p w14:paraId="2C6D7D74" w14:textId="77777777" w:rsidR="00DF2C0D" w:rsidRDefault="00DF2C0D" w:rsidP="00BA075F">
      <w:pPr>
        <w:widowControl/>
      </w:pPr>
      <w:r w:rsidRPr="008F0056">
        <w:rPr>
          <w:lang w:val="fr-FR"/>
        </w:rPr>
        <w:t xml:space="preserve">Quattrochi-Tubin, S. J., &amp; Jason, L. A. (1988).  </w:t>
      </w:r>
      <w:r w:rsidRPr="008F0056">
        <w:t xml:space="preserve">The effects of cognitive and behavioral strategies in enhancing behavioral functioning among residents of a nursing home.  </w:t>
      </w:r>
      <w:r w:rsidRPr="008F0056">
        <w:rPr>
          <w:i/>
        </w:rPr>
        <w:t>Gerontology and Geriatric Education, 8</w:t>
      </w:r>
      <w:r w:rsidRPr="008F0056">
        <w:t>, 133-148.</w:t>
      </w:r>
      <w:r w:rsidR="00A979DD">
        <w:t xml:space="preserve"> </w:t>
      </w:r>
      <w:hyperlink r:id="rId123" w:history="1">
        <w:r w:rsidR="00A979DD" w:rsidRPr="00626896">
          <w:rPr>
            <w:rStyle w:val="Hyperlink"/>
          </w:rPr>
          <w:t>https://doi.org/10.1300/J021v08n01_12</w:t>
        </w:r>
      </w:hyperlink>
    </w:p>
    <w:p w14:paraId="7F729757" w14:textId="77777777" w:rsidR="00A979DD" w:rsidRPr="008F0056" w:rsidRDefault="00A979DD" w:rsidP="00BA075F">
      <w:pPr>
        <w:widowControl/>
      </w:pPr>
    </w:p>
    <w:p w14:paraId="6A24DA64" w14:textId="77777777" w:rsidR="00DF2C0D" w:rsidRDefault="00DF2C0D" w:rsidP="00BA075F">
      <w:pPr>
        <w:widowControl/>
      </w:pPr>
      <w:r w:rsidRPr="008F0056">
        <w:t>Rose,</w:t>
      </w:r>
      <w:r w:rsidR="00A979DD">
        <w:t xml:space="preserve"> F. T., &amp; Jason, L. A. (1988). </w:t>
      </w:r>
      <w:r w:rsidRPr="008F0056">
        <w:t>The effects of program evaluatio</w:t>
      </w:r>
      <w:r w:rsidR="00A979DD">
        <w:t xml:space="preserve">n feedback on staff attitudes. </w:t>
      </w:r>
      <w:r w:rsidRPr="008F0056">
        <w:rPr>
          <w:i/>
        </w:rPr>
        <w:t xml:space="preserve">Community </w:t>
      </w:r>
      <w:r w:rsidR="00A979DD">
        <w:rPr>
          <w:i/>
        </w:rPr>
        <w:t xml:space="preserve"> </w:t>
      </w:r>
      <w:r w:rsidRPr="008F0056">
        <w:rPr>
          <w:i/>
        </w:rPr>
        <w:t>Mental Health Journal, 24</w:t>
      </w:r>
      <w:r w:rsidRPr="008F0056">
        <w:t>, 236-239.</w:t>
      </w:r>
      <w:r w:rsidR="00A979DD">
        <w:t xml:space="preserve"> </w:t>
      </w:r>
      <w:hyperlink r:id="rId124" w:history="1">
        <w:r w:rsidR="00A979DD" w:rsidRPr="00626896">
          <w:rPr>
            <w:rStyle w:val="Hyperlink"/>
          </w:rPr>
          <w:t>https://doi.org/10.1007/BF00757141</w:t>
        </w:r>
      </w:hyperlink>
    </w:p>
    <w:p w14:paraId="22DB1CD9" w14:textId="77777777" w:rsidR="00DF2C0D" w:rsidRPr="008F0056" w:rsidRDefault="00DF2C0D" w:rsidP="00BA075F">
      <w:pPr>
        <w:widowControl/>
      </w:pPr>
    </w:p>
    <w:p w14:paraId="4AEE8799" w14:textId="77777777" w:rsidR="00DF2C0D" w:rsidRDefault="00DF2C0D" w:rsidP="00BA075F">
      <w:pPr>
        <w:widowControl/>
      </w:pPr>
      <w:r w:rsidRPr="008F0056">
        <w:t>Seekins, T., Fawcett, S. B., Cohen, S. H., Elder, J. P., Jason, L. A., Schnelle, J. F., &amp; Winett, R. A. (1988).  Experimenta</w:t>
      </w:r>
      <w:r w:rsidR="00A979DD">
        <w:t xml:space="preserve">l evaluation of public policy: </w:t>
      </w:r>
      <w:r w:rsidRPr="008F0056">
        <w:t>The case of state legislati</w:t>
      </w:r>
      <w:r w:rsidR="00A979DD">
        <w:t xml:space="preserve">on for child passenger safety. </w:t>
      </w:r>
      <w:r w:rsidRPr="008F0056">
        <w:rPr>
          <w:i/>
        </w:rPr>
        <w:t>Journal of Applied Behavior Analysis, 21</w:t>
      </w:r>
      <w:r w:rsidRPr="008F0056">
        <w:t>, 233-243.</w:t>
      </w:r>
      <w:r w:rsidR="00A979DD">
        <w:t xml:space="preserve"> </w:t>
      </w:r>
      <w:hyperlink r:id="rId125" w:history="1">
        <w:r w:rsidR="00A979DD" w:rsidRPr="00626896">
          <w:rPr>
            <w:rStyle w:val="Hyperlink"/>
          </w:rPr>
          <w:t>https://doi.org/10.1901/jaba.1988.21-233</w:t>
        </w:r>
      </w:hyperlink>
    </w:p>
    <w:p w14:paraId="3BD4DF76" w14:textId="77777777" w:rsidR="00DF2C0D" w:rsidRPr="008F0056" w:rsidRDefault="00DF2C0D" w:rsidP="00BA075F">
      <w:pPr>
        <w:widowControl/>
      </w:pPr>
    </w:p>
    <w:p w14:paraId="708D7467" w14:textId="77777777" w:rsidR="00DF2C0D" w:rsidRDefault="00DF2C0D" w:rsidP="00BA075F">
      <w:pPr>
        <w:widowControl/>
      </w:pPr>
      <w:r w:rsidRPr="008F0056">
        <w:t>Thompson, D. W., &amp; Jason, L. A. (1988).  Street gangs</w:t>
      </w:r>
      <w:r w:rsidR="00A979DD">
        <w:t xml:space="preserve"> and preventive interventions. </w:t>
      </w:r>
      <w:r w:rsidRPr="008F0056">
        <w:rPr>
          <w:i/>
        </w:rPr>
        <w:t>Criminal Justice and Behavior, 15</w:t>
      </w:r>
      <w:r w:rsidRPr="008F0056">
        <w:t>, 323-333.</w:t>
      </w:r>
      <w:r w:rsidR="00A979DD">
        <w:t xml:space="preserve"> </w:t>
      </w:r>
      <w:hyperlink r:id="rId126" w:history="1">
        <w:r w:rsidR="00A979DD" w:rsidRPr="00626896">
          <w:rPr>
            <w:rStyle w:val="Hyperlink"/>
          </w:rPr>
          <w:t>https://doi.org/10.1177/0093854888015003005</w:t>
        </w:r>
      </w:hyperlink>
    </w:p>
    <w:p w14:paraId="7DB778A5" w14:textId="77777777" w:rsidR="00DF2C0D" w:rsidRPr="008F0056" w:rsidRDefault="00DF2C0D" w:rsidP="00BA075F">
      <w:pPr>
        <w:widowControl/>
      </w:pPr>
    </w:p>
    <w:p w14:paraId="029C3B12" w14:textId="77777777" w:rsidR="00DF2C0D" w:rsidRDefault="00DF2C0D" w:rsidP="00BA075F">
      <w:pPr>
        <w:widowControl/>
        <w:rPr>
          <w:lang w:val="de-DE"/>
        </w:rPr>
      </w:pPr>
      <w:r w:rsidRPr="008F0056">
        <w:t>Sarlo, G., Ja</w:t>
      </w:r>
      <w:r w:rsidR="00A979DD">
        <w:t>son, L. A., &amp; Lonak, C. (1988).</w:t>
      </w:r>
      <w:r w:rsidRPr="008F0056">
        <w:t xml:space="preserve"> Parent strategies for limiting children's television watching.  </w:t>
      </w:r>
      <w:r w:rsidRPr="008F0056">
        <w:rPr>
          <w:i/>
          <w:lang w:val="de-DE"/>
        </w:rPr>
        <w:t>Psychological Reports, 63</w:t>
      </w:r>
      <w:r w:rsidRPr="008F0056">
        <w:rPr>
          <w:lang w:val="de-DE"/>
        </w:rPr>
        <w:t>, 435-438.</w:t>
      </w:r>
      <w:r w:rsidR="00A979DD">
        <w:rPr>
          <w:lang w:val="de-DE"/>
        </w:rPr>
        <w:t xml:space="preserve"> </w:t>
      </w:r>
      <w:hyperlink r:id="rId127" w:history="1">
        <w:r w:rsidR="00A979DD" w:rsidRPr="00626896">
          <w:rPr>
            <w:rStyle w:val="Hyperlink"/>
            <w:lang w:val="de-DE"/>
          </w:rPr>
          <w:t>https://doi.org/10.2466/pr0.1988.63.2.435</w:t>
        </w:r>
      </w:hyperlink>
    </w:p>
    <w:p w14:paraId="3E92CF05" w14:textId="77777777" w:rsidR="00DF2C0D" w:rsidRPr="008F0056" w:rsidRDefault="00DF2C0D" w:rsidP="00BA075F">
      <w:pPr>
        <w:widowControl/>
        <w:rPr>
          <w:lang w:val="de-DE"/>
        </w:rPr>
      </w:pPr>
    </w:p>
    <w:p w14:paraId="211CD67A" w14:textId="77777777" w:rsidR="00DF2C0D" w:rsidRDefault="00DF2C0D" w:rsidP="00BA075F">
      <w:pPr>
        <w:widowControl/>
      </w:pPr>
      <w:r w:rsidRPr="008F0056">
        <w:rPr>
          <w:lang w:val="de-DE"/>
        </w:rPr>
        <w:t xml:space="preserve">Jason, L. A., Tait, E., Goodman, D., Buckenberger, L., &amp; Gruder, C. L. (1988).  </w:t>
      </w:r>
      <w:r w:rsidRPr="008F0056">
        <w:t xml:space="preserve">Effects of a televised smoking cessation intervention among low income and minority smokers.  </w:t>
      </w:r>
      <w:r w:rsidRPr="008F0056">
        <w:rPr>
          <w:i/>
        </w:rPr>
        <w:t>American Journal of Community Psychology, 16</w:t>
      </w:r>
      <w:r w:rsidRPr="008F0056">
        <w:t>, 863-876.</w:t>
      </w:r>
      <w:r w:rsidR="00A979DD">
        <w:t xml:space="preserve"> </w:t>
      </w:r>
      <w:hyperlink r:id="rId128" w:history="1">
        <w:r w:rsidR="00A979DD" w:rsidRPr="00626896">
          <w:rPr>
            <w:rStyle w:val="Hyperlink"/>
          </w:rPr>
          <w:t>https://doi.org/10.1007/BF00930897</w:t>
        </w:r>
      </w:hyperlink>
    </w:p>
    <w:p w14:paraId="035BECC2" w14:textId="77777777" w:rsidR="00892C2C" w:rsidRDefault="00892C2C" w:rsidP="00BA075F">
      <w:pPr>
        <w:pStyle w:val="NormalWeb"/>
      </w:pPr>
      <w:r w:rsidRPr="008F0056">
        <w:t xml:space="preserve">McMahon, S. D. &amp; Jason, L. A. (1998). Stress and coping in smoking cessation: A longitudinal examination. </w:t>
      </w:r>
      <w:r w:rsidRPr="008F0056">
        <w:rPr>
          <w:i/>
        </w:rPr>
        <w:t>Anxiety, Stress, and Coping: An International Journal, 11</w:t>
      </w:r>
      <w:r w:rsidRPr="008F0056">
        <w:t xml:space="preserve">, 327-343. </w:t>
      </w:r>
      <w:hyperlink r:id="rId129" w:history="1">
        <w:r w:rsidR="001A1EEA" w:rsidRPr="00626896">
          <w:rPr>
            <w:rStyle w:val="Hyperlink"/>
          </w:rPr>
          <w:t>https://doi.org/10.1080/10615809808248318</w:t>
        </w:r>
      </w:hyperlink>
    </w:p>
    <w:p w14:paraId="41015F71" w14:textId="77777777" w:rsidR="00DF2C0D" w:rsidRPr="008F0056" w:rsidRDefault="00DF2C0D" w:rsidP="00BA075F">
      <w:pPr>
        <w:widowControl/>
      </w:pPr>
      <w:r w:rsidRPr="008F0056">
        <w:t>Jason, L. A., Schade, J., Furo L., Reichler, A., &amp; Brickman, C. (1989).  Time orientation:  Past, present and future perceptions</w:t>
      </w:r>
      <w:r w:rsidR="001A1EEA">
        <w:t xml:space="preserve">. </w:t>
      </w:r>
      <w:r w:rsidRPr="008F0056">
        <w:rPr>
          <w:i/>
        </w:rPr>
        <w:t>Psychological Reports, 64</w:t>
      </w:r>
      <w:r w:rsidRPr="008F0056">
        <w:t>, 1199-1205.</w:t>
      </w:r>
      <w:r w:rsidR="001A1EEA">
        <w:t xml:space="preserve"> </w:t>
      </w:r>
      <w:hyperlink r:id="rId130" w:history="1">
        <w:r w:rsidR="001A1EEA" w:rsidRPr="001A1EEA">
          <w:rPr>
            <w:rStyle w:val="Hyperlink"/>
          </w:rPr>
          <w:t>https://doi.org/10.2466/pr0.1989.64.3c.1199</w:t>
        </w:r>
      </w:hyperlink>
    </w:p>
    <w:p w14:paraId="6CB74FA2" w14:textId="77777777" w:rsidR="00DF2C0D" w:rsidRPr="008F0056" w:rsidRDefault="00DF2C0D" w:rsidP="00BA075F">
      <w:pPr>
        <w:widowControl/>
      </w:pPr>
    </w:p>
    <w:p w14:paraId="4F76F508" w14:textId="77777777" w:rsidR="00DF2C0D" w:rsidRDefault="00DF2C0D" w:rsidP="00BA075F">
      <w:pPr>
        <w:widowControl/>
      </w:pPr>
      <w:r w:rsidRPr="008F0056">
        <w:t>Jason, L. A., Curran, T., Go</w:t>
      </w:r>
      <w:r w:rsidR="001A1EEA">
        <w:t xml:space="preserve">odman, D., &amp; Smith, M. (1989). </w:t>
      </w:r>
      <w:r w:rsidRPr="008F0056">
        <w:t xml:space="preserve">A media-based stress management intervention.  </w:t>
      </w:r>
      <w:r w:rsidRPr="008F0056">
        <w:rPr>
          <w:i/>
        </w:rPr>
        <w:t>Journal of Community Psychology, 17</w:t>
      </w:r>
      <w:r w:rsidRPr="008F0056">
        <w:t>, 155-165.</w:t>
      </w:r>
      <w:r w:rsidR="001A1EEA">
        <w:t xml:space="preserve"> </w:t>
      </w:r>
      <w:hyperlink r:id="rId131" w:history="1">
        <w:r w:rsidR="001A1EEA" w:rsidRPr="00626896">
          <w:rPr>
            <w:rStyle w:val="Hyperlink"/>
          </w:rPr>
          <w:t>https://doi.org/10.1002/1520-6629(198904)17:2&lt;155::AID-JCOP2290170207&gt;3.0.CO;2-8</w:t>
        </w:r>
      </w:hyperlink>
    </w:p>
    <w:p w14:paraId="21A3256D" w14:textId="77777777" w:rsidR="00DF2C0D" w:rsidRPr="008F0056" w:rsidRDefault="00DF2C0D" w:rsidP="00BA075F">
      <w:pPr>
        <w:widowControl/>
      </w:pPr>
    </w:p>
    <w:p w14:paraId="0ADF8132" w14:textId="77777777" w:rsidR="00DF2C0D" w:rsidRPr="008F0056" w:rsidRDefault="00DD360C" w:rsidP="00BA075F">
      <w:pPr>
        <w:widowControl/>
      </w:pPr>
      <w:hyperlink r:id="rId132" w:history="1">
        <w:r w:rsidR="00DF2C0D" w:rsidRPr="003D2E26">
          <w:rPr>
            <w:rStyle w:val="Hyperlink"/>
          </w:rPr>
          <w:t>J</w:t>
        </w:r>
        <w:r w:rsidR="001A1EEA" w:rsidRPr="003D2E26">
          <w:rPr>
            <w:rStyle w:val="Hyperlink"/>
          </w:rPr>
          <w:t xml:space="preserve">ung, R., &amp; Jason, L. A. (1989). </w:t>
        </w:r>
        <w:r w:rsidR="00DF2C0D" w:rsidRPr="003D2E26">
          <w:rPr>
            <w:rStyle w:val="Hyperlink"/>
          </w:rPr>
          <w:t>Developing a social supp</w:t>
        </w:r>
        <w:r w:rsidR="001A1EEA" w:rsidRPr="003D2E26">
          <w:rPr>
            <w:rStyle w:val="Hyperlink"/>
          </w:rPr>
          <w:t xml:space="preserve">ort system for urban children. </w:t>
        </w:r>
        <w:r w:rsidR="00DF2C0D" w:rsidRPr="003D2E26">
          <w:rPr>
            <w:rStyle w:val="Hyperlink"/>
            <w:i/>
          </w:rPr>
          <w:t>The Community Psychologist, 22</w:t>
        </w:r>
        <w:r w:rsidR="00DF2C0D" w:rsidRPr="003D2E26">
          <w:rPr>
            <w:rStyle w:val="Hyperlink"/>
          </w:rPr>
          <w:t>, 19-20.</w:t>
        </w:r>
      </w:hyperlink>
    </w:p>
    <w:p w14:paraId="3B6C104A" w14:textId="77777777" w:rsidR="00DF2C0D" w:rsidRPr="008F0056" w:rsidRDefault="00DF2C0D" w:rsidP="00BA075F">
      <w:pPr>
        <w:widowControl/>
      </w:pPr>
    </w:p>
    <w:p w14:paraId="3BB9B868" w14:textId="77777777" w:rsidR="00DF2C0D" w:rsidRPr="008F0056" w:rsidRDefault="00DD360C" w:rsidP="00BA075F">
      <w:pPr>
        <w:widowControl/>
      </w:pPr>
      <w:hyperlink r:id="rId133" w:history="1">
        <w:r w:rsidR="00DF2C0D" w:rsidRPr="003D2E26">
          <w:rPr>
            <w:rStyle w:val="Hyperlink"/>
          </w:rPr>
          <w:t xml:space="preserve">Jason, L. A., &amp; Reyes, O. (1989).  Developing grant writing skills within a community psychology course.  </w:t>
        </w:r>
        <w:r w:rsidR="00DF2C0D" w:rsidRPr="003D2E26">
          <w:rPr>
            <w:rStyle w:val="Hyperlink"/>
            <w:i/>
          </w:rPr>
          <w:t>The Community Psychologist, 22</w:t>
        </w:r>
        <w:r w:rsidR="00DF2C0D" w:rsidRPr="003D2E26">
          <w:rPr>
            <w:rStyle w:val="Hyperlink"/>
          </w:rPr>
          <w:t>, 6-7.</w:t>
        </w:r>
      </w:hyperlink>
    </w:p>
    <w:p w14:paraId="5EE4393C" w14:textId="77777777" w:rsidR="00DF2C0D" w:rsidRPr="008F0056" w:rsidRDefault="00DF2C0D" w:rsidP="00BA075F">
      <w:pPr>
        <w:widowControl/>
      </w:pPr>
    </w:p>
    <w:p w14:paraId="74748943" w14:textId="77777777" w:rsidR="00DF2C0D" w:rsidRDefault="00DF2C0D" w:rsidP="00BA075F">
      <w:pPr>
        <w:widowControl/>
      </w:pPr>
      <w:r w:rsidRPr="008F0056">
        <w:t>Thom</w:t>
      </w:r>
      <w:r w:rsidR="003D2E26">
        <w:t>as, N., &amp; Jason, L. A. (1989). A preliminary study on improving</w:t>
      </w:r>
      <w:r w:rsidRPr="008F0056">
        <w:t xml:space="preserve"> tutoring skills a</w:t>
      </w:r>
      <w:r w:rsidR="003D2E26">
        <w:t>mong black inner-city children.</w:t>
      </w:r>
      <w:r w:rsidRPr="008F0056">
        <w:t xml:space="preserve"> </w:t>
      </w:r>
      <w:r w:rsidRPr="008F0056">
        <w:rPr>
          <w:i/>
        </w:rPr>
        <w:t>Journal of Black Psychology, 15</w:t>
      </w:r>
      <w:r w:rsidRPr="008F0056">
        <w:t>, 163-172.</w:t>
      </w:r>
      <w:r w:rsidR="003D2E26">
        <w:t xml:space="preserve"> </w:t>
      </w:r>
      <w:hyperlink r:id="rId134" w:history="1">
        <w:r w:rsidR="003D2E26" w:rsidRPr="00626896">
          <w:rPr>
            <w:rStyle w:val="Hyperlink"/>
          </w:rPr>
          <w:t>https://doi.org/10.1177/00957984890152007</w:t>
        </w:r>
      </w:hyperlink>
    </w:p>
    <w:p w14:paraId="35C2C0B5" w14:textId="77777777" w:rsidR="00DF2C0D" w:rsidRPr="008F0056" w:rsidRDefault="00DF2C0D" w:rsidP="00BA075F">
      <w:pPr>
        <w:widowControl/>
      </w:pPr>
    </w:p>
    <w:p w14:paraId="0B67B2DA" w14:textId="77777777" w:rsidR="00DF2C0D" w:rsidRPr="008F0056" w:rsidRDefault="00DF2C0D" w:rsidP="00BA075F">
      <w:pPr>
        <w:widowControl/>
      </w:pPr>
      <w:r w:rsidRPr="008F0056">
        <w:t xml:space="preserve">Jason, L. A., &amp; Rhodes, J. E. (1989).  Children helping children:  Implications for prevention.  </w:t>
      </w:r>
      <w:r w:rsidRPr="008F0056">
        <w:rPr>
          <w:i/>
        </w:rPr>
        <w:t>The Journal of Primary Prevention, 9</w:t>
      </w:r>
      <w:r w:rsidRPr="008F0056">
        <w:t>, 203-212.</w:t>
      </w:r>
      <w:r w:rsidR="005729F4">
        <w:t xml:space="preserve"> </w:t>
      </w:r>
      <w:hyperlink r:id="rId135" w:tgtFrame="_blank" w:history="1">
        <w:r w:rsidR="005729F4" w:rsidRPr="005729F4">
          <w:rPr>
            <w:rStyle w:val="Hyperlink"/>
          </w:rPr>
          <w:t>https://doi.org/10.1007/BF01326543</w:t>
        </w:r>
      </w:hyperlink>
    </w:p>
    <w:p w14:paraId="24451988" w14:textId="77777777" w:rsidR="00DF2C0D" w:rsidRPr="008F0056" w:rsidRDefault="00DF2C0D" w:rsidP="00BA075F">
      <w:pPr>
        <w:widowControl/>
      </w:pPr>
    </w:p>
    <w:p w14:paraId="09F14310" w14:textId="77777777" w:rsidR="00DF2C0D" w:rsidRDefault="00DF2C0D" w:rsidP="00BA075F">
      <w:pPr>
        <w:widowControl/>
      </w:pPr>
      <w:r w:rsidRPr="008F0056">
        <w:t>Jason, L. A., Crawfor</w:t>
      </w:r>
      <w:r w:rsidR="003D2E26">
        <w:t xml:space="preserve">d, I., &amp; Gruder, C. L. (1989). </w:t>
      </w:r>
      <w:r w:rsidRPr="008F0056">
        <w:t>Using a community model in media-based health promotion interventions</w:t>
      </w:r>
      <w:r w:rsidR="003D2E26">
        <w:rPr>
          <w:i/>
        </w:rPr>
        <w:t>.</w:t>
      </w:r>
      <w:r w:rsidRPr="008F0056">
        <w:rPr>
          <w:i/>
        </w:rPr>
        <w:t xml:space="preserve"> The Journal of Primary Prevention, 9</w:t>
      </w:r>
      <w:r w:rsidRPr="008F0056">
        <w:t>, 233-246.</w:t>
      </w:r>
      <w:r w:rsidR="003D2E26">
        <w:t xml:space="preserve"> </w:t>
      </w:r>
      <w:hyperlink r:id="rId136" w:history="1">
        <w:r w:rsidR="003D2E26" w:rsidRPr="00626896">
          <w:rPr>
            <w:rStyle w:val="Hyperlink"/>
          </w:rPr>
          <w:t>https://doi.org/10.1007/BF01326545</w:t>
        </w:r>
      </w:hyperlink>
    </w:p>
    <w:p w14:paraId="07A66953" w14:textId="77777777" w:rsidR="00DF2C0D" w:rsidRPr="008F0056" w:rsidRDefault="00DF2C0D" w:rsidP="00BA075F">
      <w:pPr>
        <w:widowControl/>
      </w:pPr>
    </w:p>
    <w:p w14:paraId="16234496" w14:textId="77777777" w:rsidR="00DF2C0D" w:rsidRDefault="00DD360C" w:rsidP="00BA075F">
      <w:pPr>
        <w:widowControl/>
      </w:pPr>
      <w:hyperlink r:id="rId137" w:history="1">
        <w:r w:rsidR="00DF2C0D" w:rsidRPr="003D2E26">
          <w:rPr>
            <w:rStyle w:val="Hyperlink"/>
          </w:rPr>
          <w:t xml:space="preserve">Jason, L. A. (1989).  Toward the integration of affect and action.  </w:t>
        </w:r>
        <w:r w:rsidR="00DF2C0D" w:rsidRPr="003D2E26">
          <w:rPr>
            <w:rStyle w:val="Hyperlink"/>
            <w:i/>
          </w:rPr>
          <w:t>The Community Psychologist, 23</w:t>
        </w:r>
        <w:r w:rsidR="00DF2C0D" w:rsidRPr="003D2E26">
          <w:rPr>
            <w:rStyle w:val="Hyperlink"/>
          </w:rPr>
          <w:t>, 3.</w:t>
        </w:r>
      </w:hyperlink>
    </w:p>
    <w:p w14:paraId="620AE124" w14:textId="77777777" w:rsidR="003D2E26" w:rsidRPr="008F0056" w:rsidRDefault="003D2E26" w:rsidP="00BA075F">
      <w:pPr>
        <w:widowControl/>
      </w:pPr>
    </w:p>
    <w:p w14:paraId="566C1A30" w14:textId="77777777" w:rsidR="00563446" w:rsidRPr="00563446" w:rsidRDefault="00DF2C0D" w:rsidP="00563446">
      <w:pPr>
        <w:widowControl/>
        <w:rPr>
          <w:snapToGrid/>
          <w:szCs w:val="24"/>
        </w:rPr>
      </w:pPr>
      <w:r w:rsidRPr="00B35836">
        <w:t>Flay, B. R., Gruder, C. L., Warnecke, R. B., Jason, L. A., &amp; Peterson, P. (1989).  One year follow-up of the Chicago televised smoking cessation program</w:t>
      </w:r>
      <w:r w:rsidRPr="00B35836">
        <w:rPr>
          <w:i/>
        </w:rPr>
        <w:t>.  American Journal of Public Health, 79</w:t>
      </w:r>
      <w:r w:rsidRPr="00B35836">
        <w:t>(10), 1377-1380.</w:t>
      </w:r>
      <w:r w:rsidR="00B35836">
        <w:t xml:space="preserve"> </w:t>
      </w:r>
      <w:hyperlink r:id="rId138" w:tgtFrame="_blank" w:history="1">
        <w:r w:rsidR="001B53D9" w:rsidRPr="00563446">
          <w:rPr>
            <w:rStyle w:val="Hyperlink"/>
            <w:snapToGrid/>
            <w:szCs w:val="24"/>
          </w:rPr>
          <w:t>PMCID: PMC1350178</w:t>
        </w:r>
      </w:hyperlink>
      <w:r w:rsidR="001B53D9">
        <w:rPr>
          <w:snapToGrid/>
          <w:szCs w:val="24"/>
        </w:rPr>
        <w:t xml:space="preserve">   </w:t>
      </w:r>
      <w:r w:rsidR="00B35836" w:rsidRPr="00563446">
        <w:t>https://doi.org/10.2105/AJPH.79.10.1377</w:t>
      </w:r>
      <w:r w:rsidR="00B35836">
        <w:t xml:space="preserve"> </w:t>
      </w:r>
    </w:p>
    <w:p w14:paraId="0C3583CC" w14:textId="77777777" w:rsidR="00DF2C0D" w:rsidRPr="008F0056" w:rsidRDefault="00DF2C0D" w:rsidP="00BA075F">
      <w:pPr>
        <w:widowControl/>
      </w:pPr>
    </w:p>
    <w:p w14:paraId="7C0DF336" w14:textId="77777777" w:rsidR="00DF2C0D" w:rsidRDefault="00DF2C0D" w:rsidP="00BA075F">
      <w:pPr>
        <w:widowControl/>
        <w:rPr>
          <w:lang w:val="de-DE"/>
        </w:rPr>
      </w:pPr>
      <w:r w:rsidRPr="008F0056">
        <w:t>Jason, L. A., Betts, D., Johnson, J. H., Smith, S., Krueckeberg, S., &amp; Craddock, M. (1989).  An evaluation of an orientation plus tutoring school-based prevention program</w:t>
      </w:r>
      <w:r w:rsidRPr="008F0056">
        <w:rPr>
          <w:i/>
        </w:rPr>
        <w:t xml:space="preserve">.  </w:t>
      </w:r>
      <w:r w:rsidRPr="008F0056">
        <w:rPr>
          <w:i/>
          <w:lang w:val="de-DE"/>
        </w:rPr>
        <w:t>Professional School Psychology, 4</w:t>
      </w:r>
      <w:r w:rsidRPr="008F0056">
        <w:rPr>
          <w:lang w:val="de-DE"/>
        </w:rPr>
        <w:t>(4), 273-284.</w:t>
      </w:r>
      <w:r w:rsidR="003D2E26">
        <w:rPr>
          <w:lang w:val="de-DE"/>
        </w:rPr>
        <w:t xml:space="preserve"> </w:t>
      </w:r>
      <w:hyperlink r:id="rId139" w:history="1">
        <w:r w:rsidR="003D2E26" w:rsidRPr="00626896">
          <w:rPr>
            <w:rStyle w:val="Hyperlink"/>
            <w:lang w:val="de-DE"/>
          </w:rPr>
          <w:t>https://doi.org/10.1037/h0090591</w:t>
        </w:r>
      </w:hyperlink>
    </w:p>
    <w:p w14:paraId="3E38511C" w14:textId="77777777" w:rsidR="00DF2C0D" w:rsidRPr="008F0056" w:rsidRDefault="00DF2C0D" w:rsidP="00BA075F">
      <w:pPr>
        <w:widowControl/>
        <w:rPr>
          <w:lang w:val="de-DE"/>
        </w:rPr>
      </w:pPr>
    </w:p>
    <w:p w14:paraId="118C67A1" w14:textId="77777777" w:rsidR="00DF2C0D" w:rsidRDefault="00DF2C0D" w:rsidP="00BA075F">
      <w:pPr>
        <w:widowControl/>
      </w:pPr>
      <w:r w:rsidRPr="008F0056">
        <w:rPr>
          <w:lang w:val="de-DE"/>
        </w:rPr>
        <w:t>Warnecke, R. B., Langenberg, P., Gruder, C. L., Flay</w:t>
      </w:r>
      <w:r w:rsidR="001F223B">
        <w:rPr>
          <w:lang w:val="de-DE"/>
        </w:rPr>
        <w:t>, B. R., &amp; Jason, L. A. (1989).</w:t>
      </w:r>
      <w:r w:rsidRPr="008F0056">
        <w:rPr>
          <w:lang w:val="de-DE"/>
        </w:rPr>
        <w:t xml:space="preserve"> </w:t>
      </w:r>
      <w:r w:rsidRPr="008F0056">
        <w:t>Factors in smoking cessation among participant</w:t>
      </w:r>
      <w:r w:rsidR="001F223B">
        <w:t xml:space="preserve">s in a televised intervention. </w:t>
      </w:r>
      <w:r w:rsidRPr="008F0056">
        <w:rPr>
          <w:i/>
        </w:rPr>
        <w:t>Preventive Medicine, 18</w:t>
      </w:r>
      <w:r w:rsidR="001F223B">
        <w:t>(6)</w:t>
      </w:r>
      <w:r w:rsidRPr="008F0056">
        <w:t>, 833-846.</w:t>
      </w:r>
      <w:r w:rsidR="001F223B">
        <w:t xml:space="preserve"> </w:t>
      </w:r>
      <w:hyperlink r:id="rId140" w:history="1">
        <w:r w:rsidR="001F223B" w:rsidRPr="00626896">
          <w:rPr>
            <w:rStyle w:val="Hyperlink"/>
          </w:rPr>
          <w:t>https://doi.org/10.1016/0091-7435(89)90019-4</w:t>
        </w:r>
      </w:hyperlink>
    </w:p>
    <w:p w14:paraId="527057C4" w14:textId="77777777" w:rsidR="00DF2C0D" w:rsidRPr="008F0056" w:rsidRDefault="00DF2C0D" w:rsidP="00BA075F">
      <w:pPr>
        <w:widowControl/>
      </w:pPr>
    </w:p>
    <w:p w14:paraId="3AE3D099" w14:textId="77777777" w:rsidR="00DF2C0D" w:rsidRDefault="00DF2C0D" w:rsidP="00BA075F">
      <w:pPr>
        <w:widowControl/>
      </w:pPr>
      <w:r w:rsidRPr="008F0056">
        <w:t>Jason, L. A., Lesowitz, T., Michaels, M., Blitz, C., Victors, L., Dean, L., &amp; Yeager</w:t>
      </w:r>
      <w:r w:rsidR="001F223B">
        <w:t>, E.  (1989).</w:t>
      </w:r>
      <w:r w:rsidRPr="008F0056">
        <w:t xml:space="preserve"> A worksite smoking cessation intervention invo</w:t>
      </w:r>
      <w:r w:rsidR="001F223B">
        <w:t>lving the media and incentives.</w:t>
      </w:r>
      <w:r w:rsidRPr="008F0056">
        <w:t xml:space="preserve"> </w:t>
      </w:r>
      <w:r w:rsidRPr="008F0056">
        <w:rPr>
          <w:i/>
        </w:rPr>
        <w:t>American Journal of Community Psychology, 17</w:t>
      </w:r>
      <w:r w:rsidR="001F223B">
        <w:t>(6)</w:t>
      </w:r>
      <w:r w:rsidRPr="008F0056">
        <w:t>, 785-799.</w:t>
      </w:r>
      <w:r w:rsidR="001F223B">
        <w:t xml:space="preserve"> </w:t>
      </w:r>
      <w:hyperlink r:id="rId141" w:history="1">
        <w:r w:rsidR="001F223B" w:rsidRPr="00626896">
          <w:rPr>
            <w:rStyle w:val="Hyperlink"/>
          </w:rPr>
          <w:t>https://doi.org/10.1007/BF00922738</w:t>
        </w:r>
      </w:hyperlink>
    </w:p>
    <w:p w14:paraId="50C6419E" w14:textId="77777777" w:rsidR="00DF2C0D" w:rsidRPr="008F0056" w:rsidRDefault="00DF2C0D" w:rsidP="00BA075F">
      <w:pPr>
        <w:widowControl/>
      </w:pPr>
    </w:p>
    <w:p w14:paraId="60D0218A" w14:textId="77777777" w:rsidR="00DF2C0D" w:rsidRPr="008F0056" w:rsidRDefault="00DF2C0D" w:rsidP="00BA075F">
      <w:pPr>
        <w:widowControl/>
      </w:pPr>
      <w:r w:rsidRPr="0011011D">
        <w:t>Spaccarelli, S., Zolik, E. S., &amp; Jason, L. A. (1989-90).  Effects of verbal prompting and block characteristics on participation i</w:t>
      </w:r>
      <w:r w:rsidR="001F223B" w:rsidRPr="0011011D">
        <w:t>n curbside newspaper recycling.</w:t>
      </w:r>
      <w:r w:rsidRPr="0011011D">
        <w:t xml:space="preserve"> </w:t>
      </w:r>
      <w:r w:rsidRPr="0011011D">
        <w:rPr>
          <w:i/>
        </w:rPr>
        <w:t>Journal of Environmental Systems, 19</w:t>
      </w:r>
      <w:r w:rsidRPr="0011011D">
        <w:t>(1), 45-57.</w:t>
      </w:r>
      <w:r w:rsidR="0011011D">
        <w:t xml:space="preserve"> </w:t>
      </w:r>
      <w:hyperlink r:id="rId142" w:history="1">
        <w:r w:rsidR="0011011D" w:rsidRPr="0011011D">
          <w:rPr>
            <w:rStyle w:val="Hyperlink"/>
          </w:rPr>
          <w:t>http://dx.doi.org/10.2190/FXPM-UHC7-GXY6-JMJE</w:t>
        </w:r>
      </w:hyperlink>
    </w:p>
    <w:p w14:paraId="2BA38E7D" w14:textId="77777777" w:rsidR="00DF2C0D" w:rsidRPr="008F0056" w:rsidRDefault="00DF2C0D" w:rsidP="00BA075F">
      <w:pPr>
        <w:widowControl/>
      </w:pPr>
    </w:p>
    <w:p w14:paraId="3C9E25B4" w14:textId="77777777" w:rsidR="00DF2C0D" w:rsidRDefault="00DF2C0D" w:rsidP="00BA075F">
      <w:pPr>
        <w:widowControl/>
      </w:pPr>
      <w:r w:rsidRPr="008F0056">
        <w:t xml:space="preserve">Crawford, I., &amp; Jason, L. A. (1990).  Strategies for implementing an AIDS prevention program.  Professional Psychology:  </w:t>
      </w:r>
      <w:r w:rsidRPr="008F0056">
        <w:rPr>
          <w:i/>
        </w:rPr>
        <w:t>Research and Practice, 21</w:t>
      </w:r>
      <w:r w:rsidRPr="008F0056">
        <w:t>, 219-221.</w:t>
      </w:r>
      <w:r w:rsidR="00AE733A">
        <w:t xml:space="preserve"> </w:t>
      </w:r>
      <w:hyperlink r:id="rId143" w:history="1">
        <w:r w:rsidR="00AE733A" w:rsidRPr="00626896">
          <w:rPr>
            <w:rStyle w:val="Hyperlink"/>
          </w:rPr>
          <w:t>https://doi.org/10.1037/0735-7028.21.3.219</w:t>
        </w:r>
      </w:hyperlink>
    </w:p>
    <w:p w14:paraId="1A19517F" w14:textId="77777777" w:rsidR="00DF2C0D" w:rsidRPr="008F0056" w:rsidRDefault="00DF2C0D" w:rsidP="00BA075F">
      <w:pPr>
        <w:widowControl/>
      </w:pPr>
    </w:p>
    <w:p w14:paraId="58582637" w14:textId="77777777" w:rsidR="00DF2C0D" w:rsidRDefault="00DF2C0D" w:rsidP="00BA075F">
      <w:pPr>
        <w:widowControl/>
      </w:pPr>
      <w:r w:rsidRPr="008F0056">
        <w:t xml:space="preserve">Crawford, I., Jason, L. A., Riordan, N., Kaufman, J., Salina, D. D., Sawalski, L., Ho, F. C., &amp; Zolik, E. S. (1990).  A multi-media based approach to increasing communication and the level of AIDS knowledge within families.  </w:t>
      </w:r>
      <w:r w:rsidRPr="008F0056">
        <w:rPr>
          <w:i/>
        </w:rPr>
        <w:t>Journal of Community Psychology, 18</w:t>
      </w:r>
      <w:r w:rsidR="001F223B">
        <w:t>(4)</w:t>
      </w:r>
      <w:r w:rsidRPr="008F0056">
        <w:t>, 361-373.</w:t>
      </w:r>
      <w:r w:rsidR="001F223B">
        <w:t xml:space="preserve"> </w:t>
      </w:r>
      <w:hyperlink r:id="rId144" w:history="1">
        <w:r w:rsidR="001F223B" w:rsidRPr="00626896">
          <w:rPr>
            <w:rStyle w:val="Hyperlink"/>
          </w:rPr>
          <w:t>https://doi.org/10.1002/1520-6629(199010)18:4&lt;361::AID-JCOP2290180409&gt;3.0.CO;2-X</w:t>
        </w:r>
      </w:hyperlink>
    </w:p>
    <w:p w14:paraId="48BEE4D8" w14:textId="77777777" w:rsidR="00DF2C0D" w:rsidRPr="008F0056" w:rsidRDefault="00DF2C0D" w:rsidP="00BA075F">
      <w:pPr>
        <w:widowControl/>
      </w:pPr>
    </w:p>
    <w:p w14:paraId="5E5E1CA4" w14:textId="77777777" w:rsidR="00DF2C0D" w:rsidRPr="008F0056" w:rsidRDefault="00DD360C" w:rsidP="00BA075F">
      <w:pPr>
        <w:widowControl/>
      </w:pPr>
      <w:hyperlink r:id="rId145" w:history="1">
        <w:r w:rsidR="00DF2C0D" w:rsidRPr="00207671">
          <w:rPr>
            <w:rStyle w:val="Hyperlink"/>
          </w:rPr>
          <w:t xml:space="preserve">Crawford, I., Salina, D.D., &amp; Jason, L. A. (1990).  The use of behavioral strategies in a multi-media </w:t>
        </w:r>
        <w:r w:rsidR="00207671" w:rsidRPr="00207671">
          <w:rPr>
            <w:rStyle w:val="Hyperlink"/>
          </w:rPr>
          <w:t xml:space="preserve">based AIDS prevention program. </w:t>
        </w:r>
        <w:r w:rsidR="00DF2C0D" w:rsidRPr="00207671">
          <w:rPr>
            <w:rStyle w:val="Hyperlink"/>
            <w:i/>
          </w:rPr>
          <w:t>The Community Psychologist, 23</w:t>
        </w:r>
        <w:r w:rsidR="00DF2C0D" w:rsidRPr="00207671">
          <w:rPr>
            <w:rStyle w:val="Hyperlink"/>
          </w:rPr>
          <w:t>, 9-11.</w:t>
        </w:r>
      </w:hyperlink>
    </w:p>
    <w:p w14:paraId="5B7DA82D" w14:textId="77777777" w:rsidR="00DF2C0D" w:rsidRPr="008F0056" w:rsidRDefault="00DF2C0D" w:rsidP="00BA075F">
      <w:pPr>
        <w:widowControl/>
      </w:pPr>
    </w:p>
    <w:p w14:paraId="7EA9B610" w14:textId="77777777" w:rsidR="00DF2C0D" w:rsidRPr="008F0056" w:rsidRDefault="00DF2C0D" w:rsidP="00BA075F">
      <w:pPr>
        <w:widowControl/>
      </w:pPr>
      <w:r w:rsidRPr="008F0056">
        <w:rPr>
          <w:lang w:val="fr-FR"/>
        </w:rPr>
        <w:t xml:space="preserve">Ferrari, J., &amp; Jason, L. A. (1990).  </w:t>
      </w:r>
      <w:r w:rsidRPr="008F0056">
        <w:t xml:space="preserve">Incentives in blood donor recruitment. </w:t>
      </w:r>
      <w:r w:rsidRPr="008F0056">
        <w:rPr>
          <w:i/>
        </w:rPr>
        <w:t>Evaluation and Health Professions, 13</w:t>
      </w:r>
      <w:r w:rsidRPr="008F0056">
        <w:t>, 374-377.</w:t>
      </w:r>
      <w:r w:rsidR="00207671">
        <w:t xml:space="preserve"> </w:t>
      </w:r>
      <w:hyperlink r:id="rId146" w:history="1">
        <w:r w:rsidR="00207671" w:rsidRPr="00207671">
          <w:rPr>
            <w:rStyle w:val="Hyperlink"/>
          </w:rPr>
          <w:t>https://doi.org/10.1177/016327879001300309</w:t>
        </w:r>
      </w:hyperlink>
    </w:p>
    <w:p w14:paraId="40678AC9" w14:textId="77777777" w:rsidR="00DF2C0D" w:rsidRDefault="00DF2C0D" w:rsidP="00BA075F">
      <w:pPr>
        <w:widowControl/>
      </w:pPr>
      <w:r w:rsidRPr="008F0056">
        <w:lastRenderedPageBreak/>
        <w:t xml:space="preserve">Gruder, C. L., Warnecke, R. B., Jason, L. A., Flay, B. R., &amp; Peterson, P. (1990).  A televised, self-help, cigarette smoking cessation intervention.  </w:t>
      </w:r>
      <w:r w:rsidRPr="008F0056">
        <w:rPr>
          <w:i/>
        </w:rPr>
        <w:t>Addictive Behaviors, 15</w:t>
      </w:r>
      <w:r w:rsidRPr="008F0056">
        <w:t>, 505-516.</w:t>
      </w:r>
      <w:r w:rsidR="00207671">
        <w:t xml:space="preserve"> </w:t>
      </w:r>
      <w:hyperlink r:id="rId147" w:history="1">
        <w:r w:rsidR="00207671" w:rsidRPr="00626896">
          <w:rPr>
            <w:rStyle w:val="Hyperlink"/>
          </w:rPr>
          <w:t>https://doi.org/10.1016/0306-4603(90)90051-X</w:t>
        </w:r>
      </w:hyperlink>
    </w:p>
    <w:p w14:paraId="5F44177C" w14:textId="77777777" w:rsidR="00DF2C0D" w:rsidRPr="008F0056" w:rsidRDefault="00DF2C0D" w:rsidP="00BA075F">
      <w:pPr>
        <w:widowControl/>
      </w:pPr>
    </w:p>
    <w:p w14:paraId="5245E16A" w14:textId="77777777" w:rsidR="00DF2C0D" w:rsidRPr="00207671" w:rsidRDefault="00207671" w:rsidP="00BA075F">
      <w:pPr>
        <w:widowControl/>
        <w:rPr>
          <w:rStyle w:val="Hyperlink"/>
        </w:rPr>
      </w:pPr>
      <w:r>
        <w:fldChar w:fldCharType="begin"/>
      </w:r>
      <w:r>
        <w:instrText xml:space="preserve"> HYPERLINK "https://www.scra27.org/files/4414/1791/4808/TCP_231_Fall_1989.pdf" </w:instrText>
      </w:r>
      <w:r>
        <w:fldChar w:fldCharType="separate"/>
      </w:r>
      <w:r w:rsidR="00DF2C0D" w:rsidRPr="00207671">
        <w:rPr>
          <w:rStyle w:val="Hyperlink"/>
        </w:rPr>
        <w:t>Jason, L. A. (1990).  Toward the integration of</w:t>
      </w:r>
      <w:r w:rsidR="00587B67" w:rsidRPr="00207671">
        <w:rPr>
          <w:rStyle w:val="Hyperlink"/>
        </w:rPr>
        <w:t xml:space="preserve"> personal action and ideology. </w:t>
      </w:r>
      <w:r w:rsidR="00DF2C0D" w:rsidRPr="00207671">
        <w:rPr>
          <w:rStyle w:val="Hyperlink"/>
          <w:i/>
        </w:rPr>
        <w:t>The Community Psychologist, 23</w:t>
      </w:r>
      <w:r w:rsidR="00DF2C0D" w:rsidRPr="00207671">
        <w:rPr>
          <w:rStyle w:val="Hyperlink"/>
        </w:rPr>
        <w:t>,</w:t>
      </w:r>
    </w:p>
    <w:p w14:paraId="5DE57287" w14:textId="77777777" w:rsidR="00DF2C0D" w:rsidRPr="008F0056" w:rsidRDefault="00DF2C0D" w:rsidP="00BA075F">
      <w:pPr>
        <w:widowControl/>
      </w:pPr>
      <w:r w:rsidRPr="00207671">
        <w:rPr>
          <w:rStyle w:val="Hyperlink"/>
        </w:rPr>
        <w:t>18.</w:t>
      </w:r>
      <w:r w:rsidR="00207671">
        <w:fldChar w:fldCharType="end"/>
      </w:r>
    </w:p>
    <w:p w14:paraId="466788C6" w14:textId="77777777" w:rsidR="00DF2C0D" w:rsidRPr="008F0056" w:rsidRDefault="00DF2C0D" w:rsidP="00BA075F">
      <w:pPr>
        <w:widowControl/>
      </w:pPr>
    </w:p>
    <w:p w14:paraId="0CF6E4B5" w14:textId="77777777" w:rsidR="00DF2C0D" w:rsidRPr="0003656D" w:rsidRDefault="0003656D" w:rsidP="00BA075F">
      <w:pPr>
        <w:widowControl/>
        <w:rPr>
          <w:rStyle w:val="Hyperlink"/>
        </w:rPr>
      </w:pPr>
      <w:r>
        <w:fldChar w:fldCharType="begin"/>
      </w:r>
      <w:r>
        <w:instrText xml:space="preserve"> HYPERLINK "https://www.researchgate.net/publication/345773890_Toward_the_integration_of_present_realities_and_future_possibilities" </w:instrText>
      </w:r>
      <w:r>
        <w:fldChar w:fldCharType="separate"/>
      </w:r>
      <w:r w:rsidR="00DF2C0D" w:rsidRPr="0003656D">
        <w:rPr>
          <w:rStyle w:val="Hyperlink"/>
        </w:rPr>
        <w:t xml:space="preserve">Jason, L. A. (1990).  Toward the integration of present realities and future possibilities.  </w:t>
      </w:r>
      <w:r w:rsidR="00DF2C0D" w:rsidRPr="0003656D">
        <w:rPr>
          <w:rStyle w:val="Hyperlink"/>
          <w:i/>
        </w:rPr>
        <w:t>The Community Psychologist, 23</w:t>
      </w:r>
      <w:r w:rsidR="00DF2C0D" w:rsidRPr="0003656D">
        <w:rPr>
          <w:rStyle w:val="Hyperlink"/>
        </w:rPr>
        <w:t>, 14.</w:t>
      </w:r>
    </w:p>
    <w:p w14:paraId="76B09FE2" w14:textId="77777777" w:rsidR="00DF2C0D" w:rsidRPr="008F0056" w:rsidRDefault="0003656D" w:rsidP="00BA075F">
      <w:pPr>
        <w:widowControl/>
      </w:pPr>
      <w:r>
        <w:fldChar w:fldCharType="end"/>
      </w:r>
    </w:p>
    <w:p w14:paraId="70F2A0C7" w14:textId="77777777" w:rsidR="00587B67" w:rsidRPr="008F0056" w:rsidRDefault="00DF2C0D" w:rsidP="00BA075F">
      <w:pPr>
        <w:widowControl/>
      </w:pPr>
      <w:r w:rsidRPr="008F0056">
        <w:t xml:space="preserve">Jason, L. A., Betts, D., Johnson, J. H., Weine, A. M., Warren-Sohlberg, L., Shinaver, C. F., Neuson, L., Filippelli, L., &amp; Lardon, C. (1990).  Promoting competencies in high-risk transfer children.  </w:t>
      </w:r>
      <w:r w:rsidRPr="008F0056">
        <w:rPr>
          <w:i/>
        </w:rPr>
        <w:t>Special Services in the Schools, 6</w:t>
      </w:r>
      <w:r w:rsidRPr="008F0056">
        <w:t>, 21-36.</w:t>
      </w:r>
      <w:r w:rsidR="00587B67">
        <w:t xml:space="preserve"> </w:t>
      </w:r>
      <w:hyperlink r:id="rId148" w:history="1">
        <w:r w:rsidR="00587B67" w:rsidRPr="00587B67">
          <w:rPr>
            <w:rStyle w:val="Hyperlink"/>
          </w:rPr>
          <w:t>https://doi.org/10.1300/J008v06n01_02</w:t>
        </w:r>
      </w:hyperlink>
    </w:p>
    <w:p w14:paraId="270EDFEA" w14:textId="77777777" w:rsidR="00DF2C0D" w:rsidRPr="008F0056" w:rsidRDefault="00DF2C0D" w:rsidP="00BA075F">
      <w:pPr>
        <w:widowControl/>
      </w:pPr>
    </w:p>
    <w:p w14:paraId="00B0E3F6" w14:textId="77777777" w:rsidR="001B53D9" w:rsidRPr="008F0056" w:rsidRDefault="00DF2C0D" w:rsidP="001B53D9">
      <w:pPr>
        <w:widowControl/>
      </w:pPr>
      <w:r w:rsidRPr="00D4412B">
        <w:rPr>
          <w:lang w:val="de-DE"/>
        </w:rPr>
        <w:t xml:space="preserve">Jason, L. A., Jayaraj, S., Blitz, C., Michaels, M., &amp; Klett, L.  </w:t>
      </w:r>
      <w:r w:rsidRPr="00D4412B">
        <w:t>(1990).  Incentives and competition in a worksite s</w:t>
      </w:r>
      <w:r w:rsidR="00587B67" w:rsidRPr="00D4412B">
        <w:t xml:space="preserve">moking cessation intervention. </w:t>
      </w:r>
      <w:r w:rsidRPr="00D4412B">
        <w:rPr>
          <w:i/>
        </w:rPr>
        <w:t>American Journal of Public Health, 80</w:t>
      </w:r>
      <w:r w:rsidRPr="00D4412B">
        <w:t>, 205-206.</w:t>
      </w:r>
      <w:r w:rsidR="00D4412B">
        <w:t xml:space="preserve"> </w:t>
      </w:r>
      <w:hyperlink r:id="rId149" w:tgtFrame="_blank" w:history="1">
        <w:r w:rsidR="001B53D9" w:rsidRPr="001B53D9">
          <w:rPr>
            <w:rStyle w:val="Hyperlink"/>
          </w:rPr>
          <w:t>PMCID: PMC1404612</w:t>
        </w:r>
      </w:hyperlink>
    </w:p>
    <w:p w14:paraId="1D260094" w14:textId="77777777" w:rsidR="00DF2C0D" w:rsidRDefault="00D4412B" w:rsidP="00BA075F">
      <w:pPr>
        <w:widowControl/>
      </w:pPr>
      <w:r w:rsidRPr="001B53D9">
        <w:t>https://doi.org/10.2105/AJPH.80.2.205</w:t>
      </w:r>
      <w:r w:rsidR="001B53D9">
        <w:t xml:space="preserve">  </w:t>
      </w:r>
    </w:p>
    <w:p w14:paraId="55F0E7AF" w14:textId="77777777" w:rsidR="001B53D9" w:rsidRPr="008F0056" w:rsidRDefault="001B53D9" w:rsidP="00BA075F">
      <w:pPr>
        <w:widowControl/>
      </w:pPr>
    </w:p>
    <w:p w14:paraId="15F51994" w14:textId="77777777" w:rsidR="00DF2C0D" w:rsidRPr="008F0056" w:rsidRDefault="00DF2C0D" w:rsidP="00BA075F">
      <w:pPr>
        <w:widowControl/>
      </w:pPr>
      <w:r w:rsidRPr="008F0056">
        <w:t xml:space="preserve">Jason, L. A., &amp; Lattimore, B. (1990).  Strengthening a religious social support system.  </w:t>
      </w:r>
      <w:r w:rsidRPr="008F0056">
        <w:rPr>
          <w:i/>
        </w:rPr>
        <w:t>Journal of Psychology and Theology, 18</w:t>
      </w:r>
      <w:r w:rsidRPr="008F0056">
        <w:t>, 83-85.</w:t>
      </w:r>
      <w:r w:rsidR="00587B67">
        <w:t xml:space="preserve"> </w:t>
      </w:r>
      <w:hyperlink r:id="rId150" w:history="1">
        <w:r w:rsidR="00587B67" w:rsidRPr="00587B67">
          <w:rPr>
            <w:rStyle w:val="Hyperlink"/>
          </w:rPr>
          <w:t>https://doi.org/10.1177/009164719001800108</w:t>
        </w:r>
      </w:hyperlink>
    </w:p>
    <w:p w14:paraId="76E2FB42" w14:textId="77777777" w:rsidR="00DF2C0D" w:rsidRPr="008F0056" w:rsidRDefault="00DF2C0D" w:rsidP="00BA075F">
      <w:pPr>
        <w:widowControl/>
      </w:pPr>
    </w:p>
    <w:p w14:paraId="7CCE1187" w14:textId="77777777" w:rsidR="00DF2C0D" w:rsidRPr="008F0056" w:rsidRDefault="00DF2C0D" w:rsidP="00BA075F">
      <w:pPr>
        <w:widowControl/>
      </w:pPr>
      <w:r w:rsidRPr="008F0056">
        <w:t xml:space="preserve">Jason, L. A., &amp; Lonak, C. (1990).  A survey of corporate smoking policies.  </w:t>
      </w:r>
      <w:r w:rsidRPr="008F0056">
        <w:rPr>
          <w:i/>
        </w:rPr>
        <w:t>Evaluation and the Health Professions, 13</w:t>
      </w:r>
      <w:r w:rsidRPr="008F0056">
        <w:t>, 405-411.</w:t>
      </w:r>
      <w:r w:rsidR="00587B67">
        <w:t xml:space="preserve"> </w:t>
      </w:r>
      <w:hyperlink r:id="rId151" w:history="1">
        <w:r w:rsidR="00587B67" w:rsidRPr="00587B67">
          <w:rPr>
            <w:rStyle w:val="Hyperlink"/>
          </w:rPr>
          <w:t>https://doi.org/10.1177/016327879001300403</w:t>
        </w:r>
      </w:hyperlink>
    </w:p>
    <w:p w14:paraId="0883604E" w14:textId="77777777" w:rsidR="00DF2C0D" w:rsidRPr="008F0056" w:rsidRDefault="00DF2C0D" w:rsidP="00BA075F">
      <w:pPr>
        <w:widowControl/>
      </w:pPr>
    </w:p>
    <w:p w14:paraId="33125858" w14:textId="77777777" w:rsidR="00DF2C0D" w:rsidRPr="008F0056" w:rsidRDefault="00DF2C0D" w:rsidP="00BA075F">
      <w:pPr>
        <w:widowControl/>
      </w:pPr>
      <w:r w:rsidRPr="008F0056">
        <w:t xml:space="preserve">Rhodes, J. E., &amp; Jason, L. A. (1990).  A social stress model of substance abuse.  </w:t>
      </w:r>
      <w:r w:rsidRPr="008F0056">
        <w:rPr>
          <w:i/>
        </w:rPr>
        <w:t>Journal of Consulting and Clinical Psychology , 58</w:t>
      </w:r>
      <w:r w:rsidRPr="008F0056">
        <w:t>, 395-401.</w:t>
      </w:r>
      <w:r w:rsidR="005729F4">
        <w:t xml:space="preserve"> </w:t>
      </w:r>
      <w:hyperlink r:id="rId152" w:tgtFrame="_blank" w:history="1">
        <w:r w:rsidR="005729F4" w:rsidRPr="005729F4">
          <w:rPr>
            <w:rStyle w:val="Hyperlink"/>
          </w:rPr>
          <w:t>https://doi.org/10.1037//0022-006x.58.4.395</w:t>
        </w:r>
      </w:hyperlink>
    </w:p>
    <w:p w14:paraId="61D3F0CC" w14:textId="77777777" w:rsidR="00DF2C0D" w:rsidRPr="008F0056" w:rsidRDefault="00DF2C0D" w:rsidP="00BA075F">
      <w:pPr>
        <w:widowControl/>
      </w:pPr>
    </w:p>
    <w:p w14:paraId="1AC9B13B" w14:textId="77777777" w:rsidR="00DF2C0D" w:rsidRDefault="00DF2C0D" w:rsidP="00BA075F">
      <w:pPr>
        <w:widowControl/>
      </w:pPr>
      <w:r w:rsidRPr="008F0056">
        <w:t>Weine, A. M., Kurasaki, K., &amp; Jason, L. A. (1990).  Correspondence between parental reports</w:t>
      </w:r>
      <w:r w:rsidR="00587B67">
        <w:t xml:space="preserve"> and children's actual grades. </w:t>
      </w:r>
      <w:r w:rsidRPr="008F0056">
        <w:rPr>
          <w:i/>
        </w:rPr>
        <w:t>Psychological Reports, 67</w:t>
      </w:r>
      <w:r w:rsidRPr="008F0056">
        <w:t>, 607-610.</w:t>
      </w:r>
      <w:r w:rsidR="00587B67">
        <w:t xml:space="preserve"> </w:t>
      </w:r>
      <w:hyperlink r:id="rId153" w:history="1">
        <w:r w:rsidR="00587B67" w:rsidRPr="00626896">
          <w:rPr>
            <w:rStyle w:val="Hyperlink"/>
          </w:rPr>
          <w:t>https://doi.org/10.2466/pr0.1990.67.2.607</w:t>
        </w:r>
      </w:hyperlink>
    </w:p>
    <w:p w14:paraId="46A0E638" w14:textId="77777777" w:rsidR="00DF2C0D" w:rsidRPr="008F0056" w:rsidRDefault="00DF2C0D" w:rsidP="00BA075F">
      <w:pPr>
        <w:widowControl/>
      </w:pPr>
    </w:p>
    <w:p w14:paraId="25ACDE9E" w14:textId="77777777" w:rsidR="00370E6D" w:rsidRDefault="00370E6D" w:rsidP="00BA075F">
      <w:pPr>
        <w:widowControl/>
        <w:autoSpaceDE w:val="0"/>
        <w:autoSpaceDN w:val="0"/>
        <w:adjustRightInd w:val="0"/>
        <w:rPr>
          <w:szCs w:val="24"/>
        </w:rPr>
      </w:pPr>
      <w:r w:rsidRPr="008F0056">
        <w:rPr>
          <w:bCs/>
          <w:snapToGrid/>
          <w:szCs w:val="24"/>
        </w:rPr>
        <w:t xml:space="preserve">Weissberg, R.P.,  </w:t>
      </w:r>
      <w:r w:rsidRPr="008F0056">
        <w:rPr>
          <w:szCs w:val="24"/>
        </w:rPr>
        <w:t>Dodge, K.A., Elias, M.J.,  Hawkins, J.D.,  Jason, L.A., &amp; Zins, J.E.</w:t>
      </w:r>
      <w:r w:rsidRPr="008F0056">
        <w:rPr>
          <w:szCs w:val="24"/>
        </w:rPr>
        <w:br/>
      </w:r>
      <w:r w:rsidRPr="008F0056">
        <w:rPr>
          <w:bCs/>
          <w:snapToGrid/>
          <w:szCs w:val="24"/>
        </w:rPr>
        <w:t xml:space="preserve"> (1990). Support for school-based social competence promotion. </w:t>
      </w:r>
      <w:r w:rsidRPr="008F0056">
        <w:rPr>
          <w:bCs/>
          <w:i/>
          <w:snapToGrid/>
          <w:szCs w:val="24"/>
        </w:rPr>
        <w:t>American Psychologist</w:t>
      </w:r>
      <w:r w:rsidRPr="008F0056">
        <w:rPr>
          <w:bCs/>
          <w:snapToGrid/>
          <w:szCs w:val="24"/>
        </w:rPr>
        <w:t xml:space="preserve">, 45, </w:t>
      </w:r>
      <w:r w:rsidR="00587B67">
        <w:rPr>
          <w:szCs w:val="24"/>
        </w:rPr>
        <w:t xml:space="preserve">986-988. </w:t>
      </w:r>
      <w:hyperlink r:id="rId154" w:history="1">
        <w:r w:rsidR="00587B67" w:rsidRPr="00626896">
          <w:rPr>
            <w:rStyle w:val="Hyperlink"/>
            <w:szCs w:val="24"/>
          </w:rPr>
          <w:t>https://doi.org/10.1037/0003-066X.45.8.986.b</w:t>
        </w:r>
      </w:hyperlink>
    </w:p>
    <w:p w14:paraId="73E518EE" w14:textId="77777777" w:rsidR="00370E6D" w:rsidRPr="008F0056" w:rsidRDefault="00370E6D" w:rsidP="00BA075F">
      <w:pPr>
        <w:widowControl/>
      </w:pPr>
    </w:p>
    <w:p w14:paraId="36FA51E1" w14:textId="77777777" w:rsidR="00DF2C0D" w:rsidRPr="008F0056" w:rsidRDefault="00DD360C" w:rsidP="00BA075F">
      <w:pPr>
        <w:widowControl/>
      </w:pPr>
      <w:hyperlink r:id="rId155" w:history="1">
        <w:r w:rsidR="00DF2C0D" w:rsidRPr="00587B67">
          <w:rPr>
            <w:rStyle w:val="Hyperlink"/>
          </w:rPr>
          <w:t xml:space="preserve">Abdul-Adil, J. K., &amp; Jason, L. A. (1991).  Community psychology and Al-Islam:  A religious framework for social change.  </w:t>
        </w:r>
        <w:r w:rsidR="00DF2C0D" w:rsidRPr="00587B67">
          <w:rPr>
            <w:rStyle w:val="Hyperlink"/>
            <w:i/>
          </w:rPr>
          <w:t>The Community Psychologist, 25</w:t>
        </w:r>
        <w:r w:rsidR="00587B67">
          <w:rPr>
            <w:rStyle w:val="Hyperlink"/>
          </w:rPr>
          <w:t>(1)</w:t>
        </w:r>
        <w:r w:rsidR="00DF2C0D" w:rsidRPr="00587B67">
          <w:rPr>
            <w:rStyle w:val="Hyperlink"/>
          </w:rPr>
          <w:t>, 28-30.</w:t>
        </w:r>
      </w:hyperlink>
    </w:p>
    <w:p w14:paraId="3C240279" w14:textId="77777777" w:rsidR="00DF2C0D" w:rsidRPr="008F0056" w:rsidRDefault="00DF2C0D" w:rsidP="00BA075F">
      <w:pPr>
        <w:widowControl/>
      </w:pPr>
    </w:p>
    <w:p w14:paraId="4C7FBEB6" w14:textId="77777777" w:rsidR="00DF2C0D" w:rsidRPr="008F0056" w:rsidRDefault="00DD360C" w:rsidP="00BA075F">
      <w:pPr>
        <w:widowControl/>
      </w:pPr>
      <w:hyperlink r:id="rId156" w:history="1">
        <w:r w:rsidR="00DF2C0D" w:rsidRPr="00B724CA">
          <w:rPr>
            <w:rStyle w:val="Hyperlink"/>
          </w:rPr>
          <w:t>Elias, M. J., Weissberg, R. P., Dodge, K. A., Hawkins, J. D., Jason, L. A., Kendall, P. C., Perry, C. L., Rotheram-Borus, M. J., &amp; Zins, J. E. (1991).  Preparing students for the twenty-first century:  Contributions of the prevention and socia</w:t>
        </w:r>
        <w:r w:rsidR="00587B67" w:rsidRPr="00B724CA">
          <w:rPr>
            <w:rStyle w:val="Hyperlink"/>
          </w:rPr>
          <w:t xml:space="preserve">l competence promotion fields. </w:t>
        </w:r>
        <w:r w:rsidR="00DF2C0D" w:rsidRPr="00B724CA">
          <w:rPr>
            <w:rStyle w:val="Hyperlink"/>
            <w:i/>
          </w:rPr>
          <w:t>Teachers College Record, 93</w:t>
        </w:r>
        <w:r w:rsidR="00DF2C0D" w:rsidRPr="00B724CA">
          <w:rPr>
            <w:rStyle w:val="Hyperlink"/>
          </w:rPr>
          <w:t>(2), 297-305.</w:t>
        </w:r>
      </w:hyperlink>
    </w:p>
    <w:p w14:paraId="5BC43564" w14:textId="77777777" w:rsidR="00DF2C0D" w:rsidRPr="008F0056" w:rsidRDefault="00DF2C0D" w:rsidP="00BA075F">
      <w:pPr>
        <w:widowControl/>
      </w:pPr>
    </w:p>
    <w:p w14:paraId="11411F0A" w14:textId="77777777" w:rsidR="00DF2C0D" w:rsidRPr="008F0056" w:rsidRDefault="00DF2C0D" w:rsidP="00BA075F">
      <w:pPr>
        <w:widowControl/>
      </w:pPr>
      <w:r w:rsidRPr="008F0056">
        <w:t>Jason, L. A. (1991).  Participating in social change:  A fundame</w:t>
      </w:r>
      <w:r w:rsidR="000E6D9D">
        <w:t xml:space="preserve">ntal value for our discipline. </w:t>
      </w:r>
      <w:r w:rsidRPr="008F0056">
        <w:rPr>
          <w:i/>
        </w:rPr>
        <w:t>American Journal of Community Psychology, 19</w:t>
      </w:r>
      <w:r w:rsidRPr="008F0056">
        <w:t>, 1-16.</w:t>
      </w:r>
      <w:r w:rsidR="000E6D9D">
        <w:t xml:space="preserve"> </w:t>
      </w:r>
      <w:hyperlink r:id="rId157" w:tgtFrame="_blank" w:history="1">
        <w:r w:rsidR="000E6D9D" w:rsidRPr="000E6D9D">
          <w:rPr>
            <w:rStyle w:val="Hyperlink"/>
          </w:rPr>
          <w:t>https://doi.org/10.1007/BF00942250</w:t>
        </w:r>
      </w:hyperlink>
    </w:p>
    <w:p w14:paraId="0A5070B8" w14:textId="77777777" w:rsidR="00DF2C0D" w:rsidRPr="008F0056" w:rsidRDefault="00DF2C0D" w:rsidP="00BA075F">
      <w:pPr>
        <w:widowControl/>
      </w:pPr>
    </w:p>
    <w:p w14:paraId="4B00EB28" w14:textId="77777777" w:rsidR="00DF2C0D" w:rsidRPr="008F0056" w:rsidRDefault="00DF2C0D" w:rsidP="00BA075F">
      <w:pPr>
        <w:widowControl/>
      </w:pPr>
      <w:r w:rsidRPr="008F0056">
        <w:t>Jason,</w:t>
      </w:r>
      <w:r w:rsidR="000E6D9D">
        <w:t xml:space="preserve"> L. A., &amp; Crawford, I. (1991). </w:t>
      </w:r>
      <w:r w:rsidRPr="008F0056">
        <w:t xml:space="preserve">Toward a kinder, gentler, and more effective behavioral approach in solving community </w:t>
      </w:r>
      <w:r w:rsidR="000E6D9D">
        <w:t xml:space="preserve">problems. </w:t>
      </w:r>
      <w:r w:rsidRPr="008F0056">
        <w:rPr>
          <w:i/>
        </w:rPr>
        <w:t>Journal of Applied Behavior Analysis, 24</w:t>
      </w:r>
      <w:r w:rsidRPr="008F0056">
        <w:t>, 649-651.</w:t>
      </w:r>
      <w:r w:rsidR="000E6D9D">
        <w:t xml:space="preserve"> </w:t>
      </w:r>
      <w:hyperlink r:id="rId158" w:history="1">
        <w:r w:rsidR="009C0A44">
          <w:rPr>
            <w:rStyle w:val="Hyperlink"/>
          </w:rPr>
          <w:t>PMCID: PMC1279620</w:t>
        </w:r>
      </w:hyperlink>
      <w:r w:rsidR="000E6D9D">
        <w:t xml:space="preserve"> https://doi.org/</w:t>
      </w:r>
      <w:r w:rsidR="000E6D9D" w:rsidRPr="000E6D9D">
        <w:t>10.1901/jaba.1991.24-649</w:t>
      </w:r>
    </w:p>
    <w:p w14:paraId="7D4A2CBA" w14:textId="77777777" w:rsidR="00DF2C0D" w:rsidRPr="008F0056" w:rsidRDefault="00DF2C0D" w:rsidP="00BA075F">
      <w:pPr>
        <w:widowControl/>
      </w:pPr>
    </w:p>
    <w:p w14:paraId="21A2DB8D" w14:textId="77777777" w:rsidR="00DF2C0D" w:rsidRDefault="00DF2C0D" w:rsidP="00BA075F">
      <w:pPr>
        <w:widowControl/>
      </w:pPr>
      <w:r w:rsidRPr="008F0056">
        <w:lastRenderedPageBreak/>
        <w:t xml:space="preserve">Jason, L. A., Greiner, B. J., Naylor, K., Johnson, S. P., &amp; Van Egeren, L. (1991).  A large-scale, short-term, media-based weight loss program.  </w:t>
      </w:r>
      <w:r w:rsidRPr="008F0056">
        <w:rPr>
          <w:i/>
        </w:rPr>
        <w:t>American Journal of Health Promotion, 5</w:t>
      </w:r>
      <w:r w:rsidRPr="008F0056">
        <w:t>, 432-437.</w:t>
      </w:r>
      <w:r w:rsidR="000E6D9D" w:rsidRPr="000E6D9D">
        <w:rPr>
          <w:rStyle w:val="FootnoteReference"/>
          <w:rFonts w:ascii="Segoe UI" w:hAnsi="Segoe UI" w:cs="Segoe UI"/>
          <w:color w:val="212121"/>
          <w:shd w:val="clear" w:color="auto" w:fill="FFFFFF"/>
        </w:rPr>
        <w:t xml:space="preserve"> </w:t>
      </w:r>
      <w:r w:rsidR="000E6D9D" w:rsidRPr="000E6D9D">
        <w:rPr>
          <w:rStyle w:val="id-label"/>
          <w:color w:val="212121"/>
          <w:shd w:val="clear" w:color="auto" w:fill="FFFFFF"/>
        </w:rPr>
        <w:t>PMID: </w:t>
      </w:r>
      <w:r w:rsidR="000E6D9D" w:rsidRPr="000E6D9D">
        <w:rPr>
          <w:rStyle w:val="Strong"/>
          <w:b w:val="0"/>
          <w:bCs w:val="0"/>
          <w:color w:val="212121"/>
          <w:shd w:val="clear" w:color="auto" w:fill="FFFFFF"/>
        </w:rPr>
        <w:t xml:space="preserve">10146842 </w:t>
      </w:r>
      <w:hyperlink r:id="rId159" w:history="1">
        <w:r w:rsidR="000E6D9D" w:rsidRPr="00626896">
          <w:rPr>
            <w:rStyle w:val="Hyperlink"/>
          </w:rPr>
          <w:t>https://doi.org/10.4278/0890-1171-5.6.432</w:t>
        </w:r>
      </w:hyperlink>
    </w:p>
    <w:p w14:paraId="7FCD6CFC" w14:textId="77777777" w:rsidR="00DF2C0D" w:rsidRPr="000E6D9D" w:rsidRDefault="00DF2C0D" w:rsidP="00BA075F">
      <w:pPr>
        <w:widowControl/>
      </w:pPr>
    </w:p>
    <w:p w14:paraId="06DB0BAB" w14:textId="77777777" w:rsidR="00DF2C0D" w:rsidRDefault="00DF2C0D" w:rsidP="00BA075F">
      <w:pPr>
        <w:widowControl/>
      </w:pPr>
      <w:r w:rsidRPr="008F0056">
        <w:t>Jason, L. A., Ji, P. Y., Anes, M. D., &amp; Birkhead, S. H. (1991).  Active enforcement of cigarette control laws in the prevention</w:t>
      </w:r>
      <w:r w:rsidR="000E6D9D">
        <w:t xml:space="preserve"> of cigarette sales to minors. </w:t>
      </w:r>
      <w:r w:rsidRPr="008F0056">
        <w:rPr>
          <w:i/>
        </w:rPr>
        <w:t>Journal of the American Medical Association, 266</w:t>
      </w:r>
      <w:r w:rsidRPr="008F0056">
        <w:t>(22), 3159-3161.</w:t>
      </w:r>
      <w:r w:rsidR="000E6D9D">
        <w:t xml:space="preserve"> </w:t>
      </w:r>
      <w:hyperlink r:id="rId160" w:history="1">
        <w:r w:rsidR="000E6D9D" w:rsidRPr="00626896">
          <w:rPr>
            <w:rStyle w:val="Hyperlink"/>
          </w:rPr>
          <w:t>https://doi.org/10.1001/jama.1991.03470220075030</w:t>
        </w:r>
      </w:hyperlink>
    </w:p>
    <w:p w14:paraId="1C5B4603" w14:textId="77777777" w:rsidR="00DF2C0D" w:rsidRPr="00C5439E" w:rsidRDefault="00DF2C0D" w:rsidP="00BA075F">
      <w:pPr>
        <w:widowControl/>
      </w:pPr>
    </w:p>
    <w:p w14:paraId="74999EFA" w14:textId="77777777" w:rsidR="00DF2C0D" w:rsidRPr="008F0056" w:rsidRDefault="00DF2C0D" w:rsidP="00BA075F">
      <w:pPr>
        <w:widowControl/>
      </w:pPr>
      <w:r w:rsidRPr="00C5439E">
        <w:t xml:space="preserve">Jason, L. A., Salina, D. D., Hedeker, D., Kimball, P., Kaufman, J., Bennett, P., Bernstein, R., &amp; Lesondak, L. (1991).  Designing an effective worksite smoking cessation program using self-help manuals, incentives, groups and media.  </w:t>
      </w:r>
      <w:r w:rsidRPr="00C5439E">
        <w:rPr>
          <w:i/>
        </w:rPr>
        <w:t>Journal of Business Psychology, 6</w:t>
      </w:r>
      <w:r w:rsidRPr="00C5439E">
        <w:t>(1), 155-166.</w:t>
      </w:r>
      <w:r w:rsidR="00C5439E">
        <w:t xml:space="preserve"> </w:t>
      </w:r>
      <w:hyperlink r:id="rId161" w:history="1">
        <w:r w:rsidR="00C5439E" w:rsidRPr="00C5439E">
          <w:rPr>
            <w:rStyle w:val="Hyperlink"/>
          </w:rPr>
          <w:t>https://doi.org/10.1007/BF01013691</w:t>
        </w:r>
      </w:hyperlink>
    </w:p>
    <w:p w14:paraId="4474DE5F" w14:textId="77777777" w:rsidR="00DF2C0D" w:rsidRPr="008F0056" w:rsidRDefault="00DF2C0D" w:rsidP="00BA075F">
      <w:pPr>
        <w:widowControl/>
        <w:ind w:left="720" w:right="720"/>
      </w:pPr>
    </w:p>
    <w:p w14:paraId="5283BE99" w14:textId="77777777" w:rsidR="00DF2C0D" w:rsidRDefault="00DF2C0D" w:rsidP="00BA075F">
      <w:pPr>
        <w:widowControl/>
      </w:pPr>
      <w:r w:rsidRPr="008F0056">
        <w:t>Reyes, O., &amp; Jason, L. A. (1991).  An evaluation of a high school dropout prevention program</w:t>
      </w:r>
      <w:r w:rsidRPr="008F0056">
        <w:rPr>
          <w:i/>
        </w:rPr>
        <w:t>.  Journal of Community Psychology, 19</w:t>
      </w:r>
      <w:r w:rsidRPr="008F0056">
        <w:t>, 221-230.</w:t>
      </w:r>
      <w:r w:rsidR="000E6D9D">
        <w:t xml:space="preserve"> </w:t>
      </w:r>
      <w:hyperlink r:id="rId162" w:history="1">
        <w:r w:rsidR="000E6D9D" w:rsidRPr="00626896">
          <w:rPr>
            <w:rStyle w:val="Hyperlink"/>
          </w:rPr>
          <w:t>https://doi.org/10.1002/1520-6629(199107)19:3&lt;221::AID-JCOP2290190303&gt;3.0.CO;2-G</w:t>
        </w:r>
      </w:hyperlink>
    </w:p>
    <w:p w14:paraId="2333D67D" w14:textId="77777777" w:rsidR="000E6D9D" w:rsidRPr="008F0056" w:rsidRDefault="000E6D9D" w:rsidP="00BA075F">
      <w:pPr>
        <w:widowControl/>
      </w:pPr>
    </w:p>
    <w:p w14:paraId="16B84A43" w14:textId="77777777" w:rsidR="00DF2C0D" w:rsidRPr="00E642CB" w:rsidRDefault="00E642CB" w:rsidP="00BA075F">
      <w:pPr>
        <w:widowControl/>
        <w:rPr>
          <w:rStyle w:val="Hyperlink"/>
        </w:rPr>
      </w:pPr>
      <w:r w:rsidRPr="00E642CB">
        <w:rPr>
          <w:lang w:val="fr-FR"/>
        </w:rPr>
        <w:fldChar w:fldCharType="begin"/>
      </w:r>
      <w:r w:rsidRPr="00E642CB">
        <w:rPr>
          <w:lang w:val="fr-FR"/>
        </w:rPr>
        <w:instrText xml:space="preserve"> HYPERLINK "https://www.researchgate.net/publication/345775854_The_incorporation_of_behavioral_exercises_into_a_multimedia_AIDS_prevention_program?_sg=z7Z__0lFNyZ7qjADi3tIHVnC7dM2fl_WzFiPZQ74wueYmXQ7s3xqDIIkMVGlYyt89uEzlIaO7pbwrhOLmByWxatZpvWIEszhZN_DPbQ7.kuS" </w:instrText>
      </w:r>
      <w:r w:rsidRPr="00E642CB">
        <w:rPr>
          <w:lang w:val="fr-FR"/>
        </w:rPr>
        <w:fldChar w:fldCharType="separate"/>
      </w:r>
      <w:r w:rsidR="00DF2C0D" w:rsidRPr="00E642CB">
        <w:rPr>
          <w:rStyle w:val="Hyperlink"/>
          <w:lang w:val="fr-FR"/>
        </w:rPr>
        <w:t xml:space="preserve">Salina, D. D., Crawford, I., &amp; Jason, L. A. (1991).  </w:t>
      </w:r>
      <w:r w:rsidR="00DF2C0D" w:rsidRPr="00E642CB">
        <w:rPr>
          <w:rStyle w:val="Hyperlink"/>
        </w:rPr>
        <w:t xml:space="preserve">The incorporation of behavioral exercises into a multimedia AIDS prevention program.  </w:t>
      </w:r>
      <w:r w:rsidR="00DF2C0D" w:rsidRPr="00E642CB">
        <w:rPr>
          <w:rStyle w:val="Hyperlink"/>
          <w:i/>
        </w:rPr>
        <w:t>The Behavior Therapist, 14</w:t>
      </w:r>
      <w:r w:rsidR="00DF2C0D" w:rsidRPr="00E642CB">
        <w:rPr>
          <w:rStyle w:val="Hyperlink"/>
        </w:rPr>
        <w:t>, 36-38.</w:t>
      </w:r>
    </w:p>
    <w:p w14:paraId="37059F71" w14:textId="77777777" w:rsidR="00DF2C0D" w:rsidRPr="008F0056" w:rsidRDefault="00E642CB" w:rsidP="00BA075F">
      <w:pPr>
        <w:widowControl/>
      </w:pPr>
      <w:r w:rsidRPr="00E642CB">
        <w:rPr>
          <w:lang w:val="fr-FR"/>
        </w:rPr>
        <w:fldChar w:fldCharType="end"/>
      </w:r>
    </w:p>
    <w:p w14:paraId="6DC2873E" w14:textId="77777777" w:rsidR="00DF2C0D" w:rsidRPr="008F0056" w:rsidRDefault="00DF2C0D" w:rsidP="00BA075F">
      <w:pPr>
        <w:widowControl/>
      </w:pPr>
      <w:r w:rsidRPr="00E642CB">
        <w:t xml:space="preserve">Salina, D.D., Crawford, I., &amp; Jason, L.A. (1992). AIDS prevention: Using mass media to increase communications between parents and children. </w:t>
      </w:r>
      <w:r w:rsidRPr="00E642CB">
        <w:rPr>
          <w:i/>
        </w:rPr>
        <w:t>The Community Psychologist, 23</w:t>
      </w:r>
      <w:r w:rsidRPr="00E642CB">
        <w:t>, 9-11.</w:t>
      </w:r>
    </w:p>
    <w:p w14:paraId="5ACB4384" w14:textId="77777777" w:rsidR="00DF2C0D" w:rsidRPr="008F0056" w:rsidRDefault="00DF2C0D" w:rsidP="00BA075F">
      <w:pPr>
        <w:widowControl/>
      </w:pPr>
    </w:p>
    <w:p w14:paraId="42EA11AB" w14:textId="77777777" w:rsidR="00DF2C0D" w:rsidRDefault="00DF2C0D" w:rsidP="00BA075F">
      <w:pPr>
        <w:widowControl/>
        <w:outlineLvl w:val="0"/>
      </w:pPr>
      <w:r w:rsidRPr="008F0056">
        <w:t xml:space="preserve">Jason, L. A. (1992).  Eco-transactional behavioral research.  </w:t>
      </w:r>
      <w:r w:rsidRPr="008F0056">
        <w:rPr>
          <w:i/>
        </w:rPr>
        <w:t>The Journal of Primary Prevention, 13</w:t>
      </w:r>
      <w:r w:rsidRPr="008F0056">
        <w:t>, 37-72.</w:t>
      </w:r>
      <w:r w:rsidR="00AE733A">
        <w:t xml:space="preserve"> </w:t>
      </w:r>
      <w:r w:rsidR="00AE733A" w:rsidRPr="00AE733A">
        <w:t>PMID: 24258342</w:t>
      </w:r>
      <w:r w:rsidR="00AE733A">
        <w:t xml:space="preserve"> </w:t>
      </w:r>
      <w:hyperlink r:id="rId163" w:history="1">
        <w:r w:rsidR="00AE733A" w:rsidRPr="00626896">
          <w:rPr>
            <w:rStyle w:val="Hyperlink"/>
          </w:rPr>
          <w:t>https://doi.org/10.1007/BF01341780</w:t>
        </w:r>
      </w:hyperlink>
    </w:p>
    <w:p w14:paraId="28B4AA7C" w14:textId="77777777" w:rsidR="00DF2C0D" w:rsidRPr="008F0056" w:rsidRDefault="00DF2C0D" w:rsidP="00BA075F">
      <w:pPr>
        <w:widowControl/>
      </w:pPr>
    </w:p>
    <w:p w14:paraId="35FD16F6" w14:textId="77777777" w:rsidR="00DF2C0D" w:rsidRPr="0003656D" w:rsidRDefault="0003656D" w:rsidP="00BA075F">
      <w:pPr>
        <w:widowControl/>
        <w:rPr>
          <w:rStyle w:val="Hyperlink"/>
        </w:rPr>
      </w:pPr>
      <w:r>
        <w:fldChar w:fldCharType="begin"/>
      </w:r>
      <w:r>
        <w:instrText xml:space="preserve"> HYPERLINK "https://www.researchgate.net/publication/345775944_Political_change_in_the_Chicago_public_schools" </w:instrText>
      </w:r>
      <w:r>
        <w:fldChar w:fldCharType="separate"/>
      </w:r>
      <w:r w:rsidR="00DF2C0D" w:rsidRPr="0003656D">
        <w:rPr>
          <w:rStyle w:val="Hyperlink"/>
        </w:rPr>
        <w:t xml:space="preserve">Reyes, O., &amp; Jason, L.A. (1992).  Political change in the Chicago public schools.  </w:t>
      </w:r>
      <w:r w:rsidR="00DF2C0D" w:rsidRPr="0003656D">
        <w:rPr>
          <w:rStyle w:val="Hyperlink"/>
          <w:i/>
        </w:rPr>
        <w:t>The Community Psychologist, 25</w:t>
      </w:r>
      <w:r w:rsidR="00DF2C0D" w:rsidRPr="0003656D">
        <w:rPr>
          <w:rStyle w:val="Hyperlink"/>
        </w:rPr>
        <w:t>, 24-25.</w:t>
      </w:r>
    </w:p>
    <w:p w14:paraId="4966B2E2" w14:textId="77777777" w:rsidR="00DF2C0D" w:rsidRPr="008F0056" w:rsidRDefault="0003656D" w:rsidP="00BA075F">
      <w:pPr>
        <w:widowControl/>
      </w:pPr>
      <w:r>
        <w:fldChar w:fldCharType="end"/>
      </w:r>
    </w:p>
    <w:p w14:paraId="03E967F0" w14:textId="77777777" w:rsidR="00DF2C0D" w:rsidRDefault="00DF2C0D" w:rsidP="00BA075F">
      <w:pPr>
        <w:widowControl/>
      </w:pPr>
      <w:r w:rsidRPr="008F0056">
        <w:rPr>
          <w:lang w:val="fr-FR"/>
        </w:rPr>
        <w:t xml:space="preserve">Salina, D.D., Jason, L. A., Lesondak, L., &amp; Crawford, I.  </w:t>
      </w:r>
      <w:r w:rsidR="00AE733A">
        <w:t>(1992).</w:t>
      </w:r>
      <w:r w:rsidRPr="008F0056">
        <w:t xml:space="preserve"> Improving data collection through collaborative research.  </w:t>
      </w:r>
      <w:r w:rsidRPr="008F0056">
        <w:rPr>
          <w:i/>
        </w:rPr>
        <w:t>Perceptual &amp; Motor Skills, 74</w:t>
      </w:r>
      <w:r w:rsidRPr="008F0056">
        <w:t>, 226.</w:t>
      </w:r>
      <w:r w:rsidR="00AE733A">
        <w:t xml:space="preserve"> </w:t>
      </w:r>
      <w:hyperlink r:id="rId164" w:history="1">
        <w:r w:rsidR="00AE733A" w:rsidRPr="00626896">
          <w:rPr>
            <w:rStyle w:val="Hyperlink"/>
          </w:rPr>
          <w:t>https://doi.org/10.2466/pms.1992.74.1.226</w:t>
        </w:r>
      </w:hyperlink>
    </w:p>
    <w:p w14:paraId="2C4521E1" w14:textId="77777777" w:rsidR="00DF2C0D" w:rsidRPr="008F0056" w:rsidRDefault="00DF2C0D" w:rsidP="00BA075F">
      <w:pPr>
        <w:widowControl/>
      </w:pPr>
    </w:p>
    <w:p w14:paraId="73317759" w14:textId="77777777" w:rsidR="00DF2C0D" w:rsidRDefault="00DF2C0D" w:rsidP="00BA075F">
      <w:pPr>
        <w:widowControl/>
      </w:pPr>
      <w:r w:rsidRPr="008F0056">
        <w:t xml:space="preserve">Warren-Sohlberg, L., &amp; Jason, L. A. (1992).  How the reason for a school move relates to school adjustment.  </w:t>
      </w:r>
      <w:r w:rsidRPr="008F0056">
        <w:rPr>
          <w:i/>
        </w:rPr>
        <w:t>Psychology in the Schools, 29</w:t>
      </w:r>
      <w:r w:rsidRPr="008F0056">
        <w:t>, 78-84.</w:t>
      </w:r>
      <w:r w:rsidR="00AE733A">
        <w:t xml:space="preserve"> </w:t>
      </w:r>
      <w:hyperlink r:id="rId165" w:history="1">
        <w:r w:rsidR="00AE733A" w:rsidRPr="00626896">
          <w:rPr>
            <w:rStyle w:val="Hyperlink"/>
          </w:rPr>
          <w:t>https://doi.org/10.1002/1520-6807(199201)29:1&lt;78::AID-PITS2310290113&gt;3.0.CO;2-7</w:t>
        </w:r>
      </w:hyperlink>
    </w:p>
    <w:p w14:paraId="4BBC7D87" w14:textId="77777777" w:rsidR="00DF2C0D" w:rsidRPr="008F0056" w:rsidRDefault="00DF2C0D" w:rsidP="00BA075F">
      <w:pPr>
        <w:widowControl/>
      </w:pPr>
    </w:p>
    <w:p w14:paraId="192888F9" w14:textId="77777777" w:rsidR="00DF2C0D" w:rsidRPr="008F0056" w:rsidRDefault="00DD360C" w:rsidP="00BA075F">
      <w:pPr>
        <w:widowControl/>
      </w:pPr>
      <w:hyperlink r:id="rId166" w:history="1">
        <w:r w:rsidR="00DF2C0D" w:rsidRPr="00AE733A">
          <w:rPr>
            <w:rStyle w:val="Hyperlink"/>
            <w:lang w:val="fr-FR"/>
          </w:rPr>
          <w:t xml:space="preserve">Filippelli, L. A., &amp; Jason, L. A. (1992).  </w:t>
        </w:r>
        <w:r w:rsidR="00DF2C0D" w:rsidRPr="00AE733A">
          <w:rPr>
            <w:rStyle w:val="Hyperlink"/>
          </w:rPr>
          <w:t xml:space="preserve">How life events affect the academic and self-concept of transfer children.  </w:t>
        </w:r>
        <w:r w:rsidR="00DF2C0D" w:rsidRPr="00AE733A">
          <w:rPr>
            <w:rStyle w:val="Hyperlink"/>
            <w:i/>
          </w:rPr>
          <w:t>Journal of Instructional Psychology, 19</w:t>
        </w:r>
        <w:r w:rsidR="00DF2C0D" w:rsidRPr="00AE733A">
          <w:rPr>
            <w:rStyle w:val="Hyperlink"/>
          </w:rPr>
          <w:t>(1), 61-65.</w:t>
        </w:r>
      </w:hyperlink>
    </w:p>
    <w:p w14:paraId="431B85A2" w14:textId="77777777" w:rsidR="00DF2C0D" w:rsidRPr="008F0056" w:rsidRDefault="00DF2C0D" w:rsidP="00BA075F">
      <w:pPr>
        <w:widowControl/>
      </w:pPr>
    </w:p>
    <w:p w14:paraId="11E27524" w14:textId="77777777" w:rsidR="00DF2C0D" w:rsidRPr="0003656D" w:rsidRDefault="0003656D" w:rsidP="00BA075F">
      <w:pPr>
        <w:widowControl/>
        <w:rPr>
          <w:rStyle w:val="Hyperlink"/>
        </w:rPr>
      </w:pPr>
      <w:r w:rsidRPr="0003656D">
        <w:fldChar w:fldCharType="begin"/>
      </w:r>
      <w:r w:rsidRPr="0003656D">
        <w:instrText xml:space="preserve"> HYPERLINK "https://www.researchgate.net/publication/345776073_Recommendations_for_implementing_a_media-based_AIDS_prevention_program" </w:instrText>
      </w:r>
      <w:r w:rsidRPr="0003656D">
        <w:fldChar w:fldCharType="separate"/>
      </w:r>
      <w:r w:rsidR="00DF2C0D" w:rsidRPr="0003656D">
        <w:rPr>
          <w:rStyle w:val="Hyperlink"/>
        </w:rPr>
        <w:t>Crawford, I., Jason, L. A., &amp; Salina, D. (1992).  Recommendations for implementing a media-based AIDS prevention project</w:t>
      </w:r>
      <w:r w:rsidR="00DF2C0D" w:rsidRPr="0003656D">
        <w:rPr>
          <w:rStyle w:val="Hyperlink"/>
          <w:i/>
        </w:rPr>
        <w:t>. Prevention Update, 3</w:t>
      </w:r>
      <w:r w:rsidR="00DF2C0D" w:rsidRPr="0003656D">
        <w:rPr>
          <w:rStyle w:val="Hyperlink"/>
        </w:rPr>
        <w:t>, 6.</w:t>
      </w:r>
      <w:r w:rsidR="00813443" w:rsidRPr="0003656D">
        <w:rPr>
          <w:rStyle w:val="Hyperlink"/>
        </w:rPr>
        <w:t xml:space="preserve"> </w:t>
      </w:r>
    </w:p>
    <w:p w14:paraId="37B49F06" w14:textId="77777777" w:rsidR="00DF2C0D" w:rsidRPr="008F0056" w:rsidRDefault="0003656D" w:rsidP="00BA075F">
      <w:pPr>
        <w:widowControl/>
      </w:pPr>
      <w:r w:rsidRPr="0003656D">
        <w:fldChar w:fldCharType="end"/>
      </w:r>
    </w:p>
    <w:p w14:paraId="274584D2" w14:textId="77777777" w:rsidR="00DF2C0D" w:rsidRDefault="00DF2C0D" w:rsidP="00BA075F">
      <w:pPr>
        <w:widowControl/>
      </w:pPr>
      <w:r w:rsidRPr="008F0056">
        <w:t xml:space="preserve">Lardon, C., &amp; Jason, L. A. (1992).  Validating a brief pupil evaluation inventory. </w:t>
      </w:r>
      <w:r w:rsidRPr="008F0056">
        <w:rPr>
          <w:i/>
        </w:rPr>
        <w:t>Journal of Abnormal Child Psychology, 20</w:t>
      </w:r>
      <w:r w:rsidRPr="008F0056">
        <w:t>(4), 367-376.</w:t>
      </w:r>
      <w:r w:rsidR="00813443">
        <w:t xml:space="preserve"> </w:t>
      </w:r>
      <w:hyperlink r:id="rId167" w:history="1">
        <w:r w:rsidR="00813443" w:rsidRPr="00626896">
          <w:rPr>
            <w:rStyle w:val="Hyperlink"/>
          </w:rPr>
          <w:t>https://doi.org/10.1007/BF00918982</w:t>
        </w:r>
      </w:hyperlink>
    </w:p>
    <w:p w14:paraId="31052563" w14:textId="77777777" w:rsidR="00DF2C0D" w:rsidRPr="008F0056" w:rsidRDefault="00DF2C0D" w:rsidP="00BA075F">
      <w:pPr>
        <w:widowControl/>
      </w:pPr>
    </w:p>
    <w:p w14:paraId="2D780A2D" w14:textId="77777777" w:rsidR="00DF2C0D" w:rsidRDefault="00DF2C0D" w:rsidP="00BA075F">
      <w:pPr>
        <w:widowControl/>
      </w:pPr>
      <w:r w:rsidRPr="008F0056">
        <w:t>Jason, L. A., Ji, P. Y., &amp; Anes, M., &amp; Xa</w:t>
      </w:r>
      <w:r w:rsidR="00813443">
        <w:t xml:space="preserve">verius, P. (1992). </w:t>
      </w:r>
      <w:r w:rsidRPr="008F0056">
        <w:t xml:space="preserve">Assessing cigarette sales rates to minors. </w:t>
      </w:r>
      <w:r w:rsidRPr="00813443">
        <w:rPr>
          <w:i/>
        </w:rPr>
        <w:t>Evaluation</w:t>
      </w:r>
      <w:r w:rsidRPr="008F0056">
        <w:t xml:space="preserve"> </w:t>
      </w:r>
      <w:r w:rsidRPr="008F0056">
        <w:rPr>
          <w:i/>
        </w:rPr>
        <w:t>and the Health Professions, 15</w:t>
      </w:r>
      <w:r w:rsidRPr="008F0056">
        <w:t>, 375-384.</w:t>
      </w:r>
      <w:r w:rsidR="00813443">
        <w:t xml:space="preserve"> </w:t>
      </w:r>
      <w:hyperlink r:id="rId168" w:history="1">
        <w:r w:rsidR="00813443" w:rsidRPr="00626896">
          <w:rPr>
            <w:rStyle w:val="Hyperlink"/>
          </w:rPr>
          <w:t>https://doi.org/10.1177/016327879201500402</w:t>
        </w:r>
      </w:hyperlink>
    </w:p>
    <w:p w14:paraId="712B3790" w14:textId="77777777" w:rsidR="00DF2C0D" w:rsidRPr="008F0056" w:rsidRDefault="00DF2C0D" w:rsidP="00BA075F">
      <w:pPr>
        <w:widowControl/>
      </w:pPr>
    </w:p>
    <w:p w14:paraId="21FF79A3" w14:textId="77777777" w:rsidR="00DF2C0D" w:rsidRDefault="00DF2C0D" w:rsidP="00BA075F">
      <w:pPr>
        <w:widowControl/>
        <w:rPr>
          <w:lang w:val="fr-FR"/>
        </w:rPr>
      </w:pPr>
      <w:r w:rsidRPr="008F0056">
        <w:rPr>
          <w:lang w:val="fr-FR"/>
        </w:rPr>
        <w:t xml:space="preserve">Jason, L. A., Mortitsugu, J. N., &amp; DePalma, D. M. (1992). </w:t>
      </w:r>
      <w:r w:rsidRPr="00F17363">
        <w:t>Advertising as a strategy for meeting people.</w:t>
      </w:r>
      <w:r w:rsidRPr="008F0056">
        <w:rPr>
          <w:i/>
        </w:rPr>
        <w:t xml:space="preserve"> </w:t>
      </w:r>
      <w:r w:rsidRPr="008F0056">
        <w:rPr>
          <w:i/>
          <w:lang w:val="fr-FR"/>
        </w:rPr>
        <w:t>Psychological Reports, 71</w:t>
      </w:r>
      <w:r w:rsidRPr="008F0056">
        <w:rPr>
          <w:lang w:val="fr-FR"/>
        </w:rPr>
        <w:t>, 1311-1314.</w:t>
      </w:r>
      <w:r w:rsidR="00F17363">
        <w:rPr>
          <w:lang w:val="fr-FR"/>
        </w:rPr>
        <w:t xml:space="preserve"> </w:t>
      </w:r>
      <w:hyperlink r:id="rId169" w:history="1">
        <w:r w:rsidR="00F17363" w:rsidRPr="00626896">
          <w:rPr>
            <w:rStyle w:val="Hyperlink"/>
            <w:lang w:val="fr-FR"/>
          </w:rPr>
          <w:t>https://doi.org/10.2466/pr0.1992.71.3f.1311</w:t>
        </w:r>
      </w:hyperlink>
    </w:p>
    <w:p w14:paraId="60EA3276" w14:textId="77777777" w:rsidR="00DF2C0D" w:rsidRPr="008F0056" w:rsidRDefault="00DF2C0D" w:rsidP="00BA075F">
      <w:pPr>
        <w:widowControl/>
        <w:rPr>
          <w:lang w:val="fr-FR"/>
        </w:rPr>
      </w:pPr>
    </w:p>
    <w:p w14:paraId="139EC751" w14:textId="77777777" w:rsidR="00DF2C0D" w:rsidRPr="008F0056" w:rsidRDefault="00DD360C" w:rsidP="00BA075F">
      <w:pPr>
        <w:widowControl/>
      </w:pPr>
      <w:hyperlink r:id="rId170" w:history="1">
        <w:r w:rsidR="00DF2C0D" w:rsidRPr="00F17363">
          <w:rPr>
            <w:rStyle w:val="Hyperlink"/>
            <w:lang w:val="fr-FR"/>
          </w:rPr>
          <w:t xml:space="preserve">Jason, L. A., Filippelli, L., Danner, K. E., &amp; Bennett, P. (1992). </w:t>
        </w:r>
        <w:r w:rsidR="00DF2C0D" w:rsidRPr="00F17363">
          <w:rPr>
            <w:rStyle w:val="Hyperlink"/>
          </w:rPr>
          <w:t xml:space="preserve">Identifying high risk children transferring into elementary schools.  </w:t>
        </w:r>
        <w:r w:rsidR="00DF2C0D" w:rsidRPr="00F17363">
          <w:rPr>
            <w:rStyle w:val="Hyperlink"/>
            <w:i/>
          </w:rPr>
          <w:t>Education, 113</w:t>
        </w:r>
        <w:r w:rsidR="00DF2C0D" w:rsidRPr="00F17363">
          <w:rPr>
            <w:rStyle w:val="Hyperlink"/>
          </w:rPr>
          <w:t>, 325-330.</w:t>
        </w:r>
      </w:hyperlink>
    </w:p>
    <w:p w14:paraId="4D5117DC" w14:textId="77777777" w:rsidR="00DF2C0D" w:rsidRPr="008F0056" w:rsidRDefault="00DF2C0D" w:rsidP="00BA075F">
      <w:pPr>
        <w:widowControl/>
      </w:pPr>
    </w:p>
    <w:p w14:paraId="3B0D3DEC" w14:textId="77777777" w:rsidR="00DF2C0D" w:rsidRDefault="00DF2C0D" w:rsidP="00BA075F">
      <w:pPr>
        <w:widowControl/>
        <w:rPr>
          <w:lang w:val="de-DE"/>
        </w:rPr>
      </w:pPr>
      <w:r w:rsidRPr="008F0056">
        <w:t>Orosan, P. L., Weine, A. M., Jason, L</w:t>
      </w:r>
      <w:r w:rsidR="00E91E94">
        <w:t xml:space="preserve">. A., &amp; Johnson, J. H. (1992). </w:t>
      </w:r>
      <w:r w:rsidRPr="008F0056">
        <w:t>Gender differences in academic and social behavior of elemen</w:t>
      </w:r>
      <w:r w:rsidR="00E91E94">
        <w:t xml:space="preserve">tary school transfer students. </w:t>
      </w:r>
      <w:r w:rsidRPr="008F0056">
        <w:rPr>
          <w:i/>
          <w:lang w:val="de-DE"/>
        </w:rPr>
        <w:t>Psychology in the Schools, 29</w:t>
      </w:r>
      <w:r w:rsidRPr="008F0056">
        <w:rPr>
          <w:lang w:val="de-DE"/>
        </w:rPr>
        <w:t>, 394-402.</w:t>
      </w:r>
      <w:r w:rsidR="00E91E94">
        <w:rPr>
          <w:lang w:val="de-DE"/>
        </w:rPr>
        <w:t xml:space="preserve"> </w:t>
      </w:r>
      <w:hyperlink r:id="rId171" w:history="1">
        <w:r w:rsidR="00E91E94" w:rsidRPr="00626896">
          <w:rPr>
            <w:rStyle w:val="Hyperlink"/>
            <w:lang w:val="de-DE"/>
          </w:rPr>
          <w:t>https://doi.org/10.1002/1520-6807(199210)29:4&lt;394::AID-PITS2310290413&gt;3.0.CO;2-Y</w:t>
        </w:r>
      </w:hyperlink>
    </w:p>
    <w:p w14:paraId="060D48E6" w14:textId="77777777" w:rsidR="00DF2C0D" w:rsidRPr="008F0056" w:rsidRDefault="00DF2C0D" w:rsidP="00BA075F">
      <w:pPr>
        <w:widowControl/>
        <w:rPr>
          <w:lang w:val="de-DE"/>
        </w:rPr>
      </w:pPr>
    </w:p>
    <w:p w14:paraId="46B261F1" w14:textId="77777777" w:rsidR="00DF2C0D" w:rsidRDefault="00DF2C0D" w:rsidP="00BA075F">
      <w:pPr>
        <w:widowControl/>
      </w:pPr>
      <w:r w:rsidRPr="008F0056">
        <w:rPr>
          <w:lang w:val="de-DE"/>
        </w:rPr>
        <w:t xml:space="preserve">Jason, L. A., Weine, A. M., Johnson, J. H., Danner, K. E., Kurasaki, K. S., &amp; Warren-Sohlberg, L. (1993).  </w:t>
      </w:r>
      <w:r w:rsidRPr="008F0056">
        <w:t xml:space="preserve">The school transitions project: A comprehensive preventive intervention.  </w:t>
      </w:r>
      <w:r w:rsidRPr="008F0056">
        <w:rPr>
          <w:i/>
        </w:rPr>
        <w:t>Journal of Emotional and Behavioral Disorders, 1</w:t>
      </w:r>
      <w:r w:rsidRPr="008F0056">
        <w:t>(1), 65-70.</w:t>
      </w:r>
      <w:r w:rsidR="00E91E94">
        <w:t xml:space="preserve"> </w:t>
      </w:r>
      <w:hyperlink r:id="rId172" w:history="1">
        <w:r w:rsidR="00E91E94" w:rsidRPr="00626896">
          <w:rPr>
            <w:rStyle w:val="Hyperlink"/>
          </w:rPr>
          <w:t>https://doi.org/10.1177/106342669300100109</w:t>
        </w:r>
      </w:hyperlink>
    </w:p>
    <w:p w14:paraId="446431D8" w14:textId="77777777" w:rsidR="00DF2C0D" w:rsidRPr="00A4472D" w:rsidRDefault="00DF2C0D" w:rsidP="00BA075F">
      <w:pPr>
        <w:widowControl/>
      </w:pPr>
    </w:p>
    <w:p w14:paraId="52D8F665" w14:textId="77777777" w:rsidR="00DF2C0D" w:rsidRPr="008F0056" w:rsidRDefault="00DF2C0D" w:rsidP="00BA075F">
      <w:pPr>
        <w:widowControl/>
      </w:pPr>
      <w:r w:rsidRPr="00A4472D">
        <w:t>Rey</w:t>
      </w:r>
      <w:r w:rsidR="00E91E94" w:rsidRPr="00A4472D">
        <w:t xml:space="preserve">es, O., &amp; Jason, L. A. (1993). </w:t>
      </w:r>
      <w:r w:rsidRPr="00A4472D">
        <w:t>Pilot study examining factors associated with academic success for</w:t>
      </w:r>
      <w:r w:rsidR="00E91E94" w:rsidRPr="00A4472D">
        <w:t xml:space="preserve"> Hispanic high school students.</w:t>
      </w:r>
      <w:r w:rsidRPr="00A4472D">
        <w:t xml:space="preserve"> </w:t>
      </w:r>
      <w:r w:rsidRPr="00A4472D">
        <w:rPr>
          <w:i/>
        </w:rPr>
        <w:t>Journal of Youth Adolescence, 22</w:t>
      </w:r>
      <w:r w:rsidRPr="00A4472D">
        <w:t>, 57-71.</w:t>
      </w:r>
      <w:r w:rsidR="00A4472D">
        <w:t xml:space="preserve"> </w:t>
      </w:r>
      <w:hyperlink r:id="rId173" w:history="1">
        <w:r w:rsidR="00A4472D" w:rsidRPr="00A4472D">
          <w:rPr>
            <w:rStyle w:val="Hyperlink"/>
          </w:rPr>
          <w:t>https://doi.org/10.1007/BF01537904</w:t>
        </w:r>
      </w:hyperlink>
    </w:p>
    <w:p w14:paraId="6871731B" w14:textId="77777777" w:rsidR="00DF2C0D" w:rsidRPr="008F0056" w:rsidRDefault="00DF2C0D" w:rsidP="00BA075F">
      <w:pPr>
        <w:widowControl/>
      </w:pPr>
    </w:p>
    <w:p w14:paraId="6359BAA8" w14:textId="77777777" w:rsidR="00DF2C0D" w:rsidRPr="008F0056" w:rsidRDefault="00DF2C0D" w:rsidP="00BA075F">
      <w:pPr>
        <w:widowControl/>
      </w:pPr>
      <w:r w:rsidRPr="00A4472D">
        <w:rPr>
          <w:lang w:val="fr-FR"/>
        </w:rPr>
        <w:t>Jason, L. A., Kurasaki, K., Ne</w:t>
      </w:r>
      <w:r w:rsidR="00E91E94" w:rsidRPr="00A4472D">
        <w:rPr>
          <w:lang w:val="fr-FR"/>
        </w:rPr>
        <w:t xml:space="preserve">uson, L., &amp; Garcia, C. (1993). </w:t>
      </w:r>
      <w:r w:rsidRPr="00A4472D">
        <w:t>Training parents in a preventive inter</w:t>
      </w:r>
      <w:r w:rsidR="00E91E94" w:rsidRPr="00A4472D">
        <w:t xml:space="preserve">vention for transfer children. </w:t>
      </w:r>
      <w:r w:rsidRPr="00A4472D">
        <w:rPr>
          <w:i/>
        </w:rPr>
        <w:t>The Journal of Primary Prevention, 13</w:t>
      </w:r>
      <w:r w:rsidRPr="00A4472D">
        <w:t>, 213-227.</w:t>
      </w:r>
      <w:r w:rsidR="00A4472D">
        <w:t xml:space="preserve"> </w:t>
      </w:r>
      <w:hyperlink r:id="rId174" w:history="1">
        <w:r w:rsidR="00A4472D" w:rsidRPr="00A4472D">
          <w:rPr>
            <w:rStyle w:val="Hyperlink"/>
          </w:rPr>
          <w:t>https://doi.org/10.1007/BF01352927</w:t>
        </w:r>
      </w:hyperlink>
    </w:p>
    <w:p w14:paraId="045AB5CC" w14:textId="77777777" w:rsidR="00DF2C0D" w:rsidRPr="008F0056" w:rsidRDefault="00DF2C0D" w:rsidP="00BA075F">
      <w:pPr>
        <w:widowControl/>
      </w:pPr>
    </w:p>
    <w:p w14:paraId="26FD02C4" w14:textId="77777777" w:rsidR="00DF2C0D" w:rsidRDefault="00E91E94" w:rsidP="00BA075F">
      <w:pPr>
        <w:widowControl/>
      </w:pPr>
      <w:r>
        <w:t xml:space="preserve">Jason, L. A. (1993). </w:t>
      </w:r>
      <w:r w:rsidR="00DF2C0D" w:rsidRPr="008F0056">
        <w:t>Chronic Fatigue Syndrome:  New hope from psychoneuroimmuno</w:t>
      </w:r>
      <w:r>
        <w:t xml:space="preserve">logy and community psychology. </w:t>
      </w:r>
      <w:r w:rsidR="00DF2C0D" w:rsidRPr="008F0056">
        <w:rPr>
          <w:i/>
        </w:rPr>
        <w:t>The Journal of Primary Prevention, 14</w:t>
      </w:r>
      <w:r>
        <w:t xml:space="preserve">(1), 51-71. </w:t>
      </w:r>
      <w:hyperlink r:id="rId175" w:history="1">
        <w:r w:rsidR="00801BED">
          <w:rPr>
            <w:rStyle w:val="Hyperlink"/>
          </w:rPr>
          <w:t>https://doi.org/ 10.1007/BF01324655</w:t>
        </w:r>
      </w:hyperlink>
    </w:p>
    <w:p w14:paraId="535FE0C2" w14:textId="77777777" w:rsidR="00DF2C0D" w:rsidRPr="008F0056" w:rsidRDefault="00DF2C0D" w:rsidP="00BA075F">
      <w:pPr>
        <w:widowControl/>
      </w:pPr>
    </w:p>
    <w:p w14:paraId="203E5E3A" w14:textId="77777777" w:rsidR="00DF2C0D" w:rsidRDefault="00DF2C0D" w:rsidP="00BA075F">
      <w:pPr>
        <w:widowControl/>
      </w:pPr>
      <w:r w:rsidRPr="008F0056">
        <w:t>Jason, L. A., Johnson, S. Z., &amp; Jurs, A. (1993).  Reducing children's television vie</w:t>
      </w:r>
      <w:r w:rsidR="00E91E94">
        <w:t xml:space="preserve">wing with an inexpensive lock. </w:t>
      </w:r>
      <w:r w:rsidRPr="008F0056">
        <w:rPr>
          <w:i/>
        </w:rPr>
        <w:t>Child and Family Behavior Therapy, 15</w:t>
      </w:r>
      <w:r w:rsidRPr="008F0056">
        <w:t>(3), 45-54.</w:t>
      </w:r>
      <w:r w:rsidR="00E91E94" w:rsidRPr="00E91E94">
        <w:t xml:space="preserve"> </w:t>
      </w:r>
      <w:hyperlink r:id="rId176" w:history="1">
        <w:r w:rsidR="00E91E94" w:rsidRPr="00A4472D">
          <w:rPr>
            <w:rStyle w:val="Hyperlink"/>
          </w:rPr>
          <w:t>https://doi.org/10.1300/J019v15n03_04</w:t>
        </w:r>
      </w:hyperlink>
    </w:p>
    <w:p w14:paraId="13B19231" w14:textId="77777777" w:rsidR="00DF2C0D" w:rsidRPr="008F0056" w:rsidRDefault="00DF2C0D" w:rsidP="00BA075F">
      <w:pPr>
        <w:widowControl/>
      </w:pPr>
    </w:p>
    <w:p w14:paraId="1E422158" w14:textId="77777777" w:rsidR="00DF2C0D" w:rsidRPr="00CB24C0" w:rsidRDefault="00CB24C0" w:rsidP="00BA075F">
      <w:pPr>
        <w:widowControl/>
        <w:outlineLvl w:val="0"/>
        <w:rPr>
          <w:rStyle w:val="Hyperlink"/>
        </w:rPr>
      </w:pPr>
      <w:r>
        <w:rPr>
          <w:lang w:val="fr-FR"/>
        </w:rPr>
        <w:fldChar w:fldCharType="begin"/>
      </w:r>
      <w:r>
        <w:rPr>
          <w:lang w:val="fr-FR"/>
        </w:rPr>
        <w:instrText xml:space="preserve"> HYPERLINK "https://www.researchgate.net/publication/345775897_Quality_Media_Connections" </w:instrText>
      </w:r>
      <w:r>
        <w:rPr>
          <w:lang w:val="fr-FR"/>
        </w:rPr>
        <w:fldChar w:fldCharType="separate"/>
      </w:r>
      <w:r w:rsidR="00DF2C0D" w:rsidRPr="00CB24C0">
        <w:rPr>
          <w:rStyle w:val="Hyperlink"/>
          <w:lang w:val="fr-FR"/>
        </w:rPr>
        <w:t xml:space="preserve">Jason, L.A., &amp; Salina, C. (1993). </w:t>
      </w:r>
      <w:r w:rsidR="00DF2C0D" w:rsidRPr="00CB24C0">
        <w:rPr>
          <w:rStyle w:val="Hyperlink"/>
        </w:rPr>
        <w:t xml:space="preserve">Quality media connections. </w:t>
      </w:r>
      <w:r w:rsidR="00DF2C0D" w:rsidRPr="00CB24C0">
        <w:rPr>
          <w:rStyle w:val="Hyperlink"/>
          <w:i/>
        </w:rPr>
        <w:t>Prevention Forum, 13</w:t>
      </w:r>
      <w:r w:rsidR="00DF2C0D" w:rsidRPr="00CB24C0">
        <w:rPr>
          <w:rStyle w:val="Hyperlink"/>
        </w:rPr>
        <w:t>(3),1-8.</w:t>
      </w:r>
    </w:p>
    <w:p w14:paraId="6A05E1A4" w14:textId="77777777" w:rsidR="00DF2C0D" w:rsidRPr="008F0056" w:rsidRDefault="00CB24C0" w:rsidP="00BA075F">
      <w:pPr>
        <w:widowControl/>
        <w:ind w:firstLine="720"/>
      </w:pPr>
      <w:r>
        <w:rPr>
          <w:lang w:val="fr-FR"/>
        </w:rPr>
        <w:fldChar w:fldCharType="end"/>
      </w:r>
    </w:p>
    <w:p w14:paraId="7EAE4503" w14:textId="77777777" w:rsidR="00DF2C0D" w:rsidRPr="008F0056" w:rsidRDefault="00DF2C0D" w:rsidP="00BA075F">
      <w:pPr>
        <w:widowControl/>
      </w:pPr>
      <w:r w:rsidRPr="008F0056">
        <w:t xml:space="preserve">Jason, L. A., Taylor, S. L., Johnson, S., Goldston, S., Salina, D., Bishop, P., &amp; Wagner, L. (1993).  Prevalence of Chronic Fatigue Syndrome-related symptoms among nurses.  </w:t>
      </w:r>
      <w:r w:rsidRPr="008F0056">
        <w:rPr>
          <w:i/>
        </w:rPr>
        <w:t>Evaluation and the Health Professions, 16</w:t>
      </w:r>
      <w:r w:rsidRPr="008F0056">
        <w:t>(14), 385-399.</w:t>
      </w:r>
      <w:r w:rsidR="005729F4">
        <w:t xml:space="preserve"> </w:t>
      </w:r>
      <w:r w:rsidR="005729F4" w:rsidRPr="005729F4">
        <w:t>PMID: 10130552 </w:t>
      </w:r>
      <w:hyperlink r:id="rId177" w:tgtFrame="_blank" w:history="1">
        <w:r w:rsidR="005729F4" w:rsidRPr="005729F4">
          <w:rPr>
            <w:rStyle w:val="Hyperlink"/>
          </w:rPr>
          <w:t>https://doi.org/10.1177/016327879301600403</w:t>
        </w:r>
      </w:hyperlink>
    </w:p>
    <w:p w14:paraId="7E9A8EA1" w14:textId="77777777" w:rsidR="00DF2C0D" w:rsidRPr="008F0056" w:rsidRDefault="00DF2C0D" w:rsidP="00BA075F">
      <w:pPr>
        <w:widowControl/>
      </w:pPr>
    </w:p>
    <w:p w14:paraId="0A5EB126" w14:textId="77777777" w:rsidR="00DF2C0D" w:rsidRPr="00FA107D" w:rsidRDefault="00FA107D" w:rsidP="00BA075F">
      <w:pPr>
        <w:widowControl/>
        <w:rPr>
          <w:rStyle w:val="Hyperlink"/>
        </w:rPr>
      </w:pPr>
      <w:r>
        <w:fldChar w:fldCharType="begin"/>
      </w:r>
      <w:r>
        <w:instrText xml:space="preserve"> HYPERLINK "http://www.scra27.org/files/6414/1791/6023/TCP_263_Summer_1993.pdf" </w:instrText>
      </w:r>
      <w:r>
        <w:fldChar w:fldCharType="separate"/>
      </w:r>
      <w:r w:rsidR="00DF2C0D" w:rsidRPr="00FA107D">
        <w:rPr>
          <w:rStyle w:val="Hyperlink"/>
        </w:rPr>
        <w:t xml:space="preserve">Jason, L. A., Dvorchak, P. A., &amp; Kobayashi, R. B. (1993).  </w:t>
      </w:r>
      <w:r w:rsidR="005729F4" w:rsidRPr="00FA107D">
        <w:rPr>
          <w:rStyle w:val="Hyperlink"/>
        </w:rPr>
        <w:t>Reflections on Rappaport's contributions as AJCP editor</w:t>
      </w:r>
      <w:r w:rsidR="00DF2C0D" w:rsidRPr="00FA107D">
        <w:rPr>
          <w:rStyle w:val="Hyperlink"/>
        </w:rPr>
        <w:t xml:space="preserve">.  </w:t>
      </w:r>
      <w:r w:rsidR="00DF2C0D" w:rsidRPr="00FA107D">
        <w:rPr>
          <w:rStyle w:val="Hyperlink"/>
          <w:i/>
        </w:rPr>
        <w:t>The Community Psychologist, 26</w:t>
      </w:r>
      <w:r w:rsidR="00DF2C0D" w:rsidRPr="00FA107D">
        <w:rPr>
          <w:rStyle w:val="Hyperlink"/>
        </w:rPr>
        <w:t>, 23-24.</w:t>
      </w:r>
      <w:r w:rsidRPr="00FA107D">
        <w:rPr>
          <w:rStyle w:val="Hyperlink"/>
        </w:rPr>
        <w:t xml:space="preserve"> </w:t>
      </w:r>
    </w:p>
    <w:p w14:paraId="6DBEBF9D" w14:textId="77777777" w:rsidR="00DF2C0D" w:rsidRPr="008F0056" w:rsidRDefault="00FA107D" w:rsidP="00BA075F">
      <w:pPr>
        <w:widowControl/>
      </w:pPr>
      <w:r>
        <w:fldChar w:fldCharType="end"/>
      </w:r>
    </w:p>
    <w:p w14:paraId="49C9EECF" w14:textId="77777777" w:rsidR="00DF2C0D" w:rsidRPr="008F0056" w:rsidRDefault="00DD360C" w:rsidP="00BA075F">
      <w:pPr>
        <w:widowControl/>
        <w:rPr>
          <w:lang w:val="de-DE"/>
        </w:rPr>
      </w:pPr>
      <w:hyperlink r:id="rId178" w:history="1">
        <w:r w:rsidR="00DF2C0D" w:rsidRPr="00D27483">
          <w:rPr>
            <w:rStyle w:val="Hyperlink"/>
          </w:rPr>
          <w:t xml:space="preserve">Weine, A. M., Kurasaki, K. S., Jason, L. A., Danner, K. E., &amp; Johnson, J. (1993).  An evaluation of preventive tutoring programs for transfer students.  </w:t>
        </w:r>
        <w:r w:rsidR="00DF2C0D" w:rsidRPr="00D27483">
          <w:rPr>
            <w:rStyle w:val="Hyperlink"/>
            <w:i/>
            <w:lang w:val="de-DE"/>
          </w:rPr>
          <w:t>Child Study Journal, 23</w:t>
        </w:r>
        <w:r w:rsidR="00DF2C0D" w:rsidRPr="00D27483">
          <w:rPr>
            <w:rStyle w:val="Hyperlink"/>
            <w:lang w:val="de-DE"/>
          </w:rPr>
          <w:t>(2), 135-152.</w:t>
        </w:r>
      </w:hyperlink>
    </w:p>
    <w:p w14:paraId="62DB4FF1" w14:textId="77777777" w:rsidR="00DF2C0D" w:rsidRPr="008F0056" w:rsidRDefault="00DF2C0D" w:rsidP="00BA075F">
      <w:pPr>
        <w:widowControl/>
        <w:rPr>
          <w:lang w:val="de-DE"/>
        </w:rPr>
      </w:pPr>
    </w:p>
    <w:p w14:paraId="1296BB1A" w14:textId="77777777" w:rsidR="00DF2C0D" w:rsidRDefault="00DF2C0D" w:rsidP="00BA075F">
      <w:pPr>
        <w:widowControl/>
      </w:pPr>
      <w:r w:rsidRPr="008F0056">
        <w:rPr>
          <w:lang w:val="de-DE"/>
        </w:rPr>
        <w:t>Jason, L. A., Danner, K. E., Kurasaki, K. S., Halpert, J., Weine, A. M.,</w:t>
      </w:r>
      <w:r w:rsidR="00310B3C">
        <w:rPr>
          <w:lang w:val="de-DE"/>
        </w:rPr>
        <w:t xml:space="preserve"> &amp; Warren-Sohlberg, L. (1993). </w:t>
      </w:r>
      <w:r w:rsidRPr="008F0056">
        <w:t>A one year follow-up of a preventive program fo</w:t>
      </w:r>
      <w:r w:rsidR="00310B3C">
        <w:t xml:space="preserve">r high-risk transfer children. </w:t>
      </w:r>
      <w:r w:rsidRPr="008F0056">
        <w:rPr>
          <w:i/>
        </w:rPr>
        <w:t>Journal of Emotional and Behavioral Disorders, 1</w:t>
      </w:r>
      <w:r w:rsidRPr="008F0056">
        <w:t>(4), 215-221.</w:t>
      </w:r>
      <w:r w:rsidR="00310B3C">
        <w:t xml:space="preserve"> </w:t>
      </w:r>
      <w:hyperlink r:id="rId179" w:history="1">
        <w:r w:rsidR="00310B3C" w:rsidRPr="00626896">
          <w:rPr>
            <w:rStyle w:val="Hyperlink"/>
          </w:rPr>
          <w:t>https://doi.org/10.1177/106342669300100403</w:t>
        </w:r>
      </w:hyperlink>
    </w:p>
    <w:p w14:paraId="3B949329" w14:textId="77777777" w:rsidR="00DF2C0D" w:rsidRPr="008F0056" w:rsidRDefault="00DF2C0D" w:rsidP="00BA075F">
      <w:pPr>
        <w:widowControl/>
      </w:pPr>
    </w:p>
    <w:p w14:paraId="4DDE6702" w14:textId="77777777" w:rsidR="00DF2C0D" w:rsidRPr="009E1F41" w:rsidRDefault="009E1F41" w:rsidP="00BA075F">
      <w:pPr>
        <w:widowControl/>
        <w:rPr>
          <w:rStyle w:val="Hyperlink"/>
        </w:rPr>
      </w:pPr>
      <w:r>
        <w:fldChar w:fldCharType="begin"/>
      </w:r>
      <w:r>
        <w:instrText xml:space="preserve"> HYPERLINK "https://www.researchgate.net/publication/260103921_The_Prevalence_of_Chronic_Fatigue_Syndrome_A_Review_of_Efforts-_Past_and_Present" </w:instrText>
      </w:r>
      <w:r>
        <w:fldChar w:fldCharType="separate"/>
      </w:r>
      <w:r w:rsidR="00DF2C0D" w:rsidRPr="009E1F41">
        <w:rPr>
          <w:rStyle w:val="Hyperlink"/>
        </w:rPr>
        <w:t xml:space="preserve">Jason, L.A., Fitzbibbon, G., Taylor, R., Taylor, S., Wagner, L., Johnson, S., Richmond, W., Papernik, M., Plioplys, A.V., Plioplys, S., Lipkin, D., Ferrari, J. (1993, Summer). The prevalence of Chronic Fatigue Syndrome: A review of efforts--Past and present. </w:t>
      </w:r>
      <w:r w:rsidR="00DF2C0D" w:rsidRPr="009E1F41">
        <w:rPr>
          <w:rStyle w:val="Hyperlink"/>
          <w:i/>
        </w:rPr>
        <w:t>The CFIDS Chronicle</w:t>
      </w:r>
      <w:r w:rsidR="00DF2C0D" w:rsidRPr="009E1F41">
        <w:rPr>
          <w:rStyle w:val="Hyperlink"/>
        </w:rPr>
        <w:t>, 24-29.</w:t>
      </w:r>
    </w:p>
    <w:p w14:paraId="68228CC5" w14:textId="77777777" w:rsidR="00DF2C0D" w:rsidRPr="008F0056" w:rsidRDefault="009E1F41" w:rsidP="00BA075F">
      <w:pPr>
        <w:widowControl/>
      </w:pPr>
      <w:r>
        <w:fldChar w:fldCharType="end"/>
      </w:r>
    </w:p>
    <w:p w14:paraId="107F41A1" w14:textId="77777777" w:rsidR="00DF2C0D" w:rsidRPr="008F0056" w:rsidRDefault="00DF2C0D" w:rsidP="00BA075F">
      <w:pPr>
        <w:widowControl/>
      </w:pPr>
      <w:r w:rsidRPr="008F0056">
        <w:t xml:space="preserve">Jason, L.A., Fitzgibbon, G., Taylor, S.L., Johnson, S., &amp; Salina, D. (1993). Strategies in identifying people with Chronic Fatigue Syndrome. </w:t>
      </w:r>
      <w:r w:rsidRPr="008F0056">
        <w:rPr>
          <w:i/>
        </w:rPr>
        <w:t>Journal of Community Psychology, 21</w:t>
      </w:r>
      <w:r w:rsidRPr="008F0056">
        <w:t>, 339-344.</w:t>
      </w:r>
      <w:r w:rsidR="005729F4">
        <w:t xml:space="preserve"> </w:t>
      </w:r>
      <w:hyperlink r:id="rId180" w:tgtFrame="_blank" w:history="1">
        <w:r w:rsidR="005729F4" w:rsidRPr="005729F4">
          <w:rPr>
            <w:rStyle w:val="Hyperlink"/>
          </w:rPr>
          <w:t>https://doi.org/10.1002/1520-6629(199310)21:4&lt;339::AID-JCOP2290210410&gt;3.0.CO;2-1</w:t>
        </w:r>
      </w:hyperlink>
    </w:p>
    <w:p w14:paraId="7D056BB7" w14:textId="77777777" w:rsidR="00DF2C0D" w:rsidRPr="008F0056" w:rsidRDefault="00DF2C0D" w:rsidP="00BA075F">
      <w:pPr>
        <w:widowControl/>
      </w:pPr>
    </w:p>
    <w:p w14:paraId="54024E74" w14:textId="77777777" w:rsidR="00DF2C0D" w:rsidRDefault="00DF2C0D" w:rsidP="00BA075F">
      <w:pPr>
        <w:widowControl/>
      </w:pPr>
      <w:r w:rsidRPr="008F0056">
        <w:rPr>
          <w:lang w:val="es-ES"/>
        </w:rPr>
        <w:t>Alvar</w:t>
      </w:r>
      <w:r w:rsidR="00310B3C">
        <w:rPr>
          <w:lang w:val="es-ES"/>
        </w:rPr>
        <w:t xml:space="preserve">ez, J., &amp; Jason, L. A. (1993). </w:t>
      </w:r>
      <w:r w:rsidRPr="008F0056">
        <w:t>The effectiveness of legislation, education, and loaners f</w:t>
      </w:r>
      <w:r w:rsidR="00310B3C">
        <w:t>or child safety in automobiles.</w:t>
      </w:r>
      <w:r w:rsidR="003D2E26">
        <w:t xml:space="preserve"> </w:t>
      </w:r>
      <w:r w:rsidRPr="008F0056">
        <w:rPr>
          <w:i/>
        </w:rPr>
        <w:t>Journal of Community Psychology, 21</w:t>
      </w:r>
      <w:r w:rsidRPr="008F0056">
        <w:t>, 280-284.</w:t>
      </w:r>
      <w:r w:rsidR="00310B3C">
        <w:t xml:space="preserve"> </w:t>
      </w:r>
      <w:hyperlink r:id="rId181" w:history="1">
        <w:r w:rsidR="00310B3C" w:rsidRPr="00626896">
          <w:rPr>
            <w:rStyle w:val="Hyperlink"/>
          </w:rPr>
          <w:t>https://doi.org/10.1002/1520-6629(199310)21:4&lt;280::AID-JCOP2290210404&gt;3.0.CO;2-F</w:t>
        </w:r>
      </w:hyperlink>
    </w:p>
    <w:p w14:paraId="7788A575" w14:textId="77777777" w:rsidR="00DF2C0D" w:rsidRPr="008F0056" w:rsidRDefault="00DF2C0D" w:rsidP="00BA075F">
      <w:pPr>
        <w:widowControl/>
      </w:pPr>
    </w:p>
    <w:p w14:paraId="50407A3B" w14:textId="77777777" w:rsidR="00DF2C0D" w:rsidRDefault="00DF2C0D" w:rsidP="00BA075F">
      <w:pPr>
        <w:widowControl/>
      </w:pPr>
      <w:r w:rsidRPr="008F0056">
        <w:t xml:space="preserve">Jason, L. A., Johnson, J. H., Danner, K. E.,  Taylor, S. T., &amp; Kurasaki, K.S. (1993).  A comprehensive, preventive, parent-based intervention for high-risk children.  </w:t>
      </w:r>
      <w:r w:rsidRPr="008F0056">
        <w:rPr>
          <w:i/>
        </w:rPr>
        <w:t>Prevention in Human Services, 10</w:t>
      </w:r>
      <w:r w:rsidRPr="008F0056">
        <w:t>, 27-37.</w:t>
      </w:r>
      <w:r w:rsidR="00310B3C">
        <w:t xml:space="preserve"> </w:t>
      </w:r>
      <w:hyperlink r:id="rId182" w:history="1">
        <w:r w:rsidR="00310B3C" w:rsidRPr="00626896">
          <w:rPr>
            <w:rStyle w:val="Hyperlink"/>
          </w:rPr>
          <w:t>https://doi.org/10.1300/J293v10n02_03</w:t>
        </w:r>
      </w:hyperlink>
    </w:p>
    <w:p w14:paraId="549E05AB" w14:textId="77777777" w:rsidR="00DF2C0D" w:rsidRPr="008F0056" w:rsidRDefault="00DF2C0D" w:rsidP="00BA075F">
      <w:pPr>
        <w:widowControl/>
      </w:pPr>
    </w:p>
    <w:p w14:paraId="4D4C61F6" w14:textId="77777777" w:rsidR="00DF2C0D" w:rsidRDefault="00DF2C0D" w:rsidP="00BA075F">
      <w:pPr>
        <w:widowControl/>
      </w:pPr>
      <w:r w:rsidRPr="008F0056">
        <w:t xml:space="preserve">Jason, L. A., Taylor, S. L., Johnson, A., Goldston, S., Salina, D., Bishop, P., &amp; Wagner, L. (1994).  Estimating Chronic Fatigue Syndrome-related symptoms a nurses:  A preliminary report.  </w:t>
      </w:r>
      <w:r w:rsidRPr="008F0056">
        <w:rPr>
          <w:i/>
        </w:rPr>
        <w:t>Clinical Infectious Diseases [Abstract]. 18</w:t>
      </w:r>
      <w:r w:rsidRPr="008F0056">
        <w:t>, S54.</w:t>
      </w:r>
      <w:r w:rsidR="00310B3C">
        <w:t xml:space="preserve"> </w:t>
      </w:r>
      <w:hyperlink r:id="rId183" w:history="1">
        <w:r w:rsidR="00310B3C" w:rsidRPr="00626896">
          <w:rPr>
            <w:rStyle w:val="Hyperlink"/>
          </w:rPr>
          <w:t>https://doi.org/10.1093/clinids/18.Supplement_1.S54-a</w:t>
        </w:r>
      </w:hyperlink>
    </w:p>
    <w:p w14:paraId="06570957" w14:textId="77777777" w:rsidR="00DF2C0D" w:rsidRPr="008F0056" w:rsidRDefault="00DF2C0D" w:rsidP="00BA075F">
      <w:pPr>
        <w:widowControl/>
      </w:pPr>
    </w:p>
    <w:p w14:paraId="540E0274" w14:textId="77777777" w:rsidR="00DF2C0D" w:rsidRDefault="00DF2C0D" w:rsidP="00BA075F">
      <w:pPr>
        <w:widowControl/>
      </w:pPr>
      <w:r w:rsidRPr="008F0056">
        <w:t>Johnson, J.H., &amp; Jason, L.A. (1994). Parent-tutoring for elementary students: The development of a parent-tutor assessment scale</w:t>
      </w:r>
      <w:r w:rsidRPr="008F0056">
        <w:rPr>
          <w:i/>
        </w:rPr>
        <w:t>. Urban Education, 29</w:t>
      </w:r>
      <w:r w:rsidRPr="008F0056">
        <w:t>, 22-33.</w:t>
      </w:r>
      <w:r w:rsidR="00310B3C">
        <w:t xml:space="preserve"> </w:t>
      </w:r>
      <w:hyperlink r:id="rId184" w:history="1">
        <w:r w:rsidR="00310B3C" w:rsidRPr="00626896">
          <w:rPr>
            <w:rStyle w:val="Hyperlink"/>
          </w:rPr>
          <w:t>https://doi.org/10.1177/0042085994029001003</w:t>
        </w:r>
      </w:hyperlink>
    </w:p>
    <w:p w14:paraId="388110A8" w14:textId="77777777" w:rsidR="00DF2C0D" w:rsidRPr="008F0056" w:rsidRDefault="00DF2C0D" w:rsidP="00BA075F">
      <w:pPr>
        <w:widowControl/>
      </w:pPr>
    </w:p>
    <w:p w14:paraId="4A68C1D1" w14:textId="77777777" w:rsidR="00DF2C0D" w:rsidRPr="008F0056" w:rsidRDefault="00DF2C0D" w:rsidP="00BA075F">
      <w:pPr>
        <w:widowControl/>
      </w:pPr>
      <w:r w:rsidRPr="008F0056">
        <w:t xml:space="preserve">Jason, L.A., &amp; Taylor, S.L. (1994). Monitoring Chronic Fatigue Syndrome. </w:t>
      </w:r>
      <w:r w:rsidRPr="008F0056">
        <w:rPr>
          <w:i/>
        </w:rPr>
        <w:t>The Journal of Nervous and Mental Dis</w:t>
      </w:r>
      <w:r w:rsidR="00D47669" w:rsidRPr="008F0056">
        <w:rPr>
          <w:i/>
        </w:rPr>
        <w:t>ease</w:t>
      </w:r>
      <w:r w:rsidRPr="008F0056">
        <w:rPr>
          <w:i/>
        </w:rPr>
        <w:t>, 182</w:t>
      </w:r>
      <w:r w:rsidRPr="008F0056">
        <w:t>, 243-244.</w:t>
      </w:r>
      <w:r w:rsidR="005729F4">
        <w:t xml:space="preserve"> </w:t>
      </w:r>
      <w:r w:rsidR="005729F4" w:rsidRPr="005729F4">
        <w:t>PMID: 10678325 </w:t>
      </w:r>
      <w:hyperlink r:id="rId185" w:tgtFrame="_blank" w:history="1">
        <w:r w:rsidR="005729F4" w:rsidRPr="005729F4">
          <w:rPr>
            <w:rStyle w:val="Hyperlink"/>
          </w:rPr>
          <w:t>https://doi.org/10.1097/00005053-199404000-00011</w:t>
        </w:r>
      </w:hyperlink>
    </w:p>
    <w:p w14:paraId="2FE03F07" w14:textId="77777777" w:rsidR="00DF2C0D" w:rsidRPr="008F0056" w:rsidRDefault="00DF2C0D" w:rsidP="00BA075F">
      <w:pPr>
        <w:widowControl/>
      </w:pPr>
    </w:p>
    <w:p w14:paraId="48DEA9B0" w14:textId="77777777" w:rsidR="00DF2C0D" w:rsidRDefault="00DF2C0D" w:rsidP="00BA075F">
      <w:pPr>
        <w:widowControl/>
      </w:pPr>
      <w:r w:rsidRPr="008F0056">
        <w:t>Kaufman, J., Jason, L. A., Sawlski, L. M., &amp; Halpert, J. A. (1994).  A comprehensive multi-media program to preven</w:t>
      </w:r>
      <w:r w:rsidR="00310B3C">
        <w:t>t smoking among black students.</w:t>
      </w:r>
      <w:r w:rsidRPr="008F0056">
        <w:t xml:space="preserve"> </w:t>
      </w:r>
      <w:r w:rsidRPr="008F0056">
        <w:rPr>
          <w:i/>
        </w:rPr>
        <w:t>Journal of Drug Education, 24</w:t>
      </w:r>
      <w:r w:rsidRPr="008F0056">
        <w:t>, 95-108.</w:t>
      </w:r>
      <w:r w:rsidR="00310B3C">
        <w:t xml:space="preserve"> </w:t>
      </w:r>
      <w:r w:rsidR="00310B3C" w:rsidRPr="00310B3C">
        <w:t xml:space="preserve">PMID: </w:t>
      </w:r>
      <w:r w:rsidR="00310B3C" w:rsidRPr="001B53D9">
        <w:t>7931927</w:t>
      </w:r>
      <w:r w:rsidR="00310B3C">
        <w:t xml:space="preserve"> </w:t>
      </w:r>
      <w:hyperlink r:id="rId186" w:history="1">
        <w:r w:rsidR="00310B3C" w:rsidRPr="00626896">
          <w:rPr>
            <w:rStyle w:val="Hyperlink"/>
          </w:rPr>
          <w:t>https://doi.org/10.2190/6NAN-696P-HD0J-9GG9</w:t>
        </w:r>
      </w:hyperlink>
    </w:p>
    <w:p w14:paraId="21209CFB" w14:textId="77777777" w:rsidR="00DF2C0D" w:rsidRPr="008F0056" w:rsidRDefault="00DF2C0D" w:rsidP="00BA075F">
      <w:pPr>
        <w:widowControl/>
      </w:pPr>
    </w:p>
    <w:p w14:paraId="7B330D11" w14:textId="77777777" w:rsidR="00DF2C0D" w:rsidRPr="008F0056" w:rsidRDefault="00DF2C0D" w:rsidP="00BA075F">
      <w:pPr>
        <w:widowControl/>
      </w:pPr>
      <w:r w:rsidRPr="008F0056">
        <w:t>Jason, L. A., Pokorny, S., Kohner, K., Bennetto, L.  (1994).  An evaluation of the short-term impact of a media-based substance abuse prevention program</w:t>
      </w:r>
      <w:r w:rsidRPr="008F0056">
        <w:rPr>
          <w:i/>
        </w:rPr>
        <w:t>.  Journal of Community and Applied Social Psychology, 4</w:t>
      </w:r>
      <w:r w:rsidRPr="008F0056">
        <w:t>, 63-69.</w:t>
      </w:r>
      <w:r w:rsidR="005729F4">
        <w:t xml:space="preserve"> </w:t>
      </w:r>
      <w:hyperlink r:id="rId187" w:tgtFrame="_blank" w:history="1">
        <w:r w:rsidR="005729F4" w:rsidRPr="005729F4">
          <w:rPr>
            <w:rStyle w:val="Hyperlink"/>
          </w:rPr>
          <w:t>https://doi.org/10.1002/casp.2450040111</w:t>
        </w:r>
      </w:hyperlink>
    </w:p>
    <w:p w14:paraId="708934BE" w14:textId="77777777" w:rsidR="00DF2C0D" w:rsidRPr="008F0056" w:rsidRDefault="00DF2C0D" w:rsidP="00BA075F">
      <w:pPr>
        <w:widowControl/>
      </w:pPr>
    </w:p>
    <w:p w14:paraId="5AB948B2" w14:textId="77777777" w:rsidR="00DF2C0D" w:rsidRPr="008F0056" w:rsidRDefault="00DD360C" w:rsidP="00BA075F">
      <w:pPr>
        <w:widowControl/>
      </w:pPr>
      <w:hyperlink r:id="rId188" w:history="1">
        <w:r w:rsidR="00DF2C0D" w:rsidRPr="00765A20">
          <w:rPr>
            <w:rStyle w:val="Hyperlink"/>
          </w:rPr>
          <w:t xml:space="preserve">Jason, L.A., Slavich, S.P., Taylor, R.R., Ferrari, J.R., &amp; Stenzel, C.L. (1994). Toward an understanding of service and housing needs of people with CFIDS. </w:t>
        </w:r>
        <w:r w:rsidR="00DF2C0D" w:rsidRPr="00765A20">
          <w:rPr>
            <w:rStyle w:val="Hyperlink"/>
            <w:i/>
          </w:rPr>
          <w:t>The CFIDS Chronicle, Summer</w:t>
        </w:r>
        <w:r w:rsidR="00DF2C0D" w:rsidRPr="00765A20">
          <w:rPr>
            <w:rStyle w:val="Hyperlink"/>
          </w:rPr>
          <w:t>, 10-11.</w:t>
        </w:r>
      </w:hyperlink>
    </w:p>
    <w:p w14:paraId="1126AF41" w14:textId="77777777" w:rsidR="00DF2C0D" w:rsidRPr="008F0056" w:rsidRDefault="00DF2C0D" w:rsidP="00BA075F">
      <w:pPr>
        <w:widowControl/>
      </w:pPr>
    </w:p>
    <w:p w14:paraId="141E1B3F" w14:textId="77777777" w:rsidR="00DF2C0D" w:rsidRDefault="00DF2C0D" w:rsidP="00BA075F">
      <w:pPr>
        <w:widowControl/>
      </w:pPr>
      <w:r w:rsidRPr="008F0056">
        <w:rPr>
          <w:lang w:val="fr-FR"/>
        </w:rPr>
        <w:t xml:space="preserve">McMahon, S.D., Jason, L.A., &amp; Salina, D. (1994). </w:t>
      </w:r>
      <w:r w:rsidRPr="008F0056">
        <w:t xml:space="preserve">Stress, coping, and appraisal in a smoking cessation intervention. </w:t>
      </w:r>
      <w:r w:rsidRPr="008F0056">
        <w:rPr>
          <w:i/>
        </w:rPr>
        <w:t>Anxiety, Stress, and Coping: An International Journal, 7</w:t>
      </w:r>
      <w:r w:rsidRPr="008F0056">
        <w:t>, 161-171.</w:t>
      </w:r>
      <w:r w:rsidR="00310B3C">
        <w:t xml:space="preserve"> </w:t>
      </w:r>
      <w:hyperlink r:id="rId189" w:history="1">
        <w:r w:rsidR="00310B3C" w:rsidRPr="00626896">
          <w:rPr>
            <w:rStyle w:val="Hyperlink"/>
          </w:rPr>
          <w:t>https://doi.org/10.1080/10615809408249342</w:t>
        </w:r>
      </w:hyperlink>
    </w:p>
    <w:p w14:paraId="6207F010" w14:textId="77777777" w:rsidR="00DF2C0D" w:rsidRPr="008F0056" w:rsidRDefault="00DF2C0D" w:rsidP="00BA075F">
      <w:pPr>
        <w:widowControl/>
      </w:pPr>
    </w:p>
    <w:p w14:paraId="65918E25" w14:textId="77777777" w:rsidR="00DF2C0D" w:rsidRDefault="00DF2C0D" w:rsidP="00BA075F">
      <w:pPr>
        <w:widowControl/>
      </w:pPr>
      <w:r w:rsidRPr="008F0056">
        <w:t xml:space="preserve">Salina, D., Jason, L.A., Hedeker, D., Kaufman, J., Lesondak, L., Dvorak-McMahan, S., Taylor, S., &amp; Kimball, P. (1994). A follow-up of a media-based, worksite smoking cessation program. </w:t>
      </w:r>
      <w:r w:rsidRPr="008F0056">
        <w:rPr>
          <w:i/>
        </w:rPr>
        <w:t>American Journal of Community Psychology, 22</w:t>
      </w:r>
      <w:r w:rsidRPr="008F0056">
        <w:t>, 257-271.</w:t>
      </w:r>
      <w:r w:rsidR="00310B3C">
        <w:t xml:space="preserve"> </w:t>
      </w:r>
      <w:r w:rsidR="00310B3C" w:rsidRPr="00310B3C">
        <w:t>PMID: 7977180</w:t>
      </w:r>
      <w:r w:rsidR="00310B3C">
        <w:t xml:space="preserve"> </w:t>
      </w:r>
      <w:hyperlink r:id="rId190" w:history="1">
        <w:r w:rsidR="00310B3C" w:rsidRPr="00626896">
          <w:rPr>
            <w:rStyle w:val="Hyperlink"/>
          </w:rPr>
          <w:t>https://doi.org/10.1007/bf02506865</w:t>
        </w:r>
      </w:hyperlink>
    </w:p>
    <w:p w14:paraId="1C0716B5" w14:textId="77777777" w:rsidR="00DF2C0D" w:rsidRPr="008F0056" w:rsidRDefault="00DF2C0D" w:rsidP="00BA075F">
      <w:pPr>
        <w:widowControl/>
      </w:pPr>
    </w:p>
    <w:p w14:paraId="56FEDB7E" w14:textId="77777777" w:rsidR="00DF2C0D" w:rsidRPr="008F0056" w:rsidRDefault="00DD360C" w:rsidP="00BA075F">
      <w:pPr>
        <w:widowControl/>
      </w:pPr>
      <w:hyperlink r:id="rId191" w:history="1">
        <w:r w:rsidR="00DF2C0D" w:rsidRPr="00310B3C">
          <w:rPr>
            <w:rStyle w:val="Hyperlink"/>
            <w:lang w:val="fr-FR"/>
          </w:rPr>
          <w:t xml:space="preserve">Jason, L.A., Reyes, O., Danner, K.E., &amp; De La Torre, G. (1994). </w:t>
        </w:r>
        <w:r w:rsidR="00DF2C0D" w:rsidRPr="00310B3C">
          <w:rPr>
            <w:rStyle w:val="Hyperlink"/>
          </w:rPr>
          <w:t xml:space="preserve">Academic achievement as a buffer to peer rejection. </w:t>
        </w:r>
        <w:r w:rsidR="00DF2C0D" w:rsidRPr="00310B3C">
          <w:rPr>
            <w:rStyle w:val="Hyperlink"/>
            <w:i/>
          </w:rPr>
          <w:t>Journal of Instructional Psychology, 21</w:t>
        </w:r>
        <w:r w:rsidR="00DF2C0D" w:rsidRPr="00310B3C">
          <w:rPr>
            <w:rStyle w:val="Hyperlink"/>
          </w:rPr>
          <w:t>, 351-352.</w:t>
        </w:r>
      </w:hyperlink>
      <w:r w:rsidR="00310B3C">
        <w:t xml:space="preserve"> </w:t>
      </w:r>
    </w:p>
    <w:p w14:paraId="0A376464" w14:textId="77777777" w:rsidR="00DF2C0D" w:rsidRPr="008F0056" w:rsidRDefault="00DF2C0D" w:rsidP="00BA075F">
      <w:pPr>
        <w:widowControl/>
      </w:pPr>
    </w:p>
    <w:p w14:paraId="0A130E39" w14:textId="77777777" w:rsidR="00DF2C0D" w:rsidRDefault="00DF2C0D" w:rsidP="00BA075F">
      <w:pPr>
        <w:widowControl/>
      </w:pPr>
      <w:r w:rsidRPr="008F0056">
        <w:t xml:space="preserve">Hedeker, D., McMahon, S.D., Jason, L.A., &amp; Salina, D. (1994). Analysis of clustered data in community psychology: With an example from a worksite smoking cessation project. </w:t>
      </w:r>
      <w:r w:rsidRPr="008F0056">
        <w:rPr>
          <w:i/>
        </w:rPr>
        <w:t>American Journal of Community Psychology, 22</w:t>
      </w:r>
      <w:r w:rsidRPr="008F0056">
        <w:t>, 595-615.</w:t>
      </w:r>
      <w:r w:rsidR="00310B3C">
        <w:t xml:space="preserve"> </w:t>
      </w:r>
      <w:hyperlink r:id="rId192" w:history="1">
        <w:r w:rsidR="00310B3C" w:rsidRPr="00626896">
          <w:rPr>
            <w:rStyle w:val="Hyperlink"/>
          </w:rPr>
          <w:t>https://doi.org/10.1007/BF02506895</w:t>
        </w:r>
      </w:hyperlink>
    </w:p>
    <w:p w14:paraId="18155589" w14:textId="77777777" w:rsidR="00DF2C0D" w:rsidRPr="008F0056" w:rsidRDefault="00DF2C0D" w:rsidP="00BA075F">
      <w:pPr>
        <w:widowControl/>
      </w:pPr>
    </w:p>
    <w:p w14:paraId="057F1E6C" w14:textId="77777777" w:rsidR="00DF2C0D" w:rsidRDefault="00DF2C0D" w:rsidP="00BA075F">
      <w:pPr>
        <w:widowControl/>
      </w:pPr>
      <w:r w:rsidRPr="008F0056">
        <w:t xml:space="preserve">Jason, L.A., Danner, K.E., Weine, A.M., Kurasaki, K.S., Johnson, J.H., Warren-Sohlberg, L., &amp; Reyes, O. (1995) Academic follow-up data on two cohorts of high-risk transfer children. </w:t>
      </w:r>
      <w:r w:rsidRPr="008F0056">
        <w:rPr>
          <w:i/>
        </w:rPr>
        <w:t>Early Education &amp; Development, 5</w:t>
      </w:r>
      <w:r w:rsidRPr="008F0056">
        <w:t>, 277-288.</w:t>
      </w:r>
      <w:r w:rsidR="00310B3C">
        <w:t xml:space="preserve"> </w:t>
      </w:r>
      <w:hyperlink r:id="rId193" w:history="1">
        <w:r w:rsidR="00310B3C" w:rsidRPr="00626896">
          <w:rPr>
            <w:rStyle w:val="Hyperlink"/>
          </w:rPr>
          <w:t>https://doi.org/10.1207/s15566935eed0504_3</w:t>
        </w:r>
      </w:hyperlink>
    </w:p>
    <w:p w14:paraId="78BECACE" w14:textId="77777777" w:rsidR="00DF2C0D" w:rsidRPr="008F0056" w:rsidRDefault="00DF2C0D" w:rsidP="00BA075F">
      <w:pPr>
        <w:widowControl/>
      </w:pPr>
    </w:p>
    <w:p w14:paraId="4A773C2B" w14:textId="77777777" w:rsidR="000900C0" w:rsidRPr="00EF339B" w:rsidRDefault="00DD360C" w:rsidP="00BA075F">
      <w:pPr>
        <w:widowControl/>
        <w:rPr>
          <w:i/>
        </w:rPr>
      </w:pPr>
      <w:hyperlink r:id="rId194" w:history="1">
        <w:r w:rsidR="00DF2C0D" w:rsidRPr="00EF339B">
          <w:rPr>
            <w:rStyle w:val="Hyperlink"/>
          </w:rPr>
          <w:t xml:space="preserve">Jason, L.A., Haney-Davis, T.M., Ropacki, M.T., &amp; Billows, W.D. (1995). Dialogue on mentoring: The students' perspective. </w:t>
        </w:r>
        <w:r w:rsidR="00DF2C0D" w:rsidRPr="00EF339B">
          <w:rPr>
            <w:rStyle w:val="Hyperlink"/>
            <w:i/>
          </w:rPr>
          <w:t>The Community Psychologist, 28</w:t>
        </w:r>
        <w:r w:rsidR="00DF2C0D" w:rsidRPr="00EF339B">
          <w:rPr>
            <w:rStyle w:val="Hyperlink"/>
          </w:rPr>
          <w:t>, 11-12.</w:t>
        </w:r>
      </w:hyperlink>
    </w:p>
    <w:p w14:paraId="5B4C16DC" w14:textId="77777777" w:rsidR="000900C0" w:rsidRPr="008F0056" w:rsidRDefault="000900C0" w:rsidP="00BA075F">
      <w:pPr>
        <w:widowControl/>
      </w:pPr>
    </w:p>
    <w:p w14:paraId="1115DC94" w14:textId="77777777" w:rsidR="00DF2C0D" w:rsidRPr="008F0056" w:rsidRDefault="00DD360C" w:rsidP="00BA075F">
      <w:pPr>
        <w:widowControl/>
      </w:pPr>
      <w:hyperlink r:id="rId195" w:history="1">
        <w:r w:rsidR="000900C0" w:rsidRPr="00EF339B">
          <w:rPr>
            <w:rStyle w:val="Hyperlink"/>
          </w:rPr>
          <w:t xml:space="preserve"> </w:t>
        </w:r>
        <w:r w:rsidR="00DF2C0D" w:rsidRPr="00EF339B">
          <w:rPr>
            <w:rStyle w:val="Hyperlink"/>
          </w:rPr>
          <w:t xml:space="preserve">Jason, L.A., &amp; Kobayashi, R.B. (1995). Community building: Our next frontier. </w:t>
        </w:r>
        <w:r w:rsidR="00DF2C0D" w:rsidRPr="00EF339B">
          <w:rPr>
            <w:rStyle w:val="Hyperlink"/>
            <w:i/>
          </w:rPr>
          <w:t>The Journal of Primary Prevention, 15</w:t>
        </w:r>
        <w:r w:rsidR="00EF339B">
          <w:rPr>
            <w:rStyle w:val="Hyperlink"/>
          </w:rPr>
          <w:t>(3),</w:t>
        </w:r>
        <w:r w:rsidR="00DF2C0D" w:rsidRPr="00EF339B">
          <w:rPr>
            <w:rStyle w:val="Hyperlink"/>
          </w:rPr>
          <w:t xml:space="preserve"> 195-208.</w:t>
        </w:r>
      </w:hyperlink>
    </w:p>
    <w:p w14:paraId="0EBBC766" w14:textId="77777777" w:rsidR="00DF2C0D" w:rsidRPr="008F0056" w:rsidRDefault="00DF2C0D" w:rsidP="00BA075F">
      <w:pPr>
        <w:widowControl/>
      </w:pPr>
    </w:p>
    <w:p w14:paraId="54DD5F48" w14:textId="77777777" w:rsidR="00DF2C0D" w:rsidRPr="008F0056" w:rsidRDefault="00DF2C0D" w:rsidP="00BA075F">
      <w:pPr>
        <w:widowControl/>
      </w:pPr>
      <w:r w:rsidRPr="008F0056">
        <w:t>Jason, L.A., Wagner, L., Taylor, R.R.,  Ropacki, M.T., , J., Ferrari, J.R.,  Slavich, S.P.,  Stenzel, C. (1995).</w:t>
      </w:r>
    </w:p>
    <w:p w14:paraId="4B9D3515" w14:textId="77777777" w:rsidR="00DF2C0D" w:rsidRPr="008F0056" w:rsidRDefault="00DF2C0D" w:rsidP="00BA075F">
      <w:pPr>
        <w:widowControl/>
      </w:pPr>
      <w:r w:rsidRPr="008F0056">
        <w:t>Chronic Fatigue Syndrome: A new challenge for health care professionals</w:t>
      </w:r>
      <w:r w:rsidRPr="008F0056">
        <w:rPr>
          <w:i/>
        </w:rPr>
        <w:t>. The Journal of Community Psychology, 23</w:t>
      </w:r>
      <w:r w:rsidRPr="008F0056">
        <w:t>, 143-164.</w:t>
      </w:r>
      <w:r w:rsidR="00765A20">
        <w:t xml:space="preserve"> </w:t>
      </w:r>
      <w:hyperlink r:id="rId196" w:tgtFrame="_blank" w:history="1">
        <w:r w:rsidR="00765A20" w:rsidRPr="00765A20">
          <w:rPr>
            <w:rStyle w:val="Hyperlink"/>
          </w:rPr>
          <w:t>https://doi.org/10.1002/1520-6629(199504)23:2&lt;143::AID-JCOP2290230205&gt;3.0.CO;2-7  </w:t>
        </w:r>
      </w:hyperlink>
    </w:p>
    <w:p w14:paraId="690A3DFE" w14:textId="77777777" w:rsidR="00DF2C0D" w:rsidRPr="008F0056" w:rsidRDefault="00DF2C0D" w:rsidP="00BA075F">
      <w:pPr>
        <w:widowControl/>
      </w:pPr>
    </w:p>
    <w:p w14:paraId="48F93188" w14:textId="77777777" w:rsidR="00DF2C0D" w:rsidRDefault="00DF2C0D" w:rsidP="00BA075F">
      <w:pPr>
        <w:widowControl/>
      </w:pPr>
      <w:r w:rsidRPr="008F0056">
        <w:rPr>
          <w:lang w:val="fr-FR"/>
        </w:rPr>
        <w:t xml:space="preserve">Lorion, R.P., &amp; Jason, L.A. (1995). </w:t>
      </w:r>
      <w:r w:rsidRPr="008F0056">
        <w:t xml:space="preserve">Community psychology and health psychology: An opportunity awaits. </w:t>
      </w:r>
      <w:r w:rsidRPr="008F0056">
        <w:rPr>
          <w:i/>
        </w:rPr>
        <w:t>The Journal of Community Psychology, 23</w:t>
      </w:r>
      <w:r w:rsidRPr="008F0056">
        <w:t>, 165-166.</w:t>
      </w:r>
      <w:r w:rsidR="00EF339B">
        <w:t xml:space="preserve"> </w:t>
      </w:r>
      <w:hyperlink r:id="rId197" w:history="1">
        <w:r w:rsidR="00EF339B" w:rsidRPr="00626896">
          <w:rPr>
            <w:rStyle w:val="Hyperlink"/>
          </w:rPr>
          <w:t>https://doi.org/10.1002/1520-6629(199504)23:2&lt;165::AID-JCOP2290230206&gt;3.0.CO;2-X</w:t>
        </w:r>
      </w:hyperlink>
    </w:p>
    <w:p w14:paraId="1AEE1CB4" w14:textId="77777777" w:rsidR="00DF2C0D" w:rsidRPr="008F0056" w:rsidRDefault="00DF2C0D" w:rsidP="00BA075F">
      <w:pPr>
        <w:widowControl/>
      </w:pPr>
    </w:p>
    <w:p w14:paraId="3BCFE741" w14:textId="77777777" w:rsidR="00DF2C0D" w:rsidRPr="008F0056" w:rsidRDefault="00DF2C0D" w:rsidP="00BA075F">
      <w:pPr>
        <w:widowControl/>
      </w:pPr>
      <w:r w:rsidRPr="008F0056">
        <w:t xml:space="preserve">Jason, L.A., McMahon, S.D., Salina, D., Hedeker, D., Stockton, M., Dunson, K., Kimball, P. (1995). Assessing a smoking cessation intervention involving groups, incentives, and self-help manuals. </w:t>
      </w:r>
      <w:r w:rsidRPr="008F0056">
        <w:rPr>
          <w:i/>
        </w:rPr>
        <w:t>Behavior Therapy, 26</w:t>
      </w:r>
      <w:r w:rsidRPr="008F0056">
        <w:t>,</w:t>
      </w:r>
      <w:r w:rsidR="000321DF" w:rsidRPr="008F0056">
        <w:t xml:space="preserve"> </w:t>
      </w:r>
      <w:r w:rsidRPr="008F0056">
        <w:t>393-408.</w:t>
      </w:r>
      <w:r w:rsidR="00EF339B">
        <w:t xml:space="preserve"> </w:t>
      </w:r>
      <w:hyperlink r:id="rId198" w:tgtFrame="_blank" w:tooltip="Persistent link using digital object identifier" w:history="1">
        <w:r w:rsidR="00EF339B" w:rsidRPr="00EF339B">
          <w:rPr>
            <w:rStyle w:val="Hyperlink"/>
          </w:rPr>
          <w:t>https://doi.org/10.1016/S0005-7894(05)80090-5</w:t>
        </w:r>
      </w:hyperlink>
    </w:p>
    <w:p w14:paraId="31E7757E" w14:textId="77777777" w:rsidR="00DF2C0D" w:rsidRPr="008F0056" w:rsidRDefault="00DF2C0D" w:rsidP="00BA075F">
      <w:pPr>
        <w:widowControl/>
      </w:pPr>
    </w:p>
    <w:p w14:paraId="17932430" w14:textId="77777777" w:rsidR="00DF2C0D" w:rsidRDefault="00DF2C0D" w:rsidP="00BA075F">
      <w:pPr>
        <w:widowControl/>
      </w:pPr>
      <w:r w:rsidRPr="008F0056">
        <w:t xml:space="preserve">Jason, L.A. &amp; Johnson, S.Z. (1995). Reducing excessive television viewing while increasing physical activity. </w:t>
      </w:r>
      <w:r w:rsidRPr="008F0056">
        <w:rPr>
          <w:i/>
        </w:rPr>
        <w:t>Child &amp; Family Behavior Therapy, 17</w:t>
      </w:r>
      <w:r w:rsidRPr="008F0056">
        <w:t>, 35-45.</w:t>
      </w:r>
      <w:r w:rsidR="00EF339B" w:rsidRPr="00EF339B">
        <w:t xml:space="preserve"> </w:t>
      </w:r>
      <w:hyperlink r:id="rId199" w:history="1">
        <w:r w:rsidR="00EF339B" w:rsidRPr="00626896">
          <w:rPr>
            <w:rStyle w:val="Hyperlink"/>
          </w:rPr>
          <w:t>https://doi.org/10.1300/J019v17n02_03</w:t>
        </w:r>
      </w:hyperlink>
    </w:p>
    <w:p w14:paraId="02E00EDF" w14:textId="77777777" w:rsidR="00DF2C0D" w:rsidRPr="008F0056" w:rsidRDefault="00DF2C0D" w:rsidP="00BA075F">
      <w:pPr>
        <w:widowControl/>
      </w:pPr>
    </w:p>
    <w:p w14:paraId="68A734C9" w14:textId="77777777" w:rsidR="00DF2C0D" w:rsidRPr="008F0056" w:rsidRDefault="00DF2C0D" w:rsidP="00BA075F">
      <w:pPr>
        <w:widowControl/>
      </w:pPr>
      <w:r w:rsidRPr="008F0056">
        <w:t xml:space="preserve">Billows, W.D., Schnopp-Wyatt, D., &amp; Jason, L.A. (1995). Reducing the risk to minors participating in an urban intervention program. </w:t>
      </w:r>
      <w:r w:rsidRPr="008F0056">
        <w:rPr>
          <w:i/>
        </w:rPr>
        <w:t>Tobacco Control, 4</w:t>
      </w:r>
      <w:r w:rsidRPr="008F0056">
        <w:t>, 92.</w:t>
      </w:r>
      <w:r w:rsidR="00EF339B">
        <w:t xml:space="preserve"> </w:t>
      </w:r>
      <w:hyperlink r:id="rId200" w:history="1">
        <w:r w:rsidR="00EF339B" w:rsidRPr="00EF339B">
          <w:rPr>
            <w:rStyle w:val="Hyperlink"/>
          </w:rPr>
          <w:t>PMCID: PMC1759394</w:t>
        </w:r>
      </w:hyperlink>
    </w:p>
    <w:p w14:paraId="71A0F090" w14:textId="77777777" w:rsidR="00DF2C0D" w:rsidRPr="008F0056" w:rsidRDefault="00DF2C0D" w:rsidP="00BA075F">
      <w:pPr>
        <w:widowControl/>
      </w:pPr>
    </w:p>
    <w:p w14:paraId="4639CA95" w14:textId="77777777" w:rsidR="00DF2C0D" w:rsidRPr="008F0056" w:rsidRDefault="00DF2C0D" w:rsidP="00BA075F">
      <w:pPr>
        <w:widowControl/>
      </w:pPr>
      <w:r w:rsidRPr="008F0056">
        <w:t xml:space="preserve">Dvorchak, P.A., Grams, G., Tate, L. &amp; Jason, L.A. (1995). Pregnant and postpartum women in recovery: Barriers to treatment and the role of Oxford House in the continuation of care. </w:t>
      </w:r>
      <w:r w:rsidRPr="008F0056">
        <w:rPr>
          <w:i/>
        </w:rPr>
        <w:t>Alcoholism Treatment Qua</w:t>
      </w:r>
      <w:r w:rsidR="000321DF" w:rsidRPr="008F0056">
        <w:rPr>
          <w:i/>
        </w:rPr>
        <w:t>r</w:t>
      </w:r>
      <w:r w:rsidRPr="008F0056">
        <w:rPr>
          <w:i/>
        </w:rPr>
        <w:t>terly, 13</w:t>
      </w:r>
      <w:r w:rsidRPr="008F0056">
        <w:t>, 97-107.</w:t>
      </w:r>
      <w:r w:rsidR="001F0351">
        <w:t xml:space="preserve"> </w:t>
      </w:r>
      <w:hyperlink r:id="rId201" w:history="1">
        <w:r w:rsidR="001F0351" w:rsidRPr="001F0351">
          <w:rPr>
            <w:rStyle w:val="Hyperlink"/>
          </w:rPr>
          <w:t>https://</w:t>
        </w:r>
      </w:hyperlink>
      <w:hyperlink r:id="rId202" w:history="1">
        <w:r w:rsidR="001F0351" w:rsidRPr="001F0351">
          <w:rPr>
            <w:rStyle w:val="Hyperlink"/>
          </w:rPr>
          <w:t>doi.org/10.1300/J020v13n03_08</w:t>
        </w:r>
      </w:hyperlink>
    </w:p>
    <w:p w14:paraId="321DA327" w14:textId="77777777" w:rsidR="00DF2C0D" w:rsidRPr="008F0056" w:rsidRDefault="00DF2C0D" w:rsidP="00BA075F">
      <w:pPr>
        <w:widowControl/>
      </w:pPr>
    </w:p>
    <w:p w14:paraId="3608CDA9" w14:textId="77777777" w:rsidR="00DF2C0D" w:rsidRPr="008F0056" w:rsidRDefault="00DF2C0D" w:rsidP="00BA075F">
      <w:pPr>
        <w:widowControl/>
      </w:pPr>
      <w:r w:rsidRPr="008F0056">
        <w:t>Nealon-Woods, M.A., Ferrari. J.R., &amp; Jason, L.A. (1995). Twelve-step program use among Oxford House residents: Spirituality or social support in sobriety</w:t>
      </w:r>
      <w:r w:rsidRPr="008F0056">
        <w:rPr>
          <w:i/>
        </w:rPr>
        <w:t>? Journal of Substance Abuse, 7</w:t>
      </w:r>
      <w:r w:rsidRPr="008F0056">
        <w:t>, 311-318.</w:t>
      </w:r>
      <w:r w:rsidR="001F0351">
        <w:t xml:space="preserve"> </w:t>
      </w:r>
      <w:r w:rsidR="001F0351" w:rsidRPr="001F0351">
        <w:t>PMID: 8749790 </w:t>
      </w:r>
      <w:hyperlink r:id="rId203" w:tgtFrame="_blank" w:history="1">
        <w:r w:rsidR="001F0351" w:rsidRPr="001F0351">
          <w:rPr>
            <w:rStyle w:val="Hyperlink"/>
          </w:rPr>
          <w:t>https://doi.org/10.1016/0899-3289(95)90024-1 </w:t>
        </w:r>
      </w:hyperlink>
    </w:p>
    <w:p w14:paraId="0AC6929B" w14:textId="77777777" w:rsidR="00DF2C0D" w:rsidRPr="008F0056" w:rsidRDefault="00DF2C0D" w:rsidP="00BA075F">
      <w:pPr>
        <w:widowControl/>
      </w:pPr>
    </w:p>
    <w:p w14:paraId="7EF2FF59" w14:textId="77777777" w:rsidR="00DF2C0D" w:rsidRPr="008F0056" w:rsidRDefault="00DD360C" w:rsidP="00BA075F">
      <w:pPr>
        <w:widowControl/>
      </w:pPr>
      <w:hyperlink r:id="rId204" w:history="1">
        <w:r w:rsidR="00DF2C0D" w:rsidRPr="006E5221">
          <w:rPr>
            <w:rStyle w:val="Hyperlink"/>
          </w:rPr>
          <w:t xml:space="preserve">Jason, L.A., Holden, J.G., Taylor, S.L., &amp; Melrose, H. (1995). Monitoring energy levels in Chronic Fatigue Syndrome. </w:t>
        </w:r>
        <w:r w:rsidR="00DF2C0D" w:rsidRPr="006E5221">
          <w:rPr>
            <w:rStyle w:val="Hyperlink"/>
            <w:i/>
          </w:rPr>
          <w:t>The Psychological Record, 45</w:t>
        </w:r>
        <w:r w:rsidR="00DF2C0D" w:rsidRPr="006E5221">
          <w:rPr>
            <w:rStyle w:val="Hyperlink"/>
          </w:rPr>
          <w:t>, 643-654.</w:t>
        </w:r>
      </w:hyperlink>
    </w:p>
    <w:p w14:paraId="4B3AFEA1" w14:textId="77777777" w:rsidR="00DF2C0D" w:rsidRPr="008F0056" w:rsidRDefault="00DF2C0D" w:rsidP="00BA075F">
      <w:pPr>
        <w:widowControl/>
      </w:pPr>
    </w:p>
    <w:p w14:paraId="314745B9" w14:textId="77777777" w:rsidR="00DF2C0D" w:rsidRPr="008F0056" w:rsidRDefault="00DF2C0D" w:rsidP="00BA075F">
      <w:pPr>
        <w:widowControl/>
      </w:pPr>
      <w:r w:rsidRPr="008F0056">
        <w:t xml:space="preserve">Jason, L.A., Taylor, R.R., Wagner, L., Holden, J., Ferrari, J.R., Plioplys, A.V., Plioplys, S., Lipkin, D., &amp; Papernik, M. (1995). Estimating rates of Chronic Fatigue Syndrome from a community based sample: A pilot study.  </w:t>
      </w:r>
      <w:r w:rsidRPr="008F0056">
        <w:rPr>
          <w:i/>
        </w:rPr>
        <w:t>American Journal of Community Psychology 23</w:t>
      </w:r>
      <w:r w:rsidRPr="008F0056">
        <w:t>, 557-568.</w:t>
      </w:r>
      <w:r w:rsidR="006E5221">
        <w:t xml:space="preserve"> </w:t>
      </w:r>
      <w:r w:rsidR="006E5221" w:rsidRPr="006E5221">
        <w:t>PMID: 8546110</w:t>
      </w:r>
      <w:r w:rsidR="006E5221">
        <w:t xml:space="preserve"> </w:t>
      </w:r>
      <w:hyperlink r:id="rId205" w:tgtFrame="_blank" w:history="1">
        <w:r w:rsidR="006E5221" w:rsidRPr="006E5221">
          <w:rPr>
            <w:rStyle w:val="Hyperlink"/>
          </w:rPr>
          <w:t>https://doi.org/10.1007/BF02506968</w:t>
        </w:r>
      </w:hyperlink>
    </w:p>
    <w:p w14:paraId="164A9EE1" w14:textId="77777777" w:rsidR="00DF2C0D" w:rsidRPr="008F0056" w:rsidRDefault="00DF2C0D" w:rsidP="00BA075F">
      <w:pPr>
        <w:widowControl/>
      </w:pPr>
    </w:p>
    <w:p w14:paraId="47BDDAF4" w14:textId="77777777" w:rsidR="00EF339B" w:rsidRPr="008F0056" w:rsidRDefault="00DF2C0D" w:rsidP="00BA075F">
      <w:pPr>
        <w:widowControl/>
        <w:rPr>
          <w:lang w:val="fr-FR"/>
        </w:rPr>
      </w:pPr>
      <w:r w:rsidRPr="008F0056">
        <w:rPr>
          <w:lang w:val="fr-FR"/>
        </w:rPr>
        <w:t xml:space="preserve">Ferrari, J.R., Jason, L.A., &amp; Salina, D. (1995). </w:t>
      </w:r>
      <w:r w:rsidRPr="008F0056">
        <w:t xml:space="preserve">Pastoral care and AIDS: Assessing the stress and satisfaction from caring for persons with AIDS. </w:t>
      </w:r>
      <w:r w:rsidRPr="008F0056">
        <w:rPr>
          <w:i/>
          <w:lang w:val="fr-FR"/>
        </w:rPr>
        <w:t>Pastoral Psychology, 44</w:t>
      </w:r>
      <w:r w:rsidRPr="008F0056">
        <w:rPr>
          <w:lang w:val="fr-FR"/>
        </w:rPr>
        <w:t>, 99-110.</w:t>
      </w:r>
      <w:r w:rsidR="00EF339B">
        <w:rPr>
          <w:lang w:val="fr-FR"/>
        </w:rPr>
        <w:t xml:space="preserve"> </w:t>
      </w:r>
      <w:hyperlink r:id="rId206" w:history="1">
        <w:r w:rsidR="00EF339B" w:rsidRPr="00626896">
          <w:rPr>
            <w:rStyle w:val="Hyperlink"/>
            <w:lang w:val="fr-FR"/>
          </w:rPr>
          <w:t>https://doi.org/10.1007/BF02274770</w:t>
        </w:r>
      </w:hyperlink>
    </w:p>
    <w:p w14:paraId="5985ABD7" w14:textId="77777777" w:rsidR="00DF2C0D" w:rsidRPr="008F0056" w:rsidRDefault="00DF2C0D" w:rsidP="00BA075F">
      <w:pPr>
        <w:widowControl/>
        <w:rPr>
          <w:lang w:val="fr-FR"/>
        </w:rPr>
      </w:pPr>
    </w:p>
    <w:p w14:paraId="781E31D7" w14:textId="77777777" w:rsidR="00DF2C0D" w:rsidRPr="008F0056" w:rsidRDefault="00DD360C" w:rsidP="00BA075F">
      <w:pPr>
        <w:widowControl/>
      </w:pPr>
      <w:hyperlink r:id="rId207" w:history="1">
        <w:r w:rsidR="00DF2C0D" w:rsidRPr="00EF339B">
          <w:rPr>
            <w:rStyle w:val="Hyperlink"/>
            <w:lang w:val="fr-FR"/>
          </w:rPr>
          <w:t xml:space="preserve">Ferrari, J.R.&amp;  Jason, L.A. (1996). </w:t>
        </w:r>
        <w:r w:rsidR="00DF2C0D" w:rsidRPr="00EF339B">
          <w:rPr>
            <w:rStyle w:val="Hyperlink"/>
          </w:rPr>
          <w:t xml:space="preserve">Integrating research and community service: Incorporating research skills into service learning experiences. </w:t>
        </w:r>
        <w:r w:rsidR="00DF2C0D" w:rsidRPr="00EF339B">
          <w:rPr>
            <w:rStyle w:val="Hyperlink"/>
            <w:i/>
          </w:rPr>
          <w:t>College Student Journal, 30</w:t>
        </w:r>
        <w:r w:rsidR="00DF2C0D" w:rsidRPr="00EF339B">
          <w:rPr>
            <w:rStyle w:val="Hyperlink"/>
          </w:rPr>
          <w:t>, 444-451.</w:t>
        </w:r>
      </w:hyperlink>
    </w:p>
    <w:p w14:paraId="396B0409" w14:textId="77777777" w:rsidR="00DF2C0D" w:rsidRPr="008F0056" w:rsidRDefault="00DF2C0D" w:rsidP="00BA075F">
      <w:pPr>
        <w:widowControl/>
      </w:pPr>
    </w:p>
    <w:p w14:paraId="59869BB8" w14:textId="77777777" w:rsidR="00DF2C0D" w:rsidRPr="008F0056" w:rsidRDefault="00DD360C" w:rsidP="00BA075F">
      <w:pPr>
        <w:widowControl/>
      </w:pPr>
      <w:hyperlink r:id="rId208" w:history="1">
        <w:r w:rsidR="00DF2C0D" w:rsidRPr="006E5221">
          <w:rPr>
            <w:rStyle w:val="Hyperlink"/>
          </w:rPr>
          <w:t xml:space="preserve">LeRoy, J., Haney Davis, T., &amp; Jason, L.A. (1996). Treatment efficacy: A survey of 305 MCS patients. </w:t>
        </w:r>
        <w:r w:rsidR="00DF2C0D" w:rsidRPr="006E5221">
          <w:rPr>
            <w:rStyle w:val="Hyperlink"/>
            <w:i/>
          </w:rPr>
          <w:t>The CFIDS Chronicle, 9</w:t>
        </w:r>
        <w:r w:rsidR="00DF2C0D" w:rsidRPr="006E5221">
          <w:rPr>
            <w:rStyle w:val="Hyperlink"/>
          </w:rPr>
          <w:t>, 52-53.</w:t>
        </w:r>
      </w:hyperlink>
    </w:p>
    <w:p w14:paraId="1C10C281" w14:textId="77777777" w:rsidR="00DF2C0D" w:rsidRPr="008F0056" w:rsidRDefault="00DF2C0D" w:rsidP="00BA075F">
      <w:pPr>
        <w:widowControl/>
      </w:pPr>
    </w:p>
    <w:p w14:paraId="4A028E7A" w14:textId="77777777" w:rsidR="00DF2C0D" w:rsidRPr="008F0056" w:rsidRDefault="00DD360C" w:rsidP="00BA075F">
      <w:pPr>
        <w:widowControl/>
      </w:pPr>
      <w:hyperlink r:id="rId209" w:history="1">
        <w:r w:rsidR="00DF2C0D" w:rsidRPr="006E5221">
          <w:rPr>
            <w:rStyle w:val="Hyperlink"/>
          </w:rPr>
          <w:t xml:space="preserve">Shlaes, J.L., &amp; Jason, L.A. (1996). A buddy/mentor program for people with Chronic Fatigue Syndrome. </w:t>
        </w:r>
        <w:r w:rsidR="00DF2C0D" w:rsidRPr="006E5221">
          <w:rPr>
            <w:rStyle w:val="Hyperlink"/>
            <w:i/>
          </w:rPr>
          <w:t>The CFIDS Chronicle, 9</w:t>
        </w:r>
        <w:r w:rsidR="00DF2C0D" w:rsidRPr="006E5221">
          <w:rPr>
            <w:rStyle w:val="Hyperlink"/>
          </w:rPr>
          <w:t>, 21-25.</w:t>
        </w:r>
      </w:hyperlink>
    </w:p>
    <w:p w14:paraId="5F20C053" w14:textId="77777777" w:rsidR="00DF2C0D" w:rsidRPr="008F0056" w:rsidRDefault="00DF2C0D" w:rsidP="00BA075F">
      <w:pPr>
        <w:widowControl/>
      </w:pPr>
    </w:p>
    <w:p w14:paraId="067F2079" w14:textId="77777777" w:rsidR="00DF2C0D" w:rsidRDefault="00DF2C0D" w:rsidP="00BA075F">
      <w:pPr>
        <w:widowControl/>
      </w:pPr>
      <w:r w:rsidRPr="008F0056">
        <w:lastRenderedPageBreak/>
        <w:t xml:space="preserve">Jason, L.A., Billows, W.D., Schnopp-Wyatt, D.L., &amp; King, C. (1996). Long-term findings from Woodridge in reducing illegal cigarette sales to older minors. </w:t>
      </w:r>
      <w:r w:rsidRPr="008F0056">
        <w:rPr>
          <w:i/>
        </w:rPr>
        <w:t>Evaluation and the Health Professions, 19</w:t>
      </w:r>
      <w:r w:rsidRPr="008F0056">
        <w:t>, 3-13.</w:t>
      </w:r>
      <w:r w:rsidR="00EF339B">
        <w:t xml:space="preserve"> </w:t>
      </w:r>
      <w:hyperlink r:id="rId210" w:history="1">
        <w:r w:rsidR="00EF339B" w:rsidRPr="00626896">
          <w:rPr>
            <w:rStyle w:val="Hyperlink"/>
          </w:rPr>
          <w:t>https://doi.org/10.1177/016327879601900101</w:t>
        </w:r>
      </w:hyperlink>
    </w:p>
    <w:p w14:paraId="560D8026" w14:textId="77777777" w:rsidR="00DF2C0D" w:rsidRPr="008F0056" w:rsidRDefault="00DF2C0D" w:rsidP="00BA075F">
      <w:pPr>
        <w:widowControl/>
      </w:pPr>
    </w:p>
    <w:p w14:paraId="5EFA0280" w14:textId="77777777" w:rsidR="00DF2C0D" w:rsidRPr="008F0056" w:rsidRDefault="00DF2C0D" w:rsidP="00BA075F">
      <w:pPr>
        <w:widowControl/>
      </w:pPr>
      <w:r w:rsidRPr="008F0056">
        <w:t xml:space="preserve">Jason, L.A.,  Ferrari, J.R., Taylor, R.R., Slavich, S.P., &amp; Stenzel, C.L. (1996). A national assessment of the service, support, and housing preferences by persons with Chronic Fatigue Syndrome: Toward a comprehensive rehabilitation program. </w:t>
      </w:r>
      <w:r w:rsidRPr="008F0056">
        <w:rPr>
          <w:i/>
        </w:rPr>
        <w:t>Evaluation and the Health Professions, 19</w:t>
      </w:r>
      <w:r w:rsidRPr="008F0056">
        <w:t>, 194-207.</w:t>
      </w:r>
      <w:r w:rsidR="006E5221">
        <w:t xml:space="preserve"> </w:t>
      </w:r>
      <w:r w:rsidR="006E5221" w:rsidRPr="006E5221">
        <w:t>PMID: 10186910 </w:t>
      </w:r>
      <w:r w:rsidR="006E5221">
        <w:t xml:space="preserve"> </w:t>
      </w:r>
      <w:hyperlink r:id="rId211" w:tgtFrame="_blank" w:history="1">
        <w:r w:rsidR="006E5221" w:rsidRPr="006E5221">
          <w:rPr>
            <w:rStyle w:val="Hyperlink"/>
          </w:rPr>
          <w:t>https://doi.org/10.1177/016327879601900204</w:t>
        </w:r>
      </w:hyperlink>
    </w:p>
    <w:p w14:paraId="383EDA64" w14:textId="77777777" w:rsidR="00DF2C0D" w:rsidRPr="008F0056" w:rsidRDefault="00DF2C0D" w:rsidP="00BA075F">
      <w:pPr>
        <w:widowControl/>
      </w:pPr>
    </w:p>
    <w:p w14:paraId="5E4D0BC3" w14:textId="77777777" w:rsidR="00DF2C0D" w:rsidRDefault="00DF2C0D" w:rsidP="00BA075F">
      <w:pPr>
        <w:widowControl/>
      </w:pPr>
      <w:r w:rsidRPr="008F0056">
        <w:t xml:space="preserve">Johnson, S.Z., &amp; Jason, L.A. (1996). Evaluation of a device aimed at reducing children's television viewing. [Letter to the Editor]. </w:t>
      </w:r>
      <w:r w:rsidRPr="008F0056">
        <w:rPr>
          <w:i/>
        </w:rPr>
        <w:t>Child and Family Behavior Therapy, 18</w:t>
      </w:r>
      <w:r w:rsidRPr="008F0056">
        <w:t>, 59-61.</w:t>
      </w:r>
      <w:r w:rsidR="00EF339B">
        <w:t xml:space="preserve"> </w:t>
      </w:r>
      <w:hyperlink r:id="rId212" w:history="1">
        <w:r w:rsidR="00EF339B" w:rsidRPr="00626896">
          <w:rPr>
            <w:rStyle w:val="Hyperlink"/>
          </w:rPr>
          <w:t>https://doi.org/10.1300/J019v18n03_04</w:t>
        </w:r>
      </w:hyperlink>
    </w:p>
    <w:p w14:paraId="4CC92516" w14:textId="77777777" w:rsidR="00DF2C0D" w:rsidRPr="008F0056" w:rsidRDefault="00DF2C0D" w:rsidP="00BA075F">
      <w:pPr>
        <w:widowControl/>
      </w:pPr>
    </w:p>
    <w:p w14:paraId="5BA09063" w14:textId="77777777" w:rsidR="00DF2C0D" w:rsidRPr="008F0056" w:rsidRDefault="00DF2C0D" w:rsidP="00BA075F">
      <w:pPr>
        <w:widowControl/>
      </w:pPr>
      <w:r w:rsidRPr="008F0056">
        <w:t xml:space="preserve">Jason, L.A., Billows, W., Schnopp-Wyatt, D., &amp; King, C. (1996). Reducing the illegal sales of cigarettes to minors.: Analysis of alternative enforcement schedules.  </w:t>
      </w:r>
      <w:r w:rsidRPr="008F0056">
        <w:rPr>
          <w:i/>
        </w:rPr>
        <w:t>Journal of Applied Behavior Analysis, 29</w:t>
      </w:r>
      <w:r w:rsidRPr="008F0056">
        <w:t>, 333-344.</w:t>
      </w:r>
      <w:r w:rsidR="002904D4">
        <w:t xml:space="preserve"> </w:t>
      </w:r>
      <w:hyperlink r:id="rId213" w:history="1">
        <w:r w:rsidR="002904D4" w:rsidRPr="00015CB1">
          <w:rPr>
            <w:rStyle w:val="Hyperlink"/>
          </w:rPr>
          <w:t>https://doi.org/10.1901/jaba.1996.29-333</w:t>
        </w:r>
      </w:hyperlink>
    </w:p>
    <w:p w14:paraId="39D0062C" w14:textId="77777777" w:rsidR="00DF2C0D" w:rsidRPr="008F0056" w:rsidRDefault="00DF2C0D" w:rsidP="00BA075F">
      <w:pPr>
        <w:widowControl/>
      </w:pPr>
    </w:p>
    <w:p w14:paraId="7C89A883" w14:textId="77777777" w:rsidR="00DF2C0D" w:rsidRPr="008F0056" w:rsidRDefault="00DD360C" w:rsidP="00BA075F">
      <w:pPr>
        <w:widowControl/>
      </w:pPr>
      <w:hyperlink r:id="rId214" w:history="1">
        <w:r w:rsidR="00DF2C0D" w:rsidRPr="009E21E3">
          <w:rPr>
            <w:rStyle w:val="Hyperlink"/>
          </w:rPr>
          <w:t xml:space="preserve">Sloan, V. J.,  Jason, L. </w:t>
        </w:r>
        <w:r w:rsidR="000321DF" w:rsidRPr="009E21E3">
          <w:rPr>
            <w:rStyle w:val="Hyperlink"/>
          </w:rPr>
          <w:t>A., &amp; Addlesperger, E.  (1996).</w:t>
        </w:r>
        <w:r w:rsidR="00DF2C0D" w:rsidRPr="009E21E3">
          <w:rPr>
            <w:rStyle w:val="Hyperlink"/>
          </w:rPr>
          <w:t xml:space="preserve"> Social networks among inner-city minority women. </w:t>
        </w:r>
        <w:r w:rsidR="00DF2C0D" w:rsidRPr="009E21E3">
          <w:rPr>
            <w:rStyle w:val="Hyperlink"/>
            <w:i/>
          </w:rPr>
          <w:t>Education. 117</w:t>
        </w:r>
        <w:r w:rsidR="00DF2C0D" w:rsidRPr="009E21E3">
          <w:rPr>
            <w:rStyle w:val="Hyperlink"/>
          </w:rPr>
          <w:t>, 194-199.</w:t>
        </w:r>
      </w:hyperlink>
      <w:r w:rsidR="006E5221">
        <w:t xml:space="preserve"> </w:t>
      </w:r>
    </w:p>
    <w:p w14:paraId="4812A452" w14:textId="77777777" w:rsidR="00DF2C0D" w:rsidRPr="008F0056" w:rsidRDefault="00DF2C0D" w:rsidP="00BA075F">
      <w:pPr>
        <w:widowControl/>
      </w:pPr>
    </w:p>
    <w:p w14:paraId="0E36CC03" w14:textId="77777777" w:rsidR="001B53D9" w:rsidRPr="001B53D9" w:rsidRDefault="00DF2C0D" w:rsidP="001B53D9">
      <w:pPr>
        <w:widowControl/>
        <w:rPr>
          <w:snapToGrid/>
          <w:szCs w:val="24"/>
        </w:rPr>
      </w:pPr>
      <w:r w:rsidRPr="008F0056">
        <w:t xml:space="preserve">Xaverius, P.K., Billows, W.D., Jason, L.A., &amp; King, C. (1996). Research on the sales of smokeless tobacco to adolescents. </w:t>
      </w:r>
      <w:r w:rsidRPr="008F0056">
        <w:rPr>
          <w:i/>
        </w:rPr>
        <w:t>Tobacco Control, 5</w:t>
      </w:r>
      <w:r w:rsidRPr="008F0056">
        <w:t>, 69-70.</w:t>
      </w:r>
      <w:r w:rsidR="00C078C4">
        <w:t xml:space="preserve"> </w:t>
      </w:r>
      <w:hyperlink r:id="rId215" w:tgtFrame="_blank" w:history="1">
        <w:r w:rsidR="00C078C4" w:rsidRPr="00C078C4">
          <w:rPr>
            <w:rStyle w:val="Hyperlink"/>
            <w:snapToGrid/>
            <w:szCs w:val="24"/>
          </w:rPr>
          <w:t xml:space="preserve">PMCID: PMC1759493 </w:t>
        </w:r>
      </w:hyperlink>
      <w:r w:rsidR="00015CB1">
        <w:t xml:space="preserve"> </w:t>
      </w:r>
    </w:p>
    <w:p w14:paraId="673D49FB" w14:textId="77777777" w:rsidR="00DF2C0D" w:rsidRPr="008F0056" w:rsidRDefault="00DF2C0D" w:rsidP="00BA075F">
      <w:pPr>
        <w:widowControl/>
      </w:pPr>
    </w:p>
    <w:p w14:paraId="354C198C" w14:textId="77777777" w:rsidR="003B259C" w:rsidRDefault="00DF2C0D" w:rsidP="00BA075F">
      <w:pPr>
        <w:widowControl/>
      </w:pPr>
      <w:r w:rsidRPr="008F0056">
        <w:t xml:space="preserve">Elias, M.J., Weissberg, R. P., Zins, J.E., Kendall, P.C., Dodge, K.A., Jason, L.A., Rotheram-Borus, M.J., Perry, C.L., Hawkins, J.D., Gottsfredson, D.C.Transdisciplinary collaboration among school researchers: The consortium on the school-based promotion of social competence  (1996). </w:t>
      </w:r>
      <w:r w:rsidRPr="008F0056">
        <w:rPr>
          <w:i/>
        </w:rPr>
        <w:t>Journal of Educational and Psychological Consultation, 7</w:t>
      </w:r>
      <w:r w:rsidRPr="008F0056">
        <w:t>(1), 25-39.</w:t>
      </w:r>
      <w:r w:rsidR="003B259C">
        <w:t xml:space="preserve"> </w:t>
      </w:r>
      <w:hyperlink r:id="rId216" w:history="1">
        <w:r w:rsidR="003B259C" w:rsidRPr="00626896">
          <w:rPr>
            <w:rStyle w:val="Hyperlink"/>
          </w:rPr>
          <w:t>https://doi.org/10.1207/s1532768xjepc0701_3</w:t>
        </w:r>
      </w:hyperlink>
    </w:p>
    <w:p w14:paraId="437CD0E6" w14:textId="77777777" w:rsidR="003B259C" w:rsidRDefault="003B259C" w:rsidP="00BA075F">
      <w:pPr>
        <w:widowControl/>
      </w:pPr>
    </w:p>
    <w:p w14:paraId="2666D482" w14:textId="77777777" w:rsidR="00DF2C0D" w:rsidRDefault="00DF2C0D" w:rsidP="00BA075F">
      <w:pPr>
        <w:widowControl/>
      </w:pPr>
      <w:r w:rsidRPr="008F0056">
        <w:t xml:space="preserve">Ferrari, J.R., Billows, W., &amp; Jason, L.A. (1997). Matching the needs of the homeless with those of the disabled: Empowerment through caregiving. </w:t>
      </w:r>
      <w:r w:rsidRPr="008F0056">
        <w:rPr>
          <w:i/>
        </w:rPr>
        <w:t>Journal of Prevention and Intervention in the Community, 15</w:t>
      </w:r>
      <w:r w:rsidRPr="008F0056">
        <w:t>, 83-92.</w:t>
      </w:r>
      <w:r w:rsidR="003B259C">
        <w:t xml:space="preserve"> </w:t>
      </w:r>
      <w:hyperlink r:id="rId217" w:history="1">
        <w:r w:rsidR="003B259C" w:rsidRPr="00626896">
          <w:rPr>
            <w:rStyle w:val="Hyperlink"/>
          </w:rPr>
          <w:t>https://doi.org/10.1300/J005v15n02_06</w:t>
        </w:r>
      </w:hyperlink>
    </w:p>
    <w:p w14:paraId="51F3479B" w14:textId="77777777" w:rsidR="00DF2C0D" w:rsidRPr="008F0056" w:rsidRDefault="00DF2C0D" w:rsidP="00BA075F">
      <w:pPr>
        <w:widowControl/>
      </w:pPr>
    </w:p>
    <w:p w14:paraId="7D0EF0FA" w14:textId="77777777" w:rsidR="00DF2C0D" w:rsidRDefault="00DF2C0D" w:rsidP="00BA075F">
      <w:pPr>
        <w:widowControl/>
      </w:pPr>
      <w:r w:rsidRPr="008F0056">
        <w:t xml:space="preserve">Jason, L.A., Ropacki, M.T., Santoro, N.B., Richman, J.A., Heatherly, W., Taylor, R.R., Ferrari, J.R., Haney-Davis, T.M., Rademaker, A., Dupuis, J., Golding, J., Plioplys, A.V., &amp; Plioplys, S. (1997). A screening scale for Chronic Fatigue Syndrome: Reliability and validity. </w:t>
      </w:r>
      <w:r w:rsidRPr="008F0056">
        <w:rPr>
          <w:i/>
        </w:rPr>
        <w:t>Journal of Chronic Fatigue Syndrome, 3</w:t>
      </w:r>
      <w:r w:rsidR="003B259C">
        <w:t>(1)</w:t>
      </w:r>
      <w:r w:rsidRPr="008F0056">
        <w:t>, 39-59.</w:t>
      </w:r>
      <w:r w:rsidR="003B259C">
        <w:t xml:space="preserve"> </w:t>
      </w:r>
      <w:hyperlink r:id="rId218" w:history="1">
        <w:r w:rsidR="003B259C" w:rsidRPr="00626896">
          <w:rPr>
            <w:rStyle w:val="Hyperlink"/>
          </w:rPr>
          <w:t>https://doi.org/10.1300/J092v03n01_04</w:t>
        </w:r>
      </w:hyperlink>
    </w:p>
    <w:p w14:paraId="413FA7B2" w14:textId="77777777" w:rsidR="00DF2C0D" w:rsidRPr="008F0056" w:rsidRDefault="00DF2C0D" w:rsidP="00BA075F">
      <w:pPr>
        <w:widowControl/>
      </w:pPr>
    </w:p>
    <w:p w14:paraId="421141B0" w14:textId="77777777" w:rsidR="00DF2C0D" w:rsidRPr="008F0056" w:rsidRDefault="00DF2C0D" w:rsidP="00BA075F">
      <w:pPr>
        <w:widowControl/>
      </w:pPr>
      <w:r w:rsidRPr="008F0056">
        <w:t>Jason, L.A., Ferrari, J.R., Dvo</w:t>
      </w:r>
      <w:r w:rsidR="008A0F84" w:rsidRPr="008F0056">
        <w:t>rchak, P.A., Groessl, E.J., &amp; Mo</w:t>
      </w:r>
      <w:r w:rsidRPr="008F0056">
        <w:t xml:space="preserve">lloy, J.P. (1997). The characteristics of alcoholics in self-help residential treatment settings: A multi-site study of Oxford House. </w:t>
      </w:r>
      <w:r w:rsidRPr="008F0056">
        <w:rPr>
          <w:i/>
        </w:rPr>
        <w:t>Alcoholism Treatment Quarterly, 15</w:t>
      </w:r>
      <w:r w:rsidR="000321DF" w:rsidRPr="008F0056">
        <w:rPr>
          <w:i/>
        </w:rPr>
        <w:t>,</w:t>
      </w:r>
      <w:r w:rsidR="006E5221">
        <w:t xml:space="preserve"> </w:t>
      </w:r>
      <w:r w:rsidRPr="008F0056">
        <w:t>53-63.</w:t>
      </w:r>
      <w:r w:rsidR="006E5221">
        <w:t xml:space="preserve"> </w:t>
      </w:r>
      <w:hyperlink r:id="rId219" w:tgtFrame="_blank" w:history="1">
        <w:r w:rsidR="006E5221" w:rsidRPr="006E5221">
          <w:rPr>
            <w:rStyle w:val="Hyperlink"/>
          </w:rPr>
          <w:t>https://doi.org/10.1300/J020v15n01_05</w:t>
        </w:r>
      </w:hyperlink>
    </w:p>
    <w:p w14:paraId="2B11D79A" w14:textId="77777777" w:rsidR="00DF2C0D" w:rsidRPr="008F0056" w:rsidRDefault="00DF2C0D" w:rsidP="00BA075F">
      <w:pPr>
        <w:widowControl/>
      </w:pPr>
    </w:p>
    <w:p w14:paraId="6689008A" w14:textId="77777777" w:rsidR="00DF2C0D" w:rsidRPr="008F0056" w:rsidRDefault="00DD360C" w:rsidP="00BA075F">
      <w:pPr>
        <w:widowControl/>
      </w:pPr>
      <w:hyperlink r:id="rId220" w:history="1">
        <w:r w:rsidR="00DF2C0D" w:rsidRPr="003B259C">
          <w:rPr>
            <w:rStyle w:val="Hyperlink"/>
          </w:rPr>
          <w:t xml:space="preserve">Jason, L.A., Salina, D.D., McMahon, S.D., Hedeker, D., &amp; Stockton, M. (1997). A worksite smoking intervention: A 2 year assessment of groups, incentives, and self-help. </w:t>
        </w:r>
        <w:r w:rsidR="00DF2C0D" w:rsidRPr="003B259C">
          <w:rPr>
            <w:rStyle w:val="Hyperlink"/>
            <w:i/>
          </w:rPr>
          <w:t>Health Education Research. Theory and Practice, 12</w:t>
        </w:r>
        <w:r w:rsidR="003B259C">
          <w:rPr>
            <w:rStyle w:val="Hyperlink"/>
            <w:i/>
          </w:rPr>
          <w:t xml:space="preserve"> </w:t>
        </w:r>
        <w:r w:rsidR="003B259C">
          <w:rPr>
            <w:rStyle w:val="Hyperlink"/>
          </w:rPr>
          <w:t>(1)</w:t>
        </w:r>
        <w:r w:rsidR="00DF2C0D" w:rsidRPr="003B259C">
          <w:rPr>
            <w:rStyle w:val="Hyperlink"/>
          </w:rPr>
          <w:t>, 129-138.</w:t>
        </w:r>
      </w:hyperlink>
    </w:p>
    <w:p w14:paraId="30E6A6EB" w14:textId="77777777" w:rsidR="00DF2C0D" w:rsidRPr="008F0056" w:rsidRDefault="00DF2C0D" w:rsidP="00BA075F">
      <w:pPr>
        <w:widowControl/>
      </w:pPr>
    </w:p>
    <w:p w14:paraId="1B9E57B8" w14:textId="77777777" w:rsidR="00DF2C0D" w:rsidRPr="008F0056" w:rsidRDefault="00DF2C0D" w:rsidP="00BA075F">
      <w:pPr>
        <w:widowControl/>
      </w:pPr>
      <w:r w:rsidRPr="008F0056">
        <w:t xml:space="preserve">Jordan, K., Kolak, A., &amp; Jason, L.A. (1997). Research with children and adolescents with Chronic Fatigue Syndrome: Methodologies, designs, and special considerations. </w:t>
      </w:r>
      <w:r w:rsidRPr="008F0056">
        <w:rPr>
          <w:i/>
        </w:rPr>
        <w:t>Journal of Chronic Fatigue Syndrome, 3</w:t>
      </w:r>
      <w:r w:rsidRPr="008F0056">
        <w:t>, 3-13.</w:t>
      </w:r>
      <w:r w:rsidR="006E5221">
        <w:t xml:space="preserve"> </w:t>
      </w:r>
      <w:hyperlink r:id="rId221" w:tgtFrame="_blank" w:history="1">
        <w:r w:rsidR="006E5221" w:rsidRPr="006E5221">
          <w:rPr>
            <w:rStyle w:val="Hyperlink"/>
          </w:rPr>
          <w:t>https://doi.org/10.1300/J092v03n02_02</w:t>
        </w:r>
      </w:hyperlink>
    </w:p>
    <w:p w14:paraId="2497F939" w14:textId="77777777" w:rsidR="00DF2C0D" w:rsidRPr="00CB24C0" w:rsidRDefault="00CB24C0" w:rsidP="00BA075F">
      <w:pPr>
        <w:widowControl/>
        <w:rPr>
          <w:rStyle w:val="Hyperlink"/>
        </w:rPr>
      </w:pPr>
      <w:r>
        <w:rPr>
          <w:highlight w:val="red"/>
        </w:rPr>
        <w:fldChar w:fldCharType="begin"/>
      </w:r>
      <w:r>
        <w:rPr>
          <w:highlight w:val="red"/>
        </w:rPr>
        <w:instrText xml:space="preserve"> HYPERLINK "https://www.researchgate.net/publication/345776149_The_final_solution" </w:instrText>
      </w:r>
      <w:r>
        <w:rPr>
          <w:highlight w:val="red"/>
        </w:rPr>
        <w:fldChar w:fldCharType="separate"/>
      </w:r>
    </w:p>
    <w:p w14:paraId="7540CF34" w14:textId="77777777" w:rsidR="00DF2C0D" w:rsidRPr="00CB24C0" w:rsidRDefault="00DF2C0D" w:rsidP="00BA075F">
      <w:pPr>
        <w:widowControl/>
        <w:rPr>
          <w:rStyle w:val="Hyperlink"/>
        </w:rPr>
      </w:pPr>
      <w:r w:rsidRPr="00CB24C0">
        <w:rPr>
          <w:rStyle w:val="Hyperlink"/>
        </w:rPr>
        <w:t xml:space="preserve">Rosenthal, S.,  Camacho, J., Howard, C.,  Jason, L.,  Lerman, A.,  Cantillon, D., &amp;    Purnell, T. (1997). The final solution? </w:t>
      </w:r>
      <w:r w:rsidRPr="00CB24C0">
        <w:rPr>
          <w:rStyle w:val="Hyperlink"/>
          <w:i/>
        </w:rPr>
        <w:t>The Community Psychologist, 30</w:t>
      </w:r>
      <w:r w:rsidRPr="00CB24C0">
        <w:rPr>
          <w:rStyle w:val="Hyperlink"/>
        </w:rPr>
        <w:t>, 15-16.</w:t>
      </w:r>
    </w:p>
    <w:p w14:paraId="5259F361" w14:textId="77777777" w:rsidR="00DF2C0D" w:rsidRPr="008F0056" w:rsidRDefault="00CB24C0" w:rsidP="00BA075F">
      <w:pPr>
        <w:widowControl/>
      </w:pPr>
      <w:r>
        <w:rPr>
          <w:highlight w:val="red"/>
        </w:rPr>
        <w:lastRenderedPageBreak/>
        <w:fldChar w:fldCharType="end"/>
      </w:r>
    </w:p>
    <w:p w14:paraId="5FDAA2E2" w14:textId="77777777" w:rsidR="008973F6" w:rsidRPr="001660A5" w:rsidRDefault="001660A5" w:rsidP="00BA075F">
      <w:pPr>
        <w:widowControl/>
        <w:rPr>
          <w:rStyle w:val="Hyperlink"/>
        </w:rPr>
      </w:pPr>
      <w:r>
        <w:fldChar w:fldCharType="begin"/>
      </w:r>
      <w:r>
        <w:instrText xml:space="preserve"> HYPERLINK "https://www.researchgate.net/publication/234625481_Caring_for_People_with_Chronic_Fatigue_Syndrome_Perceived_Stress_Versus_Satisfaction" </w:instrText>
      </w:r>
      <w:r>
        <w:fldChar w:fldCharType="separate"/>
      </w:r>
      <w:r w:rsidR="008973F6" w:rsidRPr="001660A5">
        <w:rPr>
          <w:rStyle w:val="Hyperlink"/>
        </w:rPr>
        <w:t>Ferrari, J.R., &amp; Jason, L.A. (1997).</w:t>
      </w:r>
      <w:r w:rsidR="002318AB" w:rsidRPr="001660A5">
        <w:rPr>
          <w:rStyle w:val="Hyperlink"/>
        </w:rPr>
        <w:t xml:space="preserve"> </w:t>
      </w:r>
      <w:r w:rsidR="008973F6" w:rsidRPr="001660A5">
        <w:rPr>
          <w:rStyle w:val="Hyperlink"/>
        </w:rPr>
        <w:t xml:space="preserve">Caring for People with Chronic Fatigue Syndrome: Perceived stress vs. Satisfaction. </w:t>
      </w:r>
      <w:r w:rsidR="008973F6" w:rsidRPr="001660A5">
        <w:rPr>
          <w:rStyle w:val="Hyperlink"/>
          <w:i/>
        </w:rPr>
        <w:t xml:space="preserve">Rehabilitation Counseling Bulletin, 40, </w:t>
      </w:r>
      <w:r w:rsidR="008973F6" w:rsidRPr="001660A5">
        <w:rPr>
          <w:rStyle w:val="Hyperlink"/>
        </w:rPr>
        <w:t xml:space="preserve">240-250. </w:t>
      </w:r>
    </w:p>
    <w:p w14:paraId="61A79F5A" w14:textId="77777777" w:rsidR="00DF2C0D" w:rsidRPr="008F0056" w:rsidRDefault="001660A5" w:rsidP="00BA075F">
      <w:pPr>
        <w:widowControl/>
      </w:pPr>
      <w:r>
        <w:fldChar w:fldCharType="end"/>
      </w:r>
    </w:p>
    <w:p w14:paraId="76992512" w14:textId="77777777" w:rsidR="00DF2C0D" w:rsidRPr="008F0056" w:rsidRDefault="00DF2C0D" w:rsidP="00BA075F">
      <w:pPr>
        <w:widowControl/>
      </w:pPr>
      <w:r w:rsidRPr="008F0056">
        <w:t xml:space="preserve">Jason, L.A., Ferrari, J.R., Smith, B., Marsh, P., Dvorchak, P.A., Groessl, E.J., Pechota, M.E.,Curtin, M., Bishop, P.D., Kot, E., &amp; Bowden, B.S. (1997). An exploratory study of male recovering substance abusers living in a self-help, self-governed setting. </w:t>
      </w:r>
      <w:r w:rsidRPr="008F0056">
        <w:rPr>
          <w:i/>
        </w:rPr>
        <w:t>Journal of Mental Health Administration, 24</w:t>
      </w:r>
      <w:r w:rsidRPr="008F0056">
        <w:t>, 332-339.</w:t>
      </w:r>
      <w:r w:rsidR="006E5221">
        <w:t xml:space="preserve"> </w:t>
      </w:r>
      <w:r w:rsidR="006E5221" w:rsidRPr="006E5221">
        <w:t>PMID: 9230574</w:t>
      </w:r>
      <w:r w:rsidR="006E5221">
        <w:t xml:space="preserve"> </w:t>
      </w:r>
      <w:hyperlink r:id="rId222" w:tgtFrame="_blank" w:history="1">
        <w:r w:rsidR="006E5221" w:rsidRPr="006E5221">
          <w:rPr>
            <w:rStyle w:val="Hyperlink"/>
          </w:rPr>
          <w:t>https://doi.org/10.1007/BF02832666</w:t>
        </w:r>
      </w:hyperlink>
      <w:r w:rsidR="006E5221" w:rsidRPr="006E5221">
        <w:t> </w:t>
      </w:r>
    </w:p>
    <w:p w14:paraId="6C301A86" w14:textId="77777777" w:rsidR="00DF2C0D" w:rsidRPr="008F0056" w:rsidRDefault="00DF2C0D" w:rsidP="00BA075F">
      <w:pPr>
        <w:widowControl/>
      </w:pPr>
    </w:p>
    <w:p w14:paraId="0C76719B" w14:textId="77777777" w:rsidR="00DF2C0D" w:rsidRPr="008F0056" w:rsidRDefault="00DF2C0D" w:rsidP="00BA075F">
      <w:pPr>
        <w:widowControl/>
      </w:pPr>
      <w:r w:rsidRPr="008F0056">
        <w:t xml:space="preserve">Jason, L.A., Richman, J.A., Friedberg, F., Wagner, L., Taylor, R.R., &amp; Jordan, K.M. (1997). Politics, science, and the emergence of a new disease: The case of Chronic Fatigue Syndrome. </w:t>
      </w:r>
      <w:r w:rsidRPr="008F0056">
        <w:rPr>
          <w:i/>
        </w:rPr>
        <w:t>American Psychologist, 52</w:t>
      </w:r>
      <w:r w:rsidRPr="008F0056">
        <w:t>, 973-983.</w:t>
      </w:r>
      <w:r w:rsidR="006E5221">
        <w:t xml:space="preserve"> </w:t>
      </w:r>
      <w:r w:rsidR="006E5221" w:rsidRPr="006E5221">
        <w:t>PMID:</w:t>
      </w:r>
      <w:r w:rsidR="006E5221">
        <w:t xml:space="preserve"> </w:t>
      </w:r>
      <w:r w:rsidR="006E5221" w:rsidRPr="006E5221">
        <w:t>9301342 </w:t>
      </w:r>
      <w:hyperlink r:id="rId223" w:tgtFrame="_blank" w:history="1">
        <w:r w:rsidR="006E5221" w:rsidRPr="006E5221">
          <w:rPr>
            <w:rStyle w:val="Hyperlink"/>
          </w:rPr>
          <w:t>https://doi.org/10.1037//0003-066x.52.9.973</w:t>
        </w:r>
      </w:hyperlink>
      <w:r w:rsidR="006E5221" w:rsidRPr="006E5221">
        <w:t> </w:t>
      </w:r>
    </w:p>
    <w:p w14:paraId="36F10294" w14:textId="77777777" w:rsidR="00DF2C0D" w:rsidRPr="008F0056" w:rsidRDefault="00DF2C0D" w:rsidP="00BA075F">
      <w:pPr>
        <w:widowControl/>
      </w:pPr>
    </w:p>
    <w:p w14:paraId="56FCB53E" w14:textId="77777777" w:rsidR="00DF2C0D" w:rsidRPr="00792F53" w:rsidRDefault="00792F53" w:rsidP="00BA075F">
      <w:pPr>
        <w:widowControl/>
        <w:rPr>
          <w:rStyle w:val="Hyperlink"/>
        </w:rPr>
      </w:pPr>
      <w:r w:rsidRPr="00792F53">
        <w:fldChar w:fldCharType="begin"/>
      </w:r>
      <w:r w:rsidRPr="00792F53">
        <w:instrText xml:space="preserve"> HYPERLINK "https://www.researchgate.net/publication/345776225_The_health_belief_model_and_worksite_smoking_cessation" </w:instrText>
      </w:r>
      <w:r w:rsidRPr="00792F53">
        <w:fldChar w:fldCharType="separate"/>
      </w:r>
      <w:r w:rsidR="00DF2C0D" w:rsidRPr="00792F53">
        <w:rPr>
          <w:rStyle w:val="Hyperlink"/>
        </w:rPr>
        <w:t xml:space="preserve">Stockon, M.C., McMahon, S.D., &amp;  Jason, L.A. (1997). The health belief model and worksite smoking cessation. </w:t>
      </w:r>
      <w:r w:rsidR="00DF2C0D" w:rsidRPr="00792F53">
        <w:rPr>
          <w:rStyle w:val="Hyperlink"/>
          <w:i/>
        </w:rPr>
        <w:t>Journal of Psychology and the Behavioral Sciences, 11</w:t>
      </w:r>
      <w:r w:rsidR="00DF2C0D" w:rsidRPr="00792F53">
        <w:rPr>
          <w:rStyle w:val="Hyperlink"/>
        </w:rPr>
        <w:t>, 69-79.</w:t>
      </w:r>
    </w:p>
    <w:p w14:paraId="37C1DE52" w14:textId="77777777" w:rsidR="00DF2C0D" w:rsidRPr="008F0056" w:rsidRDefault="00792F53" w:rsidP="00BA075F">
      <w:pPr>
        <w:widowControl/>
      </w:pPr>
      <w:r w:rsidRPr="00792F53">
        <w:fldChar w:fldCharType="end"/>
      </w:r>
    </w:p>
    <w:p w14:paraId="237ABE9E" w14:textId="77777777" w:rsidR="00DF2C0D" w:rsidRPr="008F0056" w:rsidRDefault="00DF2C0D" w:rsidP="00BA075F">
      <w:pPr>
        <w:widowControl/>
      </w:pPr>
      <w:r w:rsidRPr="008F0056">
        <w:t xml:space="preserve">Jason, L.A., &amp; Barnes, H.E. (1997). Substance abuse prevention: Beyond the schoolyard. </w:t>
      </w:r>
      <w:r w:rsidRPr="008F0056">
        <w:rPr>
          <w:i/>
        </w:rPr>
        <w:t>Applied and Preventive Psychology, 6</w:t>
      </w:r>
      <w:r w:rsidRPr="008F0056">
        <w:t>. 211-220.</w:t>
      </w:r>
      <w:r w:rsidR="006E5221">
        <w:t xml:space="preserve"> </w:t>
      </w:r>
      <w:hyperlink r:id="rId224" w:tgtFrame="_blank" w:history="1">
        <w:r w:rsidR="006E5221" w:rsidRPr="006E5221">
          <w:rPr>
            <w:rStyle w:val="Hyperlink"/>
          </w:rPr>
          <w:t>https://doi.org/10.1016/S0962-1849(97)80010-8</w:t>
        </w:r>
      </w:hyperlink>
    </w:p>
    <w:p w14:paraId="36EF6A2C" w14:textId="77777777" w:rsidR="00DF2C0D" w:rsidRPr="006E5221" w:rsidRDefault="006E5221" w:rsidP="00BA075F">
      <w:pPr>
        <w:widowControl/>
        <w:rPr>
          <w:rStyle w:val="Hyperlink"/>
        </w:rPr>
      </w:pPr>
      <w:r>
        <w:fldChar w:fldCharType="begin"/>
      </w:r>
      <w:r>
        <w:instrText xml:space="preserve"> HYPERLINK "https://www.researchgate.net/publication/236997023_Managing_chronic_fatigue_syndrome_through_behavioral_monitoring_of_energy_levels_and_fatigue_A_case_study_demonstration_of_the_envelope_theory" </w:instrText>
      </w:r>
      <w:r>
        <w:fldChar w:fldCharType="separate"/>
      </w:r>
    </w:p>
    <w:p w14:paraId="19C8EB5C" w14:textId="77777777" w:rsidR="00DF2C0D" w:rsidRPr="008F0056" w:rsidRDefault="00DF2C0D" w:rsidP="00BA075F">
      <w:pPr>
        <w:widowControl/>
      </w:pPr>
      <w:r w:rsidRPr="006E5221">
        <w:rPr>
          <w:rStyle w:val="Hyperlink"/>
        </w:rPr>
        <w:t xml:space="preserve">King, C.P., Jason, L.A., Frankenberry, E.L., Jordan, K.M., &amp; Tryon, W. (1997). Managing chronic fatigue syndrome through behavioral monitoring of energy levels and fatigue: A case study demonstration of the envelope theory. </w:t>
      </w:r>
      <w:r w:rsidR="000321DF" w:rsidRPr="006E5221">
        <w:rPr>
          <w:rStyle w:val="Hyperlink"/>
        </w:rPr>
        <w:t xml:space="preserve"> </w:t>
      </w:r>
      <w:r w:rsidRPr="006E5221">
        <w:rPr>
          <w:rStyle w:val="Hyperlink"/>
          <w:i/>
        </w:rPr>
        <w:t>The CFIDS Chronicle, 10</w:t>
      </w:r>
      <w:r w:rsidR="000321DF" w:rsidRPr="006E5221">
        <w:rPr>
          <w:rStyle w:val="Hyperlink"/>
        </w:rPr>
        <w:t>,</w:t>
      </w:r>
      <w:r w:rsidRPr="006E5221">
        <w:rPr>
          <w:rStyle w:val="Hyperlink"/>
        </w:rPr>
        <w:t xml:space="preserve"> 10-14.</w:t>
      </w:r>
      <w:r w:rsidR="006E5221">
        <w:fldChar w:fldCharType="end"/>
      </w:r>
    </w:p>
    <w:p w14:paraId="4BF9E5F0" w14:textId="77777777" w:rsidR="00DF2C0D" w:rsidRPr="008F0056" w:rsidRDefault="00DF2C0D" w:rsidP="00BA075F">
      <w:pPr>
        <w:widowControl/>
      </w:pPr>
    </w:p>
    <w:p w14:paraId="4CF706E5" w14:textId="77777777" w:rsidR="00DF2C0D" w:rsidRDefault="00DF2C0D" w:rsidP="00BA075F">
      <w:pPr>
        <w:widowControl/>
      </w:pPr>
      <w:r w:rsidRPr="008F0056">
        <w:t xml:space="preserve">Jason, L.A., Tryon, W., Frankenberry, E., &amp; King, C. (1997). Chronic Fatigue Syndrome: Relationships of self-ratings and actigraphy. </w:t>
      </w:r>
      <w:r w:rsidRPr="008F0056">
        <w:rPr>
          <w:i/>
        </w:rPr>
        <w:t>Psychological Reports, 81</w:t>
      </w:r>
      <w:r w:rsidRPr="008F0056">
        <w:t>, 123-1226.</w:t>
      </w:r>
      <w:r w:rsidR="006E5221" w:rsidRPr="006E5221">
        <w:rPr>
          <w:rFonts w:ascii="Arial" w:hAnsi="Arial" w:cs="Arial"/>
          <w:color w:val="333333"/>
          <w:shd w:val="clear" w:color="auto" w:fill="FFFFFF"/>
        </w:rPr>
        <w:t xml:space="preserve"> </w:t>
      </w:r>
      <w:r w:rsidR="006E5221" w:rsidRPr="006E5221">
        <w:t>PMID: 9461755</w:t>
      </w:r>
      <w:r w:rsidR="006E5221">
        <w:t xml:space="preserve"> </w:t>
      </w:r>
      <w:hyperlink r:id="rId225" w:tgtFrame="_blank" w:history="1">
        <w:r w:rsidR="006E5221" w:rsidRPr="006E5221">
          <w:rPr>
            <w:rStyle w:val="Hyperlink"/>
          </w:rPr>
          <w:t>https://doi.org/10.2466/pr0.1997.81.3f.1223</w:t>
        </w:r>
      </w:hyperlink>
    </w:p>
    <w:p w14:paraId="3BD06FCF" w14:textId="77777777" w:rsidR="006E5221" w:rsidRPr="008F0056" w:rsidRDefault="006E5221" w:rsidP="00BA075F">
      <w:pPr>
        <w:widowControl/>
      </w:pPr>
    </w:p>
    <w:p w14:paraId="465E3243" w14:textId="77777777" w:rsidR="00DF2C0D" w:rsidRPr="00792F53" w:rsidRDefault="00792F53" w:rsidP="00BA075F">
      <w:pPr>
        <w:widowControl/>
        <w:rPr>
          <w:rStyle w:val="Hyperlink"/>
        </w:rPr>
      </w:pPr>
      <w:r>
        <w:fldChar w:fldCharType="begin"/>
      </w:r>
      <w:r>
        <w:instrText xml:space="preserve"> HYPERLINK "https://www.researchgate.net/publication/345776423_Outcomes_of_occupational_stressors_on_nurses_CFS-related_symptoms" </w:instrText>
      </w:r>
      <w:r>
        <w:fldChar w:fldCharType="separate"/>
      </w:r>
      <w:r w:rsidR="00DF2C0D" w:rsidRPr="00792F53">
        <w:rPr>
          <w:rStyle w:val="Hyperlink"/>
        </w:rPr>
        <w:t xml:space="preserve">Wagner, L.I., &amp; Jason, L.A. (1997). Occupational stressors in nursing and physical health outcome: Chronic Fatigue Syndrome related symptoms among nurses. </w:t>
      </w:r>
      <w:r w:rsidR="00DF2C0D" w:rsidRPr="00792F53">
        <w:rPr>
          <w:rStyle w:val="Hyperlink"/>
          <w:i/>
        </w:rPr>
        <w:t>Nursing Connections, 10</w:t>
      </w:r>
      <w:r w:rsidR="00DF2C0D" w:rsidRPr="00792F53">
        <w:rPr>
          <w:rStyle w:val="Hyperlink"/>
        </w:rPr>
        <w:t>, 41-49.</w:t>
      </w:r>
    </w:p>
    <w:p w14:paraId="26BB1AEB" w14:textId="77777777" w:rsidR="00DF2C0D" w:rsidRPr="008F0056" w:rsidRDefault="00792F53" w:rsidP="00BA075F">
      <w:pPr>
        <w:widowControl/>
      </w:pPr>
      <w:r>
        <w:fldChar w:fldCharType="end"/>
      </w:r>
    </w:p>
    <w:p w14:paraId="73047665" w14:textId="77777777" w:rsidR="00DF2C0D" w:rsidRPr="008F0056" w:rsidRDefault="00DF2C0D" w:rsidP="00BA075F">
      <w:pPr>
        <w:widowControl/>
      </w:pPr>
      <w:r w:rsidRPr="008F0056">
        <w:t xml:space="preserve">Bishop, P.D., Chertok, L., &amp; Jason, L.A. (1997). Measuring sense of community: Beyond local boundaries. </w:t>
      </w:r>
      <w:r w:rsidRPr="008F0056">
        <w:rPr>
          <w:i/>
        </w:rPr>
        <w:t>Journal of Primary Prevention, 18</w:t>
      </w:r>
      <w:r w:rsidRPr="008F0056">
        <w:t>, 193-212.</w:t>
      </w:r>
      <w:r w:rsidR="006E5221">
        <w:t xml:space="preserve"> </w:t>
      </w:r>
      <w:hyperlink r:id="rId226" w:tgtFrame="_blank" w:history="1">
        <w:r w:rsidR="006E5221" w:rsidRPr="006E5221">
          <w:rPr>
            <w:rStyle w:val="Hyperlink"/>
          </w:rPr>
          <w:t>https://doi.org/10.1023/A:1024690424655</w:t>
        </w:r>
      </w:hyperlink>
    </w:p>
    <w:p w14:paraId="0D3EF668" w14:textId="77777777" w:rsidR="00DF2C0D" w:rsidRPr="008F0056" w:rsidRDefault="00DF2C0D" w:rsidP="00BA075F">
      <w:pPr>
        <w:widowControl/>
      </w:pPr>
    </w:p>
    <w:p w14:paraId="437FB50B" w14:textId="77777777" w:rsidR="00DF2C0D" w:rsidRPr="008F0056" w:rsidRDefault="00DF2C0D" w:rsidP="00BA075F">
      <w:pPr>
        <w:widowControl/>
      </w:pPr>
      <w:r w:rsidRPr="008F0056">
        <w:t>Ferrari, J.R., Curtin-Davis, M., Dvorchak, P., and Jason, L.A. (1997). Recovering from alcoholism in communal-living settings: Exploring the characteristics of African American men and women.</w:t>
      </w:r>
      <w:r w:rsidR="000321DF" w:rsidRPr="008F0056">
        <w:rPr>
          <w:i/>
        </w:rPr>
        <w:t xml:space="preserve"> </w:t>
      </w:r>
      <w:r w:rsidRPr="008F0056">
        <w:rPr>
          <w:i/>
        </w:rPr>
        <w:t xml:space="preserve"> Journal of Substance Abuse, 9</w:t>
      </w:r>
      <w:r w:rsidRPr="008F0056">
        <w:t>, 77-87.</w:t>
      </w:r>
      <w:r w:rsidR="006E5221">
        <w:t xml:space="preserve"> </w:t>
      </w:r>
      <w:r w:rsidR="006E5221" w:rsidRPr="006E5221">
        <w:t>PMID: 9494940 </w:t>
      </w:r>
      <w:hyperlink r:id="rId227" w:tgtFrame="_blank" w:history="1">
        <w:r w:rsidR="006E5221" w:rsidRPr="006E5221">
          <w:rPr>
            <w:rStyle w:val="Hyperlink"/>
          </w:rPr>
          <w:t>https://doi.org/10.1016/S0899-3289(97)90007-9</w:t>
        </w:r>
      </w:hyperlink>
      <w:r w:rsidR="006E5221" w:rsidRPr="006E5221">
        <w:t> </w:t>
      </w:r>
    </w:p>
    <w:p w14:paraId="155148DB" w14:textId="77777777" w:rsidR="00DF2C0D" w:rsidRPr="008F0056" w:rsidRDefault="00DF2C0D" w:rsidP="00BA075F">
      <w:pPr>
        <w:widowControl/>
      </w:pPr>
    </w:p>
    <w:p w14:paraId="6A64B593" w14:textId="77777777" w:rsidR="00DF2C0D" w:rsidRPr="008F0056" w:rsidRDefault="00DF2C0D" w:rsidP="00BA075F">
      <w:pPr>
        <w:widowControl/>
      </w:pPr>
      <w:r w:rsidRPr="008F0056">
        <w:t xml:space="preserve">Jordan, K.M., Landis, D.A., Downey, M.C., Osterman, S.L., Thurm, A.E., &amp; Jason, L.A. (1998). Chronic Fatigue Syndrome in children and adolescents: A review. </w:t>
      </w:r>
      <w:r w:rsidRPr="008F0056">
        <w:rPr>
          <w:i/>
        </w:rPr>
        <w:t>Journal of Adolescent Health, 22</w:t>
      </w:r>
      <w:r w:rsidRPr="008F0056">
        <w:t>, 4-18.</w:t>
      </w:r>
      <w:r w:rsidR="006E5221">
        <w:t xml:space="preserve"> </w:t>
      </w:r>
      <w:r w:rsidR="006E5221" w:rsidRPr="006E5221">
        <w:t>PMID: 9436061 </w:t>
      </w:r>
      <w:hyperlink r:id="rId228" w:tgtFrame="_blank" w:history="1">
        <w:r w:rsidR="006E5221" w:rsidRPr="006E5221">
          <w:rPr>
            <w:rStyle w:val="Hyperlink"/>
          </w:rPr>
          <w:t>https://doi.org/10.1016/S1054-139X(97)00212-7</w:t>
        </w:r>
      </w:hyperlink>
    </w:p>
    <w:p w14:paraId="3496B533" w14:textId="77777777" w:rsidR="00DF2C0D" w:rsidRPr="008F0056" w:rsidRDefault="00DF2C0D" w:rsidP="00BA075F">
      <w:pPr>
        <w:widowControl/>
      </w:pPr>
    </w:p>
    <w:p w14:paraId="14B2357B" w14:textId="77777777" w:rsidR="00DF2C0D" w:rsidRPr="008F0056" w:rsidRDefault="00DD360C" w:rsidP="00BA075F">
      <w:pPr>
        <w:widowControl/>
      </w:pPr>
      <w:hyperlink r:id="rId229" w:history="1">
        <w:r w:rsidR="00DF2C0D" w:rsidRPr="004B5382">
          <w:rPr>
            <w:rStyle w:val="Hyperlink"/>
          </w:rPr>
          <w:t xml:space="preserve">Jason, L.A. (1998). Dr. Jason goes to Washington: A tale of advocating for tobacco reform. </w:t>
        </w:r>
        <w:r w:rsidR="00DF2C0D" w:rsidRPr="004B5382">
          <w:rPr>
            <w:rStyle w:val="Hyperlink"/>
            <w:i/>
          </w:rPr>
          <w:t>The Community Psychologist, 31</w:t>
        </w:r>
        <w:r w:rsidR="004B5382">
          <w:rPr>
            <w:rStyle w:val="Hyperlink"/>
          </w:rPr>
          <w:t>(1)</w:t>
        </w:r>
        <w:r w:rsidR="00DF2C0D" w:rsidRPr="004B5382">
          <w:rPr>
            <w:rStyle w:val="Hyperlink"/>
          </w:rPr>
          <w:t>, 27-30.</w:t>
        </w:r>
      </w:hyperlink>
    </w:p>
    <w:p w14:paraId="13BA5BE5" w14:textId="77777777" w:rsidR="00DF2C0D" w:rsidRPr="008F0056" w:rsidRDefault="00DF2C0D" w:rsidP="00BA075F">
      <w:pPr>
        <w:widowControl/>
      </w:pPr>
    </w:p>
    <w:p w14:paraId="6F641A1C" w14:textId="77777777" w:rsidR="00DF2C0D" w:rsidRPr="008F0056" w:rsidRDefault="00DD360C" w:rsidP="00BA075F">
      <w:pPr>
        <w:widowControl/>
      </w:pPr>
      <w:hyperlink r:id="rId230" w:history="1">
        <w:r w:rsidR="00DF2C0D" w:rsidRPr="00810E7F">
          <w:rPr>
            <w:rStyle w:val="Hyperlink"/>
            <w:lang w:val="fr-FR"/>
          </w:rPr>
          <w:t xml:space="preserve">Fennell, P.A., Jason, L.A., &amp; Klein, S.M. (1998). </w:t>
        </w:r>
        <w:r w:rsidR="00DF2C0D" w:rsidRPr="00810E7F">
          <w:rPr>
            <w:rStyle w:val="Hyperlink"/>
          </w:rPr>
          <w:t xml:space="preserve">Capturing the different phases of the CFS illness. </w:t>
        </w:r>
        <w:r w:rsidR="00DF2C0D" w:rsidRPr="00810E7F">
          <w:rPr>
            <w:rStyle w:val="Hyperlink"/>
            <w:i/>
          </w:rPr>
          <w:t>The CFIDS Chronicle, 11</w:t>
        </w:r>
        <w:r w:rsidR="00DF2C0D" w:rsidRPr="00810E7F">
          <w:rPr>
            <w:rStyle w:val="Hyperlink"/>
          </w:rPr>
          <w:t>, 13-16.</w:t>
        </w:r>
      </w:hyperlink>
      <w:r w:rsidR="00810E7F">
        <w:t xml:space="preserve"> </w:t>
      </w:r>
    </w:p>
    <w:p w14:paraId="6E4A8DAB" w14:textId="77777777" w:rsidR="00DF2C0D" w:rsidRPr="008F0056" w:rsidRDefault="00DF2C0D" w:rsidP="00BA075F">
      <w:pPr>
        <w:widowControl/>
      </w:pPr>
    </w:p>
    <w:p w14:paraId="3D29CFBC" w14:textId="77777777" w:rsidR="00DF2C0D" w:rsidRPr="008F0056" w:rsidRDefault="00DF2C0D" w:rsidP="00BA075F">
      <w:pPr>
        <w:widowControl/>
      </w:pPr>
      <w:r w:rsidRPr="008F0056">
        <w:t xml:space="preserve">Jason, L.A., &amp; Wagner, L.I. (1998). Chronic fatigue syndrome among nurses. </w:t>
      </w:r>
      <w:r w:rsidRPr="008F0056">
        <w:rPr>
          <w:i/>
        </w:rPr>
        <w:t>American Journal of Nursing, 98</w:t>
      </w:r>
      <w:r w:rsidRPr="008F0056">
        <w:t>, 16B-16H.</w:t>
      </w:r>
      <w:r w:rsidR="00810E7F">
        <w:t xml:space="preserve"> </w:t>
      </w:r>
      <w:hyperlink r:id="rId231" w:tgtFrame="_blank" w:history="1">
        <w:r w:rsidR="00810E7F" w:rsidRPr="00810E7F">
          <w:rPr>
            <w:rStyle w:val="Hyperlink"/>
          </w:rPr>
          <w:t>https://doi.org/10.2307/3471929</w:t>
        </w:r>
      </w:hyperlink>
    </w:p>
    <w:p w14:paraId="08132775" w14:textId="77777777" w:rsidR="00DF2C0D" w:rsidRPr="008F0056" w:rsidRDefault="00DF2C0D" w:rsidP="00BA075F">
      <w:pPr>
        <w:widowControl/>
      </w:pPr>
    </w:p>
    <w:p w14:paraId="61DD63E8" w14:textId="77777777" w:rsidR="00DF2C0D" w:rsidRPr="00CF1A94" w:rsidRDefault="00CF1A94" w:rsidP="00BA075F">
      <w:pPr>
        <w:widowControl/>
        <w:rPr>
          <w:rStyle w:val="Hyperlink"/>
        </w:rPr>
      </w:pPr>
      <w:r w:rsidRPr="00CF1A94">
        <w:lastRenderedPageBreak/>
        <w:fldChar w:fldCharType="begin"/>
      </w:r>
      <w:r w:rsidRPr="00CF1A94">
        <w:instrText xml:space="preserve"> HYPERLINK "https://www.researchgate.net/publication/345776427_Psychosocial_factors_show_little_relationship_to_cfs_recovery" </w:instrText>
      </w:r>
      <w:r w:rsidRPr="00CF1A94">
        <w:fldChar w:fldCharType="separate"/>
      </w:r>
      <w:r w:rsidR="00DF2C0D" w:rsidRPr="00CF1A94">
        <w:rPr>
          <w:rStyle w:val="Hyperlink"/>
        </w:rPr>
        <w:t xml:space="preserve">Camacho, J., &amp; Jason, L.A. (1998). Psychosocial factors show little relationship to chronic fatigue syndrome recovery. </w:t>
      </w:r>
      <w:r w:rsidR="00DF2C0D" w:rsidRPr="00CF1A94">
        <w:rPr>
          <w:rStyle w:val="Hyperlink"/>
          <w:i/>
        </w:rPr>
        <w:t>Journal of Psychology and the Behavioral Sciences, 12</w:t>
      </w:r>
      <w:r w:rsidR="00DF2C0D" w:rsidRPr="00CF1A94">
        <w:rPr>
          <w:rStyle w:val="Hyperlink"/>
        </w:rPr>
        <w:t>, 60-70.</w:t>
      </w:r>
    </w:p>
    <w:p w14:paraId="054EA229" w14:textId="77777777" w:rsidR="00DF2C0D" w:rsidRPr="008F0056" w:rsidRDefault="00CF1A94" w:rsidP="00BA075F">
      <w:pPr>
        <w:widowControl/>
      </w:pPr>
      <w:r w:rsidRPr="00CF1A94">
        <w:fldChar w:fldCharType="end"/>
      </w:r>
    </w:p>
    <w:p w14:paraId="34AFC16F" w14:textId="77777777" w:rsidR="00DF2C0D" w:rsidRDefault="00DF2C0D" w:rsidP="00BA075F">
      <w:pPr>
        <w:widowControl/>
      </w:pPr>
      <w:r w:rsidRPr="008F0056">
        <w:t xml:space="preserve">Jason, L.A. (1998). Tobacco, drug, and HIV preventive media interventions. </w:t>
      </w:r>
      <w:r w:rsidRPr="008F0056">
        <w:rPr>
          <w:i/>
        </w:rPr>
        <w:t>American</w:t>
      </w:r>
      <w:r w:rsidR="000321DF" w:rsidRPr="008F0056">
        <w:rPr>
          <w:i/>
        </w:rPr>
        <w:t xml:space="preserve"> Journal of Community Psychology, </w:t>
      </w:r>
      <w:r w:rsidRPr="008F0056">
        <w:rPr>
          <w:i/>
        </w:rPr>
        <w:t>26</w:t>
      </w:r>
      <w:r w:rsidR="004B5382">
        <w:t>(2)</w:t>
      </w:r>
      <w:r w:rsidRPr="008F0056">
        <w:t>, 145-187.</w:t>
      </w:r>
      <w:r w:rsidR="004B5382">
        <w:t xml:space="preserve"> </w:t>
      </w:r>
      <w:hyperlink r:id="rId232" w:anchor="citeas" w:history="1">
        <w:r w:rsidR="00B82E39" w:rsidRPr="00B82E39">
          <w:rPr>
            <w:rStyle w:val="Hyperlink"/>
          </w:rPr>
          <w:t>https://doi.org/10.1023/A:1022172301449</w:t>
        </w:r>
      </w:hyperlink>
    </w:p>
    <w:p w14:paraId="559C7E30" w14:textId="77777777" w:rsidR="00DF2C0D" w:rsidRPr="008F0056" w:rsidRDefault="00DF2C0D" w:rsidP="00BA075F">
      <w:pPr>
        <w:widowControl/>
      </w:pPr>
    </w:p>
    <w:p w14:paraId="6FA1E07C" w14:textId="77777777" w:rsidR="00DF2C0D" w:rsidRPr="008F0056" w:rsidRDefault="00DF2C0D" w:rsidP="00BA075F">
      <w:pPr>
        <w:widowControl/>
      </w:pPr>
      <w:r w:rsidRPr="008F0056">
        <w:t xml:space="preserve">Davis, T.H., Jason, L.A., &amp; Banghart, M.A. (1998). The effect of housing on individuals with multiple chemical sensitivities. </w:t>
      </w:r>
      <w:r w:rsidRPr="008F0056">
        <w:rPr>
          <w:i/>
        </w:rPr>
        <w:t>Journal of Primary Prevention, 19</w:t>
      </w:r>
      <w:r w:rsidRPr="008F0056">
        <w:t>, 31-42.</w:t>
      </w:r>
      <w:r w:rsidR="00810E7F">
        <w:t xml:space="preserve"> </w:t>
      </w:r>
      <w:hyperlink r:id="rId233" w:tgtFrame="_blank" w:history="1">
        <w:r w:rsidR="00810E7F" w:rsidRPr="00810E7F">
          <w:rPr>
            <w:rStyle w:val="Hyperlink"/>
          </w:rPr>
          <w:t>https://doi.org/10.1023/A:1022613324456</w:t>
        </w:r>
      </w:hyperlink>
    </w:p>
    <w:p w14:paraId="302DE837" w14:textId="77777777" w:rsidR="00DF2C0D" w:rsidRPr="008F0056" w:rsidRDefault="00DF2C0D" w:rsidP="00BA075F">
      <w:pPr>
        <w:widowControl/>
      </w:pPr>
    </w:p>
    <w:p w14:paraId="6C32407F" w14:textId="77777777" w:rsidR="00DF2C0D" w:rsidRDefault="00DF2C0D" w:rsidP="00BA075F">
      <w:pPr>
        <w:widowControl/>
      </w:pPr>
      <w:r w:rsidRPr="008F0056">
        <w:t xml:space="preserve">Jung, R.S., &amp; Jason, L.A. (1998). Job interview social skills training for Asian-American Immigrants. </w:t>
      </w:r>
      <w:r w:rsidRPr="008F0056">
        <w:rPr>
          <w:i/>
        </w:rPr>
        <w:t>Journal of Human Behavior in the Social Sciences, 14</w:t>
      </w:r>
      <w:r w:rsidR="004B5382">
        <w:t>(4)</w:t>
      </w:r>
      <w:r w:rsidR="000321DF" w:rsidRPr="008F0056">
        <w:t>,</w:t>
      </w:r>
      <w:r w:rsidRPr="008F0056">
        <w:t xml:space="preserve"> 11-25.</w:t>
      </w:r>
      <w:r w:rsidR="004B5382">
        <w:t xml:space="preserve"> </w:t>
      </w:r>
      <w:hyperlink r:id="rId234" w:history="1">
        <w:r w:rsidR="004B5382" w:rsidRPr="00626896">
          <w:rPr>
            <w:rStyle w:val="Hyperlink"/>
          </w:rPr>
          <w:t>https://doi.org/10.1300/J137v01n04_02</w:t>
        </w:r>
      </w:hyperlink>
    </w:p>
    <w:p w14:paraId="5EE14304" w14:textId="77777777" w:rsidR="00DF2C0D" w:rsidRPr="008F0056" w:rsidRDefault="00DF2C0D" w:rsidP="00BA075F">
      <w:pPr>
        <w:widowControl/>
      </w:pPr>
    </w:p>
    <w:p w14:paraId="02D4EC77" w14:textId="77777777" w:rsidR="00DF2C0D" w:rsidRPr="008F0056" w:rsidRDefault="00DF2C0D" w:rsidP="00BA075F">
      <w:pPr>
        <w:widowControl/>
      </w:pPr>
      <w:r w:rsidRPr="008F0056">
        <w:t xml:space="preserve">Jason, L.A., Richman, J.A., Friedberg, F., Wagner, L., Taylor, R.R., &amp; Jordan, K.M. (1998). More on the </w:t>
      </w:r>
      <w:r w:rsidR="00810E7F" w:rsidRPr="008F0056">
        <w:t>biopsychosocial model of chronic fatigue syndrome</w:t>
      </w:r>
      <w:r w:rsidRPr="008F0056">
        <w:t xml:space="preserve">. </w:t>
      </w:r>
      <w:r w:rsidRPr="008F0056">
        <w:rPr>
          <w:i/>
        </w:rPr>
        <w:t>American Psychologist, 53</w:t>
      </w:r>
      <w:r w:rsidRPr="008F0056">
        <w:t>, 1080-1081.</w:t>
      </w:r>
      <w:r w:rsidR="00810E7F">
        <w:t xml:space="preserve"> </w:t>
      </w:r>
      <w:hyperlink r:id="rId235" w:tgtFrame="_blank" w:history="1">
        <w:r w:rsidR="00810E7F" w:rsidRPr="00810E7F">
          <w:rPr>
            <w:rStyle w:val="Hyperlink"/>
          </w:rPr>
          <w:t>https://doi.org/10.1037/0003-066X.53.9.1081</w:t>
        </w:r>
      </w:hyperlink>
    </w:p>
    <w:p w14:paraId="3D8035F2" w14:textId="77777777" w:rsidR="00DF2C0D" w:rsidRPr="008F0056" w:rsidRDefault="00DF2C0D" w:rsidP="00BA075F">
      <w:pPr>
        <w:widowControl/>
      </w:pPr>
    </w:p>
    <w:p w14:paraId="7AA25EE7" w14:textId="77777777" w:rsidR="00DF2C0D" w:rsidRPr="008F0056" w:rsidRDefault="00DF2C0D" w:rsidP="00BA075F">
      <w:pPr>
        <w:widowControl/>
      </w:pPr>
      <w:r w:rsidRPr="008F0056">
        <w:t xml:space="preserve">Jason, L.A., Wagner, L., Rosenthal, S., Goodlatte, J., Lipkin, D., Papernik, M., Plioplys,S., &amp; Plioplys, A.V. (1998). Estimating the prevalence of chronic fatigue syndrome among nurses. </w:t>
      </w:r>
      <w:r w:rsidRPr="008F0056">
        <w:rPr>
          <w:i/>
        </w:rPr>
        <w:t>The American Journal of Medicine, 105</w:t>
      </w:r>
      <w:r w:rsidRPr="008F0056">
        <w:t>(3A),</w:t>
      </w:r>
      <w:r w:rsidR="0057249F">
        <w:t xml:space="preserve"> 91S-93S. </w:t>
      </w:r>
      <w:r w:rsidR="0057249F" w:rsidRPr="0057249F">
        <w:t>PMID: 9790488 </w:t>
      </w:r>
      <w:hyperlink r:id="rId236" w:tgtFrame="_blank" w:history="1">
        <w:r w:rsidR="0057249F" w:rsidRPr="0057249F">
          <w:rPr>
            <w:rStyle w:val="Hyperlink"/>
          </w:rPr>
          <w:t>https://doi.org/10.1016/S0002-9343(98)00159-4</w:t>
        </w:r>
      </w:hyperlink>
    </w:p>
    <w:p w14:paraId="421FBA88" w14:textId="77777777" w:rsidR="00DF2C0D" w:rsidRPr="008F0056" w:rsidRDefault="00DF2C0D" w:rsidP="00BA075F">
      <w:pPr>
        <w:widowControl/>
      </w:pPr>
    </w:p>
    <w:p w14:paraId="5643BB90" w14:textId="77777777" w:rsidR="00DF2C0D" w:rsidRDefault="00DF2C0D" w:rsidP="00BA075F">
      <w:pPr>
        <w:widowControl/>
      </w:pPr>
      <w:r w:rsidRPr="008F0056">
        <w:t xml:space="preserve">Warren-Sohlberg, L., Jason, L.A., Weine, A.M., Lantz, G.D., &amp; Reyes, O. (1998). Implementing and evaluating preventive programs for high-risk transfer students. </w:t>
      </w:r>
      <w:r w:rsidRPr="008F0056">
        <w:rPr>
          <w:i/>
        </w:rPr>
        <w:t>Journal of Educational and Psychological Consultation, 9</w:t>
      </w:r>
      <w:r w:rsidR="004B5382">
        <w:t>(4)</w:t>
      </w:r>
      <w:r w:rsidRPr="008F0056">
        <w:t>, 307-324.</w:t>
      </w:r>
      <w:r w:rsidR="004B5382">
        <w:t xml:space="preserve"> </w:t>
      </w:r>
      <w:hyperlink r:id="rId237" w:history="1">
        <w:r w:rsidR="004B5382" w:rsidRPr="00626896">
          <w:rPr>
            <w:rStyle w:val="Hyperlink"/>
          </w:rPr>
          <w:t>https://doi.org/10.1207/s1532768xjepc0904_2</w:t>
        </w:r>
      </w:hyperlink>
    </w:p>
    <w:p w14:paraId="7F7F5A13" w14:textId="77777777" w:rsidR="00DF2C0D" w:rsidRPr="008F0056" w:rsidRDefault="00DF2C0D" w:rsidP="00BA075F">
      <w:pPr>
        <w:widowControl/>
      </w:pPr>
    </w:p>
    <w:p w14:paraId="53AF9824" w14:textId="77777777" w:rsidR="00DF2C0D" w:rsidRPr="008F0056" w:rsidRDefault="00DD360C" w:rsidP="00BA075F">
      <w:pPr>
        <w:widowControl/>
      </w:pPr>
      <w:hyperlink r:id="rId238" w:history="1">
        <w:r w:rsidR="00DF2C0D" w:rsidRPr="00582EEF">
          <w:rPr>
            <w:rStyle w:val="Hyperlink"/>
          </w:rPr>
          <w:t xml:space="preserve">Jason, L.A., Biglan, A., &amp; Katz, R. (1998). Implications of the tobacco settlement for the prevention of teenage smoking. </w:t>
        </w:r>
        <w:r w:rsidR="000321DF" w:rsidRPr="00582EEF">
          <w:rPr>
            <w:rStyle w:val="Hyperlink"/>
            <w:i/>
          </w:rPr>
          <w:t>Child</w:t>
        </w:r>
        <w:r w:rsidR="00EB358F" w:rsidRPr="00582EEF">
          <w:rPr>
            <w:rStyle w:val="Hyperlink"/>
            <w:i/>
          </w:rPr>
          <w:t>r</w:t>
        </w:r>
        <w:r w:rsidR="000321DF" w:rsidRPr="00582EEF">
          <w:rPr>
            <w:rStyle w:val="Hyperlink"/>
            <w:i/>
          </w:rPr>
          <w:t>en’</w:t>
        </w:r>
        <w:r w:rsidR="00DF2C0D" w:rsidRPr="00582EEF">
          <w:rPr>
            <w:rStyle w:val="Hyperlink"/>
            <w:i/>
          </w:rPr>
          <w:t>s Services: Social Policy, Research, and Practice, 1</w:t>
        </w:r>
        <w:r w:rsidR="00DF2C0D" w:rsidRPr="00582EEF">
          <w:rPr>
            <w:rStyle w:val="Hyperlink"/>
          </w:rPr>
          <w:t>, 63-82.</w:t>
        </w:r>
      </w:hyperlink>
    </w:p>
    <w:p w14:paraId="126C860E" w14:textId="77777777" w:rsidR="00DF2C0D" w:rsidRPr="008F0056" w:rsidRDefault="00DF2C0D" w:rsidP="00BA075F">
      <w:pPr>
        <w:widowControl/>
      </w:pPr>
    </w:p>
    <w:p w14:paraId="685F8CEB" w14:textId="77777777" w:rsidR="00DF2C0D" w:rsidRDefault="00DF2C0D" w:rsidP="00BA075F">
      <w:pPr>
        <w:widowControl/>
      </w:pPr>
      <w:r w:rsidRPr="008F0056">
        <w:t xml:space="preserve">McMahon, S.D., Jason, L.A. (1998). Stress and coping in smoking cessation: A longitudinal examination. </w:t>
      </w:r>
      <w:r w:rsidR="000321DF" w:rsidRPr="008F0056">
        <w:t xml:space="preserve"> </w:t>
      </w:r>
      <w:r w:rsidR="000321DF" w:rsidRPr="008F0056">
        <w:rPr>
          <w:i/>
        </w:rPr>
        <w:t xml:space="preserve">Anxiety, </w:t>
      </w:r>
      <w:r w:rsidRPr="008F0056">
        <w:rPr>
          <w:i/>
        </w:rPr>
        <w:t>Stress, and Coping: An International Journal, 11</w:t>
      </w:r>
      <w:r w:rsidR="00582EEF">
        <w:t>(4)</w:t>
      </w:r>
      <w:r w:rsidR="000321DF" w:rsidRPr="008F0056">
        <w:t>,</w:t>
      </w:r>
      <w:r w:rsidRPr="008F0056">
        <w:t xml:space="preserve"> 327-343.</w:t>
      </w:r>
      <w:r w:rsidR="00582EEF">
        <w:t xml:space="preserve"> </w:t>
      </w:r>
      <w:hyperlink r:id="rId239" w:history="1">
        <w:r w:rsidR="00582EEF" w:rsidRPr="00626896">
          <w:rPr>
            <w:rStyle w:val="Hyperlink"/>
          </w:rPr>
          <w:t>https://doi.org/10.1080/10615809808248318</w:t>
        </w:r>
      </w:hyperlink>
    </w:p>
    <w:p w14:paraId="34ADF84D" w14:textId="77777777" w:rsidR="00DF2C0D" w:rsidRPr="008F0056" w:rsidRDefault="00DF2C0D" w:rsidP="00BA075F">
      <w:pPr>
        <w:widowControl/>
      </w:pPr>
    </w:p>
    <w:p w14:paraId="111B6F27" w14:textId="77777777" w:rsidR="00DF2C0D" w:rsidRPr="008F0056" w:rsidRDefault="00DF2C0D" w:rsidP="00BA075F">
      <w:pPr>
        <w:widowControl/>
      </w:pPr>
      <w:r w:rsidRPr="008F0056">
        <w:t xml:space="preserve">Taylor, R.R., &amp; Jason, L.A. (1998). Comparing the DIS with the SCID: Chronic fatigue syndrome and psychiatric comorbidity. </w:t>
      </w:r>
      <w:r w:rsidRPr="008F0056">
        <w:rPr>
          <w:i/>
        </w:rPr>
        <w:t>Psychology and Health: The Internati</w:t>
      </w:r>
      <w:r w:rsidR="000321DF" w:rsidRPr="008F0056">
        <w:rPr>
          <w:i/>
        </w:rPr>
        <w:t xml:space="preserve">onal Review of Health Psychology, </w:t>
      </w:r>
      <w:r w:rsidRPr="008F0056">
        <w:rPr>
          <w:i/>
        </w:rPr>
        <w:t>13</w:t>
      </w:r>
      <w:r w:rsidRPr="008F0056">
        <w:t>, 1087-1104.</w:t>
      </w:r>
      <w:r w:rsidR="0057249F">
        <w:t xml:space="preserve"> </w:t>
      </w:r>
      <w:hyperlink r:id="rId240" w:tgtFrame="_blank" w:history="1">
        <w:r w:rsidR="0057249F" w:rsidRPr="0057249F">
          <w:rPr>
            <w:rStyle w:val="Hyperlink"/>
          </w:rPr>
          <w:t>https://doi.org/10.1080/08870449808407452</w:t>
        </w:r>
      </w:hyperlink>
    </w:p>
    <w:p w14:paraId="6483E217" w14:textId="77777777" w:rsidR="00DF2C0D" w:rsidRPr="008F0056" w:rsidRDefault="00DF2C0D" w:rsidP="00BA075F">
      <w:pPr>
        <w:widowControl/>
      </w:pPr>
    </w:p>
    <w:p w14:paraId="32856BAA" w14:textId="77777777" w:rsidR="00DF2C0D" w:rsidRDefault="00DF2C0D" w:rsidP="00BA075F">
      <w:pPr>
        <w:widowControl/>
      </w:pPr>
      <w:r w:rsidRPr="008F0056">
        <w:t xml:space="preserve">Bishop, P.D., Jason, L.A., Ferrari, J.R., &amp; Cheng-Fang, H. (1998). A survival analysis of communal-living, self-help, addiction recovery participants. </w:t>
      </w:r>
      <w:r w:rsidRPr="008F0056">
        <w:rPr>
          <w:i/>
        </w:rPr>
        <w:t>American Journal of Community Psychology</w:t>
      </w:r>
      <w:r w:rsidR="000321DF" w:rsidRPr="008F0056">
        <w:rPr>
          <w:i/>
        </w:rPr>
        <w:t>,</w:t>
      </w:r>
      <w:r w:rsidRPr="008F0056">
        <w:rPr>
          <w:i/>
        </w:rPr>
        <w:t xml:space="preserve"> 26</w:t>
      </w:r>
      <w:r w:rsidRPr="008F0056">
        <w:t>, 803-821.</w:t>
      </w:r>
      <w:r w:rsidR="00582EEF">
        <w:t xml:space="preserve"> </w:t>
      </w:r>
      <w:hyperlink r:id="rId241" w:history="1">
        <w:r w:rsidR="00B82E39" w:rsidRPr="00B82E39">
          <w:rPr>
            <w:rStyle w:val="Hyperlink"/>
          </w:rPr>
          <w:t>https://doi.org/10.1023/A:1022241712065</w:t>
        </w:r>
      </w:hyperlink>
    </w:p>
    <w:p w14:paraId="43803465" w14:textId="77777777" w:rsidR="00B82E39" w:rsidRPr="008F0056" w:rsidRDefault="00B82E39" w:rsidP="00BA075F">
      <w:pPr>
        <w:widowControl/>
      </w:pPr>
    </w:p>
    <w:p w14:paraId="2866E627" w14:textId="77777777" w:rsidR="00DF2C0D" w:rsidRPr="008F0056" w:rsidRDefault="00DF2C0D" w:rsidP="00BA075F">
      <w:pPr>
        <w:widowControl/>
      </w:pPr>
      <w:r w:rsidRPr="008F0056">
        <w:rPr>
          <w:lang w:val="fr-FR"/>
        </w:rPr>
        <w:t xml:space="preserve">Wagner-Raphael, L.I., Jason, L.A., &amp; Ferrari, J. R. (1999). </w:t>
      </w:r>
      <w:r w:rsidRPr="008F0056">
        <w:t xml:space="preserve">Chronic fatigue syndrome, chronic fatigue, and psychiatric disorders: Predictors of functional status among a national nursing sample. </w:t>
      </w:r>
      <w:r w:rsidRPr="008F0056">
        <w:rPr>
          <w:i/>
        </w:rPr>
        <w:t>Journal of Occupational Health Psychology, 4</w:t>
      </w:r>
      <w:r w:rsidRPr="008F0056">
        <w:t>, 63-71.</w:t>
      </w:r>
      <w:r w:rsidR="0057249F">
        <w:t xml:space="preserve"> </w:t>
      </w:r>
      <w:r w:rsidR="0057249F" w:rsidRPr="0057249F">
        <w:t>PMID: 10100114 </w:t>
      </w:r>
      <w:hyperlink r:id="rId242" w:tgtFrame="_blank" w:history="1">
        <w:r w:rsidR="0057249F" w:rsidRPr="0057249F">
          <w:rPr>
            <w:rStyle w:val="Hyperlink"/>
          </w:rPr>
          <w:t>https://doi.org/10.1037//1076-8998.4.1.63</w:t>
        </w:r>
      </w:hyperlink>
      <w:r w:rsidR="0057249F" w:rsidRPr="0057249F">
        <w:t> </w:t>
      </w:r>
    </w:p>
    <w:p w14:paraId="0E982962" w14:textId="77777777" w:rsidR="00DF2C0D" w:rsidRPr="008F0056" w:rsidRDefault="00DF2C0D" w:rsidP="00BA075F">
      <w:pPr>
        <w:widowControl/>
      </w:pPr>
    </w:p>
    <w:p w14:paraId="7E784574" w14:textId="77777777" w:rsidR="00DF2C0D" w:rsidRDefault="00DF2C0D" w:rsidP="00BA075F">
      <w:pPr>
        <w:widowControl/>
      </w:pPr>
      <w:r w:rsidRPr="008F0056">
        <w:t xml:space="preserve">Jason, L.A., Jordan, K.M., Richman, J.A., Rademaker, A.W., Huang,C., McCready, W., Shlaes, J., King, C.P., Landis, D., Torres, S., Haney-Davis, T., &amp; Frankenberry, E.L. (1999). A community-based study of prolonged and chronic fatigue. </w:t>
      </w:r>
      <w:r w:rsidRPr="008F0056">
        <w:rPr>
          <w:i/>
        </w:rPr>
        <w:t>Journal of Health Psychology, 4</w:t>
      </w:r>
      <w:r w:rsidRPr="008F0056">
        <w:t>, 9-26.</w:t>
      </w:r>
      <w:r w:rsidR="00582EEF">
        <w:t xml:space="preserve"> </w:t>
      </w:r>
      <w:hyperlink r:id="rId243" w:history="1">
        <w:r w:rsidR="00582EEF" w:rsidRPr="00626896">
          <w:rPr>
            <w:rStyle w:val="Hyperlink"/>
          </w:rPr>
          <w:t>https://doi.org/10.1177/135910539900400103</w:t>
        </w:r>
      </w:hyperlink>
    </w:p>
    <w:p w14:paraId="670D5D76" w14:textId="77777777" w:rsidR="00DF2C0D" w:rsidRPr="008F0056" w:rsidRDefault="00DF2C0D" w:rsidP="00BA075F">
      <w:pPr>
        <w:widowControl/>
      </w:pPr>
    </w:p>
    <w:p w14:paraId="06C76E7C" w14:textId="77777777" w:rsidR="00DF2C0D" w:rsidRPr="008F0056" w:rsidRDefault="00DF2C0D" w:rsidP="00BA075F">
      <w:pPr>
        <w:widowControl/>
      </w:pPr>
      <w:r w:rsidRPr="008F0056">
        <w:t xml:space="preserve">Jason, L.A., Melrose, H., Lerman, A., Burroughs, V., Lewis, K., King, C.P., &amp; Frankenberry, E.L. (1999). Managing chronic fatigue syndrome: Overview and case study. </w:t>
      </w:r>
      <w:r w:rsidRPr="008F0056">
        <w:rPr>
          <w:i/>
        </w:rPr>
        <w:t>AAOHN Journal, 47</w:t>
      </w:r>
      <w:r w:rsidRPr="008F0056">
        <w:t>, 17-21.</w:t>
      </w:r>
      <w:r w:rsidR="0057249F" w:rsidRPr="0057249F">
        <w:rPr>
          <w:rFonts w:ascii="Arial" w:hAnsi="Arial" w:cs="Arial"/>
          <w:color w:val="333333"/>
          <w:shd w:val="clear" w:color="auto" w:fill="FFFFFF"/>
        </w:rPr>
        <w:t xml:space="preserve"> </w:t>
      </w:r>
      <w:r w:rsidR="0057249F" w:rsidRPr="0057249F">
        <w:t>PMID: 10205371 </w:t>
      </w:r>
      <w:hyperlink r:id="rId244" w:tgtFrame="_blank" w:history="1">
        <w:r w:rsidR="0057249F" w:rsidRPr="0057249F">
          <w:rPr>
            <w:rStyle w:val="Hyperlink"/>
          </w:rPr>
          <w:t>https://doi.org/10.1177/216507999904700104</w:t>
        </w:r>
      </w:hyperlink>
    </w:p>
    <w:p w14:paraId="2BE62CC4" w14:textId="77777777" w:rsidR="00DF2C0D" w:rsidRPr="008F0056" w:rsidRDefault="00DF2C0D" w:rsidP="00BA075F">
      <w:pPr>
        <w:widowControl/>
      </w:pPr>
    </w:p>
    <w:p w14:paraId="38502B01" w14:textId="77777777" w:rsidR="00DF2C0D" w:rsidRDefault="00DF2C0D" w:rsidP="00BA075F">
      <w:pPr>
        <w:widowControl/>
      </w:pPr>
      <w:r w:rsidRPr="008F0056">
        <w:t xml:space="preserve">Jason, L.A., King, C.P., Frankenberry, E.L., Jordan, K.M., Tryon, W.W., Rademaker, F., &amp; Huang, C-F. (1999). Chronic fatigue syndrome: Assessing symptoms and activity level. </w:t>
      </w:r>
      <w:r w:rsidRPr="008F0056">
        <w:rPr>
          <w:i/>
        </w:rPr>
        <w:t>Journal of Clinical Psychology, 55</w:t>
      </w:r>
      <w:r w:rsidRPr="008F0056">
        <w:t>, 411-424.</w:t>
      </w:r>
      <w:r w:rsidR="00582EEF">
        <w:t xml:space="preserve"> </w:t>
      </w:r>
      <w:hyperlink r:id="rId245" w:history="1">
        <w:r w:rsidR="00582EEF" w:rsidRPr="00626896">
          <w:rPr>
            <w:rStyle w:val="Hyperlink"/>
          </w:rPr>
          <w:t>https://doi.org/10.1002/(SICI)1097-4679(199904)55:4&lt;411::AID-JCLP6&gt;3.0.CO;2-N</w:t>
        </w:r>
      </w:hyperlink>
    </w:p>
    <w:p w14:paraId="768E89FF" w14:textId="77777777" w:rsidR="00DF2C0D" w:rsidRPr="008F0056" w:rsidRDefault="00DF2C0D" w:rsidP="00BA075F">
      <w:pPr>
        <w:widowControl/>
      </w:pPr>
    </w:p>
    <w:p w14:paraId="5550E429" w14:textId="77777777" w:rsidR="00DF2C0D" w:rsidRDefault="00DF2C0D" w:rsidP="00BA075F">
      <w:pPr>
        <w:widowControl/>
      </w:pPr>
      <w:r w:rsidRPr="008F0056">
        <w:t>Jason, L.A., Berk, M., Schnopp-Wyatt, D.L., &amp; Talbot, B. (1999). Effects of enforcement of youth access laws on smoking prevalence</w:t>
      </w:r>
      <w:r w:rsidRPr="008F0056">
        <w:rPr>
          <w:i/>
        </w:rPr>
        <w:t>. American Journal of Community Psychology, 27</w:t>
      </w:r>
      <w:r w:rsidRPr="008F0056">
        <w:t>, 143-160.</w:t>
      </w:r>
      <w:r w:rsidR="00582EEF">
        <w:t xml:space="preserve"> </w:t>
      </w:r>
      <w:hyperlink r:id="rId246" w:history="1">
        <w:r w:rsidR="00582EEF" w:rsidRPr="00626896">
          <w:rPr>
            <w:rStyle w:val="Hyperlink"/>
          </w:rPr>
          <w:t>https://doi.org/10.1023/A:1022831617055</w:t>
        </w:r>
      </w:hyperlink>
    </w:p>
    <w:p w14:paraId="1B4DE1B9" w14:textId="77777777" w:rsidR="00DF2C0D" w:rsidRPr="008F0056" w:rsidRDefault="00DF2C0D" w:rsidP="00BA075F">
      <w:pPr>
        <w:widowControl/>
      </w:pPr>
    </w:p>
    <w:p w14:paraId="15D92E1B" w14:textId="77777777" w:rsidR="00DF2C0D" w:rsidRPr="008F0056" w:rsidRDefault="00DF2C0D" w:rsidP="00BA075F">
      <w:pPr>
        <w:widowControl/>
      </w:pPr>
      <w:r w:rsidRPr="008F0056">
        <w:t xml:space="preserve">Ferrari, J.R., Jason, L.A., Nelson, R., Curtin-Davis, M., Marsh, P., &amp; Smith, B. (1999). An exploratory analysis of women and men within a self-help, communal-living recovery setting: A new beginning in a new house. </w:t>
      </w:r>
      <w:r w:rsidRPr="008F0056">
        <w:rPr>
          <w:i/>
        </w:rPr>
        <w:t>American J</w:t>
      </w:r>
      <w:r w:rsidR="000321DF" w:rsidRPr="008F0056">
        <w:rPr>
          <w:i/>
        </w:rPr>
        <w:t>ournal of Drug and Alcohol Abuse,</w:t>
      </w:r>
      <w:r w:rsidRPr="008F0056">
        <w:rPr>
          <w:i/>
        </w:rPr>
        <w:t xml:space="preserve"> 25</w:t>
      </w:r>
      <w:r w:rsidRPr="008F0056">
        <w:t>, 305-317.</w:t>
      </w:r>
      <w:r w:rsidR="0057249F">
        <w:t xml:space="preserve"> </w:t>
      </w:r>
      <w:r w:rsidR="0057249F" w:rsidRPr="0057249F">
        <w:t>PMID: 10395162 </w:t>
      </w:r>
      <w:hyperlink r:id="rId247" w:tgtFrame="_blank" w:history="1">
        <w:r w:rsidR="0057249F" w:rsidRPr="0057249F">
          <w:rPr>
            <w:rStyle w:val="Hyperlink"/>
          </w:rPr>
          <w:t>https://doi.org/10.1081/ada-100101862</w:t>
        </w:r>
      </w:hyperlink>
      <w:r w:rsidR="0057249F" w:rsidRPr="0057249F">
        <w:t> </w:t>
      </w:r>
    </w:p>
    <w:p w14:paraId="47CA889E" w14:textId="77777777" w:rsidR="00DF2C0D" w:rsidRPr="008F0056" w:rsidRDefault="00DF2C0D" w:rsidP="00BA075F">
      <w:pPr>
        <w:widowControl/>
      </w:pPr>
    </w:p>
    <w:p w14:paraId="3FE7E1D3" w14:textId="77777777" w:rsidR="00DF2C0D" w:rsidRPr="00FD7F1D" w:rsidRDefault="00FD7F1D" w:rsidP="00BA075F">
      <w:pPr>
        <w:widowControl/>
        <w:rPr>
          <w:rStyle w:val="Hyperlink"/>
        </w:rPr>
      </w:pPr>
      <w:r w:rsidRPr="00FD7F1D">
        <w:fldChar w:fldCharType="begin"/>
      </w:r>
      <w:r w:rsidRPr="00FD7F1D">
        <w:instrText xml:space="preserve"> HYPERLINK "https://www.researchgate.net/publication/345814308_Community_based_services_for_people_with_CFS" </w:instrText>
      </w:r>
      <w:r w:rsidRPr="00FD7F1D">
        <w:fldChar w:fldCharType="separate"/>
      </w:r>
      <w:r w:rsidR="00DF2C0D" w:rsidRPr="00FD7F1D">
        <w:rPr>
          <w:rStyle w:val="Hyperlink"/>
        </w:rPr>
        <w:t xml:space="preserve">Jason, L.A., Taylor, R.R., King, C., Song, S., Torres, S. Jahn, S., Fricano, G., Van der Eb, C.W. (1999). Community based services for people with chronic fatigue syndrome. </w:t>
      </w:r>
      <w:r w:rsidR="00DF2C0D" w:rsidRPr="00FD7F1D">
        <w:rPr>
          <w:rStyle w:val="Hyperlink"/>
          <w:i/>
        </w:rPr>
        <w:t>Amercan Association for Chronic Fatigue Syndrome Newsletter</w:t>
      </w:r>
      <w:r w:rsidR="00DF2C0D" w:rsidRPr="00FD7F1D">
        <w:rPr>
          <w:rStyle w:val="Hyperlink"/>
        </w:rPr>
        <w:t>, May, 2.</w:t>
      </w:r>
    </w:p>
    <w:p w14:paraId="3DCF3FFB" w14:textId="77777777" w:rsidR="00DF2C0D" w:rsidRPr="008F0056" w:rsidRDefault="00FD7F1D" w:rsidP="00BA075F">
      <w:pPr>
        <w:widowControl/>
      </w:pPr>
      <w:r w:rsidRPr="00FD7F1D">
        <w:fldChar w:fldCharType="end"/>
      </w:r>
    </w:p>
    <w:p w14:paraId="52D66257" w14:textId="77777777" w:rsidR="00DF2C0D" w:rsidRDefault="00DF2C0D" w:rsidP="00BA075F">
      <w:pPr>
        <w:widowControl/>
      </w:pPr>
      <w:r w:rsidRPr="008F0056">
        <w:t>Bartha, L., Baumzweiger, W., Buscher, D.S., Callender, T., Dahl, K.A., Davidoff, A., Donnay, A., Edelson, S.B., Elson, B.D., Elliott, E., Flayhan, D.P., Heuser, G., Keyl, P.M., Kilburn, K.H. G</w:t>
      </w:r>
      <w:r w:rsidR="00B82E39">
        <w:t xml:space="preserve">ibson, P., Jason, L.A., et al. </w:t>
      </w:r>
      <w:r w:rsidRPr="008F0056">
        <w:t xml:space="preserve">(1999). Multiple chemical sensitivity: A 1999 Consensus. </w:t>
      </w:r>
      <w:r w:rsidRPr="008F0056">
        <w:rPr>
          <w:i/>
        </w:rPr>
        <w:t>Archives of Environmental Health, 54</w:t>
      </w:r>
      <w:r w:rsidRPr="008F0056">
        <w:t>, 147-149.</w:t>
      </w:r>
      <w:r w:rsidR="00582EEF">
        <w:t xml:space="preserve"> </w:t>
      </w:r>
      <w:hyperlink r:id="rId248" w:history="1">
        <w:r w:rsidR="00582EEF" w:rsidRPr="00626896">
          <w:rPr>
            <w:rStyle w:val="Hyperlink"/>
          </w:rPr>
          <w:t>https://doi.org/10.1080/00039899909602251</w:t>
        </w:r>
      </w:hyperlink>
    </w:p>
    <w:p w14:paraId="05877B80" w14:textId="77777777" w:rsidR="00DF2C0D" w:rsidRPr="008F0056" w:rsidRDefault="00DF2C0D" w:rsidP="00BA075F">
      <w:pPr>
        <w:widowControl/>
      </w:pPr>
    </w:p>
    <w:p w14:paraId="39999373" w14:textId="77777777" w:rsidR="00DF2C0D" w:rsidRDefault="00DF2C0D" w:rsidP="00BA075F">
      <w:pPr>
        <w:widowControl/>
      </w:pPr>
      <w:r w:rsidRPr="008F0056">
        <w:t>Jason, L.A., Katz, R., V</w:t>
      </w:r>
      <w:r w:rsidR="00C016A2" w:rsidRPr="008F0056">
        <w:t xml:space="preserve">avra, J., Schnopp-Wyatt, D.L., &amp; Talbot, B. </w:t>
      </w:r>
      <w:r w:rsidRPr="008F0056">
        <w:t xml:space="preserve">(1999). Long term follow-up of youth access to tobacco law's impact on smoking prevalence. </w:t>
      </w:r>
      <w:r w:rsidRPr="008F0056">
        <w:rPr>
          <w:i/>
        </w:rPr>
        <w:t>Journal of Human Behavior in the Social Environment, 2</w:t>
      </w:r>
      <w:r w:rsidRPr="008F0056">
        <w:t>, 1-13.</w:t>
      </w:r>
      <w:r w:rsidR="00582EEF">
        <w:t xml:space="preserve"> </w:t>
      </w:r>
      <w:hyperlink r:id="rId249" w:history="1">
        <w:r w:rsidR="00582EEF" w:rsidRPr="00626896">
          <w:rPr>
            <w:rStyle w:val="Hyperlink"/>
          </w:rPr>
          <w:t>https://doi.org/10.1300/J137v02n03_01</w:t>
        </w:r>
      </w:hyperlink>
    </w:p>
    <w:p w14:paraId="53BA7439" w14:textId="77777777" w:rsidR="00DF2C0D" w:rsidRPr="008F0056" w:rsidRDefault="00DF2C0D" w:rsidP="00BA075F">
      <w:pPr>
        <w:widowControl/>
      </w:pPr>
    </w:p>
    <w:p w14:paraId="3309998E" w14:textId="77777777" w:rsidR="00DF2C0D" w:rsidRPr="00FD7F1D" w:rsidRDefault="00FD7F1D" w:rsidP="00BA075F">
      <w:pPr>
        <w:widowControl/>
        <w:outlineLvl w:val="0"/>
        <w:rPr>
          <w:rStyle w:val="Hyperlink"/>
        </w:rPr>
      </w:pPr>
      <w:r w:rsidRPr="00FD7F1D">
        <w:fldChar w:fldCharType="begin"/>
      </w:r>
      <w:r w:rsidRPr="00FD7F1D">
        <w:instrText xml:space="preserve"> HYPERLINK "https://www.researchgate.net/publication/345777834_Psychiatric_Aspects_of_Chronic_Fatigue_Syndrome" </w:instrText>
      </w:r>
      <w:r w:rsidRPr="00FD7F1D">
        <w:fldChar w:fldCharType="separate"/>
      </w:r>
      <w:r w:rsidR="00DF2C0D" w:rsidRPr="00FD7F1D">
        <w:rPr>
          <w:rStyle w:val="Hyperlink"/>
        </w:rPr>
        <w:t xml:space="preserve">Taylor, R.R., &amp; Jason, L.A. (1999). Psychiatric aspects of chronic fatigue syndrome. </w:t>
      </w:r>
      <w:r w:rsidR="00DF2C0D" w:rsidRPr="00FD7F1D">
        <w:rPr>
          <w:rStyle w:val="Hyperlink"/>
          <w:i/>
        </w:rPr>
        <w:t>Psychiatric Times, 16</w:t>
      </w:r>
      <w:r w:rsidR="00DF2C0D" w:rsidRPr="00FD7F1D">
        <w:rPr>
          <w:rStyle w:val="Hyperlink"/>
        </w:rPr>
        <w:t>, 20-26.</w:t>
      </w:r>
    </w:p>
    <w:p w14:paraId="1254B72D" w14:textId="77777777" w:rsidR="00DF2C0D" w:rsidRPr="008F0056" w:rsidRDefault="00FD7F1D" w:rsidP="00BA075F">
      <w:pPr>
        <w:widowControl/>
      </w:pPr>
      <w:r w:rsidRPr="00FD7F1D">
        <w:fldChar w:fldCharType="end"/>
      </w:r>
    </w:p>
    <w:p w14:paraId="570403FA" w14:textId="77777777" w:rsidR="00DF2C0D" w:rsidRPr="00FD7F1D" w:rsidRDefault="00FD7F1D" w:rsidP="00BA075F">
      <w:pPr>
        <w:widowControl/>
        <w:rPr>
          <w:rStyle w:val="Hyperlink"/>
        </w:rPr>
      </w:pPr>
      <w:r>
        <w:fldChar w:fldCharType="begin"/>
      </w:r>
      <w:r>
        <w:instrText xml:space="preserve"> HYPERLINK "https://www.researchgate.net/publication/345777770_Study_compares_medical_trainees'_reactions_to_three_names_for_CFS" </w:instrText>
      </w:r>
      <w:r>
        <w:fldChar w:fldCharType="separate"/>
      </w:r>
      <w:r w:rsidR="00DF2C0D" w:rsidRPr="00FD7F1D">
        <w:rPr>
          <w:rStyle w:val="Hyperlink"/>
        </w:rPr>
        <w:t xml:space="preserve">Jason, L.A., Taylor, R.R., Plioplys, S., &amp; Stepanek, Z. (1999). Study compares medical trainees’ reactions to three names for CFS. </w:t>
      </w:r>
      <w:r w:rsidR="00DF2C0D" w:rsidRPr="00FD7F1D">
        <w:rPr>
          <w:rStyle w:val="Hyperlink"/>
          <w:i/>
        </w:rPr>
        <w:t>The CFIDS Chronicle, 12</w:t>
      </w:r>
      <w:r w:rsidR="00DF2C0D" w:rsidRPr="00FD7F1D">
        <w:rPr>
          <w:rStyle w:val="Hyperlink"/>
        </w:rPr>
        <w:t>, 18-19.</w:t>
      </w:r>
    </w:p>
    <w:p w14:paraId="5019645D" w14:textId="77777777" w:rsidR="00DF2C0D" w:rsidRPr="008F0056" w:rsidRDefault="00FD7F1D" w:rsidP="00BA075F">
      <w:pPr>
        <w:widowControl/>
      </w:pPr>
      <w:r>
        <w:fldChar w:fldCharType="end"/>
      </w:r>
    </w:p>
    <w:p w14:paraId="792C15C1" w14:textId="77777777" w:rsidR="00DF2C0D" w:rsidRPr="008F0056" w:rsidRDefault="00DF2C0D" w:rsidP="00BA075F">
      <w:pPr>
        <w:widowControl/>
      </w:pPr>
      <w:r w:rsidRPr="00E642CB">
        <w:t xml:space="preserve">Jason, L..A. (1999). A perspective on epidemiology. </w:t>
      </w:r>
      <w:r w:rsidRPr="00E642CB">
        <w:rPr>
          <w:i/>
        </w:rPr>
        <w:t>American Association for Chronic Fatigue Syndrome Newsletter</w:t>
      </w:r>
      <w:r w:rsidRPr="00E642CB">
        <w:t>, Feb., 1,7.</w:t>
      </w:r>
    </w:p>
    <w:p w14:paraId="2B4B8261" w14:textId="77777777" w:rsidR="00DF2C0D" w:rsidRPr="008F0056" w:rsidRDefault="00DF2C0D" w:rsidP="00BA075F">
      <w:pPr>
        <w:widowControl/>
      </w:pPr>
    </w:p>
    <w:p w14:paraId="0AD5810F" w14:textId="77777777" w:rsidR="00DF2C0D" w:rsidRDefault="00DF2C0D" w:rsidP="00BA075F">
      <w:pPr>
        <w:widowControl/>
        <w:rPr>
          <w:lang w:val="fr-FR"/>
        </w:rPr>
      </w:pPr>
      <w:r w:rsidRPr="00E47D15">
        <w:t xml:space="preserve">Jason, L.A., Tryon, W.W., Taylor, R.R., King, C., Frankenberry, E.L., &amp; Jordan, K.M. (1999). Monitoring and assessing symptoms of chronic fatigue syndrome: Use of time series regression. </w:t>
      </w:r>
      <w:r w:rsidRPr="00E47D15">
        <w:rPr>
          <w:i/>
          <w:lang w:val="fr-FR"/>
        </w:rPr>
        <w:t>Psychological Reports, 85</w:t>
      </w:r>
      <w:r w:rsidRPr="00E47D15">
        <w:rPr>
          <w:lang w:val="fr-FR"/>
        </w:rPr>
        <w:t>, 121-130.</w:t>
      </w:r>
      <w:r w:rsidR="0057249F">
        <w:rPr>
          <w:lang w:val="fr-FR"/>
        </w:rPr>
        <w:t xml:space="preserve"> </w:t>
      </w:r>
      <w:hyperlink r:id="rId250" w:history="1">
        <w:r w:rsidR="00E47D15" w:rsidRPr="00E47D15">
          <w:rPr>
            <w:rStyle w:val="Hyperlink"/>
            <w:lang w:val="fr-FR"/>
          </w:rPr>
          <w:t>https://doi.org/10.2466/pr0.1999.85.1.121</w:t>
        </w:r>
      </w:hyperlink>
    </w:p>
    <w:p w14:paraId="3BC4CA4E" w14:textId="77777777" w:rsidR="00DF2C0D" w:rsidRPr="008F0056" w:rsidRDefault="00DF2C0D" w:rsidP="00BA075F">
      <w:pPr>
        <w:widowControl/>
        <w:rPr>
          <w:lang w:val="fr-FR"/>
        </w:rPr>
      </w:pPr>
    </w:p>
    <w:p w14:paraId="0791F279" w14:textId="77777777" w:rsidR="00DF2C0D" w:rsidRDefault="00DF2C0D" w:rsidP="00BA075F">
      <w:pPr>
        <w:widowControl/>
      </w:pPr>
      <w:r w:rsidRPr="008F0056">
        <w:rPr>
          <w:lang w:val="fr-FR"/>
        </w:rPr>
        <w:t xml:space="preserve">Jason, L.A., &amp; Fricano, G. (1999). </w:t>
      </w:r>
      <w:r w:rsidRPr="008F0056">
        <w:t xml:space="preserve">Testifying at a congressional hearing on the tobacco settlement. </w:t>
      </w:r>
      <w:r w:rsidRPr="008F0056">
        <w:rPr>
          <w:i/>
        </w:rPr>
        <w:t>Professional Psychology: Research and Practice, 30</w:t>
      </w:r>
      <w:r w:rsidRPr="008F0056">
        <w:t>, 372-377.</w:t>
      </w:r>
      <w:r w:rsidR="00D3097B">
        <w:t xml:space="preserve"> </w:t>
      </w:r>
      <w:hyperlink r:id="rId251" w:history="1">
        <w:r w:rsidR="00D3097B" w:rsidRPr="00626896">
          <w:rPr>
            <w:rStyle w:val="Hyperlink"/>
          </w:rPr>
          <w:t>https://doi.org/10.1037/0735-7028.30.4.372</w:t>
        </w:r>
      </w:hyperlink>
    </w:p>
    <w:p w14:paraId="050FC129" w14:textId="77777777" w:rsidR="00DF2C0D" w:rsidRPr="008F0056" w:rsidRDefault="00DF2C0D" w:rsidP="00BA075F">
      <w:pPr>
        <w:widowControl/>
      </w:pPr>
    </w:p>
    <w:p w14:paraId="4871F405" w14:textId="77777777" w:rsidR="00DF2C0D" w:rsidRDefault="00DF2C0D" w:rsidP="00BA075F">
      <w:pPr>
        <w:widowControl/>
      </w:pPr>
      <w:r w:rsidRPr="008F0056">
        <w:t xml:space="preserve">Jason, L.A., Fennell, P. A. , Klein, S., Fricano, G.,  Halpert, J., &amp; Taylor, R.R.  (1999). An investigation of the different phases of the CFS illness. </w:t>
      </w:r>
      <w:r w:rsidRPr="008F0056">
        <w:rPr>
          <w:i/>
        </w:rPr>
        <w:t>The Journal of Chronic Fatigue Syndrome, 5</w:t>
      </w:r>
      <w:r w:rsidR="00D3097B">
        <w:t xml:space="preserve">, 35-54. </w:t>
      </w:r>
      <w:hyperlink r:id="rId252" w:history="1">
        <w:r w:rsidR="00D3097B" w:rsidRPr="00626896">
          <w:rPr>
            <w:rStyle w:val="Hyperlink"/>
          </w:rPr>
          <w:t>https://doi.org/10.1300/J092v05n03_03</w:t>
        </w:r>
      </w:hyperlink>
    </w:p>
    <w:p w14:paraId="56AB5183" w14:textId="77777777" w:rsidR="00DF2C0D" w:rsidRPr="008F0056" w:rsidRDefault="00DF2C0D" w:rsidP="00BA075F">
      <w:pPr>
        <w:widowControl/>
      </w:pPr>
    </w:p>
    <w:p w14:paraId="0562E570" w14:textId="77777777" w:rsidR="00DF2C0D" w:rsidRPr="008F0056" w:rsidRDefault="00DF2C0D" w:rsidP="00BA075F">
      <w:pPr>
        <w:widowControl/>
      </w:pPr>
      <w:r w:rsidRPr="008F0056">
        <w:t xml:space="preserve">Jason, L.A., King, C. P., Richman, J.A., Taylor, R.R., Torres, S.R., &amp; Song, S. (1999). U.S. case definition of chronic fatigue syndrome: Diagnostic and theoretical issues. </w:t>
      </w:r>
      <w:r w:rsidRPr="008F0056">
        <w:rPr>
          <w:i/>
        </w:rPr>
        <w:t>The Journal of Chronic Fatigue Syndrome, 5</w:t>
      </w:r>
      <w:r w:rsidRPr="008F0056">
        <w:t>, 3-33.</w:t>
      </w:r>
      <w:r w:rsidR="00C33A23" w:rsidRPr="00C33A23">
        <w:t xml:space="preserve"> </w:t>
      </w:r>
      <w:hyperlink r:id="rId253" w:tgtFrame="_blank" w:history="1">
        <w:r w:rsidR="00C33A23" w:rsidRPr="00C33A23">
          <w:rPr>
            <w:rStyle w:val="Hyperlink"/>
          </w:rPr>
          <w:t>https://doi.org/10.1300/J092v05n03_02</w:t>
        </w:r>
      </w:hyperlink>
    </w:p>
    <w:p w14:paraId="3E089ACE" w14:textId="77777777" w:rsidR="00DF2C0D" w:rsidRPr="008F0056" w:rsidRDefault="00DF2C0D" w:rsidP="00BA075F">
      <w:pPr>
        <w:widowControl/>
      </w:pPr>
    </w:p>
    <w:p w14:paraId="6B27B59D" w14:textId="77777777" w:rsidR="00DF2C0D" w:rsidRPr="00FD7F1D" w:rsidRDefault="00FD7F1D" w:rsidP="00BA075F">
      <w:pPr>
        <w:widowControl/>
        <w:rPr>
          <w:rStyle w:val="Hyperlink"/>
        </w:rPr>
      </w:pPr>
      <w:r>
        <w:fldChar w:fldCharType="begin"/>
      </w:r>
      <w:r>
        <w:instrText xml:space="preserve"> HYPERLINK "https://www.researchgate.net/publication/345777709_Assessment_and_treatment_of_Chronic_Fatigue_Syndrome" </w:instrText>
      </w:r>
      <w:r>
        <w:fldChar w:fldCharType="separate"/>
      </w:r>
      <w:r w:rsidR="00DF2C0D" w:rsidRPr="00FD7F1D">
        <w:rPr>
          <w:rStyle w:val="Hyperlink"/>
        </w:rPr>
        <w:t xml:space="preserve">Taylor, R.R., &amp; Jason, L.A. (1999). Assessment and treatment of chronic fatigue syndrome. </w:t>
      </w:r>
      <w:r w:rsidR="00DF2C0D" w:rsidRPr="00FD7F1D">
        <w:rPr>
          <w:rStyle w:val="Hyperlink"/>
          <w:i/>
        </w:rPr>
        <w:t>Medicine &amp; Behavior, 2</w:t>
      </w:r>
      <w:r w:rsidR="00DF2C0D" w:rsidRPr="00FD7F1D">
        <w:rPr>
          <w:rStyle w:val="Hyperlink"/>
        </w:rPr>
        <w:t>, 25-27.</w:t>
      </w:r>
    </w:p>
    <w:p w14:paraId="6D6F2DA3" w14:textId="77777777" w:rsidR="00DF2C0D" w:rsidRPr="008F0056" w:rsidRDefault="00FD7F1D" w:rsidP="00BA075F">
      <w:pPr>
        <w:widowControl/>
      </w:pPr>
      <w:r>
        <w:fldChar w:fldCharType="end"/>
      </w:r>
    </w:p>
    <w:p w14:paraId="5D36ABBE" w14:textId="77777777" w:rsidR="00DF2C0D" w:rsidRDefault="00DF2C0D" w:rsidP="00BA075F">
      <w:pPr>
        <w:widowControl/>
      </w:pPr>
      <w:r w:rsidRPr="008F0056">
        <w:t>Jason, L.A., &amp; Brackshaw, E. (1999</w:t>
      </w:r>
      <w:r w:rsidR="00D3097B">
        <w:t>)</w:t>
      </w:r>
      <w:r w:rsidRPr="008F0056">
        <w:t>.</w:t>
      </w:r>
      <w:r w:rsidR="00D3097B">
        <w:t xml:space="preserve"> Access to TV contingent on physical activity: effect on reducing TV-viewing and body-weight.</w:t>
      </w:r>
      <w:r w:rsidRPr="008F0056">
        <w:t xml:space="preserve"> </w:t>
      </w:r>
      <w:r w:rsidRPr="008F0056">
        <w:rPr>
          <w:i/>
        </w:rPr>
        <w:t>Journal of Behavior Therapy &amp; Experimental Psychiatry, 30</w:t>
      </w:r>
      <w:r w:rsidRPr="008F0056">
        <w:t>, 145-151.</w:t>
      </w:r>
      <w:r w:rsidR="00D3097B" w:rsidRPr="00D3097B">
        <w:t xml:space="preserve"> </w:t>
      </w:r>
      <w:hyperlink r:id="rId254" w:history="1">
        <w:r w:rsidR="00D3097B" w:rsidRPr="00626896">
          <w:rPr>
            <w:rStyle w:val="Hyperlink"/>
          </w:rPr>
          <w:t>https://doi.org/10.1016/S0005-7916(99)00013-0</w:t>
        </w:r>
      </w:hyperlink>
    </w:p>
    <w:p w14:paraId="156776A9" w14:textId="77777777" w:rsidR="00DF2C0D" w:rsidRPr="008F0056" w:rsidRDefault="00DF2C0D" w:rsidP="00BA075F">
      <w:pPr>
        <w:widowControl/>
      </w:pPr>
    </w:p>
    <w:p w14:paraId="3D3FF4AE" w14:textId="77777777" w:rsidR="00DF2C0D" w:rsidRPr="008F0056" w:rsidRDefault="00DF2C0D" w:rsidP="00BA075F">
      <w:r w:rsidRPr="008F0056">
        <w:t xml:space="preserve">Jason, L.A.,. Richman, J.A., Rademaker, A.W., Jordan, K.M., Plioplys, A.V., Taylor, R.R., McCready, W.,  Huang,C., &amp; Plioplys, S. (1999). A community-based study of chronic fatigue syndrome. </w:t>
      </w:r>
      <w:r w:rsidRPr="008F0056">
        <w:rPr>
          <w:i/>
        </w:rPr>
        <w:t>Archives of Internal Medicine, 159</w:t>
      </w:r>
      <w:r w:rsidRPr="008F0056">
        <w:t>, 2129-2137.</w:t>
      </w:r>
      <w:r w:rsidR="00C33A23">
        <w:t xml:space="preserve"> </w:t>
      </w:r>
      <w:r w:rsidR="00C33A23" w:rsidRPr="00C33A23">
        <w:t>PMID: 10527290 </w:t>
      </w:r>
      <w:hyperlink r:id="rId255" w:tgtFrame="_blank" w:history="1">
        <w:r w:rsidR="00C33A23" w:rsidRPr="00C33A23">
          <w:rPr>
            <w:rStyle w:val="Hyperlink"/>
          </w:rPr>
          <w:t>https://doi.org/10.1001/archinte.159.18.2129</w:t>
        </w:r>
      </w:hyperlink>
    </w:p>
    <w:p w14:paraId="599A9565" w14:textId="77777777" w:rsidR="005327E3" w:rsidRPr="008F0056" w:rsidRDefault="005327E3" w:rsidP="00BA075F">
      <w:pPr>
        <w:rPr>
          <w:lang w:val="fr-FR"/>
        </w:rPr>
      </w:pPr>
    </w:p>
    <w:p w14:paraId="1A6229E5" w14:textId="77777777" w:rsidR="00DF2C0D" w:rsidRPr="008F0056" w:rsidRDefault="00DF2C0D" w:rsidP="00BA075F">
      <w:r w:rsidRPr="008F0056">
        <w:rPr>
          <w:lang w:val="fr-FR"/>
        </w:rPr>
        <w:t xml:space="preserve">Shlaes, J. L., Jason, L.A., &amp; Ferrari, J.R. (1999). </w:t>
      </w:r>
      <w:r w:rsidRPr="008F0056">
        <w:t xml:space="preserve">The development of the Chronic Fatigue Syndrome Attitudes Test: A Psychometric Analysis. </w:t>
      </w:r>
      <w:r w:rsidRPr="008F0056">
        <w:rPr>
          <w:i/>
        </w:rPr>
        <w:t>Evaluation and the Health Professions, 22</w:t>
      </w:r>
      <w:r w:rsidRPr="008F0056">
        <w:t>, 442-465.</w:t>
      </w:r>
      <w:r w:rsidR="00C33A23">
        <w:t xml:space="preserve"> </w:t>
      </w:r>
      <w:r w:rsidR="00C33A23" w:rsidRPr="00C33A23">
        <w:t>PMID: 10623400</w:t>
      </w:r>
      <w:r w:rsidR="00C33A23">
        <w:t xml:space="preserve"> </w:t>
      </w:r>
      <w:r w:rsidR="00C33A23" w:rsidRPr="00C33A23">
        <w:t> </w:t>
      </w:r>
      <w:hyperlink r:id="rId256" w:tgtFrame="_blank" w:history="1">
        <w:r w:rsidR="00C33A23" w:rsidRPr="00C33A23">
          <w:rPr>
            <w:rStyle w:val="Hyperlink"/>
          </w:rPr>
          <w:t>https://doi.org/10.1177/01632789922034400</w:t>
        </w:r>
      </w:hyperlink>
      <w:r w:rsidR="00C33A23" w:rsidRPr="00C33A23">
        <w:t> </w:t>
      </w:r>
    </w:p>
    <w:p w14:paraId="42EE06BD" w14:textId="77777777" w:rsidR="00DF2C0D" w:rsidRPr="008F0056" w:rsidRDefault="00DF2C0D" w:rsidP="00BA075F">
      <w:pPr>
        <w:widowControl/>
      </w:pPr>
    </w:p>
    <w:p w14:paraId="4085649D" w14:textId="77777777" w:rsidR="00DF2C0D" w:rsidRPr="008F0056" w:rsidRDefault="00DF2C0D" w:rsidP="00BA075F">
      <w:pPr>
        <w:widowControl/>
      </w:pPr>
      <w:r w:rsidRPr="008F0056">
        <w:t xml:space="preserve">Jason, L.A., Taylor, R.R., Song, S., Kennedy, C., &amp; Johnson, D. (1999). Dangers in collapsing disparate syndromes. [Letter to the Editor]. </w:t>
      </w:r>
      <w:r w:rsidRPr="008F0056">
        <w:rPr>
          <w:i/>
        </w:rPr>
        <w:t>The Lancet, 354</w:t>
      </w:r>
      <w:r w:rsidRPr="008F0056">
        <w:t>, 2079-2080.</w:t>
      </w:r>
      <w:r w:rsidR="00C33A23">
        <w:t xml:space="preserve"> </w:t>
      </w:r>
      <w:hyperlink r:id="rId257" w:tgtFrame="_blank" w:history="1">
        <w:r w:rsidR="00C33A23" w:rsidRPr="00C33A23">
          <w:rPr>
            <w:rStyle w:val="Hyperlink"/>
          </w:rPr>
          <w:t>https://doi.org/10.1016/S0140-6736(05)76818-5</w:t>
        </w:r>
      </w:hyperlink>
    </w:p>
    <w:p w14:paraId="5871C0B6" w14:textId="77777777" w:rsidR="00DF2C0D" w:rsidRPr="008F0056" w:rsidRDefault="00DF2C0D" w:rsidP="00BA075F">
      <w:pPr>
        <w:widowControl/>
      </w:pPr>
    </w:p>
    <w:p w14:paraId="1EFAF29E" w14:textId="77777777" w:rsidR="00DF2C0D" w:rsidRPr="008F0056" w:rsidRDefault="00DF2C0D" w:rsidP="00BA075F">
      <w:pPr>
        <w:widowControl/>
      </w:pPr>
      <w:r w:rsidRPr="008F0056">
        <w:t xml:space="preserve">Song, S., Jason, L.A., &amp; Taylor, R.R. (1999). The relationship between ethnicity and fatigue in a community-based sample. </w:t>
      </w:r>
      <w:r w:rsidRPr="008F0056">
        <w:rPr>
          <w:i/>
        </w:rPr>
        <w:t>Journal of Gender, Culture, and Health, 4</w:t>
      </w:r>
      <w:r w:rsidRPr="008F0056">
        <w:t>, 255-268.</w:t>
      </w:r>
      <w:r w:rsidR="00C33A23">
        <w:t xml:space="preserve"> </w:t>
      </w:r>
      <w:hyperlink r:id="rId258" w:tgtFrame="_blank" w:history="1">
        <w:r w:rsidR="00C33A23" w:rsidRPr="00C33A23">
          <w:rPr>
            <w:rStyle w:val="Hyperlink"/>
          </w:rPr>
          <w:t>https://doi.org/10.1023/A:1023263303987</w:t>
        </w:r>
      </w:hyperlink>
    </w:p>
    <w:p w14:paraId="1C3A4B7A" w14:textId="77777777" w:rsidR="00DF2C0D" w:rsidRPr="008F0056" w:rsidRDefault="00DF2C0D" w:rsidP="00BA075F">
      <w:pPr>
        <w:widowControl/>
      </w:pPr>
    </w:p>
    <w:p w14:paraId="036E4404" w14:textId="77777777" w:rsidR="00DF2C0D" w:rsidRPr="008F0056" w:rsidRDefault="00DF2C0D" w:rsidP="00BA075F">
      <w:pPr>
        <w:widowControl/>
      </w:pPr>
      <w:r w:rsidRPr="008F0056">
        <w:t xml:space="preserve">Jason, L.A. (1999).  Integrating cognitive-behavioral therapy and envelope theory in the treatment of a person with CFS. </w:t>
      </w:r>
      <w:r w:rsidR="00D64F4F" w:rsidRPr="008F0056">
        <w:rPr>
          <w:i/>
        </w:rPr>
        <w:t xml:space="preserve">Cognitive and Behavior Practice, </w:t>
      </w:r>
      <w:r w:rsidRPr="008F0056">
        <w:rPr>
          <w:i/>
        </w:rPr>
        <w:t>6</w:t>
      </w:r>
      <w:r w:rsidRPr="008F0056">
        <w:t>, 429-436.</w:t>
      </w:r>
      <w:r w:rsidR="00C33A23">
        <w:t xml:space="preserve"> </w:t>
      </w:r>
      <w:hyperlink r:id="rId259" w:tgtFrame="_blank" w:history="1">
        <w:r w:rsidR="00C33A23" w:rsidRPr="00C33A23">
          <w:rPr>
            <w:rStyle w:val="Hyperlink"/>
          </w:rPr>
          <w:t>https://doi.org/10.1016/S1077-7229(99)80063-7</w:t>
        </w:r>
      </w:hyperlink>
    </w:p>
    <w:p w14:paraId="383405E0" w14:textId="77777777" w:rsidR="00DF2C0D" w:rsidRPr="008F0056" w:rsidRDefault="00DF2C0D" w:rsidP="00BA075F">
      <w:pPr>
        <w:widowControl/>
      </w:pPr>
    </w:p>
    <w:p w14:paraId="3ED23399" w14:textId="77777777" w:rsidR="00DF2C0D" w:rsidRPr="00AE2D42" w:rsidRDefault="00AE2D42" w:rsidP="00BA075F">
      <w:pPr>
        <w:widowControl/>
        <w:rPr>
          <w:rStyle w:val="Hyperlink"/>
        </w:rPr>
      </w:pPr>
      <w:r>
        <w:fldChar w:fldCharType="begin"/>
      </w:r>
      <w:r>
        <w:instrText xml:space="preserve"> HYPERLINK "https://www.researchgate.net/publication/345778039_The_healing_journey_benefits_of_retreats" </w:instrText>
      </w:r>
      <w:r>
        <w:fldChar w:fldCharType="separate"/>
      </w:r>
      <w:r w:rsidR="00DF2C0D" w:rsidRPr="00AE2D42">
        <w:rPr>
          <w:rStyle w:val="Hyperlink"/>
        </w:rPr>
        <w:t xml:space="preserve">Fennell, P., Graham, E., Jason, L.A., &amp; Taylor, R.R. (2000). The healing journey: Benefits of retreats. </w:t>
      </w:r>
      <w:r w:rsidR="00DF2C0D" w:rsidRPr="00AE2D42">
        <w:rPr>
          <w:rStyle w:val="Hyperlink"/>
          <w:i/>
        </w:rPr>
        <w:t>The CFIDS Chronicle, 13</w:t>
      </w:r>
      <w:r w:rsidR="00DF2C0D" w:rsidRPr="00AE2D42">
        <w:rPr>
          <w:rStyle w:val="Hyperlink"/>
        </w:rPr>
        <w:t>, 14-15.</w:t>
      </w:r>
    </w:p>
    <w:p w14:paraId="21124A87" w14:textId="77777777" w:rsidR="00DF2C0D" w:rsidRPr="008F0056" w:rsidRDefault="00AE2D42" w:rsidP="00BA075F">
      <w:pPr>
        <w:widowControl/>
      </w:pPr>
      <w:r>
        <w:fldChar w:fldCharType="end"/>
      </w:r>
    </w:p>
    <w:p w14:paraId="55C1DDA1" w14:textId="77777777" w:rsidR="00DF2C0D" w:rsidRPr="00AE2D42" w:rsidRDefault="00AE2D42" w:rsidP="00BA075F">
      <w:pPr>
        <w:widowControl/>
        <w:rPr>
          <w:rStyle w:val="Hyperlink"/>
        </w:rPr>
      </w:pPr>
      <w:r w:rsidRPr="00AE2D42">
        <w:fldChar w:fldCharType="begin"/>
      </w:r>
      <w:r w:rsidRPr="00AE2D42">
        <w:instrText xml:space="preserve"> HYPERLINK "https://www.researchgate.net/publication/345777885_Shattering_the_myths_recommendations_from_a_community-based_study_of_cfs" </w:instrText>
      </w:r>
      <w:r w:rsidRPr="00AE2D42">
        <w:fldChar w:fldCharType="separate"/>
      </w:r>
      <w:r w:rsidR="00DF2C0D" w:rsidRPr="00AE2D42">
        <w:rPr>
          <w:rStyle w:val="Hyperlink"/>
        </w:rPr>
        <w:t xml:space="preserve">Jason, L.A., Taylor, R.R., Kennedy, C.L., Song, S., Johnson, D., &amp; Curie, C.J. (2000). Shattering the myths: Recommendations from a community-based study. </w:t>
      </w:r>
      <w:r w:rsidR="00DF2C0D" w:rsidRPr="00AE2D42">
        <w:rPr>
          <w:rStyle w:val="Hyperlink"/>
          <w:i/>
        </w:rPr>
        <w:t>The CFS Research Review, 1</w:t>
      </w:r>
      <w:r w:rsidR="00DF2C0D" w:rsidRPr="00AE2D42">
        <w:rPr>
          <w:rStyle w:val="Hyperlink"/>
        </w:rPr>
        <w:t>,</w:t>
      </w:r>
      <w:r w:rsidR="00D64F4F" w:rsidRPr="00AE2D42">
        <w:rPr>
          <w:rStyle w:val="Hyperlink"/>
        </w:rPr>
        <w:t xml:space="preserve"> </w:t>
      </w:r>
      <w:r w:rsidR="00DF2C0D" w:rsidRPr="00AE2D42">
        <w:rPr>
          <w:rStyle w:val="Hyperlink"/>
        </w:rPr>
        <w:t>4-5.</w:t>
      </w:r>
    </w:p>
    <w:p w14:paraId="0960595C" w14:textId="77777777" w:rsidR="00DF2C0D" w:rsidRPr="008F0056" w:rsidRDefault="00AE2D42" w:rsidP="00BA075F">
      <w:pPr>
        <w:widowControl/>
      </w:pPr>
      <w:r w:rsidRPr="00AE2D42">
        <w:fldChar w:fldCharType="end"/>
      </w:r>
    </w:p>
    <w:p w14:paraId="5050D92A" w14:textId="77777777" w:rsidR="00DF2C0D" w:rsidRPr="008F0056" w:rsidRDefault="00DF2C0D" w:rsidP="00BA075F">
      <w:pPr>
        <w:widowControl/>
      </w:pPr>
      <w:r w:rsidRPr="008F0056">
        <w:t xml:space="preserve">Richman, J.A., Jason, L.A., Taylor, R.R., &amp; Jahn, S.C. (2000). Feminist perspectives on the social construction of illness states. </w:t>
      </w:r>
      <w:r w:rsidRPr="008F0056">
        <w:rPr>
          <w:i/>
        </w:rPr>
        <w:t>Health Care for Women International, 21</w:t>
      </w:r>
      <w:r w:rsidRPr="008F0056">
        <w:t>, 173-185.</w:t>
      </w:r>
      <w:r w:rsidR="00C33A23">
        <w:t xml:space="preserve"> </w:t>
      </w:r>
      <w:r w:rsidR="00C33A23" w:rsidRPr="00C33A23">
        <w:t>PMID: 11111464</w:t>
      </w:r>
      <w:r w:rsidR="00C33A23">
        <w:t xml:space="preserve"> </w:t>
      </w:r>
      <w:r w:rsidR="00C33A23" w:rsidRPr="00C33A23">
        <w:t> </w:t>
      </w:r>
      <w:hyperlink r:id="rId260" w:tgtFrame="_blank" w:history="1">
        <w:r w:rsidR="00C33A23" w:rsidRPr="00C33A23">
          <w:rPr>
            <w:rStyle w:val="Hyperlink"/>
          </w:rPr>
          <w:t>https://doi.org/10.1080/073993300245249</w:t>
        </w:r>
      </w:hyperlink>
    </w:p>
    <w:p w14:paraId="48A809AF" w14:textId="77777777" w:rsidR="00DF2C0D" w:rsidRPr="008F0056" w:rsidRDefault="00C33A23" w:rsidP="00BA075F">
      <w:pPr>
        <w:widowControl/>
      </w:pPr>
      <w:r>
        <w:t xml:space="preserve"> </w:t>
      </w:r>
    </w:p>
    <w:p w14:paraId="718847DA" w14:textId="77777777" w:rsidR="00DF2C0D" w:rsidRDefault="00DF2C0D" w:rsidP="00BA075F">
      <w:pPr>
        <w:widowControl/>
      </w:pPr>
      <w:r w:rsidRPr="008F0056">
        <w:t>McMahon, D., S., &amp; Jason, L.A. (2000). Social support in a worksite smoking intervention: A test of theoretical models</w:t>
      </w:r>
      <w:r w:rsidRPr="008F0056">
        <w:rPr>
          <w:i/>
        </w:rPr>
        <w:t>. Behavior Modification, 24</w:t>
      </w:r>
      <w:r w:rsidRPr="008F0056">
        <w:t>, 184-201.</w:t>
      </w:r>
      <w:r w:rsidR="00833211">
        <w:t xml:space="preserve"> </w:t>
      </w:r>
      <w:hyperlink r:id="rId261" w:history="1">
        <w:r w:rsidR="00833211" w:rsidRPr="00626896">
          <w:rPr>
            <w:rStyle w:val="Hyperlink"/>
          </w:rPr>
          <w:t>https://doi.org/10.1177/0145445500242002</w:t>
        </w:r>
      </w:hyperlink>
    </w:p>
    <w:p w14:paraId="143968C4" w14:textId="77777777" w:rsidR="00DF2C0D" w:rsidRPr="008F0056" w:rsidRDefault="00DF2C0D" w:rsidP="00BA075F">
      <w:pPr>
        <w:widowControl/>
      </w:pPr>
    </w:p>
    <w:p w14:paraId="7974D056" w14:textId="77777777" w:rsidR="00DF2C0D" w:rsidRDefault="00DF2C0D" w:rsidP="00BA075F">
      <w:pPr>
        <w:widowControl/>
      </w:pPr>
      <w:r w:rsidRPr="008F0056">
        <w:t>Jordan, K. M., Ayers, P. A., Jahn, S. C., Taylor, K. K., Huang, C. F., Richman, J. A., &amp; Jason, L. A.  (2000). Prevalence of fatigue and chronic fatigue syndrome</w:t>
      </w:r>
      <w:r w:rsidRPr="008F0056">
        <w:noBreakHyphen/>
        <w:t xml:space="preserve">like illness in children and adolescents.  </w:t>
      </w:r>
      <w:r w:rsidRPr="008F0056">
        <w:rPr>
          <w:i/>
        </w:rPr>
        <w:t>Journal of Chronic Fatigue Syndrome, 6</w:t>
      </w:r>
      <w:r w:rsidRPr="008F0056">
        <w:t>, 3-21.</w:t>
      </w:r>
      <w:r w:rsidR="00833211">
        <w:t xml:space="preserve"> </w:t>
      </w:r>
      <w:hyperlink r:id="rId262" w:history="1">
        <w:r w:rsidR="00833211" w:rsidRPr="00626896">
          <w:rPr>
            <w:rStyle w:val="Hyperlink"/>
          </w:rPr>
          <w:t>https://doi.org/10.1300/J092v06n01_02</w:t>
        </w:r>
      </w:hyperlink>
    </w:p>
    <w:p w14:paraId="116968BC" w14:textId="77777777" w:rsidR="00DF2C0D" w:rsidRPr="008F0056" w:rsidRDefault="00DF2C0D" w:rsidP="00BA075F">
      <w:pPr>
        <w:widowControl/>
      </w:pPr>
    </w:p>
    <w:p w14:paraId="13E3A095" w14:textId="77777777" w:rsidR="00DF2C0D" w:rsidRPr="008F0056" w:rsidRDefault="00DF2C0D" w:rsidP="00BA075F">
      <w:pPr>
        <w:widowControl/>
      </w:pPr>
      <w:r w:rsidRPr="008F0056">
        <w:t xml:space="preserve">Jason, L.A., Fennell, P. A. , Taylor, R.R. , Fricano, G.,  &amp;  Halpert, J.A. (2000). An empirical verification of the Fennell phases of the CFS illness. </w:t>
      </w:r>
      <w:r w:rsidRPr="008F0056">
        <w:rPr>
          <w:i/>
        </w:rPr>
        <w:t>The Journal of Chronic Fatigue Syndrome, 6</w:t>
      </w:r>
      <w:r w:rsidRPr="008F0056">
        <w:t>, 47-56.</w:t>
      </w:r>
      <w:r w:rsidR="00C33A23">
        <w:t xml:space="preserve"> </w:t>
      </w:r>
      <w:hyperlink r:id="rId263" w:tgtFrame="_blank" w:history="1">
        <w:r w:rsidR="00C33A23" w:rsidRPr="00C33A23">
          <w:rPr>
            <w:rStyle w:val="Hyperlink"/>
          </w:rPr>
          <w:t>https://doi.org/10.1300/J092v06n01_05</w:t>
        </w:r>
      </w:hyperlink>
    </w:p>
    <w:p w14:paraId="1E943505" w14:textId="77777777" w:rsidR="00DF2C0D" w:rsidRPr="008F0056" w:rsidRDefault="00DF2C0D" w:rsidP="00BA075F">
      <w:pPr>
        <w:widowControl/>
      </w:pPr>
    </w:p>
    <w:p w14:paraId="36C2BFD5" w14:textId="77777777" w:rsidR="00DF2C0D" w:rsidRDefault="00DF2C0D" w:rsidP="00BA075F">
      <w:pPr>
        <w:widowControl/>
      </w:pPr>
      <w:r w:rsidRPr="008F0056">
        <w:t xml:space="preserve">Stockton, M.C., McMahon, S.D., &amp; Jason, L.A. (2000). Gender and smoking behavior in a worksite smoking cessation program. </w:t>
      </w:r>
      <w:r w:rsidRPr="008F0056">
        <w:rPr>
          <w:i/>
        </w:rPr>
        <w:t>Addictive Behaviors, 25</w:t>
      </w:r>
      <w:r w:rsidRPr="008F0056">
        <w:t>, 347-360.</w:t>
      </w:r>
      <w:r w:rsidR="00833211">
        <w:t xml:space="preserve"> </w:t>
      </w:r>
      <w:hyperlink r:id="rId264" w:history="1">
        <w:r w:rsidR="00833211" w:rsidRPr="00626896">
          <w:rPr>
            <w:rStyle w:val="Hyperlink"/>
          </w:rPr>
          <w:t>https://doi.org/10.1016/S0306-4603(99)00074-X</w:t>
        </w:r>
      </w:hyperlink>
    </w:p>
    <w:p w14:paraId="68461F00" w14:textId="77777777" w:rsidR="00DF2C0D" w:rsidRPr="008F0056" w:rsidRDefault="00DF2C0D" w:rsidP="00BA075F">
      <w:pPr>
        <w:widowControl/>
      </w:pPr>
    </w:p>
    <w:p w14:paraId="65202DEC" w14:textId="77777777" w:rsidR="00DF2C0D" w:rsidRDefault="00DF2C0D" w:rsidP="00BA075F">
      <w:pPr>
        <w:widowControl/>
      </w:pPr>
      <w:r w:rsidRPr="008F0056">
        <w:lastRenderedPageBreak/>
        <w:t xml:space="preserve">Jason, L.A., Katz, R., Pokorny, S.B., Engstrom, M., Tegart, G., &amp; Curie, C. (2000). The  relationship between youth tobacco control enforcement and crime rates in a midwestern county.  </w:t>
      </w:r>
      <w:r w:rsidRPr="008F0056">
        <w:rPr>
          <w:i/>
        </w:rPr>
        <w:t>American Journal of Health Promotion, 14</w:t>
      </w:r>
      <w:r w:rsidR="00833211">
        <w:t>(4)</w:t>
      </w:r>
      <w:r w:rsidRPr="008F0056">
        <w:t>, 229-231.</w:t>
      </w:r>
      <w:r w:rsidR="00833211">
        <w:t xml:space="preserve"> </w:t>
      </w:r>
      <w:hyperlink r:id="rId265" w:history="1">
        <w:r w:rsidR="00833211" w:rsidRPr="00626896">
          <w:rPr>
            <w:rStyle w:val="Hyperlink"/>
          </w:rPr>
          <w:t>https://doi.org/10.4278/0890-1171-14.4.229</w:t>
        </w:r>
      </w:hyperlink>
    </w:p>
    <w:p w14:paraId="1E8E984B" w14:textId="77777777" w:rsidR="00DF2C0D" w:rsidRPr="008F0056" w:rsidRDefault="00DF2C0D" w:rsidP="00BA075F">
      <w:pPr>
        <w:widowControl/>
      </w:pPr>
    </w:p>
    <w:p w14:paraId="5F753BC1" w14:textId="77777777" w:rsidR="00DF2C0D" w:rsidRPr="008F0056" w:rsidRDefault="00DF2C0D" w:rsidP="00BA075F">
      <w:pPr>
        <w:widowControl/>
      </w:pPr>
      <w:r w:rsidRPr="008F0056">
        <w:t xml:space="preserve">Pesek, J.R., Jason, L.A., &amp; Taylor, R.R. (2000). An empirical investigation of the envelope theory. </w:t>
      </w:r>
      <w:r w:rsidRPr="008F0056">
        <w:rPr>
          <w:i/>
        </w:rPr>
        <w:t>Journal of Human Behavior in the Social Environment, 3</w:t>
      </w:r>
      <w:r w:rsidRPr="008F0056">
        <w:t>, 59-77.</w:t>
      </w:r>
      <w:r w:rsidR="00C33A23">
        <w:t xml:space="preserve"> </w:t>
      </w:r>
      <w:hyperlink r:id="rId266" w:tgtFrame="_blank" w:history="1">
        <w:r w:rsidR="00C33A23" w:rsidRPr="00C33A23">
          <w:rPr>
            <w:rStyle w:val="Hyperlink"/>
          </w:rPr>
          <w:t>https://doi.org/10.1300/J137v03n01_04</w:t>
        </w:r>
      </w:hyperlink>
    </w:p>
    <w:p w14:paraId="2F823208" w14:textId="77777777" w:rsidR="00DF2C0D" w:rsidRPr="008F0056" w:rsidRDefault="00DF2C0D" w:rsidP="00BA075F">
      <w:pPr>
        <w:widowControl/>
      </w:pPr>
    </w:p>
    <w:p w14:paraId="30C62B5C" w14:textId="77777777" w:rsidR="00DF2C0D" w:rsidRPr="008F0056" w:rsidRDefault="00DF2C0D" w:rsidP="00BA075F">
      <w:pPr>
        <w:widowControl/>
      </w:pPr>
      <w:r w:rsidRPr="001410E9">
        <w:t xml:space="preserve">Taylor, R.R., Jason, L.A., &amp; Torres, A. (2000). Fatigue rating scales: An empirical comparison. </w:t>
      </w:r>
      <w:r w:rsidRPr="001410E9">
        <w:rPr>
          <w:i/>
        </w:rPr>
        <w:t>Psychological Medicine, 30</w:t>
      </w:r>
      <w:r w:rsidRPr="001410E9">
        <w:t>, 849-856.</w:t>
      </w:r>
      <w:r w:rsidR="001410E9">
        <w:t xml:space="preserve"> </w:t>
      </w:r>
      <w:hyperlink r:id="rId267" w:history="1">
        <w:r w:rsidR="001410E9" w:rsidRPr="001410E9">
          <w:rPr>
            <w:rStyle w:val="Hyperlink"/>
          </w:rPr>
          <w:t>https://doi.org/10.1017/S0033291799002500</w:t>
        </w:r>
      </w:hyperlink>
    </w:p>
    <w:p w14:paraId="3D7A22B7" w14:textId="77777777" w:rsidR="00DF2C0D" w:rsidRPr="008F0056" w:rsidRDefault="00DF2C0D" w:rsidP="00BA075F">
      <w:pPr>
        <w:widowControl/>
      </w:pPr>
    </w:p>
    <w:p w14:paraId="1192AC76" w14:textId="77777777" w:rsidR="00DF2C0D" w:rsidRPr="008F0056" w:rsidRDefault="00DF2C0D" w:rsidP="00BA075F">
      <w:pPr>
        <w:widowControl/>
      </w:pPr>
      <w:r w:rsidRPr="001410E9">
        <w:t xml:space="preserve">Jason, L.A., Engstrom, M. D., Pokorny, S.B., Tegart, G., &amp; Curie, C.J. (2000). Putting the community back into prevention: Think locally, act globally. </w:t>
      </w:r>
      <w:r w:rsidRPr="001410E9">
        <w:rPr>
          <w:i/>
        </w:rPr>
        <w:t>The Journal of Primary Prevention, 21</w:t>
      </w:r>
      <w:r w:rsidR="00833211" w:rsidRPr="001410E9">
        <w:t>(1)</w:t>
      </w:r>
      <w:r w:rsidRPr="001410E9">
        <w:t>, 25-29.</w:t>
      </w:r>
      <w:r w:rsidR="001410E9">
        <w:t xml:space="preserve"> </w:t>
      </w:r>
      <w:hyperlink r:id="rId268" w:history="1">
        <w:r w:rsidR="001410E9" w:rsidRPr="001410E9">
          <w:rPr>
            <w:rStyle w:val="Hyperlink"/>
          </w:rPr>
          <w:t>https://doi.org/10.1023/A:1007045112268</w:t>
        </w:r>
      </w:hyperlink>
    </w:p>
    <w:p w14:paraId="42EEE683" w14:textId="77777777" w:rsidR="00DF2C0D" w:rsidRPr="008F0056" w:rsidRDefault="00DF2C0D" w:rsidP="00BA075F">
      <w:pPr>
        <w:widowControl/>
      </w:pPr>
    </w:p>
    <w:p w14:paraId="620DF98B" w14:textId="77777777" w:rsidR="00DF2C0D" w:rsidRPr="00724139" w:rsidRDefault="00724139" w:rsidP="00BA075F">
      <w:pPr>
        <w:widowControl/>
        <w:rPr>
          <w:rStyle w:val="Hyperlink"/>
        </w:rPr>
      </w:pPr>
      <w:r>
        <w:fldChar w:fldCharType="begin"/>
      </w:r>
      <w:r>
        <w:instrText xml:space="preserve"> HYPERLINK "https://www.researchgate.net/publication/345778129_Youth_access_to_tobacco_laws_A_survey_of_municipality_government_officials_attitudes_about_youth_access_to_tobacco_laws" </w:instrText>
      </w:r>
      <w:r>
        <w:fldChar w:fldCharType="separate"/>
      </w:r>
      <w:r w:rsidR="00DF2C0D" w:rsidRPr="00724139">
        <w:rPr>
          <w:rStyle w:val="Hyperlink"/>
        </w:rPr>
        <w:t xml:space="preserve">Katz, R., &amp; Jason, L.A. (2000).  Youth access to tobacco laws: A survey of municipality government officials attitudes about youth access to tobacco laws.  </w:t>
      </w:r>
      <w:r w:rsidR="00DF2C0D" w:rsidRPr="00724139">
        <w:rPr>
          <w:rStyle w:val="Hyperlink"/>
          <w:i/>
        </w:rPr>
        <w:t>Journal of Rural Community Psychology, E3</w:t>
      </w:r>
      <w:r w:rsidR="00DF2C0D" w:rsidRPr="00724139">
        <w:rPr>
          <w:rStyle w:val="Hyperlink"/>
        </w:rPr>
        <w:t>(1), 1-9.</w:t>
      </w:r>
    </w:p>
    <w:p w14:paraId="4D2B2E0D" w14:textId="77777777" w:rsidR="00C33A23" w:rsidRPr="008F0056" w:rsidRDefault="00724139" w:rsidP="00BA075F">
      <w:pPr>
        <w:widowControl/>
      </w:pPr>
      <w:r>
        <w:fldChar w:fldCharType="end"/>
      </w:r>
    </w:p>
    <w:p w14:paraId="0C92796D" w14:textId="77777777" w:rsidR="00DF2C0D" w:rsidRPr="008F0056" w:rsidRDefault="00DF2C0D" w:rsidP="00BA075F">
      <w:pPr>
        <w:pStyle w:val="BodyTextIndent"/>
        <w:spacing w:line="240" w:lineRule="auto"/>
        <w:ind w:firstLine="0"/>
        <w:rPr>
          <w:i w:val="0"/>
          <w:lang w:val="en-US"/>
        </w:rPr>
      </w:pPr>
      <w:r w:rsidRPr="008F0056">
        <w:rPr>
          <w:i w:val="0"/>
          <w:lang w:val="en-US"/>
        </w:rPr>
        <w:t xml:space="preserve">Jason, L.A., Taylor, R.R., Kennedy, C.L., Jordan, K., Song, S., Johnson, D., &amp; Torres, S. (2000). Chronic fatigue syndrome: Sociodemographic subtypes in a community-based sample. </w:t>
      </w:r>
      <w:r w:rsidRPr="008F0056">
        <w:rPr>
          <w:lang w:val="en-US"/>
        </w:rPr>
        <w:t>Evaluation and the Health Professions, 23</w:t>
      </w:r>
      <w:r w:rsidRPr="008F0056">
        <w:rPr>
          <w:i w:val="0"/>
          <w:lang w:val="en-US"/>
        </w:rPr>
        <w:t>, 243-263.</w:t>
      </w:r>
      <w:r w:rsidR="00C33A23">
        <w:rPr>
          <w:i w:val="0"/>
          <w:lang w:val="en-US"/>
        </w:rPr>
        <w:t xml:space="preserve"> </w:t>
      </w:r>
      <w:r w:rsidR="00C33A23" w:rsidRPr="00C33A23">
        <w:rPr>
          <w:i w:val="0"/>
          <w:lang w:val="en-US"/>
        </w:rPr>
        <w:t>PMID: 11067190 </w:t>
      </w:r>
      <w:hyperlink r:id="rId269" w:tgtFrame="_blank" w:history="1">
        <w:r w:rsidR="00C33A23" w:rsidRPr="00C33A23">
          <w:rPr>
            <w:rStyle w:val="Hyperlink"/>
            <w:i w:val="0"/>
            <w:lang w:val="en-US"/>
          </w:rPr>
          <w:t>https://doi.org/10.1177/01632780022034598</w:t>
        </w:r>
      </w:hyperlink>
      <w:r w:rsidR="00C33A23" w:rsidRPr="00C33A23">
        <w:rPr>
          <w:i w:val="0"/>
          <w:lang w:val="en-US"/>
        </w:rPr>
        <w:t> </w:t>
      </w:r>
    </w:p>
    <w:p w14:paraId="6A48EFC3" w14:textId="77777777" w:rsidR="00DF2C0D" w:rsidRPr="008F0056" w:rsidRDefault="00DF2C0D" w:rsidP="00BA075F">
      <w:pPr>
        <w:widowControl/>
      </w:pPr>
    </w:p>
    <w:p w14:paraId="0B22E947" w14:textId="77777777" w:rsidR="00DF2C0D" w:rsidRPr="008F0056" w:rsidRDefault="00DF2C0D" w:rsidP="00BA075F">
      <w:pPr>
        <w:widowControl/>
      </w:pPr>
      <w:r w:rsidRPr="008F0056">
        <w:t>Jason, L.A., Taylor,</w:t>
      </w:r>
      <w:r w:rsidR="00C33A23">
        <w:t xml:space="preserve"> R.R., &amp; Kennedy, B.A. (2000). </w:t>
      </w:r>
      <w:r w:rsidRPr="008F0056">
        <w:t xml:space="preserve">Chronic fatigue syndrome, Fibromyalgia, and Multiple Chemical Sensitivities in a community-based sample of persons with chronic fatigue syndrome-like symptoms. </w:t>
      </w:r>
      <w:r w:rsidRPr="008F0056">
        <w:rPr>
          <w:i/>
        </w:rPr>
        <w:t>Psychosomatic Medicine, 62</w:t>
      </w:r>
      <w:r w:rsidRPr="008F0056">
        <w:t>, 655-663.</w:t>
      </w:r>
      <w:r w:rsidR="00C33A23">
        <w:t xml:space="preserve"> </w:t>
      </w:r>
      <w:r w:rsidR="00C33A23" w:rsidRPr="00C33A23">
        <w:t>PMID: 11020095 </w:t>
      </w:r>
      <w:hyperlink r:id="rId270" w:tgtFrame="_blank" w:history="1">
        <w:r w:rsidR="00C33A23" w:rsidRPr="00C33A23">
          <w:rPr>
            <w:rStyle w:val="Hyperlink"/>
          </w:rPr>
          <w:t>https://doi.org/10.1097/00006842-200009000-00009</w:t>
        </w:r>
      </w:hyperlink>
    </w:p>
    <w:p w14:paraId="555C0FAD" w14:textId="77777777" w:rsidR="00DF2C0D" w:rsidRPr="008F0056" w:rsidRDefault="00DF2C0D" w:rsidP="00BA075F">
      <w:pPr>
        <w:widowControl/>
      </w:pPr>
    </w:p>
    <w:p w14:paraId="47D2333E" w14:textId="77777777" w:rsidR="00DF2C0D" w:rsidRPr="008F0056" w:rsidRDefault="00DF2C0D" w:rsidP="00BA075F">
      <w:pPr>
        <w:widowControl/>
      </w:pPr>
      <w:r w:rsidRPr="007E00E8">
        <w:t xml:space="preserve">Jason, L.A., Taylor, R.R., Kennedy, C.L., Song, S., Johnson, D., &amp; Torres, S. (2000). Chronic fatigue syndrome: Occupation,  medical utilization, and subtypes in a community based sample. </w:t>
      </w:r>
      <w:r w:rsidRPr="007E00E8">
        <w:rPr>
          <w:i/>
        </w:rPr>
        <w:t>The Journal of Nervous and Mental Disease, 188</w:t>
      </w:r>
      <w:r w:rsidR="00833211" w:rsidRPr="007E00E8">
        <w:t>(9)</w:t>
      </w:r>
      <w:r w:rsidRPr="007E00E8">
        <w:t>, 568-576.</w:t>
      </w:r>
      <w:r w:rsidR="007E00E8">
        <w:t xml:space="preserve"> </w:t>
      </w:r>
      <w:hyperlink r:id="rId271" w:history="1">
        <w:r w:rsidR="007E00E8" w:rsidRPr="007E00E8">
          <w:rPr>
            <w:rStyle w:val="Hyperlink"/>
          </w:rPr>
          <w:t>https://doi.org/10.1097/00005053-200009000-00002</w:t>
        </w:r>
      </w:hyperlink>
    </w:p>
    <w:p w14:paraId="6604B1BB" w14:textId="77777777" w:rsidR="00DF2C0D" w:rsidRPr="008F0056" w:rsidRDefault="00DF2C0D" w:rsidP="00BA075F">
      <w:pPr>
        <w:widowControl/>
      </w:pPr>
    </w:p>
    <w:p w14:paraId="5D233576" w14:textId="77777777" w:rsidR="00DF2C0D" w:rsidRPr="008F0056" w:rsidRDefault="00DF2C0D" w:rsidP="00BA075F">
      <w:pPr>
        <w:widowControl/>
      </w:pPr>
      <w:r w:rsidRPr="008F0056">
        <w:t xml:space="preserve">Jason, L.A., Fricano, G., Taylor, R.R., Halpert, J., Fennell, P.A., Klein, S., &amp; Levine, S. (2000). Chronic fatigue syndrome: An examination of the phases. </w:t>
      </w:r>
      <w:r w:rsidRPr="008F0056">
        <w:rPr>
          <w:i/>
        </w:rPr>
        <w:t>Journal of Clinical Psychology, 56</w:t>
      </w:r>
      <w:r w:rsidRPr="008F0056">
        <w:t>, 1497-1508.</w:t>
      </w:r>
      <w:r w:rsidR="00C33A23">
        <w:t xml:space="preserve"> </w:t>
      </w:r>
      <w:r w:rsidR="00C33A23" w:rsidRPr="00C33A23">
        <w:t>PMID: 11132566  </w:t>
      </w:r>
      <w:hyperlink r:id="rId272" w:tgtFrame="_blank" w:history="1">
        <w:r w:rsidR="00C33A23" w:rsidRPr="00C33A23">
          <w:rPr>
            <w:rStyle w:val="Hyperlink"/>
          </w:rPr>
          <w:t>https://doi.org/10.1002/1097-4679(200012)56:12&lt;1497::AID-2&gt;3.0.CO;2-Z</w:t>
        </w:r>
      </w:hyperlink>
      <w:r w:rsidR="00C33A23" w:rsidRPr="00C33A23">
        <w:t> </w:t>
      </w:r>
    </w:p>
    <w:p w14:paraId="2AC6EA9A" w14:textId="77777777" w:rsidR="00DF2C0D" w:rsidRPr="008F0056" w:rsidRDefault="00DF2C0D" w:rsidP="00BA075F">
      <w:pPr>
        <w:widowControl/>
      </w:pPr>
    </w:p>
    <w:p w14:paraId="2C22DDA7" w14:textId="77777777" w:rsidR="00DF2C0D" w:rsidRPr="008F0056" w:rsidRDefault="00DF2C0D" w:rsidP="00BA075F">
      <w:pPr>
        <w:widowControl/>
      </w:pPr>
      <w:r w:rsidRPr="008F0056">
        <w:t xml:space="preserve">Jason, L.A., King, C.P., Taylor, R.R., &amp; Kennedy, C. (2000). Defining chronic fatigue syndrome: Methodological challenges. </w:t>
      </w:r>
      <w:r w:rsidRPr="008F0056">
        <w:rPr>
          <w:i/>
        </w:rPr>
        <w:t>Journal of Chronic Fatigue Syndrome, 7</w:t>
      </w:r>
      <w:r w:rsidRPr="008F0056">
        <w:t>, 17-32.</w:t>
      </w:r>
      <w:r w:rsidR="00C33A23">
        <w:t xml:space="preserve"> </w:t>
      </w:r>
      <w:hyperlink r:id="rId273" w:tgtFrame="_blank" w:history="1">
        <w:r w:rsidR="00C33A23" w:rsidRPr="00C33A23">
          <w:rPr>
            <w:rStyle w:val="Hyperlink"/>
          </w:rPr>
          <w:t>https://doi.org/10.1300/J092v07n03_03</w:t>
        </w:r>
      </w:hyperlink>
    </w:p>
    <w:p w14:paraId="509E22FD" w14:textId="77777777" w:rsidR="00DF2C0D" w:rsidRPr="008F0056" w:rsidRDefault="00DF2C0D" w:rsidP="00BA075F">
      <w:pPr>
        <w:widowControl/>
      </w:pPr>
    </w:p>
    <w:p w14:paraId="5DB11D26" w14:textId="77777777" w:rsidR="00DF2C0D" w:rsidRPr="008F0056" w:rsidRDefault="00DD360C" w:rsidP="00BA075F">
      <w:pPr>
        <w:widowControl/>
      </w:pPr>
      <w:hyperlink r:id="rId274" w:history="1">
        <w:r w:rsidR="00DF2C0D" w:rsidRPr="00087D99">
          <w:rPr>
            <w:rStyle w:val="Hyperlink"/>
          </w:rPr>
          <w:t xml:space="preserve">Pokorny, S.B., Engstrom, M.D., Curie, C., &amp; Jason, L.A. (2000). On shaping youth access policy: Lessons from the field. </w:t>
        </w:r>
        <w:r w:rsidR="00DF2C0D" w:rsidRPr="00087D99">
          <w:rPr>
            <w:rStyle w:val="Hyperlink"/>
            <w:i/>
          </w:rPr>
          <w:t>The Community Psychologist, 33</w:t>
        </w:r>
        <w:r w:rsidR="00676C6D">
          <w:rPr>
            <w:rStyle w:val="Hyperlink"/>
          </w:rPr>
          <w:t>(1)</w:t>
        </w:r>
        <w:r w:rsidR="00DF2C0D" w:rsidRPr="00087D99">
          <w:rPr>
            <w:rStyle w:val="Hyperlink"/>
          </w:rPr>
          <w:t>, 33-36.</w:t>
        </w:r>
      </w:hyperlink>
    </w:p>
    <w:p w14:paraId="6EB82174" w14:textId="77777777" w:rsidR="00DF2C0D" w:rsidRPr="008F0056" w:rsidRDefault="00DF2C0D" w:rsidP="00BA075F">
      <w:pPr>
        <w:widowControl/>
      </w:pPr>
    </w:p>
    <w:p w14:paraId="28E85980" w14:textId="77777777" w:rsidR="00DF2C0D" w:rsidRDefault="00DF2C0D" w:rsidP="00BA075F">
      <w:pPr>
        <w:widowControl/>
      </w:pPr>
      <w:r w:rsidRPr="008F0056">
        <w:t>Jason, L.A., Pokorny, S., &amp; Katz, R. (2001). Passive versus active consent: A case study in school settings</w:t>
      </w:r>
      <w:r w:rsidRPr="008F0056">
        <w:rPr>
          <w:i/>
        </w:rPr>
        <w:t>. Journal of Community Psychology, 29</w:t>
      </w:r>
      <w:r w:rsidRPr="008F0056">
        <w:t>, 53-68.</w:t>
      </w:r>
      <w:r w:rsidR="00087D99">
        <w:t xml:space="preserve"> </w:t>
      </w:r>
      <w:hyperlink r:id="rId275" w:history="1">
        <w:r w:rsidR="00087D99" w:rsidRPr="00626896">
          <w:rPr>
            <w:rStyle w:val="Hyperlink"/>
          </w:rPr>
          <w:t>https://doi.org/10.1002/1520-6629(200101)29:1&lt;53::AID-JCOP4&gt;3.0.CO;2-6</w:t>
        </w:r>
      </w:hyperlink>
    </w:p>
    <w:p w14:paraId="74BE4ECD" w14:textId="77777777" w:rsidR="00DF2C0D" w:rsidRPr="008F0056" w:rsidRDefault="00DF2C0D" w:rsidP="00BA075F">
      <w:pPr>
        <w:widowControl/>
      </w:pPr>
    </w:p>
    <w:p w14:paraId="43E1FD5E" w14:textId="77777777" w:rsidR="00DF2C0D" w:rsidRPr="008F0056" w:rsidRDefault="00DF2C0D" w:rsidP="00BA075F">
      <w:pPr>
        <w:widowControl/>
      </w:pPr>
      <w:r w:rsidRPr="008F0056">
        <w:t xml:space="preserve">Jason, L.A., Taylor, R.R., Stepanek, Z., &amp;  Plioplys, S. (2001). Attitudes regarding chronic fatigue syndrome: The importance of a name. </w:t>
      </w:r>
      <w:r w:rsidRPr="008F0056">
        <w:rPr>
          <w:i/>
        </w:rPr>
        <w:t>Journal of Health Psychology, 6</w:t>
      </w:r>
      <w:r w:rsidRPr="008F0056">
        <w:t>, 61-71.</w:t>
      </w:r>
      <w:r w:rsidR="00C33A23">
        <w:t xml:space="preserve"> </w:t>
      </w:r>
      <w:hyperlink r:id="rId276" w:tgtFrame="_blank" w:history="1">
        <w:r w:rsidR="00C33A23" w:rsidRPr="00C33A23">
          <w:rPr>
            <w:rStyle w:val="Hyperlink"/>
          </w:rPr>
          <w:t>https://doi.org/10.1177/135910530100600105</w:t>
        </w:r>
      </w:hyperlink>
    </w:p>
    <w:p w14:paraId="4FC1D265" w14:textId="77777777" w:rsidR="00DF2C0D" w:rsidRPr="008F0056" w:rsidRDefault="00DF2C0D" w:rsidP="00BA075F">
      <w:pPr>
        <w:widowControl/>
      </w:pPr>
    </w:p>
    <w:p w14:paraId="59B13EF6" w14:textId="77777777" w:rsidR="00DF2C0D" w:rsidRPr="00D9541C" w:rsidRDefault="00D9541C" w:rsidP="005442F6">
      <w:pPr>
        <w:widowControl/>
        <w:ind w:left="720" w:hanging="720"/>
        <w:outlineLvl w:val="0"/>
        <w:rPr>
          <w:rStyle w:val="Hyperlink"/>
          <w:lang w:val="fr-FR"/>
        </w:rPr>
      </w:pPr>
      <w:r w:rsidRPr="00D9541C">
        <w:fldChar w:fldCharType="begin"/>
      </w:r>
      <w:r w:rsidRPr="00D9541C">
        <w:instrText xml:space="preserve"> HYPERLINK "https://www.researchgate.net/publication/345814386_Working_with_an_ambiguous_Illness" </w:instrText>
      </w:r>
      <w:r w:rsidRPr="00D9541C">
        <w:fldChar w:fldCharType="separate"/>
      </w:r>
      <w:r w:rsidR="00DF2C0D" w:rsidRPr="00D9541C">
        <w:rPr>
          <w:rStyle w:val="Hyperlink"/>
        </w:rPr>
        <w:t xml:space="preserve">Jason, L.A. (2001). Working with an ambiguous illness. </w:t>
      </w:r>
      <w:r w:rsidR="00DF2C0D" w:rsidRPr="00D9541C">
        <w:rPr>
          <w:rStyle w:val="Hyperlink"/>
          <w:i/>
          <w:lang w:val="fr-FR"/>
        </w:rPr>
        <w:t>Psychological Science Agenda, 14</w:t>
      </w:r>
      <w:r w:rsidR="00DF2C0D" w:rsidRPr="00D9541C">
        <w:rPr>
          <w:rStyle w:val="Hyperlink"/>
          <w:lang w:val="fr-FR"/>
        </w:rPr>
        <w:t>, 8-9.</w:t>
      </w:r>
    </w:p>
    <w:p w14:paraId="7FC94E23" w14:textId="77777777" w:rsidR="00DF2C0D" w:rsidRPr="008F0056" w:rsidRDefault="00D9541C" w:rsidP="00BA075F">
      <w:pPr>
        <w:widowControl/>
        <w:rPr>
          <w:lang w:val="fr-FR"/>
        </w:rPr>
      </w:pPr>
      <w:r w:rsidRPr="00D9541C">
        <w:fldChar w:fldCharType="end"/>
      </w:r>
    </w:p>
    <w:p w14:paraId="68C78EB2" w14:textId="77777777" w:rsidR="00DF2C0D" w:rsidRPr="008F0056" w:rsidRDefault="00DF2C0D" w:rsidP="00BA075F">
      <w:pPr>
        <w:widowControl/>
      </w:pPr>
      <w:r w:rsidRPr="008F0056">
        <w:lastRenderedPageBreak/>
        <w:t xml:space="preserve">Friedberg, F., &amp; Jason, L.A. (2001). Chronic fatigue syndrome and fibromyalgia: Clinical assessment and treatment. </w:t>
      </w:r>
      <w:r w:rsidRPr="008F0056">
        <w:rPr>
          <w:i/>
        </w:rPr>
        <w:t>Journal of Clinical Psychology, 57</w:t>
      </w:r>
      <w:r w:rsidRPr="008F0056">
        <w:t>, 433-455.</w:t>
      </w:r>
      <w:r w:rsidR="00C33A23">
        <w:t xml:space="preserve"> </w:t>
      </w:r>
      <w:r w:rsidR="00C33A23" w:rsidRPr="00C33A23">
        <w:t>PMID: 11255201 </w:t>
      </w:r>
      <w:hyperlink r:id="rId277" w:tgtFrame="_blank" w:history="1">
        <w:r w:rsidR="00C33A23" w:rsidRPr="00C33A23">
          <w:rPr>
            <w:rStyle w:val="Hyperlink"/>
          </w:rPr>
          <w:t>https://doi.org/10.1002/jclp.1040</w:t>
        </w:r>
      </w:hyperlink>
    </w:p>
    <w:p w14:paraId="4ABA37C7" w14:textId="77777777" w:rsidR="00DF2C0D" w:rsidRPr="008F0056" w:rsidRDefault="00DF2C0D" w:rsidP="00BA075F">
      <w:pPr>
        <w:widowControl/>
      </w:pPr>
    </w:p>
    <w:p w14:paraId="64FAA375" w14:textId="77777777" w:rsidR="00DF2C0D" w:rsidRPr="008F0056" w:rsidRDefault="00DF2C0D" w:rsidP="00BA075F">
      <w:pPr>
        <w:widowControl/>
      </w:pPr>
      <w:r w:rsidRPr="008F0056">
        <w:t xml:space="preserve">Jason, L.A., Davis, M.I., Ferrari, J.R.,  &amp; Bishop, P.D. (2001). Oxford House: A review of research and implications for substance abuse recovery and community research. </w:t>
      </w:r>
      <w:r w:rsidRPr="008F0056">
        <w:rPr>
          <w:i/>
        </w:rPr>
        <w:t>Journal of Drug Education, 31</w:t>
      </w:r>
      <w:r w:rsidR="00C33A23">
        <w:t xml:space="preserve">, 1-27. </w:t>
      </w:r>
      <w:r w:rsidR="00C33A23" w:rsidRPr="00C33A23">
        <w:t>PMID: 11338963 </w:t>
      </w:r>
      <w:hyperlink r:id="rId278" w:tgtFrame="_blank" w:history="1">
        <w:r w:rsidR="00C33A23" w:rsidRPr="00C33A23">
          <w:rPr>
            <w:rStyle w:val="Hyperlink"/>
          </w:rPr>
          <w:t>https://doi.org/10.2190/tmnp-m3cc-bupn-9ee6</w:t>
        </w:r>
      </w:hyperlink>
      <w:r w:rsidR="00C33A23" w:rsidRPr="00C33A23">
        <w:t> </w:t>
      </w:r>
    </w:p>
    <w:p w14:paraId="7E5DBB5B" w14:textId="77777777" w:rsidR="00DF2C0D" w:rsidRPr="008F0056" w:rsidRDefault="00DF2C0D" w:rsidP="00BA075F">
      <w:pPr>
        <w:widowControl/>
      </w:pPr>
    </w:p>
    <w:p w14:paraId="6CE99BED" w14:textId="77777777" w:rsidR="00DF2C0D" w:rsidRPr="008F0056" w:rsidRDefault="00DF2C0D" w:rsidP="00BA075F">
      <w:pPr>
        <w:widowControl/>
      </w:pPr>
      <w:r w:rsidRPr="008F0056">
        <w:t xml:space="preserve">Jason, L.A., Kolak, A.M., Purnell, T., Cantillon, D., Camacho, J.M., Klein, S., &amp; Lerman, A. (2001). Collaborative ecological community interventions for people with chronic fatigue syndrome. </w:t>
      </w:r>
      <w:r w:rsidRPr="008F0056">
        <w:rPr>
          <w:i/>
        </w:rPr>
        <w:t>Journal of Prevention and Intervention in the Community, 21</w:t>
      </w:r>
      <w:r w:rsidRPr="008F0056">
        <w:t>, 35-52.</w:t>
      </w:r>
      <w:r w:rsidR="00C33A23">
        <w:t xml:space="preserve"> </w:t>
      </w:r>
      <w:hyperlink r:id="rId279" w:tgtFrame="_blank" w:history="1">
        <w:r w:rsidR="00C33A23" w:rsidRPr="00C33A23">
          <w:rPr>
            <w:rStyle w:val="Hyperlink"/>
          </w:rPr>
          <w:t>https://doi.org/10.1300/J005v21n02_03</w:t>
        </w:r>
      </w:hyperlink>
    </w:p>
    <w:p w14:paraId="590FB554" w14:textId="77777777" w:rsidR="00DF2C0D" w:rsidRPr="008F0056" w:rsidRDefault="00DF2C0D" w:rsidP="00BA075F">
      <w:pPr>
        <w:widowControl/>
      </w:pPr>
    </w:p>
    <w:p w14:paraId="4AAC3673" w14:textId="77777777" w:rsidR="00DF2C0D" w:rsidRDefault="00DF2C0D" w:rsidP="00BA075F">
      <w:pPr>
        <w:widowControl/>
      </w:pPr>
      <w:r w:rsidRPr="008F0056">
        <w:t xml:space="preserve">McMahon, S.D., King, C., Mautz, B., Jason, L.A., Rossi, J.S., &amp; Redding, C.A. (2001). Worksite interventions: </w:t>
      </w:r>
      <w:r w:rsidR="00087D99">
        <w:t>A methodological exploration and pilot study promoting behavior change.</w:t>
      </w:r>
      <w:r w:rsidRPr="008F0056">
        <w:t xml:space="preserve"> </w:t>
      </w:r>
      <w:r w:rsidRPr="008F0056">
        <w:rPr>
          <w:i/>
        </w:rPr>
        <w:t>The Journal of Primary Prevention, 22</w:t>
      </w:r>
      <w:r w:rsidRPr="008F0056">
        <w:t>, 103-119.</w:t>
      </w:r>
      <w:r w:rsidR="00087D99">
        <w:t xml:space="preserve"> </w:t>
      </w:r>
      <w:hyperlink r:id="rId280" w:history="1">
        <w:r w:rsidR="00087D99" w:rsidRPr="00626896">
          <w:rPr>
            <w:rStyle w:val="Hyperlink"/>
          </w:rPr>
          <w:t>https://doi.org/10.1023/A:1012605901482</w:t>
        </w:r>
      </w:hyperlink>
    </w:p>
    <w:p w14:paraId="4BB1B8F0" w14:textId="77777777" w:rsidR="00DF2C0D" w:rsidRPr="008F0056" w:rsidRDefault="00DF2C0D" w:rsidP="00BA075F">
      <w:pPr>
        <w:pStyle w:val="Title"/>
        <w:spacing w:line="240" w:lineRule="auto"/>
        <w:ind w:left="0" w:firstLine="0"/>
        <w:jc w:val="left"/>
      </w:pPr>
    </w:p>
    <w:p w14:paraId="7C109CE3" w14:textId="77777777" w:rsidR="00DF2C0D" w:rsidRPr="008F0056" w:rsidRDefault="00DD360C" w:rsidP="00BA075F">
      <w:pPr>
        <w:pStyle w:val="Title"/>
        <w:spacing w:line="240" w:lineRule="auto"/>
        <w:ind w:left="0" w:firstLine="0"/>
        <w:jc w:val="left"/>
        <w:outlineLvl w:val="0"/>
      </w:pPr>
      <w:hyperlink r:id="rId281" w:history="1">
        <w:r w:rsidR="00DF2C0D" w:rsidRPr="00087D99">
          <w:rPr>
            <w:rStyle w:val="Hyperlink"/>
          </w:rPr>
          <w:t xml:space="preserve">Jason, L.A. (2001). Emory Cowen--A man of action. </w:t>
        </w:r>
        <w:r w:rsidR="00DF2C0D" w:rsidRPr="00087D99">
          <w:rPr>
            <w:rStyle w:val="Hyperlink"/>
            <w:i/>
            <w:iCs/>
          </w:rPr>
          <w:t>The Journal of Primary Prevention, 22</w:t>
        </w:r>
        <w:r w:rsidR="00087D99">
          <w:rPr>
            <w:rStyle w:val="Hyperlink"/>
            <w:iCs/>
          </w:rPr>
          <w:t>(2)</w:t>
        </w:r>
        <w:r w:rsidR="00DF2C0D" w:rsidRPr="00087D99">
          <w:rPr>
            <w:rStyle w:val="Hyperlink"/>
          </w:rPr>
          <w:t>. 83-84.</w:t>
        </w:r>
      </w:hyperlink>
    </w:p>
    <w:p w14:paraId="245F982B" w14:textId="77777777" w:rsidR="00DF2C0D" w:rsidRPr="008F0056" w:rsidRDefault="00DF2C0D" w:rsidP="00BA075F">
      <w:pPr>
        <w:pStyle w:val="Title"/>
        <w:spacing w:line="240" w:lineRule="auto"/>
        <w:ind w:left="0" w:firstLine="0"/>
        <w:jc w:val="left"/>
      </w:pPr>
    </w:p>
    <w:p w14:paraId="025D6C16" w14:textId="77777777" w:rsidR="00DF2C0D" w:rsidRPr="008F0056" w:rsidRDefault="00DF2C0D" w:rsidP="00BA075F">
      <w:pPr>
        <w:widowControl/>
      </w:pPr>
      <w:r w:rsidRPr="008F0056">
        <w:rPr>
          <w:lang w:val="es-ES"/>
        </w:rPr>
        <w:t xml:space="preserve">Jason, L.A., Taylor, R.R., &amp; Carrico, A.W. (2001). </w:t>
      </w:r>
      <w:r w:rsidRPr="008F0056">
        <w:t xml:space="preserve">A community based study of seasonal variation in the onset of chronic fatigue syndrome and idiopathic chronic fatigue. </w:t>
      </w:r>
      <w:r w:rsidRPr="008F0056">
        <w:rPr>
          <w:i/>
        </w:rPr>
        <w:t>Chronobiological International, 18</w:t>
      </w:r>
      <w:r w:rsidRPr="008F0056">
        <w:t>, 315-319.</w:t>
      </w:r>
      <w:r w:rsidR="00C33A23">
        <w:t xml:space="preserve"> </w:t>
      </w:r>
      <w:r w:rsidR="00C33A23" w:rsidRPr="00C33A23">
        <w:t>PMID: 11379670 </w:t>
      </w:r>
      <w:hyperlink r:id="rId282" w:tgtFrame="_blank" w:history="1">
        <w:r w:rsidR="00C33A23" w:rsidRPr="00C33A23">
          <w:rPr>
            <w:rStyle w:val="Hyperlink"/>
          </w:rPr>
          <w:t>https://doi.org/10.1081/CBI-100103194</w:t>
        </w:r>
      </w:hyperlink>
    </w:p>
    <w:p w14:paraId="55083FE3" w14:textId="77777777" w:rsidR="00DF2C0D" w:rsidRPr="008F0056" w:rsidRDefault="00DF2C0D" w:rsidP="00BA075F">
      <w:pPr>
        <w:pStyle w:val="Title"/>
        <w:spacing w:line="240" w:lineRule="auto"/>
        <w:ind w:left="0" w:firstLine="0"/>
        <w:jc w:val="left"/>
      </w:pPr>
    </w:p>
    <w:p w14:paraId="3887D4A3" w14:textId="77777777" w:rsidR="00DF2C0D" w:rsidRDefault="00DF2C0D" w:rsidP="00BA075F">
      <w:pPr>
        <w:widowControl/>
      </w:pPr>
      <w:r w:rsidRPr="008F0056">
        <w:t xml:space="preserve">Taylor, R.R., Jason, L.A., Kennedy, C.L., &amp; Friedberg, F. (2001). Effect of physician-recommended treatment on mental health practitioners' attributions for chronic fatigue syndrome. </w:t>
      </w:r>
      <w:r w:rsidRPr="008F0056">
        <w:rPr>
          <w:i/>
          <w:iCs/>
        </w:rPr>
        <w:t>Rehabilitation Psychology, 46,</w:t>
      </w:r>
      <w:r w:rsidRPr="008F0056">
        <w:t xml:space="preserve"> 165-177.</w:t>
      </w:r>
      <w:r w:rsidR="00C33A23">
        <w:t xml:space="preserve"> </w:t>
      </w:r>
      <w:hyperlink r:id="rId283" w:tgtFrame="_blank" w:history="1">
        <w:r w:rsidR="00C33A23" w:rsidRPr="00C33A23">
          <w:rPr>
            <w:rStyle w:val="Hyperlink"/>
          </w:rPr>
          <w:t>https://doi.org/10.1037/0090-5550.46.2.165</w:t>
        </w:r>
      </w:hyperlink>
    </w:p>
    <w:p w14:paraId="4DF554A5" w14:textId="77777777" w:rsidR="00C33A23" w:rsidRPr="008F0056" w:rsidRDefault="00C33A23" w:rsidP="00BA075F">
      <w:pPr>
        <w:widowControl/>
        <w:rPr>
          <w:u w:val="single"/>
        </w:rPr>
      </w:pPr>
    </w:p>
    <w:p w14:paraId="57BD1934" w14:textId="77777777" w:rsidR="00DF2C0D" w:rsidRPr="008F0056" w:rsidRDefault="00DF2C0D" w:rsidP="00BA075F">
      <w:pPr>
        <w:widowControl/>
      </w:pPr>
      <w:r w:rsidRPr="008F0056">
        <w:t xml:space="preserve">Taylor, R.R., Jason, L.A., &amp; Schoeny, M.E. (2001). Evaluating latent variable models of functional somatic distress in a community-based sample. </w:t>
      </w:r>
      <w:r w:rsidRPr="008F0056">
        <w:rPr>
          <w:i/>
          <w:iCs/>
        </w:rPr>
        <w:t>Journal of Mental Health, 10</w:t>
      </w:r>
      <w:r w:rsidRPr="008F0056">
        <w:t>, 335-349.</w:t>
      </w:r>
      <w:r w:rsidR="00C33A23">
        <w:t xml:space="preserve"> </w:t>
      </w:r>
      <w:hyperlink r:id="rId284" w:tgtFrame="_blank" w:history="1">
        <w:r w:rsidR="00C33A23" w:rsidRPr="00C33A23">
          <w:rPr>
            <w:rStyle w:val="Hyperlink"/>
          </w:rPr>
          <w:t>https://doi.org/10.1080/09638230124091</w:t>
        </w:r>
      </w:hyperlink>
    </w:p>
    <w:p w14:paraId="0C7CC2E0" w14:textId="77777777" w:rsidR="00DF2C0D" w:rsidRPr="008F0056" w:rsidRDefault="00DF2C0D" w:rsidP="00BA075F">
      <w:pPr>
        <w:widowControl/>
        <w:rPr>
          <w:u w:val="single"/>
        </w:rPr>
      </w:pPr>
    </w:p>
    <w:p w14:paraId="294CBCD4" w14:textId="77777777" w:rsidR="00DF2C0D" w:rsidRPr="009869C3" w:rsidRDefault="009869C3" w:rsidP="00BA075F">
      <w:pPr>
        <w:widowControl/>
        <w:rPr>
          <w:rStyle w:val="Hyperlink"/>
        </w:rPr>
      </w:pPr>
      <w:r>
        <w:fldChar w:fldCharType="begin"/>
      </w:r>
      <w:r>
        <w:instrText xml:space="preserve"> HYPERLINK "https://www.researchgate.net/publication/285787383_Chronic_fatigue_syndrome_Comorbidity_with_fibromyalgia_and_psychiatric_illness" </w:instrText>
      </w:r>
      <w:r>
        <w:fldChar w:fldCharType="separate"/>
      </w:r>
      <w:r w:rsidR="00DF2C0D" w:rsidRPr="009869C3">
        <w:rPr>
          <w:rStyle w:val="Hyperlink"/>
        </w:rPr>
        <w:t>Jason, L.A., Taylor, R.R., Kennedy, C.L., Song, S., Johnson, D.,  &amp; Torres, S. (2001). Chronic fatigue syndrome: Comorbidity wi</w:t>
      </w:r>
      <w:r w:rsidR="00C33A23" w:rsidRPr="009869C3">
        <w:rPr>
          <w:rStyle w:val="Hyperlink"/>
        </w:rPr>
        <w:t xml:space="preserve">th Fibromyalgia and psychiatric </w:t>
      </w:r>
      <w:r w:rsidR="00DF2C0D" w:rsidRPr="009869C3">
        <w:rPr>
          <w:rStyle w:val="Hyperlink"/>
        </w:rPr>
        <w:t xml:space="preserve">illness. </w:t>
      </w:r>
      <w:r w:rsidR="00DF2C0D" w:rsidRPr="009869C3">
        <w:rPr>
          <w:rStyle w:val="Hyperlink"/>
          <w:i/>
          <w:iCs/>
        </w:rPr>
        <w:t>Medicine &amp; Psychiatry, 4,</w:t>
      </w:r>
      <w:r w:rsidR="00DF2C0D" w:rsidRPr="009869C3">
        <w:rPr>
          <w:rStyle w:val="Hyperlink"/>
        </w:rPr>
        <w:t xml:space="preserve"> 29-34.</w:t>
      </w:r>
      <w:r w:rsidR="00C33A23" w:rsidRPr="009869C3">
        <w:rPr>
          <w:rStyle w:val="Hyperlink"/>
        </w:rPr>
        <w:t xml:space="preserve"> </w:t>
      </w:r>
    </w:p>
    <w:p w14:paraId="7FF4E65B" w14:textId="77777777" w:rsidR="00A529C9" w:rsidRPr="009869C3" w:rsidRDefault="009869C3" w:rsidP="00BA075F">
      <w:pPr>
        <w:widowControl/>
      </w:pPr>
      <w:r>
        <w:fldChar w:fldCharType="end"/>
      </w:r>
      <w:r>
        <w:t xml:space="preserve"> </w:t>
      </w:r>
    </w:p>
    <w:p w14:paraId="71362CFD" w14:textId="77777777" w:rsidR="00DF2C0D" w:rsidRPr="008F0056" w:rsidRDefault="00DF2C0D" w:rsidP="00BA075F">
      <w:pPr>
        <w:pStyle w:val="BodyText"/>
        <w:jc w:val="left"/>
      </w:pPr>
      <w:r w:rsidRPr="008F0056">
        <w:t>Jason, L.A., Taylor, R.R., Kennedy, C.L., Harding, S.T., Song, S.,  Johnson, D., Chimata, R.  (2001).</w:t>
      </w:r>
    </w:p>
    <w:p w14:paraId="4668D088" w14:textId="77777777" w:rsidR="00D331B3" w:rsidRDefault="00DF2C0D" w:rsidP="00BA075F">
      <w:r w:rsidRPr="008F0056">
        <w:t xml:space="preserve">Subtypes of chronic fatigue syndrome:  A review of findings. </w:t>
      </w:r>
      <w:r w:rsidRPr="008F0056">
        <w:rPr>
          <w:i/>
          <w:iCs/>
        </w:rPr>
        <w:t>Journal of Chronic Fatigue Syndrome, 8,</w:t>
      </w:r>
      <w:r w:rsidRPr="008F0056">
        <w:t xml:space="preserve"> 1-2</w:t>
      </w:r>
      <w:r w:rsidR="00D331B3">
        <w:t>1</w:t>
      </w:r>
      <w:r w:rsidR="00C33A23">
        <w:t xml:space="preserve">. </w:t>
      </w:r>
      <w:hyperlink r:id="rId285" w:tgtFrame="_blank" w:history="1">
        <w:r w:rsidR="00C33A23" w:rsidRPr="00C33A23">
          <w:rPr>
            <w:rStyle w:val="Hyperlink"/>
          </w:rPr>
          <w:t>https://doi.org/10.1300/J092v08n03_02</w:t>
        </w:r>
      </w:hyperlink>
    </w:p>
    <w:p w14:paraId="3E14DD87" w14:textId="77777777" w:rsidR="00C33A23" w:rsidRPr="008F0056" w:rsidRDefault="00C33A23" w:rsidP="00BA075F"/>
    <w:p w14:paraId="41836201" w14:textId="77777777" w:rsidR="00DF2C0D" w:rsidRPr="008F0056" w:rsidRDefault="00DF2C0D" w:rsidP="00BA075F">
      <w:pPr>
        <w:pStyle w:val="Title"/>
        <w:spacing w:line="240" w:lineRule="auto"/>
        <w:ind w:left="0" w:firstLine="0"/>
        <w:jc w:val="left"/>
        <w:rPr>
          <w:u w:val="single"/>
        </w:rPr>
      </w:pPr>
      <w:r w:rsidRPr="008F0056">
        <w:t xml:space="preserve">Jason, L.A., &amp; Taylor, R.R. (2001).  Measuring attributions about chronic fatigue syndrome. </w:t>
      </w:r>
      <w:r w:rsidRPr="008F0056">
        <w:rPr>
          <w:i/>
          <w:iCs/>
        </w:rPr>
        <w:t>Journal of Chronic Fatigue Syndrome, 8,</w:t>
      </w:r>
      <w:r w:rsidRPr="008F0056">
        <w:t xml:space="preserve"> 31-40.</w:t>
      </w:r>
      <w:r w:rsidR="00D331B3">
        <w:t xml:space="preserve"> </w:t>
      </w:r>
      <w:hyperlink r:id="rId286" w:tgtFrame="_blank" w:history="1">
        <w:r w:rsidR="00D331B3" w:rsidRPr="00D331B3">
          <w:rPr>
            <w:rStyle w:val="Hyperlink"/>
          </w:rPr>
          <w:t>https://doi.org/10.1300/J092v08n03_04</w:t>
        </w:r>
      </w:hyperlink>
    </w:p>
    <w:p w14:paraId="685391A9" w14:textId="77777777" w:rsidR="00DF2C0D" w:rsidRPr="008F0056" w:rsidRDefault="00DF2C0D" w:rsidP="00BA075F">
      <w:pPr>
        <w:widowControl/>
        <w:rPr>
          <w:u w:val="single"/>
        </w:rPr>
      </w:pPr>
    </w:p>
    <w:p w14:paraId="6907DD4E" w14:textId="77777777" w:rsidR="00DF2C0D" w:rsidRPr="008F0056" w:rsidRDefault="00DF2C0D" w:rsidP="00BA075F">
      <w:pPr>
        <w:widowControl/>
      </w:pPr>
      <w:r w:rsidRPr="008F0056">
        <w:rPr>
          <w:lang w:val="fr-FR"/>
        </w:rPr>
        <w:t xml:space="preserve">Richman, J.A. &amp; Jason, L.A. (2001). </w:t>
      </w:r>
      <w:r w:rsidRPr="008F0056">
        <w:t xml:space="preserve">Gender biases underlying the social construction of illness states: The case of chronic fatigue syndrome. </w:t>
      </w:r>
      <w:r w:rsidRPr="008F0056">
        <w:rPr>
          <w:i/>
          <w:iCs/>
        </w:rPr>
        <w:t>Current Sociology 49,</w:t>
      </w:r>
      <w:r w:rsidRPr="008F0056">
        <w:t xml:space="preserve"> 15-29.</w:t>
      </w:r>
      <w:r w:rsidR="00D331B3">
        <w:t xml:space="preserve"> </w:t>
      </w:r>
      <w:hyperlink r:id="rId287" w:tgtFrame="_blank" w:history="1">
        <w:r w:rsidR="00D331B3" w:rsidRPr="00D331B3">
          <w:rPr>
            <w:rStyle w:val="Hyperlink"/>
          </w:rPr>
          <w:t>https://doi.org/10.1177/0011392101049003003</w:t>
        </w:r>
      </w:hyperlink>
    </w:p>
    <w:p w14:paraId="6DC1DC2A" w14:textId="77777777" w:rsidR="00DF2C0D" w:rsidRPr="008F0056" w:rsidRDefault="00DF2C0D" w:rsidP="00BA075F">
      <w:pPr>
        <w:widowControl/>
        <w:rPr>
          <w:u w:val="single"/>
        </w:rPr>
      </w:pPr>
    </w:p>
    <w:p w14:paraId="41282780" w14:textId="77777777" w:rsidR="00DF2C0D" w:rsidRDefault="00DF2C0D" w:rsidP="00BA075F">
      <w:pPr>
        <w:widowControl/>
      </w:pPr>
      <w:r w:rsidRPr="008F0056">
        <w:t xml:space="preserve">Pokorny, S.B., Jason, L.A., Schoeny, M., Townsend, S.M., &amp; Curie, C.J. (2001). Do participation rates change when active consent procedures replace passive consent. </w:t>
      </w:r>
      <w:r w:rsidRPr="008F0056">
        <w:rPr>
          <w:i/>
          <w:iCs/>
        </w:rPr>
        <w:t>Evaluation Review, 25</w:t>
      </w:r>
      <w:r w:rsidRPr="008F0056">
        <w:t>, 567-580.</w:t>
      </w:r>
      <w:r w:rsidR="00087D99">
        <w:t xml:space="preserve"> </w:t>
      </w:r>
      <w:hyperlink r:id="rId288" w:history="1">
        <w:r w:rsidR="00087D99" w:rsidRPr="00626896">
          <w:rPr>
            <w:rStyle w:val="Hyperlink"/>
          </w:rPr>
          <w:t>https://doi.org/10.1177/0193841X0102500504</w:t>
        </w:r>
      </w:hyperlink>
    </w:p>
    <w:p w14:paraId="3C80373C" w14:textId="77777777" w:rsidR="00DF2C0D" w:rsidRPr="008F0056" w:rsidRDefault="00DF2C0D" w:rsidP="00BA075F">
      <w:pPr>
        <w:widowControl/>
        <w:rPr>
          <w:u w:val="single"/>
        </w:rPr>
      </w:pPr>
    </w:p>
    <w:p w14:paraId="1DD3DB8E" w14:textId="77777777" w:rsidR="00DF2C0D" w:rsidRDefault="00DF2C0D" w:rsidP="00BA075F">
      <w:pPr>
        <w:widowControl/>
      </w:pPr>
      <w:r w:rsidRPr="008F0056">
        <w:t>Pokorny, S.B., Jason, L.A., Schoeny, M., Curie, C.J., &amp; Townsend, S.M. (2001). Eliminating invalid self-report survey data</w:t>
      </w:r>
      <w:r w:rsidRPr="008F0056">
        <w:rPr>
          <w:i/>
          <w:iCs/>
        </w:rPr>
        <w:t>. Psychological Reports, 89,</w:t>
      </w:r>
      <w:r w:rsidRPr="008F0056">
        <w:t xml:space="preserve"> 166-168.</w:t>
      </w:r>
      <w:r w:rsidR="00087D99">
        <w:t xml:space="preserve"> </w:t>
      </w:r>
      <w:hyperlink r:id="rId289" w:history="1">
        <w:r w:rsidR="00087D99" w:rsidRPr="00626896">
          <w:rPr>
            <w:rStyle w:val="Hyperlink"/>
          </w:rPr>
          <w:t>https://doi.org/10.2466/pr0.2001.89.1.166</w:t>
        </w:r>
      </w:hyperlink>
    </w:p>
    <w:p w14:paraId="639A997F" w14:textId="77777777" w:rsidR="00DF2C0D" w:rsidRPr="008F0056" w:rsidRDefault="00DF2C0D" w:rsidP="00BA075F">
      <w:pPr>
        <w:widowControl/>
        <w:rPr>
          <w:u w:val="single"/>
        </w:rPr>
      </w:pPr>
    </w:p>
    <w:p w14:paraId="3CFF7ED8" w14:textId="77777777" w:rsidR="00DF2C0D" w:rsidRPr="008F0056" w:rsidRDefault="00DD360C" w:rsidP="00BA075F">
      <w:pPr>
        <w:widowControl/>
        <w:rPr>
          <w:u w:val="single"/>
        </w:rPr>
      </w:pPr>
      <w:hyperlink r:id="rId290" w:history="1">
        <w:r w:rsidR="00DF2C0D" w:rsidRPr="00087D99">
          <w:rPr>
            <w:rStyle w:val="Hyperlink"/>
          </w:rPr>
          <w:t xml:space="preserve">Jason, L.A., Kennedy, C., &amp; Taylor, R.R. (2001). Development and evaluation of a web based classroom. </w:t>
        </w:r>
        <w:r w:rsidR="00DF2C0D" w:rsidRPr="00087D99">
          <w:rPr>
            <w:rStyle w:val="Hyperlink"/>
            <w:i/>
            <w:iCs/>
          </w:rPr>
          <w:t>Journal of Instructional Psychology, 28,</w:t>
        </w:r>
        <w:r w:rsidR="00DF2C0D" w:rsidRPr="00087D99">
          <w:rPr>
            <w:rStyle w:val="Hyperlink"/>
          </w:rPr>
          <w:t xml:space="preserve"> 155-160.</w:t>
        </w:r>
      </w:hyperlink>
    </w:p>
    <w:p w14:paraId="30B1F8EA" w14:textId="77777777" w:rsidR="00DF2C0D" w:rsidRPr="008F0056" w:rsidRDefault="00DF2C0D" w:rsidP="00BA075F">
      <w:pPr>
        <w:widowControl/>
        <w:rPr>
          <w:u w:val="single"/>
        </w:rPr>
      </w:pPr>
    </w:p>
    <w:p w14:paraId="36A6F7AF" w14:textId="77777777" w:rsidR="00DF2C0D" w:rsidRDefault="00DF2C0D" w:rsidP="00BA075F">
      <w:pPr>
        <w:widowControl/>
      </w:pPr>
      <w:r w:rsidRPr="008F0056">
        <w:t xml:space="preserve">Jason, L.A., Reichler, A., King, C., Madsen, D., Camacho, J., &amp; Marchese, W. (2001). </w:t>
      </w:r>
      <w:r w:rsidR="00D331B3" w:rsidRPr="008F0056">
        <w:t>The measurement of wisdom: A preliminary effort</w:t>
      </w:r>
      <w:r w:rsidRPr="008F0056">
        <w:t xml:space="preserve">. </w:t>
      </w:r>
      <w:r w:rsidRPr="008F0056">
        <w:rPr>
          <w:i/>
          <w:iCs/>
        </w:rPr>
        <w:t>Journal of Community Psychology, 29</w:t>
      </w:r>
      <w:r w:rsidRPr="008F0056">
        <w:t>, 585-598.</w:t>
      </w:r>
      <w:r w:rsidR="00087D99">
        <w:t xml:space="preserve"> </w:t>
      </w:r>
      <w:hyperlink r:id="rId291" w:history="1">
        <w:r w:rsidR="00087D99" w:rsidRPr="00626896">
          <w:rPr>
            <w:rStyle w:val="Hyperlink"/>
          </w:rPr>
          <w:t>https://doi.org/10.1002/jcop.1037</w:t>
        </w:r>
      </w:hyperlink>
    </w:p>
    <w:p w14:paraId="3E78C3C6" w14:textId="77777777" w:rsidR="00DF2C0D" w:rsidRPr="008F0056" w:rsidRDefault="00DF2C0D" w:rsidP="00BA075F">
      <w:pPr>
        <w:widowControl/>
        <w:rPr>
          <w:u w:val="single"/>
        </w:rPr>
      </w:pPr>
    </w:p>
    <w:p w14:paraId="39FB5C8B" w14:textId="77777777" w:rsidR="00DF2C0D" w:rsidRPr="008F0056" w:rsidRDefault="00DF2C0D" w:rsidP="00BA075F">
      <w:pPr>
        <w:widowControl/>
        <w:autoSpaceDE w:val="0"/>
        <w:autoSpaceDN w:val="0"/>
        <w:adjustRightInd w:val="0"/>
      </w:pPr>
      <w:r w:rsidRPr="00B67A07">
        <w:rPr>
          <w:snapToGrid/>
        </w:rPr>
        <w:t xml:space="preserve">Taylor, R.R., &amp; Jason, L.A. (2001).  Sexual abuse, physical abuse, chronic fatigue, and chronic fatigue syndrome: A community-based study.  </w:t>
      </w:r>
      <w:r w:rsidRPr="00B67A07">
        <w:rPr>
          <w:i/>
          <w:iCs/>
          <w:snapToGrid/>
        </w:rPr>
        <w:t>The Journal of Nervous and Mental Disease, 189</w:t>
      </w:r>
      <w:r w:rsidRPr="00B67A07">
        <w:rPr>
          <w:snapToGrid/>
        </w:rPr>
        <w:t>, 709-715.</w:t>
      </w:r>
      <w:r w:rsidR="00B67A07">
        <w:rPr>
          <w:snapToGrid/>
        </w:rPr>
        <w:t xml:space="preserve"> </w:t>
      </w:r>
      <w:hyperlink r:id="rId292" w:history="1">
        <w:r w:rsidR="00B67A07" w:rsidRPr="00B67A07">
          <w:rPr>
            <w:rStyle w:val="Hyperlink"/>
            <w:snapToGrid/>
          </w:rPr>
          <w:t>https://doi.org/10.1097/00005053-200110000-00008</w:t>
        </w:r>
      </w:hyperlink>
    </w:p>
    <w:p w14:paraId="7B1A239F" w14:textId="77777777" w:rsidR="00DF2C0D" w:rsidRPr="008F0056" w:rsidRDefault="00DF2C0D" w:rsidP="00BA075F">
      <w:pPr>
        <w:widowControl/>
        <w:rPr>
          <w:u w:val="single"/>
        </w:rPr>
      </w:pPr>
    </w:p>
    <w:p w14:paraId="34D596E1" w14:textId="77777777" w:rsidR="00DF2C0D" w:rsidRPr="008F0056" w:rsidRDefault="00DF2C0D" w:rsidP="00BA075F">
      <w:pPr>
        <w:widowControl/>
      </w:pPr>
      <w:r w:rsidRPr="008F0056">
        <w:t xml:space="preserve">Jason, L.A., Torres-Harding, S.R., Taylor, R.R., &amp; Carrico, A.W. (2001). A comparison of the 1988 and 1994 diagnostic criteria for chronic fatigue syndrome. </w:t>
      </w:r>
      <w:r w:rsidRPr="008F0056">
        <w:rPr>
          <w:i/>
          <w:iCs/>
        </w:rPr>
        <w:t>Journal of Clinical Psychology in Medical Settings</w:t>
      </w:r>
      <w:r w:rsidRPr="008F0056">
        <w:t>, 8, 337-343.</w:t>
      </w:r>
      <w:r w:rsidR="00D331B3">
        <w:t xml:space="preserve"> </w:t>
      </w:r>
      <w:hyperlink r:id="rId293" w:tgtFrame="_blank" w:history="1">
        <w:r w:rsidR="00D331B3" w:rsidRPr="00D331B3">
          <w:rPr>
            <w:rStyle w:val="Hyperlink"/>
          </w:rPr>
          <w:t>https://doi.org/10.1023/A:1011981132735</w:t>
        </w:r>
      </w:hyperlink>
    </w:p>
    <w:p w14:paraId="010A02FE" w14:textId="77777777" w:rsidR="00DF2C0D" w:rsidRPr="008F0056" w:rsidRDefault="00DF2C0D" w:rsidP="00BA075F">
      <w:pPr>
        <w:widowControl/>
        <w:rPr>
          <w:u w:val="single"/>
        </w:rPr>
      </w:pPr>
    </w:p>
    <w:p w14:paraId="78218829" w14:textId="77777777" w:rsidR="00DF2C0D" w:rsidRPr="008F0056" w:rsidRDefault="00DF2C0D" w:rsidP="00BA075F">
      <w:pPr>
        <w:widowControl/>
      </w:pPr>
      <w:r w:rsidRPr="008F0056">
        <w:t xml:space="preserve">Jason, L.A., Eisele, H., &amp; Taylor, R.R. (2001). Assessing attitudes toward new names for chronic fatigue syndrome. </w:t>
      </w:r>
      <w:r w:rsidRPr="008F0056">
        <w:rPr>
          <w:i/>
          <w:iCs/>
        </w:rPr>
        <w:t>Evaluation and the Health Professions, 24</w:t>
      </w:r>
      <w:r w:rsidRPr="008F0056">
        <w:t>, 424-435.</w:t>
      </w:r>
      <w:r w:rsidR="00D331B3">
        <w:t xml:space="preserve"> </w:t>
      </w:r>
      <w:r w:rsidR="00D331B3" w:rsidRPr="00D331B3">
        <w:t>PMID: 11817200</w:t>
      </w:r>
      <w:r w:rsidR="00C078C4">
        <w:t xml:space="preserve"> </w:t>
      </w:r>
      <w:hyperlink r:id="rId294" w:tgtFrame="_blank" w:history="1">
        <w:r w:rsidR="00D331B3" w:rsidRPr="00D331B3">
          <w:rPr>
            <w:rStyle w:val="Hyperlink"/>
          </w:rPr>
          <w:t> https://doi.org/10.1177/01632780122034993</w:t>
        </w:r>
      </w:hyperlink>
    </w:p>
    <w:p w14:paraId="39718E73" w14:textId="77777777" w:rsidR="00DF2C0D" w:rsidRPr="008F0056" w:rsidRDefault="00DF2C0D" w:rsidP="00BA075F">
      <w:pPr>
        <w:widowControl/>
        <w:rPr>
          <w:u w:val="single"/>
        </w:rPr>
      </w:pPr>
    </w:p>
    <w:p w14:paraId="5472930A" w14:textId="77777777" w:rsidR="00DF2C0D" w:rsidRPr="008F0056" w:rsidRDefault="00DF2C0D" w:rsidP="00BA075F">
      <w:pPr>
        <w:widowControl/>
      </w:pPr>
      <w:r w:rsidRPr="008F0056">
        <w:t xml:space="preserve">Jason, L.A., Torres-Harding, S.R., Carrico, A.W., &amp; Taylor, R.R. (2002). Symptom occurrence in persons with chronic fatigue syndrome. </w:t>
      </w:r>
      <w:r w:rsidRPr="008F0056">
        <w:rPr>
          <w:i/>
          <w:iCs/>
        </w:rPr>
        <w:t>Biological Psychology, 59</w:t>
      </w:r>
      <w:r w:rsidRPr="008F0056">
        <w:t>, 15-27.</w:t>
      </w:r>
      <w:r w:rsidR="00D331B3">
        <w:t xml:space="preserve"> </w:t>
      </w:r>
      <w:r w:rsidR="00D331B3" w:rsidRPr="00D331B3">
        <w:t>PMID: 11790441 </w:t>
      </w:r>
      <w:hyperlink r:id="rId295" w:tgtFrame="_blank" w:history="1">
        <w:r w:rsidR="00D331B3" w:rsidRPr="00D331B3">
          <w:rPr>
            <w:rStyle w:val="Hyperlink"/>
          </w:rPr>
          <w:t>https://doi.org/10.1016/S0301-0511(01)00120-X</w:t>
        </w:r>
      </w:hyperlink>
    </w:p>
    <w:p w14:paraId="4A7FC87D" w14:textId="77777777" w:rsidR="00DF2C0D" w:rsidRPr="00D331B3" w:rsidRDefault="00D331B3" w:rsidP="00BA075F">
      <w:pPr>
        <w:widowControl/>
        <w:rPr>
          <w:rStyle w:val="Hyperlink"/>
        </w:rPr>
      </w:pPr>
      <w:r>
        <w:fldChar w:fldCharType="begin"/>
      </w:r>
      <w:r>
        <w:instrText xml:space="preserve"> HYPERLINK "https://www.ncf-net.org/forum/IRememberMe.html" </w:instrText>
      </w:r>
      <w:r>
        <w:fldChar w:fldCharType="separate"/>
      </w:r>
    </w:p>
    <w:p w14:paraId="233B45CB" w14:textId="77777777" w:rsidR="00DF2C0D" w:rsidRPr="008F0056" w:rsidRDefault="00DF2C0D" w:rsidP="00BA075F">
      <w:pPr>
        <w:widowControl/>
      </w:pPr>
      <w:r w:rsidRPr="00D331B3">
        <w:rPr>
          <w:rStyle w:val="Hyperlink"/>
        </w:rPr>
        <w:t xml:space="preserve">Jason, L.A. (2002). A review of Kim Snyder’s new film: “I remember me”: Perpetuating the myth. </w:t>
      </w:r>
      <w:r w:rsidRPr="00D331B3">
        <w:rPr>
          <w:rStyle w:val="Hyperlink"/>
          <w:i/>
          <w:iCs/>
        </w:rPr>
        <w:t>The National Forum, 5</w:t>
      </w:r>
      <w:r w:rsidRPr="00D331B3">
        <w:rPr>
          <w:rStyle w:val="Hyperlink"/>
        </w:rPr>
        <w:t>, 21-23.</w:t>
      </w:r>
      <w:r w:rsidR="00D331B3">
        <w:fldChar w:fldCharType="end"/>
      </w:r>
    </w:p>
    <w:p w14:paraId="33F1432E" w14:textId="77777777" w:rsidR="00DF2C0D" w:rsidRPr="008F0056" w:rsidRDefault="00DF2C0D" w:rsidP="00BA075F">
      <w:pPr>
        <w:widowControl/>
        <w:rPr>
          <w:u w:val="single"/>
        </w:rPr>
      </w:pPr>
    </w:p>
    <w:p w14:paraId="49AB0BA9" w14:textId="77777777" w:rsidR="00701C79" w:rsidRPr="008F0056" w:rsidRDefault="00701C79" w:rsidP="00BA075F">
      <w:pPr>
        <w:pStyle w:val="NormalWeb"/>
        <w:spacing w:before="0" w:beforeAutospacing="0" w:after="0" w:afterAutospacing="0"/>
      </w:pPr>
      <w:r w:rsidRPr="008F0056">
        <w:t xml:space="preserve">Song, S., Jason, L.A., Taylor, R.R.,  Torres-Harding, S.R., Helgerson, J., &amp; Witter, E. (2002). Fatigue severity among African Americans: Gender and age interactions. </w:t>
      </w:r>
      <w:r w:rsidRPr="008F0056">
        <w:rPr>
          <w:i/>
          <w:iCs/>
        </w:rPr>
        <w:t xml:space="preserve">Journal of Black Psychology, 28, </w:t>
      </w:r>
      <w:r w:rsidRPr="00D331B3">
        <w:rPr>
          <w:iCs/>
        </w:rPr>
        <w:t>53-65.</w:t>
      </w:r>
      <w:r w:rsidRPr="008F0056">
        <w:t xml:space="preserve"> </w:t>
      </w:r>
      <w:hyperlink r:id="rId296" w:tgtFrame="_blank" w:history="1">
        <w:r w:rsidR="00D331B3" w:rsidRPr="00D331B3">
          <w:rPr>
            <w:rStyle w:val="Hyperlink"/>
          </w:rPr>
          <w:t>https://doi.org/10.1177/0095798402028001004</w:t>
        </w:r>
      </w:hyperlink>
    </w:p>
    <w:p w14:paraId="41EB24F7" w14:textId="77777777" w:rsidR="00701C79" w:rsidRPr="008F0056" w:rsidRDefault="00701C79" w:rsidP="00BA075F">
      <w:pPr>
        <w:widowControl/>
      </w:pPr>
    </w:p>
    <w:p w14:paraId="74F5F803" w14:textId="77777777" w:rsidR="00DF2C0D" w:rsidRDefault="00DF2C0D" w:rsidP="00BA075F">
      <w:pPr>
        <w:widowControl/>
      </w:pPr>
      <w:r w:rsidRPr="008F0056">
        <w:t xml:space="preserve">Jason, L.A., Pratt, T., Ware, C., Chimata, R., Bangi, A., &amp; Johnson, D. (2002).  Social activists: Lessons for community psychology. </w:t>
      </w:r>
      <w:r w:rsidRPr="008F0056">
        <w:rPr>
          <w:i/>
        </w:rPr>
        <w:t>International Journal of Group Tensions, 31.</w:t>
      </w:r>
      <w:r w:rsidRPr="008F0056">
        <w:t xml:space="preserve"> 103-122.</w:t>
      </w:r>
      <w:r w:rsidR="00087D99">
        <w:t xml:space="preserve"> </w:t>
      </w:r>
      <w:hyperlink r:id="rId297" w:history="1">
        <w:r w:rsidR="00087D99" w:rsidRPr="00626896">
          <w:rPr>
            <w:rStyle w:val="Hyperlink"/>
          </w:rPr>
          <w:t>https://doi.org/10.1023/A:1014268818215</w:t>
        </w:r>
      </w:hyperlink>
    </w:p>
    <w:p w14:paraId="1B387497" w14:textId="77777777" w:rsidR="00DF2C0D" w:rsidRPr="008F0056" w:rsidRDefault="00DF2C0D" w:rsidP="00BA075F">
      <w:pPr>
        <w:widowControl/>
        <w:rPr>
          <w:u w:val="single"/>
        </w:rPr>
      </w:pPr>
    </w:p>
    <w:p w14:paraId="5FDD951A" w14:textId="77777777" w:rsidR="00DF2C0D" w:rsidRPr="008F0056" w:rsidRDefault="00DF2C0D" w:rsidP="00BA075F">
      <w:pPr>
        <w:widowControl/>
      </w:pPr>
      <w:r w:rsidRPr="008F0056">
        <w:t xml:space="preserve">Taylor, R.R., Jason, L.A., &amp; Curie, C.J. (2002). The prognosis of chronic fatigue in a community-based sample. </w:t>
      </w:r>
      <w:r w:rsidRPr="008F0056">
        <w:rPr>
          <w:i/>
        </w:rPr>
        <w:t>Psychosomatic Medicine, 64,</w:t>
      </w:r>
      <w:r w:rsidRPr="008F0056">
        <w:rPr>
          <w:u w:val="single"/>
        </w:rPr>
        <w:t xml:space="preserve"> </w:t>
      </w:r>
      <w:r w:rsidRPr="008F0056">
        <w:t>319-327.</w:t>
      </w:r>
      <w:r w:rsidR="00D331B3">
        <w:t xml:space="preserve"> </w:t>
      </w:r>
      <w:r w:rsidR="00D331B3" w:rsidRPr="00D331B3">
        <w:t>PMID: 11914449 </w:t>
      </w:r>
      <w:hyperlink r:id="rId298" w:tgtFrame="_blank" w:history="1">
        <w:r w:rsidR="00D331B3" w:rsidRPr="00D331B3">
          <w:rPr>
            <w:rStyle w:val="Hyperlink"/>
          </w:rPr>
          <w:t>https://doi.org/10.1097/00006842-200203000-00016</w:t>
        </w:r>
      </w:hyperlink>
    </w:p>
    <w:p w14:paraId="52ADF4E4" w14:textId="77777777" w:rsidR="00DF2C0D" w:rsidRPr="008F0056" w:rsidRDefault="00DF2C0D" w:rsidP="00BA075F">
      <w:pPr>
        <w:widowControl/>
        <w:rPr>
          <w:u w:val="single"/>
        </w:rPr>
      </w:pPr>
    </w:p>
    <w:p w14:paraId="76989EA0" w14:textId="77777777" w:rsidR="00DF2C0D" w:rsidRPr="008F0056" w:rsidRDefault="00DF2C0D" w:rsidP="00BA075F">
      <w:pPr>
        <w:widowControl/>
      </w:pPr>
      <w:r w:rsidRPr="008F0056">
        <w:t xml:space="preserve">Jason, L.A., Taylor, R.R., Plioplys, S., Stepanek, Z., &amp; Shlaes, J. (2002). Evaluating Attributions for an illness based upon the name: Chronic fatigue syndrome, myalgic encephalopathy, and Florence Nightingale Disease. </w:t>
      </w:r>
      <w:r w:rsidRPr="008F0056">
        <w:rPr>
          <w:i/>
        </w:rPr>
        <w:t>American Journal of Community Psychology, 30</w:t>
      </w:r>
      <w:r w:rsidRPr="00D331B3">
        <w:t>, 133-148.</w:t>
      </w:r>
      <w:r w:rsidR="00D331B3">
        <w:t xml:space="preserve"> </w:t>
      </w:r>
      <w:r w:rsidR="00D331B3" w:rsidRPr="00D331B3">
        <w:t>PMID: 11928774</w:t>
      </w:r>
      <w:r w:rsidR="00C078C4">
        <w:t xml:space="preserve"> </w:t>
      </w:r>
      <w:r w:rsidR="00D331B3" w:rsidRPr="00D331B3">
        <w:t> </w:t>
      </w:r>
      <w:hyperlink r:id="rId299" w:tgtFrame="_blank" w:history="1">
        <w:r w:rsidR="00D331B3" w:rsidRPr="00D331B3">
          <w:rPr>
            <w:rStyle w:val="Hyperlink"/>
          </w:rPr>
          <w:t>https://doi.org/10.1023/A:1014328319297</w:t>
        </w:r>
      </w:hyperlink>
    </w:p>
    <w:p w14:paraId="580A4B1F" w14:textId="77777777" w:rsidR="00DF2C0D" w:rsidRPr="008F0056" w:rsidRDefault="00DF2C0D" w:rsidP="00BA075F">
      <w:pPr>
        <w:widowControl/>
        <w:rPr>
          <w:u w:val="single"/>
        </w:rPr>
      </w:pPr>
    </w:p>
    <w:p w14:paraId="1DF0CCCA" w14:textId="77777777" w:rsidR="00DF2C0D" w:rsidRPr="008F0056" w:rsidRDefault="00DF2C0D" w:rsidP="00BA075F">
      <w:pPr>
        <w:widowControl/>
        <w:rPr>
          <w:i/>
          <w:iCs/>
        </w:rPr>
      </w:pPr>
      <w:r w:rsidRPr="00B67A07">
        <w:t xml:space="preserve">Jason, L.A., Taylor, R.R., Kennedy, C.L., Jordan, K., Huang, C., Torres-Harding, S., Song, S., &amp; Johnson, D. (2002). A factor analysis of chronic fatigue symptoms in a community-based sample. </w:t>
      </w:r>
      <w:r w:rsidRPr="00B67A07">
        <w:rPr>
          <w:i/>
          <w:iCs/>
        </w:rPr>
        <w:t xml:space="preserve">Social Psychiatry and Psychiatric Epidemiology, 37, </w:t>
      </w:r>
      <w:r w:rsidRPr="00B67A07">
        <w:rPr>
          <w:iCs/>
        </w:rPr>
        <w:t>183-189</w:t>
      </w:r>
      <w:r w:rsidRPr="00B67A07">
        <w:rPr>
          <w:i/>
          <w:iCs/>
        </w:rPr>
        <w:t>.</w:t>
      </w:r>
      <w:r w:rsidR="00B67A07">
        <w:rPr>
          <w:i/>
          <w:iCs/>
        </w:rPr>
        <w:t xml:space="preserve"> </w:t>
      </w:r>
      <w:hyperlink r:id="rId300" w:history="1">
        <w:r w:rsidR="00B67A07" w:rsidRPr="00B67A07">
          <w:rPr>
            <w:rStyle w:val="Hyperlink"/>
            <w:iCs/>
          </w:rPr>
          <w:t>https://doi.org/10.1007/s001270200013</w:t>
        </w:r>
      </w:hyperlink>
    </w:p>
    <w:p w14:paraId="39ED23C5" w14:textId="77777777" w:rsidR="00DF2C0D" w:rsidRPr="008F0056" w:rsidRDefault="00DF2C0D" w:rsidP="00BA075F">
      <w:pPr>
        <w:widowControl/>
        <w:autoSpaceDE w:val="0"/>
        <w:autoSpaceDN w:val="0"/>
        <w:adjustRightInd w:val="0"/>
        <w:rPr>
          <w:snapToGrid/>
          <w:szCs w:val="24"/>
        </w:rPr>
      </w:pPr>
    </w:p>
    <w:p w14:paraId="598213DB" w14:textId="77777777" w:rsidR="00DF2C0D" w:rsidRPr="008F0056" w:rsidRDefault="00DF2C0D" w:rsidP="00BA075F">
      <w:pPr>
        <w:widowControl/>
        <w:autoSpaceDE w:val="0"/>
        <w:autoSpaceDN w:val="0"/>
        <w:adjustRightInd w:val="0"/>
        <w:rPr>
          <w:snapToGrid/>
          <w:szCs w:val="24"/>
        </w:rPr>
      </w:pPr>
      <w:r w:rsidRPr="008F0056">
        <w:rPr>
          <w:snapToGrid/>
          <w:szCs w:val="24"/>
        </w:rPr>
        <w:t xml:space="preserve">Torres-Harding, S.R., Jason, L.A., &amp; Taylor, R.R. (2002).  Fatigue severity, attributions, medical utilization, and symptoms in persons with chronic fatigue. </w:t>
      </w:r>
      <w:r w:rsidRPr="008F0056">
        <w:rPr>
          <w:i/>
          <w:iCs/>
          <w:snapToGrid/>
          <w:szCs w:val="24"/>
        </w:rPr>
        <w:t xml:space="preserve"> Journal of Behavioral Medicine, 25 (2)</w:t>
      </w:r>
      <w:r w:rsidRPr="008F0056">
        <w:rPr>
          <w:snapToGrid/>
          <w:szCs w:val="24"/>
        </w:rPr>
        <w:t xml:space="preserve">, 99-113. </w:t>
      </w:r>
      <w:r w:rsidR="006535E5" w:rsidRPr="006535E5">
        <w:rPr>
          <w:snapToGrid/>
          <w:szCs w:val="24"/>
        </w:rPr>
        <w:t>PMID: 11977439</w:t>
      </w:r>
      <w:r w:rsidR="006535E5">
        <w:rPr>
          <w:snapToGrid/>
          <w:szCs w:val="24"/>
        </w:rPr>
        <w:t xml:space="preserve"> </w:t>
      </w:r>
      <w:hyperlink r:id="rId301" w:tgtFrame="_blank" w:history="1">
        <w:r w:rsidR="006535E5" w:rsidRPr="006535E5">
          <w:rPr>
            <w:rStyle w:val="Hyperlink"/>
            <w:snapToGrid/>
            <w:szCs w:val="24"/>
          </w:rPr>
          <w:t>https://doi.org/10.1023/A:1014850819995</w:t>
        </w:r>
      </w:hyperlink>
      <w:r w:rsidR="006535E5" w:rsidRPr="006535E5">
        <w:rPr>
          <w:snapToGrid/>
          <w:szCs w:val="24"/>
        </w:rPr>
        <w:t> </w:t>
      </w:r>
    </w:p>
    <w:p w14:paraId="6E40A9D9" w14:textId="77777777" w:rsidR="00DF2C0D" w:rsidRPr="008F0056" w:rsidRDefault="00DF2C0D" w:rsidP="00BA075F">
      <w:pPr>
        <w:widowControl/>
        <w:rPr>
          <w:u w:val="single"/>
        </w:rPr>
      </w:pPr>
    </w:p>
    <w:p w14:paraId="41C0DC3F" w14:textId="77777777" w:rsidR="00DF2C0D" w:rsidRPr="008F0056" w:rsidRDefault="00DD360C" w:rsidP="00BA075F">
      <w:pPr>
        <w:widowControl/>
      </w:pPr>
      <w:hyperlink r:id="rId302" w:history="1">
        <w:r w:rsidR="00DF2C0D" w:rsidRPr="006535E5">
          <w:rPr>
            <w:rStyle w:val="Hyperlink"/>
          </w:rPr>
          <w:t xml:space="preserve">Jason, L.A., &amp; Holbert, C. M. (2002). In search of the Holy Grail: Affordable housing. </w:t>
        </w:r>
        <w:r w:rsidR="00DF2C0D" w:rsidRPr="006535E5">
          <w:rPr>
            <w:rStyle w:val="Hyperlink"/>
            <w:i/>
            <w:iCs/>
          </w:rPr>
          <w:t>The Community Psychologist, 35,</w:t>
        </w:r>
        <w:r w:rsidR="00DF2C0D" w:rsidRPr="006535E5">
          <w:rPr>
            <w:rStyle w:val="Hyperlink"/>
          </w:rPr>
          <w:t xml:space="preserve"> 29-30.</w:t>
        </w:r>
      </w:hyperlink>
    </w:p>
    <w:p w14:paraId="1ECE44D1" w14:textId="77777777" w:rsidR="00DF2C0D" w:rsidRPr="008F0056" w:rsidRDefault="00DF2C0D" w:rsidP="00BA075F">
      <w:pPr>
        <w:widowControl/>
      </w:pPr>
    </w:p>
    <w:p w14:paraId="6A32B6ED" w14:textId="77777777" w:rsidR="00DF2C0D" w:rsidRPr="008F0056" w:rsidRDefault="00DD360C" w:rsidP="00BA075F">
      <w:pPr>
        <w:widowControl/>
      </w:pPr>
      <w:hyperlink r:id="rId303" w:history="1">
        <w:r w:rsidR="00DF2C0D" w:rsidRPr="00C03467">
          <w:rPr>
            <w:rStyle w:val="Hyperlink"/>
          </w:rPr>
          <w:t xml:space="preserve">Glenwick, D.S. &amp; Jason, L. A. (2002). Behaviorism and community psychology: A commentary on Fyson. </w:t>
        </w:r>
        <w:r w:rsidR="00DF2C0D" w:rsidRPr="00C03467">
          <w:rPr>
            <w:rStyle w:val="Hyperlink"/>
            <w:i/>
            <w:iCs/>
          </w:rPr>
          <w:t>The Community Psychologist, 35</w:t>
        </w:r>
        <w:r w:rsidR="00C03467">
          <w:rPr>
            <w:rStyle w:val="Hyperlink"/>
            <w:iCs/>
          </w:rPr>
          <w:t>(1)</w:t>
        </w:r>
        <w:r w:rsidR="00DF2C0D" w:rsidRPr="00C03467">
          <w:rPr>
            <w:rStyle w:val="Hyperlink"/>
            <w:i/>
            <w:iCs/>
          </w:rPr>
          <w:t xml:space="preserve">, </w:t>
        </w:r>
        <w:r w:rsidR="00DF2C0D" w:rsidRPr="00C03467">
          <w:rPr>
            <w:rStyle w:val="Hyperlink"/>
          </w:rPr>
          <w:t>36-37.</w:t>
        </w:r>
      </w:hyperlink>
    </w:p>
    <w:p w14:paraId="36A09A5C" w14:textId="77777777" w:rsidR="00DF2C0D" w:rsidRPr="008F0056" w:rsidRDefault="00DF2C0D" w:rsidP="00BA075F">
      <w:pPr>
        <w:widowControl/>
        <w:rPr>
          <w:u w:val="single"/>
        </w:rPr>
      </w:pPr>
    </w:p>
    <w:p w14:paraId="4A4E835A" w14:textId="77777777" w:rsidR="00DF2C0D" w:rsidRPr="008F0056" w:rsidRDefault="00DF2C0D" w:rsidP="00BA075F">
      <w:pPr>
        <w:pStyle w:val="Title"/>
        <w:spacing w:line="240" w:lineRule="auto"/>
        <w:ind w:left="0" w:firstLine="0"/>
        <w:jc w:val="left"/>
      </w:pPr>
      <w:r w:rsidRPr="008F0056">
        <w:t xml:space="preserve">Jason, L.A., &amp; Taylor, R.R. (2002). Applying cluster analysis to define a typology of chronic fatigue syndrome in a medically-evaluated, random community sample. </w:t>
      </w:r>
      <w:r w:rsidRPr="008F0056">
        <w:rPr>
          <w:i/>
          <w:iCs/>
        </w:rPr>
        <w:t xml:space="preserve">Psychology and Health, 17, </w:t>
      </w:r>
      <w:r w:rsidRPr="008F0056">
        <w:t>323-337.</w:t>
      </w:r>
      <w:r w:rsidR="006535E5">
        <w:t xml:space="preserve"> </w:t>
      </w:r>
      <w:hyperlink r:id="rId304" w:tgtFrame="_blank" w:history="1">
        <w:r w:rsidR="006535E5" w:rsidRPr="006535E5">
          <w:rPr>
            <w:rStyle w:val="Hyperlink"/>
          </w:rPr>
          <w:t>https://doi.org/10.1080/08870440290029575</w:t>
        </w:r>
      </w:hyperlink>
    </w:p>
    <w:p w14:paraId="4111FBEC" w14:textId="77777777" w:rsidR="00DF2C0D" w:rsidRPr="008F0056" w:rsidRDefault="00DF2C0D" w:rsidP="00BA075F">
      <w:pPr>
        <w:widowControl/>
        <w:rPr>
          <w:u w:val="single"/>
        </w:rPr>
      </w:pPr>
    </w:p>
    <w:p w14:paraId="69FA599C" w14:textId="77777777" w:rsidR="00DF2C0D" w:rsidRPr="008F0056" w:rsidRDefault="00DD360C" w:rsidP="00BA075F">
      <w:pPr>
        <w:rPr>
          <w:i/>
          <w:iCs/>
        </w:rPr>
      </w:pPr>
      <w:hyperlink r:id="rId305" w:history="1">
        <w:r w:rsidR="00DF2C0D" w:rsidRPr="006535E5">
          <w:rPr>
            <w:rStyle w:val="Hyperlink"/>
          </w:rPr>
          <w:t xml:space="preserve">Olson, B.D.,  Jason, L.A.,  d’Arlach, L., Ferrari,  J.R., Alvarez, J.,  Davis,  M. I., Olabode-Dada, O.,  Horin, E., Oleniczak, J.,  Cooper, D.,  Burger, T.,  Curtis, C.,  Flynn, A.,  Sasser, K., &amp;  Viola, J.  (2002). Oxford House, Second-Order Thinking, and the Diffusion of Systems-Based Innovations. </w:t>
        </w:r>
        <w:r w:rsidR="00DF2C0D" w:rsidRPr="006535E5">
          <w:rPr>
            <w:rStyle w:val="Hyperlink"/>
            <w:i/>
            <w:iCs/>
          </w:rPr>
          <w:t>The Community Psychologist. 35, 21-22.</w:t>
        </w:r>
      </w:hyperlink>
    </w:p>
    <w:p w14:paraId="444C9D73" w14:textId="77777777" w:rsidR="00DF2C0D" w:rsidRPr="008F0056" w:rsidRDefault="00DF2C0D" w:rsidP="00BA075F">
      <w:pPr>
        <w:widowControl/>
        <w:rPr>
          <w:u w:val="single"/>
        </w:rPr>
      </w:pPr>
    </w:p>
    <w:p w14:paraId="4A410E35" w14:textId="77777777" w:rsidR="00DF2C0D" w:rsidRPr="008F0056" w:rsidRDefault="00DF2C0D" w:rsidP="00BA075F">
      <w:pPr>
        <w:pStyle w:val="Title"/>
        <w:spacing w:line="240" w:lineRule="auto"/>
        <w:ind w:left="0" w:firstLine="0"/>
        <w:jc w:val="left"/>
      </w:pPr>
      <w:r w:rsidRPr="008F0056">
        <w:t xml:space="preserve">Taylor, R.R. &amp; Jason, L.A. (2002). Chronic fatigue, abuse-related traumatization, and psychiatric disorders in a community-based sample. </w:t>
      </w:r>
      <w:r w:rsidRPr="008F0056">
        <w:rPr>
          <w:i/>
          <w:iCs/>
        </w:rPr>
        <w:t>Social Science &amp; Medicine,</w:t>
      </w:r>
      <w:r w:rsidRPr="008F0056">
        <w:rPr>
          <w:i/>
          <w:iCs/>
          <w:szCs w:val="16"/>
        </w:rPr>
        <w:t xml:space="preserve"> 55</w:t>
      </w:r>
      <w:r w:rsidRPr="008F0056">
        <w:rPr>
          <w:szCs w:val="16"/>
        </w:rPr>
        <w:t>, 247-256.</w:t>
      </w:r>
      <w:r w:rsidR="006535E5">
        <w:rPr>
          <w:szCs w:val="16"/>
        </w:rPr>
        <w:t xml:space="preserve"> </w:t>
      </w:r>
      <w:r w:rsidR="006535E5" w:rsidRPr="006535E5">
        <w:rPr>
          <w:szCs w:val="16"/>
        </w:rPr>
        <w:t>PMID: 12144139 </w:t>
      </w:r>
      <w:r w:rsidR="006535E5">
        <w:rPr>
          <w:szCs w:val="16"/>
        </w:rPr>
        <w:t xml:space="preserve"> </w:t>
      </w:r>
      <w:hyperlink r:id="rId306" w:tgtFrame="_blank" w:history="1">
        <w:r w:rsidR="006535E5" w:rsidRPr="006535E5">
          <w:rPr>
            <w:rStyle w:val="Hyperlink"/>
            <w:szCs w:val="16"/>
          </w:rPr>
          <w:t>https://doi.org/10.1016/S0277-9536(01)00168-X</w:t>
        </w:r>
      </w:hyperlink>
    </w:p>
    <w:p w14:paraId="3CCAE165" w14:textId="77777777" w:rsidR="00DF2C0D" w:rsidRPr="008F0056" w:rsidRDefault="00DF2C0D" w:rsidP="00BA075F">
      <w:pPr>
        <w:widowControl/>
      </w:pPr>
    </w:p>
    <w:p w14:paraId="4E35A6DF" w14:textId="77777777" w:rsidR="00DF2C0D" w:rsidRDefault="00DF2C0D" w:rsidP="00BA075F">
      <w:pPr>
        <w:widowControl/>
      </w:pPr>
      <w:r w:rsidRPr="008F0056">
        <w:t xml:space="preserve">Jason, L.A., Curie, C.J., Townsend, S.M., Pokorny, S.B., Katz, R.B., &amp; Sherk, J.L. (2002). Health promotion interventions. </w:t>
      </w:r>
      <w:r w:rsidRPr="008F0056">
        <w:rPr>
          <w:i/>
          <w:iCs/>
        </w:rPr>
        <w:t>Child &amp; Family Behavior Therapy, 24</w:t>
      </w:r>
      <w:r w:rsidRPr="008F0056">
        <w:t>, 67-82.</w:t>
      </w:r>
      <w:r w:rsidR="00C03467">
        <w:t xml:space="preserve"> </w:t>
      </w:r>
      <w:hyperlink r:id="rId307" w:history="1">
        <w:r w:rsidR="00C03467" w:rsidRPr="00626896">
          <w:rPr>
            <w:rStyle w:val="Hyperlink"/>
          </w:rPr>
          <w:t>https://doi.org/10.1300/J019v24n01_05</w:t>
        </w:r>
      </w:hyperlink>
    </w:p>
    <w:p w14:paraId="7B4FA847" w14:textId="77777777" w:rsidR="00DF2C0D" w:rsidRPr="008F0056" w:rsidRDefault="00DF2C0D" w:rsidP="00BA075F">
      <w:pPr>
        <w:widowControl/>
      </w:pPr>
    </w:p>
    <w:p w14:paraId="39F7A1E1" w14:textId="77777777" w:rsidR="006535E5" w:rsidRPr="006535E5" w:rsidRDefault="00DF2C0D" w:rsidP="00BA075F">
      <w:pPr>
        <w:rPr>
          <w:szCs w:val="16"/>
        </w:rPr>
      </w:pPr>
      <w:r w:rsidRPr="008F0056">
        <w:t xml:space="preserve">Torres-Harding, S.R., Jason, L.A., Cane, V., Carrico, A., &amp; Taylor, R.R. (2002). Physicians’ diagnoses of psychiatric disorders for persons with chronic fatigue syndrome. </w:t>
      </w:r>
      <w:r w:rsidRPr="008F0056">
        <w:rPr>
          <w:i/>
        </w:rPr>
        <w:t xml:space="preserve">The International Journal of Psychiatry in Medicine, </w:t>
      </w:r>
      <w:r w:rsidRPr="008F0056">
        <w:rPr>
          <w:rFonts w:ascii="Tahoma" w:hAnsi="Tahoma" w:cs="Tahoma"/>
          <w:sz w:val="16"/>
          <w:szCs w:val="16"/>
        </w:rPr>
        <w:t xml:space="preserve"> </w:t>
      </w:r>
      <w:r w:rsidRPr="008F0056">
        <w:rPr>
          <w:szCs w:val="16"/>
        </w:rPr>
        <w:t>32, 109-24.</w:t>
      </w:r>
      <w:r w:rsidR="006535E5">
        <w:rPr>
          <w:szCs w:val="16"/>
        </w:rPr>
        <w:t xml:space="preserve"> </w:t>
      </w:r>
      <w:r w:rsidR="006535E5" w:rsidRPr="006535E5">
        <w:rPr>
          <w:szCs w:val="16"/>
        </w:rPr>
        <w:t>PMID: 12269593 </w:t>
      </w:r>
      <w:hyperlink r:id="rId308" w:tgtFrame="_blank" w:history="1">
        <w:r w:rsidR="006535E5" w:rsidRPr="006535E5">
          <w:rPr>
            <w:rStyle w:val="Hyperlink"/>
            <w:szCs w:val="16"/>
          </w:rPr>
          <w:t>https://doi.org/10.2190/PNF9-XFWJ-DA24-R3PU</w:t>
        </w:r>
      </w:hyperlink>
    </w:p>
    <w:p w14:paraId="6C0A18C4" w14:textId="77777777" w:rsidR="00DF2C0D" w:rsidRPr="008F0056" w:rsidRDefault="00DF2C0D" w:rsidP="00BA075F">
      <w:pPr>
        <w:widowControl/>
      </w:pPr>
    </w:p>
    <w:p w14:paraId="5A6503D9" w14:textId="77777777" w:rsidR="00DF2C0D" w:rsidRPr="008F0056" w:rsidRDefault="00DF2C0D" w:rsidP="00BA075F">
      <w:pPr>
        <w:widowControl/>
      </w:pPr>
      <w:r w:rsidRPr="008F0056">
        <w:t xml:space="preserve">Majer, J.M., Jason, L.A., Ferrari, J.R., &amp; North, C.S. (2002). Comorbidity among Oxford House residents: A preliminary outcome study. </w:t>
      </w:r>
      <w:r w:rsidRPr="008F0056">
        <w:rPr>
          <w:i/>
          <w:iCs/>
        </w:rPr>
        <w:t>Addictive Behaviors, 27</w:t>
      </w:r>
      <w:r w:rsidRPr="008F0056">
        <w:t>, 837-845.</w:t>
      </w:r>
      <w:r w:rsidR="006535E5">
        <w:t xml:space="preserve"> </w:t>
      </w:r>
      <w:r w:rsidR="006535E5" w:rsidRPr="006535E5">
        <w:t>PMID: 12201387 </w:t>
      </w:r>
      <w:hyperlink r:id="rId309" w:tgtFrame="_blank" w:history="1">
        <w:r w:rsidR="006535E5" w:rsidRPr="006535E5">
          <w:rPr>
            <w:rStyle w:val="Hyperlink"/>
          </w:rPr>
          <w:t>https://doi.org/10.1016/S0306-4603(01)00214-3</w:t>
        </w:r>
      </w:hyperlink>
      <w:r w:rsidR="006535E5" w:rsidRPr="006535E5">
        <w:t> </w:t>
      </w:r>
    </w:p>
    <w:p w14:paraId="7051845B" w14:textId="77777777" w:rsidR="00DF2C0D" w:rsidRPr="008F0056" w:rsidRDefault="00DF2C0D" w:rsidP="00BA075F">
      <w:pPr>
        <w:widowControl/>
      </w:pPr>
    </w:p>
    <w:p w14:paraId="024F7FD0" w14:textId="77777777" w:rsidR="00DF2C0D" w:rsidRPr="008F0056" w:rsidRDefault="00DD360C" w:rsidP="00BA075F">
      <w:pPr>
        <w:outlineLvl w:val="0"/>
      </w:pPr>
      <w:hyperlink r:id="rId310" w:history="1">
        <w:r w:rsidR="00DF2C0D" w:rsidRPr="006535E5">
          <w:rPr>
            <w:rStyle w:val="Hyperlink"/>
          </w:rPr>
          <w:t xml:space="preserve">Friedberg, F., &amp; Jason, L.A. (2002). Selecting a fatigue rating scale. </w:t>
        </w:r>
        <w:r w:rsidR="00DF2C0D" w:rsidRPr="006535E5">
          <w:rPr>
            <w:rStyle w:val="Hyperlink"/>
            <w:i/>
            <w:iCs/>
          </w:rPr>
          <w:t>The CFS Research Review, 3,</w:t>
        </w:r>
        <w:r w:rsidR="00DF2C0D" w:rsidRPr="006535E5">
          <w:rPr>
            <w:rStyle w:val="Hyperlink"/>
          </w:rPr>
          <w:t xml:space="preserve"> 5-7, 11.</w:t>
        </w:r>
      </w:hyperlink>
    </w:p>
    <w:p w14:paraId="3EE6FFA4" w14:textId="77777777" w:rsidR="00DF2C0D" w:rsidRPr="008F0056" w:rsidRDefault="00DF2C0D" w:rsidP="00BA075F">
      <w:pPr>
        <w:widowControl/>
      </w:pPr>
    </w:p>
    <w:p w14:paraId="3EEA0F72" w14:textId="77777777" w:rsidR="00DF2C0D" w:rsidRPr="008F0056" w:rsidRDefault="00DD360C" w:rsidP="00BA075F">
      <w:pPr>
        <w:widowControl/>
      </w:pPr>
      <w:hyperlink r:id="rId311" w:history="1">
        <w:r w:rsidR="00DF2C0D" w:rsidRPr="00C03467">
          <w:rPr>
            <w:rStyle w:val="Hyperlink"/>
          </w:rPr>
          <w:t xml:space="preserve">Jason, L.A.,  Pokorny, S.B.,  Curie, C.J., </w:t>
        </w:r>
        <w:r w:rsidR="004A3494">
          <w:rPr>
            <w:rStyle w:val="Hyperlink"/>
          </w:rPr>
          <w:t xml:space="preserve">&amp; </w:t>
        </w:r>
        <w:r w:rsidR="00DF2C0D" w:rsidRPr="00C03467">
          <w:rPr>
            <w:rStyle w:val="Hyperlink"/>
          </w:rPr>
          <w:t>Townsend, S. M.  (2002). Introduction: Preventing youth access to tobacco</w:t>
        </w:r>
        <w:r w:rsidR="00DF2C0D" w:rsidRPr="00C03467">
          <w:rPr>
            <w:rStyle w:val="Hyperlink"/>
            <w:i/>
            <w:iCs/>
          </w:rPr>
          <w:t xml:space="preserve">. Journal of Prevention &amp; Intervention in the Community, 24, </w:t>
        </w:r>
        <w:r w:rsidR="00DF2C0D" w:rsidRPr="00C03467">
          <w:rPr>
            <w:rStyle w:val="Hyperlink"/>
          </w:rPr>
          <w:t>1-13.</w:t>
        </w:r>
      </w:hyperlink>
    </w:p>
    <w:p w14:paraId="345F633A" w14:textId="77777777" w:rsidR="00DF2C0D" w:rsidRPr="008F0056" w:rsidRDefault="00DF2C0D" w:rsidP="00BA075F">
      <w:pPr>
        <w:widowControl/>
      </w:pPr>
    </w:p>
    <w:p w14:paraId="4A6E879B" w14:textId="77777777" w:rsidR="00DF2C0D" w:rsidRDefault="00DF2C0D" w:rsidP="00BA075F">
      <w:pPr>
        <w:widowControl/>
      </w:pPr>
      <w:r w:rsidRPr="008F0056">
        <w:t xml:space="preserve">Pokorny, S.B., Townsend, S.M., Jason, L.A., Lautenschlager, H., </w:t>
      </w:r>
      <w:r w:rsidR="004A3494">
        <w:t xml:space="preserve">&amp; </w:t>
      </w:r>
      <w:r w:rsidRPr="008F0056">
        <w:t xml:space="preserve">Smith, R. (2002). Measuring the quality of laws limiting youth access to tobacco. </w:t>
      </w:r>
      <w:r w:rsidRPr="008F0056">
        <w:rPr>
          <w:i/>
          <w:iCs/>
        </w:rPr>
        <w:t>Journal of Prevention &amp; Intervention in the Community</w:t>
      </w:r>
      <w:r w:rsidRPr="008F0056">
        <w:t>, 24, 15-27.</w:t>
      </w:r>
      <w:r w:rsidR="00C03467">
        <w:t xml:space="preserve"> </w:t>
      </w:r>
      <w:hyperlink r:id="rId312" w:history="1">
        <w:r w:rsidR="00C03467" w:rsidRPr="00626896">
          <w:rPr>
            <w:rStyle w:val="Hyperlink"/>
          </w:rPr>
          <w:t>https://doi.org/10.1300/J005v24n01_02</w:t>
        </w:r>
      </w:hyperlink>
    </w:p>
    <w:p w14:paraId="0D550F7E" w14:textId="77777777" w:rsidR="00DF2C0D" w:rsidRPr="008F0056" w:rsidRDefault="00DF2C0D" w:rsidP="00BA075F">
      <w:pPr>
        <w:widowControl/>
      </w:pPr>
    </w:p>
    <w:p w14:paraId="13400182" w14:textId="77777777" w:rsidR="00DF2C0D" w:rsidRDefault="00DF2C0D" w:rsidP="00BA075F">
      <w:pPr>
        <w:widowControl/>
        <w:rPr>
          <w:iCs/>
        </w:rPr>
      </w:pPr>
      <w:r w:rsidRPr="008F0056">
        <w:t>Engstrom, M., Jason, L.A., Townsend, S.M., Pokorny, S.B., &amp; Curie, C.J.  (2002). Community readiness for prevention: Applying stage theory to multi-community interventions</w:t>
      </w:r>
      <w:r w:rsidR="00942099" w:rsidRPr="008F0056">
        <w:t>.</w:t>
      </w:r>
      <w:r w:rsidRPr="008F0056">
        <w:t xml:space="preserve"> </w:t>
      </w:r>
      <w:r w:rsidRPr="008F0056">
        <w:rPr>
          <w:i/>
          <w:iCs/>
        </w:rPr>
        <w:t xml:space="preserve">Journal of Prevention &amp; Intervention in the Community, 24, </w:t>
      </w:r>
      <w:r w:rsidRPr="00C03467">
        <w:rPr>
          <w:iCs/>
        </w:rPr>
        <w:t>29-46.</w:t>
      </w:r>
      <w:r w:rsidR="00C03467" w:rsidRPr="00C03467">
        <w:rPr>
          <w:iCs/>
        </w:rPr>
        <w:t xml:space="preserve"> </w:t>
      </w:r>
      <w:hyperlink r:id="rId313" w:history="1">
        <w:r w:rsidR="00C03467" w:rsidRPr="00626896">
          <w:rPr>
            <w:rStyle w:val="Hyperlink"/>
            <w:iCs/>
          </w:rPr>
          <w:t>https://doi.org/10.1300/J005v24n01_03</w:t>
        </w:r>
      </w:hyperlink>
    </w:p>
    <w:p w14:paraId="19869C90" w14:textId="77777777" w:rsidR="00DF2C0D" w:rsidRPr="008F0056" w:rsidRDefault="00DF2C0D" w:rsidP="00BA075F">
      <w:pPr>
        <w:widowControl/>
        <w:rPr>
          <w:i/>
          <w:iCs/>
        </w:rPr>
      </w:pPr>
    </w:p>
    <w:p w14:paraId="5C310CF6" w14:textId="77777777" w:rsidR="00DF2C0D" w:rsidRDefault="00DF2C0D" w:rsidP="00BA075F">
      <w:pPr>
        <w:widowControl/>
        <w:rPr>
          <w:iCs/>
        </w:rPr>
      </w:pPr>
      <w:r w:rsidRPr="008F0056">
        <w:t xml:space="preserve">Townsend, S.M., Pokorny, S.B., Jason, L.A., Curie, C.J., </w:t>
      </w:r>
      <w:r w:rsidR="004A3494">
        <w:t xml:space="preserve">&amp; </w:t>
      </w:r>
      <w:r w:rsidRPr="008F0056">
        <w:t xml:space="preserve">Schoeny, M.E. (2002). An assessment of the relationship between the quality of school-based tobacco prevention programs and youth tobacco use.  </w:t>
      </w:r>
      <w:r w:rsidRPr="008F0056">
        <w:rPr>
          <w:i/>
          <w:iCs/>
        </w:rPr>
        <w:t xml:space="preserve">Journal of Prevention &amp; Intervention in the Community, 24, </w:t>
      </w:r>
      <w:r w:rsidRPr="00C03467">
        <w:rPr>
          <w:iCs/>
        </w:rPr>
        <w:t>47-61.</w:t>
      </w:r>
      <w:r w:rsidR="00C03467">
        <w:rPr>
          <w:iCs/>
        </w:rPr>
        <w:t xml:space="preserve"> </w:t>
      </w:r>
      <w:hyperlink r:id="rId314" w:history="1">
        <w:r w:rsidR="00C03467" w:rsidRPr="00626896">
          <w:rPr>
            <w:rStyle w:val="Hyperlink"/>
            <w:iCs/>
          </w:rPr>
          <w:t>https://doi.org/10.1300/J005v24n01_04</w:t>
        </w:r>
      </w:hyperlink>
    </w:p>
    <w:p w14:paraId="60CB3299" w14:textId="77777777" w:rsidR="00DF2C0D" w:rsidRPr="008F0056" w:rsidRDefault="00DF2C0D" w:rsidP="00BA075F">
      <w:pPr>
        <w:widowControl/>
      </w:pPr>
    </w:p>
    <w:p w14:paraId="6E6113BC" w14:textId="77777777" w:rsidR="00DF2C0D" w:rsidRDefault="00DF2C0D" w:rsidP="00BA075F">
      <w:pPr>
        <w:pStyle w:val="BodyTextIndent"/>
        <w:spacing w:line="240" w:lineRule="auto"/>
        <w:ind w:firstLine="0"/>
        <w:rPr>
          <w:i w:val="0"/>
          <w:iCs/>
          <w:lang w:val="en-US"/>
        </w:rPr>
      </w:pPr>
      <w:r w:rsidRPr="008F0056">
        <w:rPr>
          <w:i w:val="0"/>
          <w:iCs/>
          <w:lang w:val="en-US"/>
        </w:rPr>
        <w:t xml:space="preserve">Curie, C.J.,  Pokorny, S.B.,  Jason, L.A., Schoeny, M.E.,  </w:t>
      </w:r>
      <w:r w:rsidR="004A3494">
        <w:rPr>
          <w:i w:val="0"/>
          <w:iCs/>
          <w:lang w:val="en-US"/>
        </w:rPr>
        <w:t xml:space="preserve">&amp; </w:t>
      </w:r>
      <w:r w:rsidRPr="008F0056">
        <w:rPr>
          <w:i w:val="0"/>
          <w:iCs/>
          <w:lang w:val="en-US"/>
        </w:rPr>
        <w:t>Townsend, S.M.  (2002). An examination of factors influencing illegal tobacco sales to minors.</w:t>
      </w:r>
      <w:r w:rsidRPr="008F0056">
        <w:rPr>
          <w:lang w:val="en-US"/>
        </w:rPr>
        <w:t xml:space="preserve"> Journal of Prevention &amp; Intervention in the Community</w:t>
      </w:r>
      <w:r w:rsidRPr="008F0056">
        <w:rPr>
          <w:i w:val="0"/>
          <w:iCs/>
          <w:lang w:val="en-US"/>
        </w:rPr>
        <w:t>, 24, 63-76.</w:t>
      </w:r>
      <w:r w:rsidR="00C03467">
        <w:rPr>
          <w:i w:val="0"/>
          <w:iCs/>
          <w:lang w:val="en-US"/>
        </w:rPr>
        <w:t xml:space="preserve"> </w:t>
      </w:r>
      <w:hyperlink r:id="rId315" w:history="1">
        <w:r w:rsidR="00C03467" w:rsidRPr="00626896">
          <w:rPr>
            <w:rStyle w:val="Hyperlink"/>
            <w:i w:val="0"/>
            <w:iCs/>
            <w:lang w:val="en-US"/>
          </w:rPr>
          <w:t>https://doi.org/10.1300/J005v24n01_05</w:t>
        </w:r>
      </w:hyperlink>
    </w:p>
    <w:p w14:paraId="17BC4899" w14:textId="77777777" w:rsidR="00DF2C0D" w:rsidRDefault="00DF2C0D" w:rsidP="00BA075F">
      <w:pPr>
        <w:pStyle w:val="BodyTextIndent"/>
        <w:spacing w:line="240" w:lineRule="auto"/>
        <w:ind w:firstLine="0"/>
        <w:rPr>
          <w:i w:val="0"/>
          <w:iCs/>
          <w:lang w:val="en-US"/>
        </w:rPr>
      </w:pPr>
      <w:r w:rsidRPr="008F0056">
        <w:rPr>
          <w:bCs/>
          <w:i w:val="0"/>
          <w:iCs/>
          <w:lang w:val="en-US"/>
        </w:rPr>
        <w:lastRenderedPageBreak/>
        <w:t xml:space="preserve">Ji, P.Y.,  Pokorny, S.B.,  Blaszkowski, E.,  Jason, L.A., &amp; Rabin-Belyaev, O.  </w:t>
      </w:r>
      <w:r w:rsidRPr="008F0056">
        <w:rPr>
          <w:i w:val="0"/>
          <w:iCs/>
          <w:lang w:val="en-US"/>
        </w:rPr>
        <w:t>(2002).</w:t>
      </w:r>
      <w:r w:rsidRPr="008F0056">
        <w:rPr>
          <w:bCs/>
          <w:i w:val="0"/>
          <w:iCs/>
          <w:lang w:val="en-US"/>
        </w:rPr>
        <w:t xml:space="preserve"> Examining risks for minors participating in tobacco purchase attempts. </w:t>
      </w:r>
      <w:r w:rsidRPr="008F0056">
        <w:rPr>
          <w:bCs/>
          <w:lang w:val="en-US"/>
        </w:rPr>
        <w:t xml:space="preserve"> </w:t>
      </w:r>
      <w:r w:rsidRPr="008F0056">
        <w:rPr>
          <w:lang w:val="en-US"/>
        </w:rPr>
        <w:t>Journal of Prevention &amp; Intervention in the Community</w:t>
      </w:r>
      <w:r w:rsidRPr="00C03467">
        <w:rPr>
          <w:iCs/>
          <w:lang w:val="en-US"/>
        </w:rPr>
        <w:t>, 24</w:t>
      </w:r>
      <w:r w:rsidRPr="008F0056">
        <w:rPr>
          <w:i w:val="0"/>
          <w:iCs/>
          <w:lang w:val="en-US"/>
        </w:rPr>
        <w:t>, 77-85.</w:t>
      </w:r>
      <w:r w:rsidR="00C03467">
        <w:rPr>
          <w:i w:val="0"/>
          <w:iCs/>
          <w:lang w:val="en-US"/>
        </w:rPr>
        <w:t xml:space="preserve"> </w:t>
      </w:r>
      <w:hyperlink r:id="rId316" w:history="1">
        <w:r w:rsidR="00C03467" w:rsidRPr="00626896">
          <w:rPr>
            <w:rStyle w:val="Hyperlink"/>
            <w:i w:val="0"/>
            <w:iCs/>
            <w:lang w:val="en-US"/>
          </w:rPr>
          <w:t>https://doi.org/10.1300/J005v24n01_06</w:t>
        </w:r>
      </w:hyperlink>
    </w:p>
    <w:p w14:paraId="2D39CF94" w14:textId="77777777" w:rsidR="00DF2C0D" w:rsidRPr="008F0056" w:rsidRDefault="00DF2C0D" w:rsidP="00BA075F">
      <w:pPr>
        <w:rPr>
          <w:bCs/>
        </w:rPr>
      </w:pPr>
    </w:p>
    <w:p w14:paraId="1DDD2ADF" w14:textId="77777777" w:rsidR="00DF2C0D" w:rsidRPr="008F0056" w:rsidRDefault="00DD360C" w:rsidP="00BA075F">
      <w:pPr>
        <w:widowControl/>
      </w:pPr>
      <w:hyperlink r:id="rId317" w:anchor="v=onepage&amp;q=A%20response%20to%20the%20critiques%20of%20youth%20access%20to%20tobacco%20programs&amp;f=false" w:history="1">
        <w:r w:rsidR="00DF2C0D" w:rsidRPr="00C03467">
          <w:rPr>
            <w:rStyle w:val="Hyperlink"/>
          </w:rPr>
          <w:t xml:space="preserve">Jason, L.A.,  Pokorny, S.B.,  </w:t>
        </w:r>
        <w:r w:rsidR="002D5D47" w:rsidRPr="00C03467">
          <w:rPr>
            <w:rStyle w:val="Hyperlink"/>
          </w:rPr>
          <w:t xml:space="preserve">&amp; </w:t>
        </w:r>
        <w:r w:rsidR="00DF2C0D" w:rsidRPr="00C03467">
          <w:rPr>
            <w:rStyle w:val="Hyperlink"/>
          </w:rPr>
          <w:t>Schoeny, M.E.   (2002). A response to the critiques of youth access to tobacco programs.</w:t>
        </w:r>
        <w:r w:rsidR="00DF2C0D" w:rsidRPr="00C03467">
          <w:rPr>
            <w:rStyle w:val="Hyperlink"/>
            <w:i/>
            <w:iCs/>
          </w:rPr>
          <w:t xml:space="preserve"> Journal of Prevention &amp; Intervention in the Community, 24</w:t>
        </w:r>
        <w:r w:rsidR="00DF2C0D" w:rsidRPr="00C03467">
          <w:rPr>
            <w:rStyle w:val="Hyperlink"/>
          </w:rPr>
          <w:t>, 87-95.</w:t>
        </w:r>
      </w:hyperlink>
    </w:p>
    <w:p w14:paraId="48C27923" w14:textId="77777777" w:rsidR="00DF2C0D" w:rsidRPr="008F0056" w:rsidRDefault="00DF2C0D" w:rsidP="00BA075F">
      <w:pPr>
        <w:rPr>
          <w:bCs/>
        </w:rPr>
      </w:pPr>
    </w:p>
    <w:p w14:paraId="67AE2288" w14:textId="77777777" w:rsidR="00DF2C0D" w:rsidRPr="00CC6828" w:rsidRDefault="00DF2C0D" w:rsidP="00BA075F">
      <w:pPr>
        <w:rPr>
          <w:bCs/>
        </w:rPr>
      </w:pPr>
      <w:r w:rsidRPr="00CC6828">
        <w:t>Jason, L.A., Suarez-Balcazar, Y., Durlak, J., Taylor, R.R., Davis, M.,., Keys, C.B.,  Isenberg, D., Sharma, A., &amp; Tegart, G. (2002). The Second Chicago Conference on Community Research: Participatory methods</w:t>
      </w:r>
      <w:r w:rsidRPr="00CC6828">
        <w:rPr>
          <w:i/>
          <w:iCs/>
        </w:rPr>
        <w:t>. The Community Psychologist, 35</w:t>
      </w:r>
      <w:r w:rsidR="00F345D2">
        <w:rPr>
          <w:i/>
          <w:iCs/>
        </w:rPr>
        <w:t>(4)</w:t>
      </w:r>
      <w:r w:rsidRPr="00CC6828">
        <w:rPr>
          <w:i/>
          <w:iCs/>
        </w:rPr>
        <w:t>, 15-17.</w:t>
      </w:r>
    </w:p>
    <w:p w14:paraId="1E6FAE0D" w14:textId="77777777" w:rsidR="00DF2C0D" w:rsidRPr="008F0056" w:rsidRDefault="00DF2C0D" w:rsidP="00BA075F">
      <w:pPr>
        <w:pStyle w:val="Header"/>
        <w:widowControl w:val="0"/>
        <w:tabs>
          <w:tab w:val="clear" w:pos="4320"/>
          <w:tab w:val="clear" w:pos="8640"/>
        </w:tabs>
        <w:rPr>
          <w:rFonts w:ascii="Courier" w:hAnsi="Courier"/>
          <w:bCs/>
          <w:snapToGrid w:val="0"/>
        </w:rPr>
      </w:pPr>
    </w:p>
    <w:p w14:paraId="3D74D8C1" w14:textId="77777777" w:rsidR="006535E5" w:rsidRPr="008F0056" w:rsidRDefault="00DF2C0D" w:rsidP="00BA075F">
      <w:pPr>
        <w:widowControl/>
      </w:pPr>
      <w:r w:rsidRPr="008F0056">
        <w:rPr>
          <w:lang w:val="es-ES"/>
        </w:rPr>
        <w:t xml:space="preserve">Majer, J.M., Jason, L.A., Ferrari, J.R., Venable, L.B., &amp; Olson, B.D. (2002). </w:t>
      </w:r>
      <w:r w:rsidRPr="008F0056">
        <w:t xml:space="preserve">Social support and self-efficacy for abstinence: Is peer identification an issue?  </w:t>
      </w:r>
      <w:r w:rsidRPr="008F0056">
        <w:rPr>
          <w:i/>
          <w:iCs/>
        </w:rPr>
        <w:t xml:space="preserve">Journal of Substance Abuse Treatment, 23, </w:t>
      </w:r>
      <w:r w:rsidRPr="008F0056">
        <w:t xml:space="preserve">209-215. </w:t>
      </w:r>
      <w:r w:rsidR="006535E5">
        <w:t xml:space="preserve"> </w:t>
      </w:r>
      <w:r w:rsidR="006535E5" w:rsidRPr="006535E5">
        <w:t>PMID: 12392807</w:t>
      </w:r>
      <w:r w:rsidR="006535E5">
        <w:t xml:space="preserve"> </w:t>
      </w:r>
      <w:r w:rsidR="006535E5" w:rsidRPr="006535E5">
        <w:t> </w:t>
      </w:r>
      <w:hyperlink r:id="rId318" w:tgtFrame="_blank" w:history="1">
        <w:r w:rsidR="006535E5" w:rsidRPr="006535E5">
          <w:rPr>
            <w:rStyle w:val="Hyperlink"/>
          </w:rPr>
          <w:t>https://doi.org/10.1016/S0740-5472(02)00261-1</w:t>
        </w:r>
      </w:hyperlink>
      <w:r w:rsidR="006535E5" w:rsidRPr="006535E5">
        <w:t> </w:t>
      </w:r>
    </w:p>
    <w:p w14:paraId="46AC2826" w14:textId="77777777" w:rsidR="00DF2C0D" w:rsidRPr="008F0056" w:rsidRDefault="00DF2C0D" w:rsidP="00BA075F">
      <w:pPr>
        <w:pStyle w:val="Header"/>
        <w:widowControl w:val="0"/>
        <w:tabs>
          <w:tab w:val="clear" w:pos="4320"/>
          <w:tab w:val="clear" w:pos="8640"/>
        </w:tabs>
        <w:rPr>
          <w:rFonts w:ascii="Courier" w:hAnsi="Courier"/>
          <w:bCs/>
          <w:snapToGrid w:val="0"/>
        </w:rPr>
      </w:pPr>
    </w:p>
    <w:p w14:paraId="558D10F2" w14:textId="77777777" w:rsidR="00DF2C0D" w:rsidRPr="008F0056" w:rsidRDefault="00DF2C0D" w:rsidP="00BA075F">
      <w:pPr>
        <w:rPr>
          <w:bCs/>
        </w:rPr>
      </w:pPr>
      <w:r w:rsidRPr="008F0056">
        <w:rPr>
          <w:bCs/>
        </w:rPr>
        <w:t xml:space="preserve">Perry, C.L., Komro, K.A., Jones, R.M., Munson, K., Williams, C.L. &amp; Jason, L.A. (2002). The measurement of wisdom and its relationship to adolescent substance use and problem behaviors. </w:t>
      </w:r>
      <w:r w:rsidRPr="008F0056">
        <w:rPr>
          <w:bCs/>
          <w:i/>
          <w:iCs/>
        </w:rPr>
        <w:t>Journal of Child &amp; Adolescent Substance Abuse, 12,</w:t>
      </w:r>
      <w:r w:rsidRPr="008F0056">
        <w:rPr>
          <w:bCs/>
        </w:rPr>
        <w:t xml:space="preserve"> 45-63.</w:t>
      </w:r>
      <w:r w:rsidR="006535E5">
        <w:rPr>
          <w:bCs/>
        </w:rPr>
        <w:t xml:space="preserve"> </w:t>
      </w:r>
      <w:hyperlink r:id="rId319" w:tgtFrame="_blank" w:history="1">
        <w:r w:rsidR="006535E5" w:rsidRPr="006535E5">
          <w:rPr>
            <w:rStyle w:val="Hyperlink"/>
            <w:bCs/>
          </w:rPr>
          <w:t>https://doi.org/10.1300/J029v12n01_03</w:t>
        </w:r>
      </w:hyperlink>
    </w:p>
    <w:p w14:paraId="1FCFF745" w14:textId="77777777" w:rsidR="00DF2C0D" w:rsidRPr="008F0056" w:rsidRDefault="00DF2C0D" w:rsidP="00BA075F">
      <w:pPr>
        <w:rPr>
          <w:bCs/>
        </w:rPr>
      </w:pPr>
    </w:p>
    <w:p w14:paraId="084DE65D" w14:textId="77777777" w:rsidR="00DF2C0D" w:rsidRPr="008F0056" w:rsidRDefault="00DF2C0D" w:rsidP="00BA075F">
      <w:pPr>
        <w:pStyle w:val="BodyText"/>
        <w:jc w:val="left"/>
        <w:rPr>
          <w:rFonts w:eastAsia="Arial Unicode MS"/>
          <w:snapToGrid/>
        </w:rPr>
      </w:pPr>
      <w:r w:rsidRPr="008F0056">
        <w:t>Taylor, R.R., &amp; Jason, L.A. (2002). Group intervention involving a client with chronic fatigue syndrome: A clinical case study</w:t>
      </w:r>
      <w:r w:rsidRPr="008F0056">
        <w:rPr>
          <w:i/>
          <w:iCs/>
        </w:rPr>
        <w:t>. Clinical Case Studies, 1,</w:t>
      </w:r>
      <w:r w:rsidRPr="008F0056">
        <w:t xml:space="preserve"> 183-210. </w:t>
      </w:r>
      <w:hyperlink r:id="rId320" w:tgtFrame="_blank" w:history="1">
        <w:r w:rsidR="006535E5" w:rsidRPr="006535E5">
          <w:rPr>
            <w:rStyle w:val="Hyperlink"/>
          </w:rPr>
          <w:t>https://doi.org/10.1177/15350102001003001</w:t>
        </w:r>
      </w:hyperlink>
    </w:p>
    <w:p w14:paraId="2F8B3E86" w14:textId="77777777" w:rsidR="00DF2C0D" w:rsidRPr="008F0056" w:rsidRDefault="00DF2C0D" w:rsidP="00BA075F">
      <w:pPr>
        <w:rPr>
          <w:bCs/>
        </w:rPr>
      </w:pPr>
    </w:p>
    <w:p w14:paraId="0BEA7220" w14:textId="77777777" w:rsidR="00DF2C0D" w:rsidRPr="008F0056" w:rsidRDefault="00DF2C0D" w:rsidP="00BA075F">
      <w:pPr>
        <w:widowControl/>
      </w:pPr>
      <w:r w:rsidRPr="008F0056">
        <w:t xml:space="preserve">Jason, L.A., Taylor, R.R., Kennedy, C.L., Jordan, K.M., Song, S., Johnson, D., &amp; Torres-Harding, S.  (2003). Chronic fatigue syndrome: Symptom subtypes in a community based sample.  </w:t>
      </w:r>
      <w:r w:rsidRPr="008F0056">
        <w:rPr>
          <w:i/>
          <w:iCs/>
        </w:rPr>
        <w:t>Women &amp; Health</w:t>
      </w:r>
      <w:r w:rsidRPr="008F0056">
        <w:t>. 37, 1-13.</w:t>
      </w:r>
      <w:r w:rsidR="006535E5">
        <w:t xml:space="preserve"> </w:t>
      </w:r>
      <w:r w:rsidR="006535E5" w:rsidRPr="006535E5">
        <w:t>PMID: 12627607 </w:t>
      </w:r>
      <w:hyperlink r:id="rId321" w:tgtFrame="_blank" w:history="1">
        <w:r w:rsidR="006535E5" w:rsidRPr="006535E5">
          <w:rPr>
            <w:rStyle w:val="Hyperlink"/>
          </w:rPr>
          <w:t>https://doi.org/10.1300/J013v37n01_01</w:t>
        </w:r>
      </w:hyperlink>
    </w:p>
    <w:p w14:paraId="3C28E821" w14:textId="77777777" w:rsidR="00DF2C0D" w:rsidRPr="008F0056" w:rsidRDefault="00DF2C0D" w:rsidP="00BA075F">
      <w:pPr>
        <w:widowControl/>
      </w:pPr>
    </w:p>
    <w:p w14:paraId="085DFDCD" w14:textId="77777777" w:rsidR="00DF2C0D" w:rsidRPr="008F0056" w:rsidRDefault="00DF2C0D" w:rsidP="00BA075F">
      <w:r w:rsidRPr="008F0056">
        <w:t xml:space="preserve">Jason, L.A., Helgerson, J., Torres-Harding, S.R., Carrico, A.W., &amp; Taylor, R.R. (2003). Variability in diagnostic criteria for chronic fatigue syndrome may result in substantial differences in patterns of  symptoms and disability. </w:t>
      </w:r>
      <w:r w:rsidRPr="008F0056">
        <w:rPr>
          <w:i/>
          <w:iCs/>
        </w:rPr>
        <w:t xml:space="preserve">Evaluation and the Health Professions, </w:t>
      </w:r>
      <w:r w:rsidRPr="008F0056">
        <w:t>26, 3-22.</w:t>
      </w:r>
      <w:r w:rsidR="006535E5">
        <w:t xml:space="preserve"> </w:t>
      </w:r>
      <w:r w:rsidR="00DB7437">
        <w:t xml:space="preserve">PMID: 12629919 </w:t>
      </w:r>
      <w:hyperlink r:id="rId322" w:tgtFrame="_blank" w:history="1">
        <w:r w:rsidR="006535E5" w:rsidRPr="006535E5">
          <w:rPr>
            <w:rStyle w:val="Hyperlink"/>
          </w:rPr>
          <w:t>https://doi.org/10.1177/0163278702250071</w:t>
        </w:r>
      </w:hyperlink>
    </w:p>
    <w:p w14:paraId="18DE63B6" w14:textId="77777777" w:rsidR="00DF2C0D" w:rsidRPr="008F0056" w:rsidRDefault="00DF2C0D" w:rsidP="00BA075F">
      <w:pPr>
        <w:widowControl/>
      </w:pPr>
    </w:p>
    <w:p w14:paraId="26A40679" w14:textId="77777777" w:rsidR="00DF2C0D" w:rsidRDefault="00DF2C0D" w:rsidP="00BA075F">
      <w:pPr>
        <w:pStyle w:val="Header"/>
        <w:tabs>
          <w:tab w:val="clear" w:pos="4320"/>
          <w:tab w:val="clear" w:pos="8640"/>
        </w:tabs>
      </w:pPr>
      <w:r w:rsidRPr="008F0056">
        <w:t xml:space="preserve">Jason, L.A., Pokorny, S.B., &amp; Schoeny, M.E. (2003). Evaluating the effects of enforcements and fines on youth smoking. </w:t>
      </w:r>
      <w:r w:rsidRPr="008F0056">
        <w:rPr>
          <w:i/>
          <w:iCs/>
        </w:rPr>
        <w:t>Critical Public Health, 13</w:t>
      </w:r>
      <w:r w:rsidR="00DB7437">
        <w:rPr>
          <w:iCs/>
        </w:rPr>
        <w:t>(1)</w:t>
      </w:r>
      <w:r w:rsidRPr="008F0056">
        <w:rPr>
          <w:i/>
          <w:iCs/>
        </w:rPr>
        <w:t xml:space="preserve">, </w:t>
      </w:r>
      <w:r w:rsidRPr="008F0056">
        <w:t>33-45.</w:t>
      </w:r>
      <w:r w:rsidR="00DB7437">
        <w:t xml:space="preserve"> </w:t>
      </w:r>
      <w:hyperlink r:id="rId323" w:history="1">
        <w:r w:rsidR="00DB7437" w:rsidRPr="00626896">
          <w:rPr>
            <w:rStyle w:val="Hyperlink"/>
          </w:rPr>
          <w:t>https://doi.org/10.1080/0958159031000100189</w:t>
        </w:r>
      </w:hyperlink>
    </w:p>
    <w:p w14:paraId="7D992320" w14:textId="77777777" w:rsidR="00DF2C0D" w:rsidRPr="008F0056" w:rsidRDefault="00DF2C0D" w:rsidP="00BA075F">
      <w:pPr>
        <w:widowControl/>
      </w:pPr>
    </w:p>
    <w:p w14:paraId="76E5744A" w14:textId="77777777" w:rsidR="00DF2C0D" w:rsidRPr="008F0056" w:rsidRDefault="00DD360C" w:rsidP="00BA075F">
      <w:pPr>
        <w:widowControl/>
      </w:pPr>
      <w:hyperlink r:id="rId324" w:history="1">
        <w:r w:rsidR="00DF2C0D" w:rsidRPr="006535E5">
          <w:rPr>
            <w:rStyle w:val="Hyperlink"/>
          </w:rPr>
          <w:t xml:space="preserve">Jason, L.A., Fricano, G., &amp; Klein, S. M. (2003). </w:t>
        </w:r>
        <w:r w:rsidR="006535E5" w:rsidRPr="006535E5">
          <w:rPr>
            <w:rStyle w:val="Hyperlink"/>
          </w:rPr>
          <w:t>Relevance of phase theory to chronic fatigue syndrome</w:t>
        </w:r>
        <w:r w:rsidR="00DF2C0D" w:rsidRPr="006535E5">
          <w:rPr>
            <w:rStyle w:val="Hyperlink"/>
          </w:rPr>
          <w:t xml:space="preserve">. </w:t>
        </w:r>
        <w:r w:rsidR="00DF2C0D" w:rsidRPr="006535E5">
          <w:rPr>
            <w:rStyle w:val="Hyperlink"/>
            <w:i/>
            <w:iCs/>
          </w:rPr>
          <w:t xml:space="preserve">Psychology and Education – an Interdisciplinary Journal, 40, </w:t>
        </w:r>
        <w:r w:rsidR="00DF2C0D" w:rsidRPr="006535E5">
          <w:rPr>
            <w:rStyle w:val="Hyperlink"/>
          </w:rPr>
          <w:t>20-26.</w:t>
        </w:r>
      </w:hyperlink>
    </w:p>
    <w:p w14:paraId="5BAB29DA" w14:textId="77777777" w:rsidR="00DF2C0D" w:rsidRPr="008F0056" w:rsidRDefault="00DF2C0D" w:rsidP="00BA075F">
      <w:pPr>
        <w:widowControl/>
      </w:pPr>
    </w:p>
    <w:p w14:paraId="50716A7C" w14:textId="77777777" w:rsidR="00DF2C0D" w:rsidRDefault="00DF2C0D" w:rsidP="00BA075F">
      <w:pPr>
        <w:widowControl/>
        <w:rPr>
          <w:szCs w:val="16"/>
        </w:rPr>
      </w:pPr>
      <w:r w:rsidRPr="008F0056">
        <w:rPr>
          <w:bCs/>
        </w:rPr>
        <w:t>Pokorny, S.B., Jason,</w:t>
      </w:r>
      <w:r w:rsidR="00D315E4" w:rsidRPr="008F0056">
        <w:rPr>
          <w:bCs/>
        </w:rPr>
        <w:t xml:space="preserve"> </w:t>
      </w:r>
      <w:r w:rsidRPr="008F0056">
        <w:rPr>
          <w:bCs/>
        </w:rPr>
        <w:t xml:space="preserve">L.A., &amp; Schoeny, M.E. (2003). </w:t>
      </w:r>
      <w:r w:rsidR="00EE7D38" w:rsidRPr="008F0056">
        <w:rPr>
          <w:bCs/>
        </w:rPr>
        <w:t>The relations of</w:t>
      </w:r>
      <w:r w:rsidRPr="008F0056">
        <w:rPr>
          <w:bCs/>
        </w:rPr>
        <w:t xml:space="preserve"> retail tobacco availability </w:t>
      </w:r>
      <w:r w:rsidR="00EE7D38" w:rsidRPr="008F0056">
        <w:rPr>
          <w:bCs/>
        </w:rPr>
        <w:t>to</w:t>
      </w:r>
      <w:r w:rsidRPr="008F0056">
        <w:rPr>
          <w:bCs/>
        </w:rPr>
        <w:t xml:space="preserve"> initiation and continued cigarette smoking</w:t>
      </w:r>
      <w:r w:rsidRPr="008F0056">
        <w:rPr>
          <w:bCs/>
          <w:i/>
          <w:iCs/>
        </w:rPr>
        <w:t xml:space="preserve">. </w:t>
      </w:r>
      <w:r w:rsidRPr="008F0056">
        <w:rPr>
          <w:i/>
          <w:iCs/>
          <w:szCs w:val="16"/>
        </w:rPr>
        <w:t xml:space="preserve">Journal of Clinical Child and Adolescent Psychology, 32, </w:t>
      </w:r>
      <w:r w:rsidR="00DB7437">
        <w:rPr>
          <w:szCs w:val="16"/>
        </w:rPr>
        <w:t xml:space="preserve">193-204. </w:t>
      </w:r>
      <w:hyperlink r:id="rId325" w:history="1">
        <w:r w:rsidR="00DB7437" w:rsidRPr="00626896">
          <w:rPr>
            <w:rStyle w:val="Hyperlink"/>
            <w:szCs w:val="16"/>
          </w:rPr>
          <w:t>https://doi.org/10.1207/S15374424JCCP3202_4</w:t>
        </w:r>
      </w:hyperlink>
    </w:p>
    <w:p w14:paraId="2A0EEC2B" w14:textId="77777777" w:rsidR="00F001B3" w:rsidRPr="008F0056" w:rsidRDefault="00F001B3" w:rsidP="00BA075F"/>
    <w:p w14:paraId="1986EE49" w14:textId="77777777" w:rsidR="00C231D2" w:rsidRPr="008F0056" w:rsidRDefault="00C231D2" w:rsidP="00BA075F">
      <w:r w:rsidRPr="008F0056">
        <w:t xml:space="preserve">Jason, L.A., Witter, E., &amp; Torres-Harding, S. (2003).  Chronic fatigue syndrome, coping, optimism, and social support. </w:t>
      </w:r>
      <w:r w:rsidRPr="008F0056">
        <w:rPr>
          <w:i/>
          <w:iCs/>
        </w:rPr>
        <w:t xml:space="preserve">Journal of Mental Health, 12, </w:t>
      </w:r>
      <w:r w:rsidRPr="008F0056">
        <w:rPr>
          <w:iCs/>
        </w:rPr>
        <w:t>109-118.</w:t>
      </w:r>
      <w:r w:rsidR="006535E5">
        <w:rPr>
          <w:iCs/>
        </w:rPr>
        <w:t xml:space="preserve"> </w:t>
      </w:r>
      <w:hyperlink r:id="rId326" w:tgtFrame="_blank" w:history="1">
        <w:r w:rsidR="006535E5" w:rsidRPr="006535E5">
          <w:rPr>
            <w:rStyle w:val="Hyperlink"/>
            <w:iCs/>
          </w:rPr>
          <w:t>https://doi.org/10.1080/09638230021000058346</w:t>
        </w:r>
      </w:hyperlink>
    </w:p>
    <w:p w14:paraId="687036FE" w14:textId="77777777" w:rsidR="00C231D2" w:rsidRPr="008F0056" w:rsidRDefault="00C231D2" w:rsidP="00BA075F">
      <w:pPr>
        <w:widowControl/>
      </w:pPr>
    </w:p>
    <w:p w14:paraId="33FA8B43" w14:textId="77777777" w:rsidR="00DF2C0D" w:rsidRPr="008F0056" w:rsidRDefault="00DF2C0D" w:rsidP="00BA075F">
      <w:pPr>
        <w:widowControl/>
        <w:rPr>
          <w:i/>
          <w:iCs/>
        </w:rPr>
      </w:pPr>
      <w:r w:rsidRPr="008F0056">
        <w:t>Majer, J.M., Jason, L.A., Ferrari, J.R., Olson, B.D., &amp; North, C.S. (</w:t>
      </w:r>
      <w:r w:rsidR="00B552A4" w:rsidRPr="008F0056">
        <w:t>2003</w:t>
      </w:r>
      <w:r w:rsidRPr="008F0056">
        <w:t xml:space="preserve">). </w:t>
      </w:r>
      <w:r w:rsidRPr="008F0056">
        <w:rPr>
          <w:snapToGrid/>
          <w:szCs w:val="16"/>
        </w:rPr>
        <w:t xml:space="preserve">Is Self-Mastery always a helpful Resource? Coping with </w:t>
      </w:r>
      <w:r w:rsidR="002D5D47" w:rsidRPr="008F0056">
        <w:rPr>
          <w:szCs w:val="16"/>
        </w:rPr>
        <w:t>paradoxical</w:t>
      </w:r>
      <w:r w:rsidR="002D5D47" w:rsidRPr="008F0056">
        <w:rPr>
          <w:snapToGrid/>
          <w:szCs w:val="16"/>
        </w:rPr>
        <w:t xml:space="preserve"> </w:t>
      </w:r>
      <w:r w:rsidRPr="008F0056">
        <w:rPr>
          <w:snapToGrid/>
          <w:szCs w:val="16"/>
        </w:rPr>
        <w:t>findings in relation to optimism and abstinence self-efficacy</w:t>
      </w:r>
      <w:r w:rsidRPr="008F0056">
        <w:rPr>
          <w:i/>
          <w:iCs/>
          <w:snapToGrid/>
          <w:szCs w:val="16"/>
        </w:rPr>
        <w:t>.  The Amer</w:t>
      </w:r>
      <w:r w:rsidR="00D315E4" w:rsidRPr="008F0056">
        <w:rPr>
          <w:i/>
          <w:iCs/>
          <w:snapToGrid/>
          <w:szCs w:val="16"/>
        </w:rPr>
        <w:t>i</w:t>
      </w:r>
      <w:r w:rsidRPr="008F0056">
        <w:rPr>
          <w:i/>
          <w:iCs/>
          <w:snapToGrid/>
          <w:szCs w:val="16"/>
        </w:rPr>
        <w:t>can Jo</w:t>
      </w:r>
      <w:r w:rsidR="00B552A4" w:rsidRPr="008F0056">
        <w:rPr>
          <w:i/>
          <w:iCs/>
          <w:snapToGrid/>
          <w:szCs w:val="16"/>
        </w:rPr>
        <w:t xml:space="preserve">urnal of Drug and Alcohol Abuse, 29, </w:t>
      </w:r>
      <w:r w:rsidR="00B552A4" w:rsidRPr="006535E5">
        <w:rPr>
          <w:iCs/>
          <w:snapToGrid/>
          <w:szCs w:val="16"/>
        </w:rPr>
        <w:t>385-400.</w:t>
      </w:r>
      <w:r w:rsidR="006535E5">
        <w:rPr>
          <w:iCs/>
          <w:snapToGrid/>
          <w:szCs w:val="16"/>
        </w:rPr>
        <w:t xml:space="preserve"> </w:t>
      </w:r>
      <w:hyperlink r:id="rId327" w:tgtFrame="_blank" w:history="1">
        <w:r w:rsidR="006535E5" w:rsidRPr="006535E5">
          <w:rPr>
            <w:rStyle w:val="Hyperlink"/>
            <w:iCs/>
            <w:snapToGrid/>
            <w:szCs w:val="16"/>
          </w:rPr>
          <w:t>https://doi.org/10.1081/ADA-120020520</w:t>
        </w:r>
      </w:hyperlink>
    </w:p>
    <w:p w14:paraId="2DBD4CC7" w14:textId="77777777" w:rsidR="00DF2C0D" w:rsidRPr="008F0056" w:rsidRDefault="00DF2C0D" w:rsidP="00BA075F"/>
    <w:p w14:paraId="5237340D" w14:textId="77777777" w:rsidR="00EB3A82" w:rsidRDefault="00EB3A82" w:rsidP="00BA075F">
      <w:r w:rsidRPr="008F0056">
        <w:t xml:space="preserve">Jason, L. A., Pokorny, S. B. &amp; Schoeny, M. E. (2003). It is premature to abandon youth access to tobacco programs. </w:t>
      </w:r>
      <w:r w:rsidRPr="008F0056">
        <w:rPr>
          <w:i/>
        </w:rPr>
        <w:t>Pediatrics,</w:t>
      </w:r>
      <w:r w:rsidRPr="008F0056">
        <w:t xml:space="preserve"> 111(4 Pt 1), 920-921.</w:t>
      </w:r>
      <w:r w:rsidR="00DB7437">
        <w:t xml:space="preserve"> </w:t>
      </w:r>
      <w:hyperlink r:id="rId328" w:history="1">
        <w:r w:rsidR="00DB7437" w:rsidRPr="00626896">
          <w:rPr>
            <w:rStyle w:val="Hyperlink"/>
          </w:rPr>
          <w:t>https://doi.org/10.1542/peds.111.4.920</w:t>
        </w:r>
      </w:hyperlink>
    </w:p>
    <w:p w14:paraId="2AD4B4AF" w14:textId="77777777" w:rsidR="00EB3A82" w:rsidRPr="008F0056" w:rsidRDefault="00EB3A82" w:rsidP="00BA075F">
      <w:pPr>
        <w:autoSpaceDE w:val="0"/>
        <w:autoSpaceDN w:val="0"/>
        <w:adjustRightInd w:val="0"/>
      </w:pPr>
    </w:p>
    <w:p w14:paraId="3D246EDF" w14:textId="77777777" w:rsidR="00341B7B" w:rsidRPr="008F0056" w:rsidRDefault="00341B7B" w:rsidP="00BA075F">
      <w:pPr>
        <w:widowControl/>
        <w:autoSpaceDE w:val="0"/>
        <w:autoSpaceDN w:val="0"/>
        <w:adjustRightInd w:val="0"/>
        <w:rPr>
          <w:snapToGrid/>
          <w:szCs w:val="24"/>
        </w:rPr>
      </w:pPr>
      <w:r w:rsidRPr="008F0056">
        <w:rPr>
          <w:snapToGrid/>
          <w:szCs w:val="24"/>
        </w:rPr>
        <w:t xml:space="preserve">Olson, B. D., Curtis, C. E., Jason, L. A., Ferrari, J. R., Horin, E. V., Davis, M. I., Flynn, A. M., &amp; Alvarez, J. (2003). Physical and sexual trauma, psychiatric symptoms, and sense of community among women in recovery: Toward a new model of shelter aftercare. </w:t>
      </w:r>
      <w:r w:rsidRPr="008F0056">
        <w:rPr>
          <w:i/>
          <w:iCs/>
          <w:snapToGrid/>
          <w:szCs w:val="24"/>
        </w:rPr>
        <w:t xml:space="preserve">Journal of Prevention and Intervention in the Community, 26, </w:t>
      </w:r>
      <w:r w:rsidRPr="008F0056">
        <w:rPr>
          <w:snapToGrid/>
          <w:szCs w:val="24"/>
        </w:rPr>
        <w:t>67-80.</w:t>
      </w:r>
      <w:r w:rsidR="006535E5">
        <w:rPr>
          <w:snapToGrid/>
          <w:szCs w:val="24"/>
        </w:rPr>
        <w:t xml:space="preserve"> </w:t>
      </w:r>
      <w:hyperlink r:id="rId329" w:tgtFrame="_blank" w:history="1">
        <w:r w:rsidR="006535E5" w:rsidRPr="006535E5">
          <w:rPr>
            <w:rStyle w:val="Hyperlink"/>
            <w:snapToGrid/>
            <w:szCs w:val="24"/>
          </w:rPr>
          <w:t>https://doi.org/10.1300/J005v26n01_06</w:t>
        </w:r>
      </w:hyperlink>
    </w:p>
    <w:p w14:paraId="39BE3DEC" w14:textId="77777777" w:rsidR="00341B7B" w:rsidRPr="008F0056" w:rsidRDefault="00341B7B" w:rsidP="00BA075F">
      <w:pPr>
        <w:autoSpaceDE w:val="0"/>
        <w:autoSpaceDN w:val="0"/>
        <w:adjustRightInd w:val="0"/>
      </w:pPr>
    </w:p>
    <w:p w14:paraId="525A6990" w14:textId="77777777" w:rsidR="00C21688" w:rsidRPr="008F0056" w:rsidRDefault="00C21688" w:rsidP="00BA075F">
      <w:pPr>
        <w:widowControl/>
      </w:pPr>
      <w:r w:rsidRPr="008F0056">
        <w:t xml:space="preserve">Jason, L.A., Plioplys, A.V., Torres-Harding, S., &amp; Corradi, K. (2003). Comparing symptoms of chronic fatigue syndrome in a community-based versus tertiary care sample. </w:t>
      </w:r>
      <w:r w:rsidRPr="008F0056">
        <w:rPr>
          <w:i/>
          <w:iCs/>
        </w:rPr>
        <w:t xml:space="preserve">Journal of Health Psychology, 8, </w:t>
      </w:r>
      <w:r w:rsidRPr="006535E5">
        <w:rPr>
          <w:iCs/>
        </w:rPr>
        <w:t>459-464</w:t>
      </w:r>
      <w:r w:rsidRPr="006535E5">
        <w:t>.</w:t>
      </w:r>
      <w:r w:rsidR="006535E5">
        <w:t xml:space="preserve"> </w:t>
      </w:r>
      <w:r w:rsidR="006535E5" w:rsidRPr="006535E5">
        <w:t>PMID: 19127712 </w:t>
      </w:r>
      <w:hyperlink r:id="rId330" w:tgtFrame="_blank" w:history="1">
        <w:r w:rsidR="006535E5" w:rsidRPr="006535E5">
          <w:rPr>
            <w:rStyle w:val="Hyperlink"/>
          </w:rPr>
          <w:t>https://doi.org/10.1177/13591053030084005</w:t>
        </w:r>
      </w:hyperlink>
      <w:r w:rsidR="006535E5" w:rsidRPr="006535E5">
        <w:t> </w:t>
      </w:r>
    </w:p>
    <w:p w14:paraId="7190A98D" w14:textId="77777777" w:rsidR="00C21688" w:rsidRPr="008F0056" w:rsidRDefault="00C21688" w:rsidP="00BA075F">
      <w:pPr>
        <w:autoSpaceDE w:val="0"/>
        <w:autoSpaceDN w:val="0"/>
        <w:adjustRightInd w:val="0"/>
      </w:pPr>
    </w:p>
    <w:p w14:paraId="55C58A2C" w14:textId="77777777" w:rsidR="00DC38A0" w:rsidRPr="008F0056" w:rsidRDefault="00DC38A0" w:rsidP="00BA075F">
      <w:pPr>
        <w:autoSpaceDE w:val="0"/>
        <w:autoSpaceDN w:val="0"/>
        <w:adjustRightInd w:val="0"/>
      </w:pPr>
      <w:r w:rsidRPr="008F0056">
        <w:t xml:space="preserve">Reeves, W.C., Lloyd, A., Vernon,  S.D., Klimas, N., Jason, L., Bleijenberg, G., Evengard, B., White, P.D., Nisenbaum, R., Unger, E.R.(2003). Identification of ambiguities in the 1994 chronic fatigue syndrome research case definition and recommendations for resolution. </w:t>
      </w:r>
      <w:r w:rsidRPr="008F0056">
        <w:rPr>
          <w:i/>
        </w:rPr>
        <w:t>BMC Health Services Research, 3</w:t>
      </w:r>
      <w:r w:rsidRPr="008F0056">
        <w:t>, 25.</w:t>
      </w:r>
      <w:r w:rsidR="006535E5">
        <w:t xml:space="preserve"> </w:t>
      </w:r>
      <w:hyperlink r:id="rId331" w:tgtFrame="_blank" w:history="1">
        <w:r w:rsidR="006535E5" w:rsidRPr="006535E5">
          <w:rPr>
            <w:rStyle w:val="Hyperlink"/>
          </w:rPr>
          <w:t>PMCID: PMC317472</w:t>
        </w:r>
      </w:hyperlink>
      <w:r w:rsidR="006535E5" w:rsidRPr="006535E5">
        <w:t> https://doi.org/10.1186/1472-6963-5-37</w:t>
      </w:r>
    </w:p>
    <w:p w14:paraId="16528EE2" w14:textId="77777777" w:rsidR="00DC38A0" w:rsidRPr="008F0056" w:rsidRDefault="00DC38A0" w:rsidP="00BA075F">
      <w:pPr>
        <w:autoSpaceDE w:val="0"/>
        <w:autoSpaceDN w:val="0"/>
        <w:adjustRightInd w:val="0"/>
      </w:pPr>
    </w:p>
    <w:p w14:paraId="78401FDB" w14:textId="77777777" w:rsidR="007625F6" w:rsidRPr="008F0056" w:rsidRDefault="00DD360C" w:rsidP="00BA075F">
      <w:pPr>
        <w:autoSpaceDE w:val="0"/>
        <w:autoSpaceDN w:val="0"/>
        <w:adjustRightInd w:val="0"/>
      </w:pPr>
      <w:hyperlink r:id="rId332" w:history="1">
        <w:r w:rsidR="007625F6" w:rsidRPr="006535E5">
          <w:rPr>
            <w:rStyle w:val="Hyperlink"/>
          </w:rPr>
          <w:t xml:space="preserve">Jason, L.A., Olson, B.D., Ferrari, J.R., Layne, A., Davis, M.I., Alvarez, J. (2003). A case study of self-governance in a drug abuse recovery home. </w:t>
        </w:r>
        <w:r w:rsidR="007625F6" w:rsidRPr="006535E5">
          <w:rPr>
            <w:rStyle w:val="Hyperlink"/>
            <w:i/>
          </w:rPr>
          <w:t>North American Journal of Psychology, 5,</w:t>
        </w:r>
        <w:r w:rsidR="007625F6" w:rsidRPr="006535E5">
          <w:rPr>
            <w:rStyle w:val="Hyperlink"/>
          </w:rPr>
          <w:t xml:space="preserve"> 499-514.</w:t>
        </w:r>
      </w:hyperlink>
    </w:p>
    <w:p w14:paraId="4F1317C2" w14:textId="77777777" w:rsidR="007625F6" w:rsidRPr="008F0056" w:rsidRDefault="007625F6" w:rsidP="00BA075F">
      <w:pPr>
        <w:autoSpaceDE w:val="0"/>
        <w:autoSpaceDN w:val="0"/>
        <w:adjustRightInd w:val="0"/>
      </w:pPr>
    </w:p>
    <w:p w14:paraId="2A83496A" w14:textId="77777777" w:rsidR="007F3664" w:rsidRPr="008F0056" w:rsidRDefault="007F3664" w:rsidP="00BA075F">
      <w:pPr>
        <w:widowControl/>
        <w:autoSpaceDE w:val="0"/>
        <w:autoSpaceDN w:val="0"/>
        <w:adjustRightInd w:val="0"/>
        <w:rPr>
          <w:snapToGrid/>
          <w:szCs w:val="24"/>
        </w:rPr>
      </w:pPr>
      <w:r w:rsidRPr="008F0056">
        <w:rPr>
          <w:snapToGrid/>
          <w:szCs w:val="24"/>
        </w:rPr>
        <w:t xml:space="preserve">Taylor, R.R., Jason, L.A., &amp; Jahn, S.C. (2003). Chronic fatigue and sociodemographic characteristics as predictors of psychiatric disorders in a community-based sample. </w:t>
      </w:r>
      <w:r w:rsidRPr="008F0056">
        <w:rPr>
          <w:i/>
          <w:snapToGrid/>
          <w:szCs w:val="24"/>
        </w:rPr>
        <w:t>Psychosomatic Medicine, 65</w:t>
      </w:r>
      <w:r w:rsidRPr="008F0056">
        <w:rPr>
          <w:snapToGrid/>
          <w:szCs w:val="24"/>
        </w:rPr>
        <w:t xml:space="preserve"> (5), 896-901.</w:t>
      </w:r>
      <w:r w:rsidR="006535E5">
        <w:rPr>
          <w:snapToGrid/>
          <w:szCs w:val="24"/>
        </w:rPr>
        <w:t xml:space="preserve"> </w:t>
      </w:r>
      <w:r w:rsidR="006535E5" w:rsidRPr="006535E5">
        <w:rPr>
          <w:snapToGrid/>
          <w:szCs w:val="24"/>
        </w:rPr>
        <w:t>PMID: 14508038 </w:t>
      </w:r>
      <w:hyperlink r:id="rId333" w:tgtFrame="_blank" w:history="1">
        <w:r w:rsidR="006535E5" w:rsidRPr="006535E5">
          <w:rPr>
            <w:rStyle w:val="Hyperlink"/>
            <w:snapToGrid/>
            <w:szCs w:val="24"/>
          </w:rPr>
          <w:t>https://doi.org/10.1097/01.psy.0000088580.28749.7f</w:t>
        </w:r>
      </w:hyperlink>
    </w:p>
    <w:p w14:paraId="09A43C7B" w14:textId="77777777" w:rsidR="007F3664" w:rsidRPr="008F0056" w:rsidRDefault="007F3664" w:rsidP="00BA075F">
      <w:pPr>
        <w:autoSpaceDE w:val="0"/>
        <w:autoSpaceDN w:val="0"/>
        <w:adjustRightInd w:val="0"/>
      </w:pPr>
    </w:p>
    <w:p w14:paraId="7CB0ED68" w14:textId="77777777" w:rsidR="00D433FF" w:rsidRPr="008F0056" w:rsidRDefault="00D433FF" w:rsidP="00BA075F">
      <w:pPr>
        <w:autoSpaceDE w:val="0"/>
        <w:autoSpaceDN w:val="0"/>
        <w:adjustRightInd w:val="0"/>
      </w:pPr>
      <w:r w:rsidRPr="008F0056">
        <w:t xml:space="preserve">Jason, L.A., Olson, B.D., Ferrari, J.R., &amp; Davis, M.I. (2003-2004). </w:t>
      </w:r>
      <w:r w:rsidR="006535E5" w:rsidRPr="008F0056">
        <w:t xml:space="preserve">Substance abuse: The need </w:t>
      </w:r>
      <w:r w:rsidRPr="008F0056">
        <w:t xml:space="preserve">for second-order change. </w:t>
      </w:r>
      <w:r w:rsidRPr="008F0056">
        <w:rPr>
          <w:i/>
        </w:rPr>
        <w:t>International Journal of Self Help &amp; Self Care, 2(2),</w:t>
      </w:r>
      <w:r w:rsidRPr="008F0056">
        <w:t xml:space="preserve"> 91-109.</w:t>
      </w:r>
      <w:r w:rsidR="006535E5">
        <w:t xml:space="preserve"> </w:t>
      </w:r>
      <w:hyperlink r:id="rId334" w:tgtFrame="_blank" w:history="1">
        <w:r w:rsidR="006535E5" w:rsidRPr="006535E5">
          <w:rPr>
            <w:rStyle w:val="Hyperlink"/>
          </w:rPr>
          <w:t>https://doi.org/10.2190/7eep-d4hh-paaa-l87p</w:t>
        </w:r>
      </w:hyperlink>
    </w:p>
    <w:p w14:paraId="2A90ADDC" w14:textId="77777777" w:rsidR="00D433FF" w:rsidRDefault="00D433FF" w:rsidP="00BA075F">
      <w:pPr>
        <w:autoSpaceDE w:val="0"/>
        <w:autoSpaceDN w:val="0"/>
        <w:adjustRightInd w:val="0"/>
      </w:pPr>
    </w:p>
    <w:p w14:paraId="0B6AAD2A" w14:textId="77777777" w:rsidR="00C627B7" w:rsidRDefault="00C627B7" w:rsidP="00BA075F">
      <w:pPr>
        <w:autoSpaceDE w:val="0"/>
        <w:autoSpaceDN w:val="0"/>
        <w:adjustRightInd w:val="0"/>
      </w:pPr>
      <w:r w:rsidRPr="00C627B7">
        <w:t>Jason, L.A., Pokorny, S.B., Sherk, J.L., He</w:t>
      </w:r>
      <w:r>
        <w:t>lzing, D.M., &amp; Rebus, P.J. (2004</w:t>
      </w:r>
      <w:r w:rsidRPr="00C627B7">
        <w:t xml:space="preserve">). Selling tobacco to minors: Can merchants accurately determine a customer’s age? Journal of Human Behavior in the Social Environment, 8(4), 67-73. </w:t>
      </w:r>
      <w:hyperlink r:id="rId335" w:history="1">
        <w:r w:rsidRPr="00CB1A67">
          <w:rPr>
            <w:rStyle w:val="Hyperlink"/>
          </w:rPr>
          <w:t>https://doi.org/10.1300/J137v08n04_04</w:t>
        </w:r>
      </w:hyperlink>
    </w:p>
    <w:p w14:paraId="1681C860" w14:textId="77777777" w:rsidR="00C627B7" w:rsidRPr="008F0056" w:rsidRDefault="00C627B7" w:rsidP="00BA075F">
      <w:pPr>
        <w:autoSpaceDE w:val="0"/>
        <w:autoSpaceDN w:val="0"/>
        <w:adjustRightInd w:val="0"/>
      </w:pPr>
    </w:p>
    <w:p w14:paraId="0BF0D37C" w14:textId="77777777" w:rsidR="006F335E" w:rsidRDefault="006F335E" w:rsidP="00BA075F">
      <w:pPr>
        <w:pStyle w:val="BodyText2"/>
        <w:spacing w:line="240" w:lineRule="auto"/>
        <w:rPr>
          <w:szCs w:val="24"/>
        </w:rPr>
      </w:pPr>
      <w:r w:rsidRPr="008F0056">
        <w:rPr>
          <w:szCs w:val="24"/>
        </w:rPr>
        <w:t xml:space="preserve">Majer, J.M., Jason, L.A., &amp; Olson, B.D. (2004). Optimism, abstinence self-efficacy, and self-mastery among Oxford House residents: A comparative analysis of personal resources. </w:t>
      </w:r>
      <w:r w:rsidRPr="008F0056">
        <w:rPr>
          <w:i/>
          <w:szCs w:val="24"/>
        </w:rPr>
        <w:t xml:space="preserve">Assessment, 11, </w:t>
      </w:r>
      <w:r w:rsidRPr="006535E5">
        <w:rPr>
          <w:szCs w:val="24"/>
        </w:rPr>
        <w:t>57-63.</w:t>
      </w:r>
      <w:r w:rsidR="006535E5">
        <w:rPr>
          <w:szCs w:val="24"/>
        </w:rPr>
        <w:t xml:space="preserve"> </w:t>
      </w:r>
      <w:hyperlink r:id="rId336" w:tgtFrame="_blank" w:history="1">
        <w:r w:rsidR="006535E5" w:rsidRPr="006535E5">
          <w:rPr>
            <w:rStyle w:val="Hyperlink"/>
            <w:szCs w:val="24"/>
          </w:rPr>
          <w:t>https://doi.org/10.1177/1073191103257139</w:t>
        </w:r>
      </w:hyperlink>
    </w:p>
    <w:p w14:paraId="30EDEFE6" w14:textId="77777777" w:rsidR="008D2C1A" w:rsidRDefault="008D2C1A" w:rsidP="00BA075F">
      <w:pPr>
        <w:rPr>
          <w:szCs w:val="24"/>
        </w:rPr>
      </w:pPr>
    </w:p>
    <w:p w14:paraId="331918B5" w14:textId="77777777" w:rsidR="00281D4C" w:rsidRDefault="00281D4C" w:rsidP="00BA075F">
      <w:r w:rsidRPr="008F0056">
        <w:t xml:space="preserve">Jason, L.A., Pokorny, S.B., Mikulski, K., &amp; Schoeny, M. (2004). Assessing storefront tobacco advertising after the billboard ban. </w:t>
      </w:r>
      <w:r w:rsidRPr="008F0056">
        <w:rPr>
          <w:i/>
        </w:rPr>
        <w:t xml:space="preserve">Evaluation and the Health Professions, 27, </w:t>
      </w:r>
      <w:r w:rsidRPr="002767E6">
        <w:t>22-33.</w:t>
      </w:r>
      <w:r w:rsidR="008D2C1A">
        <w:t xml:space="preserve"> </w:t>
      </w:r>
      <w:hyperlink r:id="rId337" w:history="1">
        <w:r w:rsidR="002767E6" w:rsidRPr="00626896">
          <w:rPr>
            <w:rStyle w:val="Hyperlink"/>
          </w:rPr>
          <w:t>https://doi.org/10.1177/0163278703261211</w:t>
        </w:r>
      </w:hyperlink>
    </w:p>
    <w:p w14:paraId="64D59C89" w14:textId="77777777" w:rsidR="00281D4C" w:rsidRPr="008F0056" w:rsidRDefault="00281D4C" w:rsidP="00BA075F"/>
    <w:p w14:paraId="71E32A3A" w14:textId="77777777" w:rsidR="00BD4C54" w:rsidRPr="008F0056" w:rsidRDefault="00BD4C54" w:rsidP="00BA075F">
      <w:r w:rsidRPr="008D2C1A">
        <w:t xml:space="preserve">Jason, L.A., &amp; Fries, M. (2004). Helping parents reduce children’s TV viewing. </w:t>
      </w:r>
      <w:r w:rsidRPr="008D2C1A">
        <w:rPr>
          <w:i/>
          <w:iCs/>
        </w:rPr>
        <w:t xml:space="preserve">Research on Social Work Practice, 14, </w:t>
      </w:r>
      <w:r w:rsidRPr="008D2C1A">
        <w:rPr>
          <w:iCs/>
        </w:rPr>
        <w:t>121-131.</w:t>
      </w:r>
      <w:r w:rsidR="008D2C1A">
        <w:rPr>
          <w:iCs/>
        </w:rPr>
        <w:t xml:space="preserve"> </w:t>
      </w:r>
      <w:hyperlink r:id="rId338" w:history="1">
        <w:r w:rsidR="008D2C1A" w:rsidRPr="008D2C1A">
          <w:rPr>
            <w:rStyle w:val="Hyperlink"/>
            <w:iCs/>
          </w:rPr>
          <w:t>https://doi.org/10.1177/1049731503257873</w:t>
        </w:r>
      </w:hyperlink>
    </w:p>
    <w:p w14:paraId="32D7F9F1" w14:textId="77777777" w:rsidR="00BD4C54" w:rsidRPr="008F0056" w:rsidRDefault="00BD4C54" w:rsidP="00BA075F"/>
    <w:p w14:paraId="229C6A98" w14:textId="77777777" w:rsidR="005125BA" w:rsidRPr="006535E5" w:rsidRDefault="005125BA" w:rsidP="00BA075F">
      <w:pPr>
        <w:autoSpaceDE w:val="0"/>
        <w:autoSpaceDN w:val="0"/>
        <w:adjustRightInd w:val="0"/>
        <w:rPr>
          <w:iCs/>
        </w:rPr>
      </w:pPr>
      <w:r w:rsidRPr="008F0056">
        <w:t xml:space="preserve">Jason, L.A., Holbert, C., Torres-Harding, S., &amp; Taylor, R.R. (2004).  Stigma and chronic fatigue syndrome: Surveying a name change. </w:t>
      </w:r>
      <w:r w:rsidRPr="008F0056">
        <w:rPr>
          <w:i/>
          <w:iCs/>
        </w:rPr>
        <w:t xml:space="preserve">Journal of Disability Policy Studies, 14, </w:t>
      </w:r>
      <w:r w:rsidRPr="006535E5">
        <w:rPr>
          <w:iCs/>
        </w:rPr>
        <w:t>222-228.</w:t>
      </w:r>
      <w:r w:rsidR="008D2C1A">
        <w:rPr>
          <w:iCs/>
        </w:rPr>
        <w:t xml:space="preserve"> </w:t>
      </w:r>
      <w:hyperlink r:id="rId339" w:tgtFrame="_blank" w:history="1">
        <w:r w:rsidR="006535E5" w:rsidRPr="006535E5">
          <w:rPr>
            <w:rStyle w:val="Hyperlink"/>
            <w:iCs/>
          </w:rPr>
          <w:t>https://doi.org/10.1177/10442073040140040401</w:t>
        </w:r>
      </w:hyperlink>
    </w:p>
    <w:p w14:paraId="65B20D1A" w14:textId="77777777" w:rsidR="005125BA" w:rsidRPr="008F0056" w:rsidRDefault="005125BA" w:rsidP="00BA075F"/>
    <w:p w14:paraId="7AAD8E03" w14:textId="77777777" w:rsidR="008F287F" w:rsidRPr="008F0056" w:rsidRDefault="00DD360C" w:rsidP="00BA075F">
      <w:hyperlink r:id="rId340" w:history="1">
        <w:r w:rsidR="008F287F" w:rsidRPr="006535E5">
          <w:rPr>
            <w:rStyle w:val="Hyperlink"/>
          </w:rPr>
          <w:t xml:space="preserve">Carrico, A.W., Jason, L.A., Torres-Harding, S.R., &amp;Witter, E.A. (2004). Disability in chronic fatigue syndrome and idiopathic chronic fatigue. </w:t>
        </w:r>
        <w:r w:rsidR="008F287F" w:rsidRPr="006535E5">
          <w:rPr>
            <w:rStyle w:val="Hyperlink"/>
            <w:i/>
          </w:rPr>
          <w:t>Review of Disability Studies: An International Journal, 1</w:t>
        </w:r>
        <w:r w:rsidR="008F287F" w:rsidRPr="006535E5">
          <w:rPr>
            <w:rStyle w:val="Hyperlink"/>
          </w:rPr>
          <w:t>, 79-88.</w:t>
        </w:r>
      </w:hyperlink>
    </w:p>
    <w:p w14:paraId="6F2DF4AF" w14:textId="77777777" w:rsidR="008F287F" w:rsidRPr="008F0056" w:rsidRDefault="008F287F" w:rsidP="00BA075F"/>
    <w:p w14:paraId="5110D77B" w14:textId="77777777" w:rsidR="00A442BC" w:rsidRPr="000D3577" w:rsidRDefault="000D3577" w:rsidP="00BA075F">
      <w:pPr>
        <w:rPr>
          <w:rStyle w:val="Hyperlink"/>
          <w:i/>
        </w:rPr>
      </w:pPr>
      <w:r>
        <w:fldChar w:fldCharType="begin"/>
      </w:r>
      <w:r>
        <w:instrText xml:space="preserve"> HYPERLINK "https://www.researchgate.net/publication/345778137_A_live_interactive_tv_show_on_cfs" </w:instrText>
      </w:r>
      <w:r>
        <w:fldChar w:fldCharType="separate"/>
      </w:r>
      <w:r w:rsidR="00A442BC" w:rsidRPr="000D3577">
        <w:rPr>
          <w:rStyle w:val="Hyperlink"/>
        </w:rPr>
        <w:t xml:space="preserve">Jason, L.A., Torres-Harding, S., Williams S. (2004). A live interactive TV show on CFS. </w:t>
      </w:r>
      <w:r w:rsidR="00A442BC" w:rsidRPr="000D3577">
        <w:rPr>
          <w:rStyle w:val="Hyperlink"/>
          <w:i/>
        </w:rPr>
        <w:t xml:space="preserve">The CIFDS Chronicle, </w:t>
      </w:r>
      <w:r w:rsidR="00A442BC" w:rsidRPr="000D3577">
        <w:rPr>
          <w:rStyle w:val="Hyperlink"/>
          <w:i/>
        </w:rPr>
        <w:lastRenderedPageBreak/>
        <w:t>17, 22-23.</w:t>
      </w:r>
    </w:p>
    <w:p w14:paraId="0E2777E8" w14:textId="77777777" w:rsidR="00A442BC" w:rsidRPr="008F0056" w:rsidRDefault="000D3577" w:rsidP="00BA075F">
      <w:r>
        <w:fldChar w:fldCharType="end"/>
      </w:r>
    </w:p>
    <w:p w14:paraId="1B2FBA2D" w14:textId="77777777" w:rsidR="000F5AA4" w:rsidRDefault="00A442BC" w:rsidP="004A3494">
      <w:pPr>
        <w:pStyle w:val="BodyText2"/>
        <w:spacing w:after="0" w:line="240" w:lineRule="auto"/>
        <w:rPr>
          <w:szCs w:val="24"/>
        </w:rPr>
      </w:pPr>
      <w:r w:rsidRPr="008F0056">
        <w:rPr>
          <w:szCs w:val="24"/>
        </w:rPr>
        <w:t xml:space="preserve">Alvarez, J., Olson, B.D., Jason, L.A., Davis, M.I., &amp; Ferrari, J.R. (2004). Heterogeneity among Latinas and Latinos in substance abuse treatment: Findings from a national database. </w:t>
      </w:r>
      <w:r w:rsidRPr="008F0056">
        <w:rPr>
          <w:i/>
          <w:szCs w:val="24"/>
        </w:rPr>
        <w:t xml:space="preserve">Journal of Substance Abuse Treatment, 26, </w:t>
      </w:r>
      <w:r w:rsidRPr="006535E5">
        <w:rPr>
          <w:szCs w:val="24"/>
        </w:rPr>
        <w:t>277-284.</w:t>
      </w:r>
      <w:r w:rsidR="006535E5">
        <w:rPr>
          <w:szCs w:val="24"/>
        </w:rPr>
        <w:t xml:space="preserve"> </w:t>
      </w:r>
      <w:r w:rsidR="006535E5" w:rsidRPr="006535E5">
        <w:rPr>
          <w:szCs w:val="24"/>
        </w:rPr>
        <w:t>PMID: 15182892 </w:t>
      </w:r>
      <w:hyperlink r:id="rId341" w:tgtFrame="_blank" w:history="1">
        <w:r w:rsidR="006535E5" w:rsidRPr="006535E5">
          <w:rPr>
            <w:rStyle w:val="Hyperlink"/>
            <w:szCs w:val="24"/>
          </w:rPr>
          <w:t>https://doi.org/10.1016/j.jsat.2004.02.003</w:t>
        </w:r>
      </w:hyperlink>
      <w:r w:rsidR="006535E5" w:rsidRPr="006535E5">
        <w:rPr>
          <w:szCs w:val="24"/>
        </w:rPr>
        <w:t> </w:t>
      </w:r>
    </w:p>
    <w:p w14:paraId="11062159" w14:textId="77777777" w:rsidR="004A3494" w:rsidRDefault="004A3494" w:rsidP="004A3494">
      <w:pPr>
        <w:pStyle w:val="BodyText2"/>
        <w:spacing w:after="0" w:line="240" w:lineRule="auto"/>
      </w:pPr>
    </w:p>
    <w:p w14:paraId="333A145F" w14:textId="77777777" w:rsidR="009F7AEC" w:rsidRDefault="009F7AEC" w:rsidP="004A3494">
      <w:pPr>
        <w:pStyle w:val="BodyText2"/>
        <w:spacing w:after="0" w:line="240" w:lineRule="auto"/>
      </w:pPr>
      <w:r w:rsidRPr="008F0056">
        <w:t xml:space="preserve">Jason, L.A., Holbert, C., Torres-Harding, S., Taylor, R.R., Le Vassuer, J.J.,  Breitinger, P.,   LaBarbera, D.  &amp;  Siegel, L.  (2004). Chronic fatigue syndrome versus chronic neuroendocrineimmune dysfunction syndrome:  Differential attributions. </w:t>
      </w:r>
      <w:r w:rsidRPr="008F0056">
        <w:rPr>
          <w:i/>
          <w:iCs/>
        </w:rPr>
        <w:t>Journal of Health and Social Policy, 18, 43-55</w:t>
      </w:r>
      <w:r w:rsidRPr="008F0056">
        <w:t>.</w:t>
      </w:r>
      <w:r w:rsidR="006535E5">
        <w:t xml:space="preserve"> </w:t>
      </w:r>
      <w:r w:rsidR="006535E5" w:rsidRPr="006535E5">
        <w:t>PMID: 15189800</w:t>
      </w:r>
      <w:r w:rsidR="006535E5">
        <w:t xml:space="preserve"> </w:t>
      </w:r>
      <w:hyperlink r:id="rId342" w:tgtFrame="_blank" w:history="1">
        <w:r w:rsidR="006535E5" w:rsidRPr="006535E5">
          <w:rPr>
            <w:rStyle w:val="Hyperlink"/>
          </w:rPr>
          <w:t>https://doi.org/10.1300/J045v18n01_03</w:t>
        </w:r>
      </w:hyperlink>
    </w:p>
    <w:p w14:paraId="562C4D76" w14:textId="77777777" w:rsidR="000F5AA4" w:rsidRPr="000F5AA4" w:rsidRDefault="000F5AA4" w:rsidP="004A3494">
      <w:pPr>
        <w:pStyle w:val="BodyText2"/>
        <w:spacing w:after="0" w:line="240" w:lineRule="auto"/>
        <w:rPr>
          <w:szCs w:val="24"/>
        </w:rPr>
      </w:pPr>
    </w:p>
    <w:p w14:paraId="7CA4969C" w14:textId="77777777" w:rsidR="00650DA2" w:rsidRDefault="00650DA2" w:rsidP="004A3494">
      <w:pPr>
        <w:widowControl/>
      </w:pPr>
      <w:r w:rsidRPr="008F0056">
        <w:t xml:space="preserve">Tryon, W.W., Jason, L.A., Frankenberry, E., &amp; Torres-Harding, S. (2004). Chronic fatigue syndrome impairs circadian rhythm of activity level. </w:t>
      </w:r>
      <w:r w:rsidRPr="008F0056">
        <w:rPr>
          <w:i/>
        </w:rPr>
        <w:t xml:space="preserve">Physiology &amp; Behavior, 82(5), </w:t>
      </w:r>
      <w:r w:rsidRPr="008F0056">
        <w:t>849-53.</w:t>
      </w:r>
      <w:r w:rsidR="00633D9D">
        <w:t xml:space="preserve"> </w:t>
      </w:r>
      <w:hyperlink r:id="rId343" w:history="1">
        <w:r w:rsidR="00633D9D" w:rsidRPr="00626896">
          <w:rPr>
            <w:rStyle w:val="Hyperlink"/>
          </w:rPr>
          <w:t>https://doi.org/10.1016/j.physbeh.2004.07.005</w:t>
        </w:r>
      </w:hyperlink>
    </w:p>
    <w:p w14:paraId="5132CA58" w14:textId="77777777" w:rsidR="00650DA2" w:rsidRPr="008F0056" w:rsidRDefault="00650DA2" w:rsidP="00BA075F"/>
    <w:p w14:paraId="24896C8F" w14:textId="77777777" w:rsidR="00E30517" w:rsidRDefault="00E30517" w:rsidP="00BA075F">
      <w:pPr>
        <w:widowControl/>
        <w:autoSpaceDE w:val="0"/>
        <w:autoSpaceDN w:val="0"/>
        <w:adjustRightInd w:val="0"/>
      </w:pPr>
      <w:r w:rsidRPr="008F0056">
        <w:t xml:space="preserve">Ji, P. Pokorny, S., Jason, L. (2004).  Factors influencing middle and high schools' active parental consent return rates.  </w:t>
      </w:r>
      <w:r w:rsidRPr="008F0056">
        <w:rPr>
          <w:i/>
        </w:rPr>
        <w:t>Evaluation Review, 28</w:t>
      </w:r>
      <w:r w:rsidRPr="008F0056">
        <w:t xml:space="preserve"> (6), 578-591.</w:t>
      </w:r>
      <w:r w:rsidR="00633D9D" w:rsidRPr="00633D9D">
        <w:t xml:space="preserve"> </w:t>
      </w:r>
      <w:hyperlink r:id="rId344" w:history="1">
        <w:r w:rsidR="00633D9D" w:rsidRPr="00626896">
          <w:rPr>
            <w:rStyle w:val="Hyperlink"/>
          </w:rPr>
          <w:t>https://doi.org/10.1177/0193841X04263917</w:t>
        </w:r>
      </w:hyperlink>
    </w:p>
    <w:p w14:paraId="47167494" w14:textId="77777777" w:rsidR="00E30517" w:rsidRPr="008F0056" w:rsidRDefault="00E30517" w:rsidP="00BA075F">
      <w:pPr>
        <w:widowControl/>
        <w:autoSpaceDE w:val="0"/>
        <w:autoSpaceDN w:val="0"/>
        <w:adjustRightInd w:val="0"/>
        <w:rPr>
          <w:snapToGrid/>
          <w:szCs w:val="23"/>
        </w:rPr>
      </w:pPr>
    </w:p>
    <w:p w14:paraId="4383284F" w14:textId="77777777" w:rsidR="00634684" w:rsidRDefault="00634684" w:rsidP="00BA075F">
      <w:pPr>
        <w:widowControl/>
      </w:pPr>
      <w:r w:rsidRPr="008F0056">
        <w:t xml:space="preserve">Jason, L.A., Corradi, K., &amp; Torres-Harding, S. (2004). Preventive psychology in primary care settings. </w:t>
      </w:r>
      <w:r w:rsidRPr="008F0056">
        <w:rPr>
          <w:i/>
        </w:rPr>
        <w:t xml:space="preserve">The Journal of Primary Prevention, 26, </w:t>
      </w:r>
      <w:r w:rsidRPr="00633D9D">
        <w:t>37-50.</w:t>
      </w:r>
      <w:r w:rsidR="00633D9D">
        <w:t xml:space="preserve"> </w:t>
      </w:r>
      <w:hyperlink r:id="rId345" w:history="1">
        <w:r w:rsidR="00633D9D" w:rsidRPr="00626896">
          <w:rPr>
            <w:rStyle w:val="Hyperlink"/>
          </w:rPr>
          <w:t>https://doi.org/10.1007/s10935-004-0990-0</w:t>
        </w:r>
      </w:hyperlink>
    </w:p>
    <w:p w14:paraId="19AE30AC" w14:textId="77777777" w:rsidR="00634684" w:rsidRPr="008F0056" w:rsidRDefault="00634684" w:rsidP="00BA075F">
      <w:pPr>
        <w:widowControl/>
        <w:autoSpaceDE w:val="0"/>
        <w:autoSpaceDN w:val="0"/>
        <w:adjustRightInd w:val="0"/>
        <w:rPr>
          <w:snapToGrid/>
          <w:szCs w:val="23"/>
        </w:rPr>
      </w:pPr>
    </w:p>
    <w:p w14:paraId="4A8E0562" w14:textId="77777777" w:rsidR="00D0048F" w:rsidRPr="00CD2662" w:rsidRDefault="00D0048F" w:rsidP="00BA075F">
      <w:r w:rsidRPr="008F0056">
        <w:t xml:space="preserve">Jason, L.A., Torres-Harding, S.R.,  Jurgens, A.,  &amp; Helgerson, J.  (2004). Comparing the Fukuda et al. criteria and the Canadian case definition for chronic fatigue syndrome. </w:t>
      </w:r>
      <w:r w:rsidRPr="008F0056">
        <w:rPr>
          <w:i/>
        </w:rPr>
        <w:t xml:space="preserve">Journal of Chronic Fatigue Syndrome, 12, </w:t>
      </w:r>
      <w:r w:rsidRPr="008F0056">
        <w:t>37-52</w:t>
      </w:r>
      <w:r w:rsidR="00CD2662">
        <w:t xml:space="preserve">. </w:t>
      </w:r>
      <w:hyperlink r:id="rId346" w:tgtFrame="_blank" w:history="1">
        <w:r w:rsidR="00CD2662" w:rsidRPr="00CD2662">
          <w:rPr>
            <w:rStyle w:val="Hyperlink"/>
          </w:rPr>
          <w:t>https://doi.org/10.1300/J092v12n01_03</w:t>
        </w:r>
      </w:hyperlink>
    </w:p>
    <w:p w14:paraId="457164B5" w14:textId="77777777" w:rsidR="00D0048F" w:rsidRPr="008F0056" w:rsidRDefault="00D0048F" w:rsidP="00BA075F"/>
    <w:p w14:paraId="2A314102" w14:textId="77777777" w:rsidR="006A6AF1" w:rsidRPr="008F0056" w:rsidRDefault="00DD360C" w:rsidP="00BA075F">
      <w:pPr>
        <w:pStyle w:val="BodyText2"/>
        <w:spacing w:line="240" w:lineRule="auto"/>
        <w:rPr>
          <w:szCs w:val="24"/>
        </w:rPr>
      </w:pPr>
      <w:hyperlink r:id="rId347" w:history="1">
        <w:r w:rsidR="006A6AF1" w:rsidRPr="00633D9D">
          <w:rPr>
            <w:rStyle w:val="Hyperlink"/>
          </w:rPr>
          <w:t xml:space="preserve">Pokorny, S.B., Jason, L.A., Shoeny, M. (2004). Current smoking among young adolescents: Assessing school-based contextual norms. </w:t>
        </w:r>
        <w:r w:rsidR="006A6AF1" w:rsidRPr="00633D9D">
          <w:rPr>
            <w:rStyle w:val="Hyperlink"/>
            <w:i/>
          </w:rPr>
          <w:t>Tobacco Control, 13,</w:t>
        </w:r>
        <w:r w:rsidR="006A6AF1" w:rsidRPr="00633D9D">
          <w:rPr>
            <w:rStyle w:val="Hyperlink"/>
          </w:rPr>
          <w:t xml:space="preserve"> 301-307.</w:t>
        </w:r>
      </w:hyperlink>
    </w:p>
    <w:p w14:paraId="3E97A79E" w14:textId="77777777" w:rsidR="006A6AF1" w:rsidRPr="008F0056" w:rsidRDefault="006A6AF1" w:rsidP="00BA075F"/>
    <w:p w14:paraId="5B063396" w14:textId="77777777" w:rsidR="005F074E" w:rsidRDefault="005F074E" w:rsidP="00BA075F">
      <w:pPr>
        <w:widowControl/>
      </w:pPr>
      <w:r w:rsidRPr="008F0056">
        <w:t xml:space="preserve">Jason, L.A., Pokorny, S.B., Kunz, C., &amp; Adams, M. (2004). Maintenance of community change: Enforcing youth access to tobacco laws. </w:t>
      </w:r>
      <w:r w:rsidRPr="008F0056">
        <w:rPr>
          <w:i/>
        </w:rPr>
        <w:t>Journal of Drug Education, 34,</w:t>
      </w:r>
      <w:r w:rsidRPr="008F0056">
        <w:t xml:space="preserve"> 105-119</w:t>
      </w:r>
      <w:r w:rsidRPr="008F0056">
        <w:rPr>
          <w:i/>
        </w:rPr>
        <w:t>.</w:t>
      </w:r>
      <w:r w:rsidR="00633D9D" w:rsidRPr="00633D9D">
        <w:t xml:space="preserve"> </w:t>
      </w:r>
      <w:hyperlink r:id="rId348" w:history="1">
        <w:r w:rsidR="00633D9D" w:rsidRPr="00626896">
          <w:rPr>
            <w:rStyle w:val="Hyperlink"/>
          </w:rPr>
          <w:t>https://doi.org/10.2190/UY5P-HD1F-N7A6-LEH9</w:t>
        </w:r>
      </w:hyperlink>
    </w:p>
    <w:p w14:paraId="17F5DD82" w14:textId="77777777" w:rsidR="005F074E" w:rsidRPr="008F0056" w:rsidRDefault="005F074E" w:rsidP="00BA075F">
      <w:pPr>
        <w:widowControl/>
        <w:autoSpaceDE w:val="0"/>
        <w:autoSpaceDN w:val="0"/>
        <w:adjustRightInd w:val="0"/>
        <w:rPr>
          <w:snapToGrid/>
          <w:szCs w:val="23"/>
        </w:rPr>
      </w:pPr>
    </w:p>
    <w:p w14:paraId="4E3F79CD" w14:textId="77777777" w:rsidR="00F9474C" w:rsidRPr="00CD2662" w:rsidRDefault="00CD2662" w:rsidP="00BA075F">
      <w:pPr>
        <w:widowControl/>
        <w:autoSpaceDE w:val="0"/>
        <w:autoSpaceDN w:val="0"/>
        <w:adjustRightInd w:val="0"/>
        <w:rPr>
          <w:rStyle w:val="Hyperlink"/>
          <w:snapToGrid/>
          <w:sz w:val="25"/>
          <w:szCs w:val="25"/>
        </w:rPr>
      </w:pPr>
      <w:r>
        <w:rPr>
          <w:snapToGrid/>
          <w:sz w:val="25"/>
          <w:szCs w:val="25"/>
        </w:rPr>
        <w:fldChar w:fldCharType="begin"/>
      </w:r>
      <w:r>
        <w:rPr>
          <w:snapToGrid/>
          <w:sz w:val="25"/>
          <w:szCs w:val="25"/>
        </w:rPr>
        <w:instrText xml:space="preserve"> HYPERLINK "https://www.researchgate.net/publication/278019538_Assessing_similarities_and_differences_in_governance_among_residential_recovery_programs_Self_vs_staff_rules_and_regulations" </w:instrText>
      </w:r>
      <w:r>
        <w:rPr>
          <w:snapToGrid/>
          <w:sz w:val="25"/>
          <w:szCs w:val="25"/>
        </w:rPr>
        <w:fldChar w:fldCharType="separate"/>
      </w:r>
      <w:r w:rsidR="00F9474C" w:rsidRPr="00CD2662">
        <w:rPr>
          <w:rStyle w:val="Hyperlink"/>
          <w:snapToGrid/>
          <w:sz w:val="25"/>
          <w:szCs w:val="25"/>
        </w:rPr>
        <w:t>Ferrari, J.R., Jason, L.A., Davis, M.I., Olson, B.D., &amp; Alvarez, J. (2004).   Assessing similarities and differences in governance among residential recovery programs: Self vs. staff rules and regulations.</w:t>
      </w:r>
    </w:p>
    <w:p w14:paraId="74308270" w14:textId="77777777" w:rsidR="00F9474C" w:rsidRPr="008F0056" w:rsidRDefault="00F9474C" w:rsidP="00BA075F">
      <w:pPr>
        <w:widowControl/>
        <w:autoSpaceDE w:val="0"/>
        <w:autoSpaceDN w:val="0"/>
        <w:adjustRightInd w:val="0"/>
        <w:rPr>
          <w:snapToGrid/>
          <w:sz w:val="25"/>
          <w:szCs w:val="25"/>
        </w:rPr>
      </w:pPr>
      <w:r w:rsidRPr="00CD2662">
        <w:rPr>
          <w:rStyle w:val="Hyperlink"/>
          <w:i/>
          <w:iCs/>
          <w:snapToGrid/>
          <w:sz w:val="25"/>
          <w:szCs w:val="25"/>
        </w:rPr>
        <w:t xml:space="preserve">Therapeutic Communities: The International Journal for Therapeutic and Supportive Organizations, 25, </w:t>
      </w:r>
      <w:r w:rsidRPr="00CD2662">
        <w:rPr>
          <w:rStyle w:val="Hyperlink"/>
          <w:iCs/>
          <w:snapToGrid/>
          <w:sz w:val="25"/>
          <w:szCs w:val="25"/>
        </w:rPr>
        <w:t>185-198.</w:t>
      </w:r>
      <w:r w:rsidR="00CD2662">
        <w:rPr>
          <w:snapToGrid/>
          <w:sz w:val="25"/>
          <w:szCs w:val="25"/>
        </w:rPr>
        <w:fldChar w:fldCharType="end"/>
      </w:r>
    </w:p>
    <w:p w14:paraId="04090225" w14:textId="77777777" w:rsidR="00F9474C" w:rsidRPr="008F0056" w:rsidRDefault="00F9474C" w:rsidP="00BA075F">
      <w:pPr>
        <w:widowControl/>
        <w:autoSpaceDE w:val="0"/>
        <w:autoSpaceDN w:val="0"/>
        <w:adjustRightInd w:val="0"/>
        <w:rPr>
          <w:snapToGrid/>
          <w:szCs w:val="23"/>
        </w:rPr>
      </w:pPr>
    </w:p>
    <w:p w14:paraId="68A3F7DE" w14:textId="77777777" w:rsidR="00633D9D" w:rsidRDefault="00F32083" w:rsidP="00BA075F">
      <w:pPr>
        <w:widowControl/>
        <w:autoSpaceDE w:val="0"/>
        <w:autoSpaceDN w:val="0"/>
        <w:adjustRightInd w:val="0"/>
        <w:rPr>
          <w:iCs/>
          <w:snapToGrid/>
          <w:szCs w:val="23"/>
        </w:rPr>
      </w:pPr>
      <w:r w:rsidRPr="008F0056">
        <w:rPr>
          <w:snapToGrid/>
          <w:szCs w:val="23"/>
        </w:rPr>
        <w:t xml:space="preserve">McIntosh, J. M., Jason, L., Robinson, W. L., &amp; Brzezinski, L. (2004). Multiculturalism and primary prevention : Towards a new primary prevention culture. </w:t>
      </w:r>
      <w:r w:rsidRPr="008F0056">
        <w:rPr>
          <w:i/>
          <w:iCs/>
          <w:snapToGrid/>
          <w:szCs w:val="23"/>
        </w:rPr>
        <w:t>Journal of Primary Prevention, 25,</w:t>
      </w:r>
      <w:r w:rsidR="00633D9D">
        <w:rPr>
          <w:iCs/>
          <w:snapToGrid/>
          <w:szCs w:val="23"/>
        </w:rPr>
        <w:t xml:space="preserve"> 1-15 </w:t>
      </w:r>
      <w:hyperlink r:id="rId349" w:history="1">
        <w:r w:rsidR="00633D9D" w:rsidRPr="00626896">
          <w:rPr>
            <w:rStyle w:val="Hyperlink"/>
            <w:iCs/>
            <w:snapToGrid/>
            <w:szCs w:val="23"/>
          </w:rPr>
          <w:t>https://doi.org/10.1023/B:JOPP.0000039936.64367.99</w:t>
        </w:r>
      </w:hyperlink>
    </w:p>
    <w:p w14:paraId="7568E2DA" w14:textId="77777777" w:rsidR="00F32083" w:rsidRPr="008F0056" w:rsidRDefault="00F32083" w:rsidP="00BA075F">
      <w:pPr>
        <w:widowControl/>
        <w:autoSpaceDE w:val="0"/>
        <w:autoSpaceDN w:val="0"/>
        <w:adjustRightInd w:val="0"/>
        <w:rPr>
          <w:snapToGrid/>
          <w:szCs w:val="23"/>
        </w:rPr>
      </w:pPr>
      <w:r w:rsidRPr="008F0056">
        <w:rPr>
          <w:snapToGrid/>
          <w:szCs w:val="23"/>
        </w:rPr>
        <w:t xml:space="preserve">   </w:t>
      </w:r>
    </w:p>
    <w:p w14:paraId="53D3B1EA" w14:textId="77777777" w:rsidR="00C111F3" w:rsidRPr="008F0056" w:rsidRDefault="00DD360C" w:rsidP="00BA075F">
      <w:pPr>
        <w:widowControl/>
        <w:autoSpaceDE w:val="0"/>
        <w:autoSpaceDN w:val="0"/>
        <w:adjustRightInd w:val="0"/>
        <w:rPr>
          <w:snapToGrid/>
          <w:szCs w:val="23"/>
        </w:rPr>
      </w:pPr>
      <w:hyperlink r:id="rId350" w:history="1">
        <w:r w:rsidR="00C111F3" w:rsidRPr="00CD2662">
          <w:rPr>
            <w:rStyle w:val="Hyperlink"/>
            <w:snapToGrid/>
            <w:sz w:val="25"/>
            <w:szCs w:val="25"/>
          </w:rPr>
          <w:t xml:space="preserve">Alvarez, J., Jason, L.A., Davis, M.I., Ferrari, J.R., &amp; Olson, B.D. (2004). Latinos and Latinas in Oxford House: Perceptions of barriers and opportunities. </w:t>
        </w:r>
        <w:r w:rsidR="00C111F3" w:rsidRPr="00CD2662">
          <w:rPr>
            <w:rStyle w:val="Hyperlink"/>
            <w:i/>
            <w:snapToGrid/>
            <w:sz w:val="25"/>
            <w:szCs w:val="25"/>
          </w:rPr>
          <w:t>Journal of Ethnicity in Substance Abuse, 3</w:t>
        </w:r>
        <w:r w:rsidR="00C111F3" w:rsidRPr="00CD2662">
          <w:rPr>
            <w:rStyle w:val="Hyperlink"/>
            <w:snapToGrid/>
            <w:sz w:val="25"/>
            <w:szCs w:val="25"/>
          </w:rPr>
          <w:t>(4), 17-32.</w:t>
        </w:r>
      </w:hyperlink>
    </w:p>
    <w:p w14:paraId="7B5D4D6C" w14:textId="77777777" w:rsidR="00C111F3" w:rsidRPr="008F0056" w:rsidRDefault="00C111F3" w:rsidP="00BA075F">
      <w:pPr>
        <w:widowControl/>
        <w:autoSpaceDE w:val="0"/>
        <w:autoSpaceDN w:val="0"/>
        <w:adjustRightInd w:val="0"/>
        <w:rPr>
          <w:snapToGrid/>
          <w:szCs w:val="23"/>
        </w:rPr>
      </w:pPr>
    </w:p>
    <w:p w14:paraId="45702C42" w14:textId="77777777" w:rsidR="00852B6E" w:rsidRDefault="00852B6E" w:rsidP="00BA075F">
      <w:pPr>
        <w:rPr>
          <w:szCs w:val="24"/>
        </w:rPr>
      </w:pPr>
      <w:r w:rsidRPr="008F0056">
        <w:rPr>
          <w:szCs w:val="24"/>
        </w:rPr>
        <w:t xml:space="preserve">Jason, L.A., Helgerson, J.L., Torres-Harding, S., Fries, M., Carrico, A., &amp; Chimata, R. (2004). A scale to measure wisdom: Socio-demographic and psychological characteristics. </w:t>
      </w:r>
      <w:r w:rsidRPr="008F0056">
        <w:rPr>
          <w:i/>
          <w:szCs w:val="24"/>
        </w:rPr>
        <w:t>The Humanistic Psychologist, 32</w:t>
      </w:r>
      <w:r w:rsidR="00633D9D">
        <w:rPr>
          <w:szCs w:val="24"/>
        </w:rPr>
        <w:t>(3)</w:t>
      </w:r>
      <w:r w:rsidRPr="008F0056">
        <w:rPr>
          <w:i/>
          <w:szCs w:val="24"/>
        </w:rPr>
        <w:t>,</w:t>
      </w:r>
      <w:r w:rsidRPr="00633D9D">
        <w:rPr>
          <w:szCs w:val="24"/>
        </w:rPr>
        <w:t xml:space="preserve"> 284-306.</w:t>
      </w:r>
      <w:r w:rsidR="00633D9D" w:rsidRPr="00633D9D">
        <w:rPr>
          <w:szCs w:val="24"/>
        </w:rPr>
        <w:t xml:space="preserve"> </w:t>
      </w:r>
      <w:hyperlink r:id="rId351" w:history="1">
        <w:r w:rsidR="00633D9D" w:rsidRPr="00626896">
          <w:rPr>
            <w:rStyle w:val="Hyperlink"/>
            <w:szCs w:val="24"/>
          </w:rPr>
          <w:t>https://doi.org/10.1080/08873267.2004.9961756</w:t>
        </w:r>
      </w:hyperlink>
    </w:p>
    <w:p w14:paraId="7B5EBBE9" w14:textId="77777777" w:rsidR="003B430C" w:rsidRDefault="003B430C" w:rsidP="00BA075F">
      <w:pPr>
        <w:rPr>
          <w:szCs w:val="24"/>
        </w:rPr>
      </w:pPr>
    </w:p>
    <w:p w14:paraId="7C5BD4F9" w14:textId="77777777" w:rsidR="003B430C" w:rsidRPr="008F0056" w:rsidRDefault="003B430C" w:rsidP="003B430C">
      <w:pPr>
        <w:widowControl/>
        <w:rPr>
          <w:i/>
        </w:rPr>
      </w:pPr>
      <w:r w:rsidRPr="008F0056">
        <w:rPr>
          <w:szCs w:val="24"/>
        </w:rPr>
        <w:lastRenderedPageBreak/>
        <w:t>Torres</w:t>
      </w:r>
      <w:r w:rsidRPr="008F0056">
        <w:t>-Harding, S.R., Jas</w:t>
      </w:r>
      <w:r>
        <w:t>on, L.A., &amp; Turkoglu, O.D. (2004</w:t>
      </w:r>
      <w:r w:rsidRPr="008F0056">
        <w:t xml:space="preserve">). Family medical history of persons with chronic fatigue syndrome. </w:t>
      </w:r>
      <w:r w:rsidRPr="008F0056">
        <w:rPr>
          <w:i/>
        </w:rPr>
        <w:t>Journal of Chronic Fatigue Syndrome, 12,</w:t>
      </w:r>
      <w:r w:rsidRPr="008F0056">
        <w:t xml:space="preserve"> 25-35.</w:t>
      </w:r>
      <w:r>
        <w:t xml:space="preserve"> </w:t>
      </w:r>
      <w:hyperlink r:id="rId352" w:tgtFrame="_blank" w:history="1">
        <w:r w:rsidRPr="00CD2662">
          <w:rPr>
            <w:rStyle w:val="Hyperlink"/>
          </w:rPr>
          <w:t>https://doi.org/10.1300/J092v12n04_03</w:t>
        </w:r>
      </w:hyperlink>
    </w:p>
    <w:p w14:paraId="6A06540F" w14:textId="77777777" w:rsidR="00C627B7" w:rsidRDefault="00C627B7" w:rsidP="00BA075F">
      <w:pPr>
        <w:rPr>
          <w:szCs w:val="24"/>
        </w:rPr>
      </w:pPr>
    </w:p>
    <w:p w14:paraId="0FD3AA2E" w14:textId="77777777" w:rsidR="00C627B7" w:rsidRDefault="00C627B7" w:rsidP="00C627B7">
      <w:pPr>
        <w:widowControl/>
      </w:pPr>
      <w:r w:rsidRPr="008F0056">
        <w:t>Jason, L.A., Corradi, K., &amp; Torres-Harding, S. (</w:t>
      </w:r>
      <w:r>
        <w:t>2005</w:t>
      </w:r>
      <w:r w:rsidRPr="008F0056">
        <w:t xml:space="preserve">). Preventive psychology in primary care settings. </w:t>
      </w:r>
      <w:r w:rsidRPr="008F0056">
        <w:rPr>
          <w:i/>
        </w:rPr>
        <w:t xml:space="preserve">The Journal of Primary Prevention, 26, </w:t>
      </w:r>
      <w:r w:rsidRPr="00633D9D">
        <w:t>37-50.</w:t>
      </w:r>
      <w:r>
        <w:t xml:space="preserve"> </w:t>
      </w:r>
      <w:hyperlink r:id="rId353" w:history="1">
        <w:r w:rsidRPr="00626896">
          <w:rPr>
            <w:rStyle w:val="Hyperlink"/>
          </w:rPr>
          <w:t>https://doi.org/10.1007/s10935-004-0990-0</w:t>
        </w:r>
      </w:hyperlink>
    </w:p>
    <w:p w14:paraId="46345B50" w14:textId="77777777" w:rsidR="00852B6E" w:rsidRPr="008F0056" w:rsidRDefault="00852B6E" w:rsidP="00BA075F">
      <w:pPr>
        <w:widowControl/>
        <w:autoSpaceDE w:val="0"/>
        <w:autoSpaceDN w:val="0"/>
        <w:adjustRightInd w:val="0"/>
        <w:rPr>
          <w:snapToGrid/>
          <w:szCs w:val="23"/>
        </w:rPr>
      </w:pPr>
    </w:p>
    <w:p w14:paraId="619FD32B" w14:textId="77777777" w:rsidR="00190F80" w:rsidRPr="008F0056" w:rsidRDefault="00190F80" w:rsidP="00BA075F">
      <w:pPr>
        <w:rPr>
          <w:i/>
        </w:rPr>
      </w:pPr>
      <w:r w:rsidRPr="008F0056">
        <w:t xml:space="preserve">King, C., &amp; Jason, L.A. (2005). Improving the diagnostic criteria and procedures for chronic fatigue syndrome. </w:t>
      </w:r>
      <w:r w:rsidRPr="008F0056">
        <w:rPr>
          <w:i/>
        </w:rPr>
        <w:t xml:space="preserve">Biological Psychology, 68, </w:t>
      </w:r>
      <w:r w:rsidRPr="008F0056">
        <w:t>87-106.</w:t>
      </w:r>
      <w:r w:rsidR="00CD2662">
        <w:t xml:space="preserve"> </w:t>
      </w:r>
      <w:r w:rsidR="00CD2662" w:rsidRPr="00CD2662">
        <w:t>PMID: 15450690 </w:t>
      </w:r>
      <w:hyperlink r:id="rId354" w:tgtFrame="_blank" w:history="1">
        <w:r w:rsidR="00CD2662" w:rsidRPr="00CD2662">
          <w:rPr>
            <w:rStyle w:val="Hyperlink"/>
          </w:rPr>
          <w:t>https://doi.org/10.1016/j.biopsycho.2004.03.015</w:t>
        </w:r>
      </w:hyperlink>
    </w:p>
    <w:p w14:paraId="4B7500EC" w14:textId="77777777" w:rsidR="00190F80" w:rsidRPr="008F0056" w:rsidRDefault="00190F80" w:rsidP="00BA075F">
      <w:pPr>
        <w:widowControl/>
        <w:autoSpaceDE w:val="0"/>
        <w:autoSpaceDN w:val="0"/>
        <w:adjustRightInd w:val="0"/>
        <w:rPr>
          <w:snapToGrid/>
          <w:szCs w:val="23"/>
        </w:rPr>
      </w:pPr>
    </w:p>
    <w:p w14:paraId="62B13194" w14:textId="77777777" w:rsidR="002F3177" w:rsidRDefault="00190F80" w:rsidP="00BA075F">
      <w:pPr>
        <w:widowControl/>
        <w:autoSpaceDE w:val="0"/>
        <w:autoSpaceDN w:val="0"/>
        <w:adjustRightInd w:val="0"/>
        <w:rPr>
          <w:snapToGrid/>
          <w:szCs w:val="23"/>
        </w:rPr>
      </w:pPr>
      <w:r w:rsidRPr="008F0056">
        <w:rPr>
          <w:snapToGrid/>
          <w:szCs w:val="23"/>
        </w:rPr>
        <w:t xml:space="preserve">Jason, L.A., Corradi, K., &amp; Torres-Harding, S. (2005). Preventive psychology in primary care settings. </w:t>
      </w:r>
      <w:r w:rsidRPr="008F0056">
        <w:rPr>
          <w:i/>
          <w:snapToGrid/>
          <w:szCs w:val="23"/>
        </w:rPr>
        <w:t>The Journal of Primary Prevention, 26</w:t>
      </w:r>
      <w:r w:rsidR="00633D9D">
        <w:rPr>
          <w:snapToGrid/>
          <w:szCs w:val="23"/>
        </w:rPr>
        <w:t>(1)</w:t>
      </w:r>
      <w:r w:rsidRPr="008F0056">
        <w:rPr>
          <w:i/>
          <w:snapToGrid/>
          <w:szCs w:val="23"/>
        </w:rPr>
        <w:t>,</w:t>
      </w:r>
      <w:r w:rsidRPr="008F0056">
        <w:rPr>
          <w:snapToGrid/>
          <w:szCs w:val="23"/>
        </w:rPr>
        <w:t xml:space="preserve"> 37-50.</w:t>
      </w:r>
      <w:r w:rsidR="00633D9D">
        <w:rPr>
          <w:snapToGrid/>
          <w:szCs w:val="23"/>
        </w:rPr>
        <w:t xml:space="preserve"> </w:t>
      </w:r>
      <w:hyperlink r:id="rId355" w:history="1">
        <w:r w:rsidR="00633D9D" w:rsidRPr="00626896">
          <w:rPr>
            <w:rStyle w:val="Hyperlink"/>
            <w:snapToGrid/>
            <w:szCs w:val="23"/>
          </w:rPr>
          <w:t>https://doi.org/</w:t>
        </w:r>
        <w:r w:rsidR="00633D9D" w:rsidRPr="00626896">
          <w:rPr>
            <w:rStyle w:val="Hyperlink"/>
          </w:rPr>
          <w:t>1</w:t>
        </w:r>
        <w:r w:rsidR="00633D9D" w:rsidRPr="00626896">
          <w:rPr>
            <w:rStyle w:val="Hyperlink"/>
            <w:snapToGrid/>
            <w:szCs w:val="23"/>
          </w:rPr>
          <w:t>0.1007/s10935-004-0990-0</w:t>
        </w:r>
      </w:hyperlink>
    </w:p>
    <w:p w14:paraId="42C7DE6C" w14:textId="77777777" w:rsidR="002F3177" w:rsidRPr="008F0056" w:rsidRDefault="002F3177" w:rsidP="00BA075F">
      <w:pPr>
        <w:widowControl/>
        <w:autoSpaceDE w:val="0"/>
        <w:autoSpaceDN w:val="0"/>
        <w:adjustRightInd w:val="0"/>
        <w:rPr>
          <w:snapToGrid/>
          <w:szCs w:val="23"/>
        </w:rPr>
      </w:pPr>
    </w:p>
    <w:p w14:paraId="08AC9F0B" w14:textId="77777777" w:rsidR="006732E5" w:rsidRDefault="006732E5" w:rsidP="00BA075F">
      <w:pPr>
        <w:widowControl/>
        <w:autoSpaceDE w:val="0"/>
        <w:autoSpaceDN w:val="0"/>
        <w:adjustRightInd w:val="0"/>
        <w:rPr>
          <w:snapToGrid/>
          <w:szCs w:val="24"/>
        </w:rPr>
      </w:pPr>
      <w:r w:rsidRPr="008F0056">
        <w:rPr>
          <w:snapToGrid/>
          <w:szCs w:val="24"/>
        </w:rPr>
        <w:t xml:space="preserve">Pokorny, S. B., Jason, L. A., Helzing, D. M., Sherk, J., Rebus, P. J., Kunz, C., Rabin-Belyaev, O., Ostergaard, A., Mikulski, K., &amp; Ji, P. Y. (2005). Efficient and effective uses of technology in community research. </w:t>
      </w:r>
      <w:r w:rsidRPr="008F0056">
        <w:rPr>
          <w:i/>
          <w:snapToGrid/>
          <w:szCs w:val="24"/>
        </w:rPr>
        <w:t>Journal of Prevention &amp; Intervention in the Community, 29</w:t>
      </w:r>
      <w:r w:rsidR="00633D9D">
        <w:rPr>
          <w:snapToGrid/>
          <w:szCs w:val="24"/>
        </w:rPr>
        <w:t>(1-2)</w:t>
      </w:r>
      <w:r w:rsidRPr="008F0056">
        <w:rPr>
          <w:i/>
          <w:snapToGrid/>
          <w:szCs w:val="24"/>
        </w:rPr>
        <w:t xml:space="preserve">, </w:t>
      </w:r>
      <w:r w:rsidRPr="00726B45">
        <w:rPr>
          <w:snapToGrid/>
          <w:szCs w:val="24"/>
        </w:rPr>
        <w:t>7-27.</w:t>
      </w:r>
      <w:r w:rsidR="00633D9D">
        <w:rPr>
          <w:snapToGrid/>
          <w:szCs w:val="24"/>
        </w:rPr>
        <w:t xml:space="preserve"> </w:t>
      </w:r>
      <w:hyperlink r:id="rId356" w:history="1">
        <w:r w:rsidR="00633D9D" w:rsidRPr="00626896">
          <w:rPr>
            <w:rStyle w:val="Hyperlink"/>
            <w:snapToGrid/>
            <w:szCs w:val="24"/>
          </w:rPr>
          <w:t>https://doi.org/10.1300/J005v29n01_02</w:t>
        </w:r>
      </w:hyperlink>
    </w:p>
    <w:p w14:paraId="615E1940" w14:textId="77777777" w:rsidR="006732E5" w:rsidRPr="00633D9D" w:rsidRDefault="006732E5" w:rsidP="00BA075F">
      <w:pPr>
        <w:widowControl/>
        <w:autoSpaceDE w:val="0"/>
        <w:autoSpaceDN w:val="0"/>
        <w:adjustRightInd w:val="0"/>
        <w:rPr>
          <w:snapToGrid/>
          <w:sz w:val="25"/>
          <w:szCs w:val="25"/>
        </w:rPr>
      </w:pPr>
    </w:p>
    <w:p w14:paraId="71FB8530" w14:textId="77777777" w:rsidR="00585E7C" w:rsidRPr="008F0056" w:rsidRDefault="00585E7C" w:rsidP="00BA075F">
      <w:pPr>
        <w:widowControl/>
      </w:pPr>
      <w:r w:rsidRPr="008F0056">
        <w:t xml:space="preserve">Jason, L.A., Corradi, K., Torres-Harding, S., Taylor, R.R., &amp; King, C. (2005). Chronic fatigue syndrome: The need for subtypes. </w:t>
      </w:r>
      <w:r w:rsidRPr="008F0056">
        <w:rPr>
          <w:i/>
        </w:rPr>
        <w:t>Neuropsychology Review, 15</w:t>
      </w:r>
      <w:r w:rsidRPr="00CD2662">
        <w:t>, 29-58.</w:t>
      </w:r>
      <w:r w:rsidR="00CD2662">
        <w:t xml:space="preserve"> </w:t>
      </w:r>
      <w:r w:rsidR="00CD2662" w:rsidRPr="00CD2662">
        <w:t>PMID: 15929497 </w:t>
      </w:r>
      <w:hyperlink r:id="rId357" w:tgtFrame="_blank" w:history="1">
        <w:r w:rsidR="00CD2662" w:rsidRPr="00CD2662">
          <w:rPr>
            <w:rStyle w:val="Hyperlink"/>
          </w:rPr>
          <w:t>https://doi.org/10.1007/s11065-005-3588-2</w:t>
        </w:r>
      </w:hyperlink>
    </w:p>
    <w:p w14:paraId="59317394" w14:textId="77777777" w:rsidR="00585E7C" w:rsidRPr="008F0056" w:rsidRDefault="00585E7C" w:rsidP="00BA075F">
      <w:pPr>
        <w:widowControl/>
        <w:autoSpaceDE w:val="0"/>
        <w:autoSpaceDN w:val="0"/>
        <w:adjustRightInd w:val="0"/>
        <w:rPr>
          <w:snapToGrid/>
          <w:sz w:val="25"/>
          <w:szCs w:val="25"/>
        </w:rPr>
      </w:pPr>
    </w:p>
    <w:p w14:paraId="592BD965" w14:textId="77777777" w:rsidR="001A3B73" w:rsidRPr="008F0056" w:rsidRDefault="00DD360C" w:rsidP="00BA075F">
      <w:pPr>
        <w:widowControl/>
        <w:autoSpaceDE w:val="0"/>
        <w:autoSpaceDN w:val="0"/>
        <w:adjustRightInd w:val="0"/>
        <w:rPr>
          <w:snapToGrid/>
          <w:sz w:val="25"/>
          <w:szCs w:val="25"/>
        </w:rPr>
      </w:pPr>
      <w:hyperlink r:id="rId358" w:history="1">
        <w:r w:rsidR="001A3B73" w:rsidRPr="00CD2662">
          <w:rPr>
            <w:rStyle w:val="Hyperlink"/>
            <w:snapToGrid/>
            <w:sz w:val="25"/>
            <w:szCs w:val="25"/>
          </w:rPr>
          <w:t xml:space="preserve">Torres-Harding, S.R., Latta, T.A., Njoku, M.G., &amp; Jason, L.A. (2005). Chronic fatigue syndrome: Community psychologists confronting controversy. </w:t>
        </w:r>
        <w:r w:rsidR="001A3B73" w:rsidRPr="00CD2662">
          <w:rPr>
            <w:rStyle w:val="Hyperlink"/>
            <w:i/>
            <w:snapToGrid/>
            <w:sz w:val="25"/>
            <w:szCs w:val="25"/>
          </w:rPr>
          <w:t>The Community Psychologist, 38,</w:t>
        </w:r>
        <w:r w:rsidR="001A3B73" w:rsidRPr="00CD2662">
          <w:rPr>
            <w:rStyle w:val="Hyperlink"/>
            <w:snapToGrid/>
            <w:sz w:val="25"/>
            <w:szCs w:val="25"/>
          </w:rPr>
          <w:t xml:space="preserve"> 11-13.</w:t>
        </w:r>
      </w:hyperlink>
    </w:p>
    <w:p w14:paraId="023FCF5D" w14:textId="77777777" w:rsidR="001A3B73" w:rsidRPr="008F0056" w:rsidRDefault="001A3B73" w:rsidP="00BA075F">
      <w:pPr>
        <w:widowControl/>
        <w:autoSpaceDE w:val="0"/>
        <w:autoSpaceDN w:val="0"/>
        <w:adjustRightInd w:val="0"/>
        <w:rPr>
          <w:snapToGrid/>
          <w:sz w:val="25"/>
          <w:szCs w:val="25"/>
        </w:rPr>
      </w:pPr>
    </w:p>
    <w:p w14:paraId="6502C3D4" w14:textId="77777777" w:rsidR="000E33D6" w:rsidRPr="008F0056" w:rsidRDefault="00DD360C" w:rsidP="00BA075F">
      <w:hyperlink r:id="rId359" w:history="1">
        <w:r w:rsidR="000E33D6" w:rsidRPr="00CD2662">
          <w:rPr>
            <w:rStyle w:val="Hyperlink"/>
          </w:rPr>
          <w:t>Danielewicz, J., Deaner, J., Garcia, R., Hsu, T., Nelson,</w:t>
        </w:r>
        <w:r w:rsidR="000E33D6" w:rsidRPr="00CD2662" w:rsidDel="003E5218">
          <w:rPr>
            <w:rStyle w:val="Hyperlink"/>
          </w:rPr>
          <w:t xml:space="preserve"> </w:t>
        </w:r>
        <w:r w:rsidR="000E33D6" w:rsidRPr="00CD2662">
          <w:rPr>
            <w:rStyle w:val="Hyperlink"/>
          </w:rPr>
          <w:t xml:space="preserve">C., Shagott, T., Alvarez, J., Davis, M., Ferrari, F., </w:t>
        </w:r>
        <w:r w:rsidR="002911DD" w:rsidRPr="00CD2662">
          <w:rPr>
            <w:rStyle w:val="Hyperlink"/>
          </w:rPr>
          <w:t>J</w:t>
        </w:r>
        <w:r w:rsidR="000E33D6" w:rsidRPr="00CD2662">
          <w:rPr>
            <w:rStyle w:val="Hyperlink"/>
          </w:rPr>
          <w:t xml:space="preserve">ason, L.,  Majer, J., &amp;  Olson, B.  (2005). Oxford House: A place to call home. </w:t>
        </w:r>
        <w:r w:rsidR="000E33D6" w:rsidRPr="00CD2662">
          <w:rPr>
            <w:rStyle w:val="Hyperlink"/>
            <w:i/>
          </w:rPr>
          <w:t>Family Therapy Magazine</w:t>
        </w:r>
        <w:r w:rsidR="002911DD" w:rsidRPr="00CD2662">
          <w:rPr>
            <w:rStyle w:val="Hyperlink"/>
            <w:i/>
          </w:rPr>
          <w:t xml:space="preserve">, </w:t>
        </w:r>
        <w:r w:rsidR="009903A7" w:rsidRPr="00CD2662">
          <w:rPr>
            <w:rStyle w:val="Hyperlink"/>
            <w:i/>
          </w:rPr>
          <w:t>4(3)</w:t>
        </w:r>
        <w:r w:rsidR="002911DD" w:rsidRPr="00CD2662">
          <w:rPr>
            <w:rStyle w:val="Hyperlink"/>
          </w:rPr>
          <w:t>, 24-27.</w:t>
        </w:r>
      </w:hyperlink>
    </w:p>
    <w:p w14:paraId="361F79D4" w14:textId="77777777" w:rsidR="000E33D6" w:rsidRPr="008F0056" w:rsidRDefault="000E33D6" w:rsidP="00BA075F">
      <w:pPr>
        <w:ind w:firstLine="720"/>
      </w:pPr>
    </w:p>
    <w:p w14:paraId="70919460" w14:textId="77777777" w:rsidR="00361089" w:rsidRPr="008F0056" w:rsidRDefault="00361089" w:rsidP="00BA075F">
      <w:pPr>
        <w:widowControl/>
        <w:autoSpaceDE w:val="0"/>
        <w:autoSpaceDN w:val="0"/>
        <w:adjustRightInd w:val="0"/>
        <w:rPr>
          <w:i/>
          <w:snapToGrid/>
          <w:sz w:val="25"/>
          <w:szCs w:val="25"/>
        </w:rPr>
      </w:pPr>
      <w:r w:rsidRPr="008F0056">
        <w:rPr>
          <w:snapToGrid/>
          <w:sz w:val="25"/>
          <w:szCs w:val="25"/>
        </w:rPr>
        <w:t xml:space="preserve">Song, S., &amp; Jason, L.A. (2005). A population-based study of chronic fatigue syndrome (CFS) experienced in differing patient groups: An effort to replicate Vercoulen et al.’s model of CFS. </w:t>
      </w:r>
      <w:r w:rsidRPr="008F0056">
        <w:rPr>
          <w:i/>
          <w:snapToGrid/>
          <w:sz w:val="25"/>
          <w:szCs w:val="25"/>
        </w:rPr>
        <w:t xml:space="preserve">Journal of Mental Health, 14, </w:t>
      </w:r>
      <w:r w:rsidRPr="00CD2662">
        <w:rPr>
          <w:snapToGrid/>
          <w:sz w:val="25"/>
          <w:szCs w:val="25"/>
        </w:rPr>
        <w:t>277-289.</w:t>
      </w:r>
      <w:r w:rsidR="00CD2662">
        <w:rPr>
          <w:snapToGrid/>
          <w:sz w:val="25"/>
          <w:szCs w:val="25"/>
        </w:rPr>
        <w:t xml:space="preserve"> </w:t>
      </w:r>
      <w:hyperlink r:id="rId360" w:tgtFrame="_blank" w:history="1">
        <w:r w:rsidR="00CD2662" w:rsidRPr="00CD2662">
          <w:rPr>
            <w:rStyle w:val="Hyperlink"/>
            <w:snapToGrid/>
            <w:sz w:val="25"/>
            <w:szCs w:val="25"/>
          </w:rPr>
          <w:t>https://doi.org/10.1080/09638230500076165</w:t>
        </w:r>
      </w:hyperlink>
    </w:p>
    <w:p w14:paraId="1BF62954" w14:textId="77777777" w:rsidR="00361089" w:rsidRPr="008F0056" w:rsidRDefault="00361089" w:rsidP="00BA075F">
      <w:pPr>
        <w:widowControl/>
        <w:autoSpaceDE w:val="0"/>
        <w:autoSpaceDN w:val="0"/>
        <w:adjustRightInd w:val="0"/>
        <w:rPr>
          <w:snapToGrid/>
          <w:sz w:val="25"/>
          <w:szCs w:val="25"/>
        </w:rPr>
      </w:pPr>
    </w:p>
    <w:p w14:paraId="4D9C3822" w14:textId="77777777" w:rsidR="00272711" w:rsidRPr="008F0056" w:rsidRDefault="00272711" w:rsidP="00BA075F">
      <w:pPr>
        <w:widowControl/>
        <w:autoSpaceDE w:val="0"/>
        <w:autoSpaceDN w:val="0"/>
        <w:adjustRightInd w:val="0"/>
        <w:rPr>
          <w:i/>
          <w:snapToGrid/>
          <w:sz w:val="25"/>
          <w:szCs w:val="25"/>
        </w:rPr>
      </w:pPr>
      <w:r w:rsidRPr="008F0056">
        <w:rPr>
          <w:snapToGrid/>
          <w:sz w:val="25"/>
          <w:szCs w:val="25"/>
        </w:rPr>
        <w:t>Jason, L.A., Roberts, K., &amp; Olson, B.D. (</w:t>
      </w:r>
      <w:r w:rsidR="004D58FB" w:rsidRPr="008F0056">
        <w:rPr>
          <w:snapToGrid/>
          <w:sz w:val="25"/>
          <w:szCs w:val="25"/>
        </w:rPr>
        <w:t>2005</w:t>
      </w:r>
      <w:r w:rsidRPr="008F0056">
        <w:rPr>
          <w:snapToGrid/>
          <w:sz w:val="25"/>
          <w:szCs w:val="25"/>
        </w:rPr>
        <w:t xml:space="preserve">). Attitudes toward recovery homes and residents: Does proximity make a difference. </w:t>
      </w:r>
      <w:r w:rsidRPr="008F0056">
        <w:rPr>
          <w:i/>
          <w:snapToGrid/>
          <w:sz w:val="25"/>
          <w:szCs w:val="25"/>
        </w:rPr>
        <w:t>Journal of Community Psychology</w:t>
      </w:r>
      <w:r w:rsidR="004D58FB" w:rsidRPr="008F0056">
        <w:rPr>
          <w:i/>
          <w:snapToGrid/>
          <w:sz w:val="25"/>
          <w:szCs w:val="25"/>
        </w:rPr>
        <w:t xml:space="preserve">, 33, </w:t>
      </w:r>
      <w:r w:rsidR="004D58FB" w:rsidRPr="00CD2662">
        <w:rPr>
          <w:snapToGrid/>
          <w:sz w:val="25"/>
          <w:szCs w:val="25"/>
        </w:rPr>
        <w:t>529-535.</w:t>
      </w:r>
      <w:r w:rsidR="00CD2662">
        <w:rPr>
          <w:snapToGrid/>
          <w:sz w:val="25"/>
          <w:szCs w:val="25"/>
        </w:rPr>
        <w:t xml:space="preserve"> </w:t>
      </w:r>
      <w:hyperlink r:id="rId361" w:tgtFrame="_blank" w:history="1">
        <w:r w:rsidR="00CD2662" w:rsidRPr="00CD2662">
          <w:rPr>
            <w:rStyle w:val="Hyperlink"/>
            <w:snapToGrid/>
            <w:sz w:val="25"/>
            <w:szCs w:val="25"/>
          </w:rPr>
          <w:t>https://doi.org/10.1002/jcop.20073</w:t>
        </w:r>
      </w:hyperlink>
    </w:p>
    <w:p w14:paraId="7D22482A" w14:textId="77777777" w:rsidR="00272711" w:rsidRPr="008F0056" w:rsidRDefault="00272711" w:rsidP="00BA075F">
      <w:pPr>
        <w:widowControl/>
        <w:autoSpaceDE w:val="0"/>
        <w:autoSpaceDN w:val="0"/>
        <w:adjustRightInd w:val="0"/>
        <w:rPr>
          <w:snapToGrid/>
          <w:sz w:val="25"/>
          <w:szCs w:val="25"/>
        </w:rPr>
      </w:pPr>
    </w:p>
    <w:p w14:paraId="27376EF7" w14:textId="77777777" w:rsidR="00CD2662" w:rsidRPr="00CD2662" w:rsidRDefault="00EC1227" w:rsidP="00BA075F">
      <w:r w:rsidRPr="008F0056">
        <w:rPr>
          <w:szCs w:val="24"/>
        </w:rPr>
        <w:t xml:space="preserve">Njoku, M.G., Jason, L.A., &amp; Torres-Harding, S.R. (2005). The relationships among coping styles and fatigue in an ethnically diverse sample. </w:t>
      </w:r>
      <w:r w:rsidRPr="008F0056">
        <w:rPr>
          <w:i/>
          <w:szCs w:val="24"/>
        </w:rPr>
        <w:t>Ethnicity and Health, 10,</w:t>
      </w:r>
      <w:r w:rsidRPr="00CD2662">
        <w:rPr>
          <w:szCs w:val="24"/>
        </w:rPr>
        <w:t xml:space="preserve"> 263-278.</w:t>
      </w:r>
      <w:r w:rsidR="00CD2662">
        <w:rPr>
          <w:szCs w:val="24"/>
        </w:rPr>
        <w:t xml:space="preserve"> </w:t>
      </w:r>
      <w:r w:rsidR="00CD2662" w:rsidRPr="00CD2662">
        <w:t>PMID: 16191727</w:t>
      </w:r>
      <w:r w:rsidR="00CD2662">
        <w:t xml:space="preserve"> </w:t>
      </w:r>
      <w:hyperlink r:id="rId362" w:tgtFrame="_blank" w:history="1">
        <w:r w:rsidR="00CD2662" w:rsidRPr="00CD2662">
          <w:rPr>
            <w:rStyle w:val="Hyperlink"/>
          </w:rPr>
          <w:t>https://doi.org/10.1080/13557850500138613</w:t>
        </w:r>
      </w:hyperlink>
      <w:r w:rsidR="00CD2662" w:rsidRPr="00CD2662">
        <w:t> </w:t>
      </w:r>
    </w:p>
    <w:p w14:paraId="14A8CF60" w14:textId="77777777" w:rsidR="00EC1227" w:rsidRPr="00CD2662" w:rsidRDefault="00CD2662" w:rsidP="00BA075F">
      <w:pPr>
        <w:rPr>
          <w:rStyle w:val="Hyperlink"/>
          <w:snapToGrid/>
        </w:rPr>
      </w:pPr>
      <w:r>
        <w:rPr>
          <w:szCs w:val="16"/>
        </w:rPr>
        <w:fldChar w:fldCharType="begin"/>
      </w:r>
      <w:r>
        <w:rPr>
          <w:szCs w:val="16"/>
        </w:rPr>
        <w:instrText xml:space="preserve"> HYPERLINK "https://oxfordhouse.org/userfiles/file/doc/behavioral_study.pdf" </w:instrText>
      </w:r>
      <w:r>
        <w:rPr>
          <w:szCs w:val="16"/>
        </w:rPr>
        <w:fldChar w:fldCharType="separate"/>
      </w:r>
    </w:p>
    <w:p w14:paraId="2B2860F4" w14:textId="77777777" w:rsidR="002F2CBF" w:rsidRPr="008F0056" w:rsidRDefault="002F2CBF" w:rsidP="00BA075F">
      <w:pPr>
        <w:ind w:right="396"/>
        <w:rPr>
          <w:i/>
        </w:rPr>
      </w:pPr>
      <w:r w:rsidRPr="00CD2662">
        <w:rPr>
          <w:rStyle w:val="Hyperlink"/>
          <w:szCs w:val="16"/>
        </w:rPr>
        <w:t xml:space="preserve">Jason, L. A., Braciszewski, J. M., Olson, B. D., &amp; Ferrari, J. R. (2005). </w:t>
      </w:r>
      <w:r w:rsidRPr="00CD2662">
        <w:rPr>
          <w:rStyle w:val="Hyperlink"/>
        </w:rPr>
        <w:t xml:space="preserve">Increasing the number of mutual help recovery homes for substance abusers: Effects of government policy and funding assistance. </w:t>
      </w:r>
      <w:r w:rsidRPr="00CD2662">
        <w:rPr>
          <w:rStyle w:val="Hyperlink"/>
          <w:i/>
        </w:rPr>
        <w:t xml:space="preserve">Behavior and Social Issues, 14, </w:t>
      </w:r>
      <w:r w:rsidRPr="00CD2662">
        <w:rPr>
          <w:rStyle w:val="Hyperlink"/>
        </w:rPr>
        <w:t>71-79</w:t>
      </w:r>
      <w:r w:rsidRPr="00CD2662">
        <w:rPr>
          <w:rStyle w:val="Hyperlink"/>
          <w:i/>
        </w:rPr>
        <w:t>.</w:t>
      </w:r>
      <w:r w:rsidR="00CD2662">
        <w:rPr>
          <w:szCs w:val="16"/>
        </w:rPr>
        <w:fldChar w:fldCharType="end"/>
      </w:r>
    </w:p>
    <w:p w14:paraId="471C4AA1" w14:textId="77777777" w:rsidR="002F2CBF" w:rsidRPr="00726B45" w:rsidRDefault="00726B45" w:rsidP="00BA075F">
      <w:pPr>
        <w:rPr>
          <w:rStyle w:val="Hyperlink"/>
          <w:snapToGrid/>
        </w:rPr>
      </w:pPr>
      <w:r>
        <w:rPr>
          <w:snapToGrid/>
          <w:szCs w:val="24"/>
        </w:rPr>
        <w:fldChar w:fldCharType="begin"/>
      </w:r>
      <w:r>
        <w:rPr>
          <w:snapToGrid/>
          <w:szCs w:val="24"/>
        </w:rPr>
        <w:instrText xml:space="preserve"> HYPERLINK "https://www.semanticscholar.org/paper/Bridging-professional-and-mutual-help-through-a-of-Olson-Jason/bf0cddde585ef2f14ed3913b023c9053f54fce3e" </w:instrText>
      </w:r>
      <w:r>
        <w:rPr>
          <w:snapToGrid/>
          <w:szCs w:val="24"/>
        </w:rPr>
        <w:fldChar w:fldCharType="separate"/>
      </w:r>
    </w:p>
    <w:p w14:paraId="2367E219" w14:textId="77777777" w:rsidR="000F3674" w:rsidRPr="008F0056" w:rsidRDefault="000F3674" w:rsidP="00BA075F">
      <w:pPr>
        <w:widowControl/>
        <w:autoSpaceDE w:val="0"/>
        <w:autoSpaceDN w:val="0"/>
        <w:adjustRightInd w:val="0"/>
        <w:rPr>
          <w:snapToGrid/>
          <w:szCs w:val="24"/>
        </w:rPr>
      </w:pPr>
      <w:r w:rsidRPr="00726B45">
        <w:rPr>
          <w:rStyle w:val="Hyperlink"/>
          <w:snapToGrid/>
          <w:szCs w:val="24"/>
        </w:rPr>
        <w:t xml:space="preserve">Olson, B. D., Jason, L. A., Ferrari, J. R., &amp; Hutcheson, T. D. (2005). Bridging professional- and mutual-help through a unifying theory of change: An application of the transtheoretical model to the mutual-help organization. </w:t>
      </w:r>
      <w:r w:rsidRPr="00726B45">
        <w:rPr>
          <w:rStyle w:val="Hyperlink"/>
          <w:i/>
          <w:snapToGrid/>
          <w:szCs w:val="24"/>
        </w:rPr>
        <w:t>Journal of Applied and Preventative Psychology, 11</w:t>
      </w:r>
      <w:r w:rsidRPr="00726B45">
        <w:rPr>
          <w:rStyle w:val="Hyperlink"/>
          <w:snapToGrid/>
          <w:szCs w:val="24"/>
        </w:rPr>
        <w:t>, 168-178.</w:t>
      </w:r>
      <w:r w:rsidR="00726B45">
        <w:rPr>
          <w:snapToGrid/>
          <w:szCs w:val="24"/>
        </w:rPr>
        <w:fldChar w:fldCharType="end"/>
      </w:r>
      <w:r w:rsidRPr="008F0056">
        <w:rPr>
          <w:snapToGrid/>
          <w:szCs w:val="24"/>
        </w:rPr>
        <w:t xml:space="preserve"> </w:t>
      </w:r>
    </w:p>
    <w:p w14:paraId="6359AA3A" w14:textId="77777777" w:rsidR="00342AC3" w:rsidRPr="008F0056" w:rsidRDefault="00342AC3" w:rsidP="00BA075F">
      <w:pPr>
        <w:rPr>
          <w:snapToGrid/>
        </w:rPr>
      </w:pPr>
    </w:p>
    <w:p w14:paraId="01E4686A" w14:textId="77777777" w:rsidR="003F3919" w:rsidRDefault="003F3919" w:rsidP="00BA075F">
      <w:pPr>
        <w:rPr>
          <w:snapToGrid/>
        </w:rPr>
      </w:pPr>
      <w:r w:rsidRPr="008F0056">
        <w:rPr>
          <w:snapToGrid/>
        </w:rPr>
        <w:t>Jason, L.A., Danielewicz, J., &amp; Mesina, A. (</w:t>
      </w:r>
      <w:r w:rsidR="00897A77" w:rsidRPr="008F0056">
        <w:rPr>
          <w:snapToGrid/>
        </w:rPr>
        <w:t>2005</w:t>
      </w:r>
      <w:r w:rsidRPr="008F0056">
        <w:rPr>
          <w:snapToGrid/>
        </w:rPr>
        <w:t xml:space="preserve">). Reducing media viewing: Implications for behaviorists. </w:t>
      </w:r>
      <w:r w:rsidRPr="008F0056">
        <w:rPr>
          <w:i/>
          <w:snapToGrid/>
        </w:rPr>
        <w:t>Journal of Early and Intensive Behavioral Intervention</w:t>
      </w:r>
      <w:r w:rsidR="00897A77" w:rsidRPr="008F0056">
        <w:rPr>
          <w:i/>
          <w:snapToGrid/>
        </w:rPr>
        <w:t xml:space="preserve">, 2, </w:t>
      </w:r>
      <w:r w:rsidR="00897A77" w:rsidRPr="00726B45">
        <w:rPr>
          <w:snapToGrid/>
        </w:rPr>
        <w:t>194-206</w:t>
      </w:r>
      <w:r w:rsidRPr="00726B45">
        <w:rPr>
          <w:snapToGrid/>
        </w:rPr>
        <w:t>.</w:t>
      </w:r>
      <w:r w:rsidR="00726B45">
        <w:rPr>
          <w:snapToGrid/>
        </w:rPr>
        <w:t xml:space="preserve"> </w:t>
      </w:r>
      <w:hyperlink r:id="rId363" w:history="1">
        <w:r w:rsidR="00726B45" w:rsidRPr="00626896">
          <w:rPr>
            <w:rStyle w:val="Hyperlink"/>
            <w:snapToGrid/>
          </w:rPr>
          <w:t>https://doi.org/10.1037/h0100313</w:t>
        </w:r>
      </w:hyperlink>
    </w:p>
    <w:p w14:paraId="328648DB" w14:textId="77777777" w:rsidR="003F3919" w:rsidRPr="008F0056" w:rsidRDefault="003F3919" w:rsidP="00BA075F">
      <w:pPr>
        <w:rPr>
          <w:snapToGrid/>
        </w:rPr>
      </w:pPr>
    </w:p>
    <w:p w14:paraId="64A5C2B0" w14:textId="77777777" w:rsidR="00A41954" w:rsidRPr="00CD2662" w:rsidRDefault="00A41954" w:rsidP="00BA075F">
      <w:pPr>
        <w:rPr>
          <w:szCs w:val="24"/>
        </w:rPr>
      </w:pPr>
      <w:r w:rsidRPr="008F0056">
        <w:rPr>
          <w:szCs w:val="24"/>
        </w:rPr>
        <w:t xml:space="preserve">Curtis, C., Jason, L.A., Olson, B.D., &amp; Ferrari, J.R. (2005). Disordered eating, trauma, and sense of community: Examining women in substance abuse recovery homes. </w:t>
      </w:r>
      <w:r w:rsidRPr="008F0056">
        <w:rPr>
          <w:i/>
          <w:szCs w:val="24"/>
        </w:rPr>
        <w:t xml:space="preserve">Women and Health, 41, </w:t>
      </w:r>
      <w:r w:rsidRPr="008F0056">
        <w:rPr>
          <w:szCs w:val="24"/>
        </w:rPr>
        <w:t>87-100</w:t>
      </w:r>
      <w:r w:rsidRPr="008F0056">
        <w:rPr>
          <w:i/>
          <w:szCs w:val="24"/>
        </w:rPr>
        <w:t>.</w:t>
      </w:r>
      <w:r w:rsidR="00CD2662">
        <w:rPr>
          <w:szCs w:val="24"/>
        </w:rPr>
        <w:t xml:space="preserve"> </w:t>
      </w:r>
      <w:r w:rsidR="00CD2662" w:rsidRPr="00CD2662">
        <w:rPr>
          <w:szCs w:val="24"/>
        </w:rPr>
        <w:t>PMID: 16260415</w:t>
      </w:r>
      <w:r w:rsidR="00CD2662">
        <w:rPr>
          <w:szCs w:val="24"/>
        </w:rPr>
        <w:t xml:space="preserve"> </w:t>
      </w:r>
      <w:hyperlink r:id="rId364" w:tgtFrame="_blank" w:history="1">
        <w:r w:rsidR="00CD2662" w:rsidRPr="00CD2662">
          <w:rPr>
            <w:rStyle w:val="Hyperlink"/>
            <w:szCs w:val="24"/>
          </w:rPr>
          <w:t>https://doi.org/10.1300/J013v41n04_05</w:t>
        </w:r>
      </w:hyperlink>
    </w:p>
    <w:p w14:paraId="462AD592" w14:textId="77777777" w:rsidR="00A41954" w:rsidRPr="008F0056" w:rsidRDefault="00A41954" w:rsidP="00BA075F">
      <w:pPr>
        <w:rPr>
          <w:snapToGrid/>
        </w:rPr>
      </w:pPr>
    </w:p>
    <w:p w14:paraId="745010A3" w14:textId="77777777" w:rsidR="00D4318B" w:rsidRPr="008F0056" w:rsidRDefault="00D4318B" w:rsidP="00BA075F">
      <w:pPr>
        <w:widowControl/>
        <w:autoSpaceDE w:val="0"/>
        <w:autoSpaceDN w:val="0"/>
        <w:adjustRightInd w:val="0"/>
        <w:rPr>
          <w:snapToGrid/>
          <w:sz w:val="25"/>
          <w:szCs w:val="25"/>
        </w:rPr>
      </w:pPr>
      <w:r w:rsidRPr="008F0056">
        <w:rPr>
          <w:snapToGrid/>
          <w:sz w:val="25"/>
          <w:szCs w:val="25"/>
        </w:rPr>
        <w:t xml:space="preserve">Davis, M. I., &amp; Jason, L. A. (2005). Sex differences in social support and self-efficacy within a recovery community. </w:t>
      </w:r>
      <w:r w:rsidRPr="008F0056">
        <w:rPr>
          <w:i/>
          <w:iCs/>
          <w:snapToGrid/>
          <w:sz w:val="25"/>
          <w:szCs w:val="25"/>
        </w:rPr>
        <w:t xml:space="preserve">American Journal of Community Psychology, 36, </w:t>
      </w:r>
      <w:r w:rsidRPr="008F0056">
        <w:rPr>
          <w:iCs/>
          <w:snapToGrid/>
          <w:sz w:val="25"/>
          <w:szCs w:val="25"/>
        </w:rPr>
        <w:t>259-274</w:t>
      </w:r>
      <w:r w:rsidRPr="008F0056">
        <w:rPr>
          <w:snapToGrid/>
          <w:sz w:val="25"/>
          <w:szCs w:val="25"/>
        </w:rPr>
        <w:t>.</w:t>
      </w:r>
      <w:r w:rsidR="00CD2662">
        <w:rPr>
          <w:snapToGrid/>
          <w:sz w:val="25"/>
          <w:szCs w:val="25"/>
        </w:rPr>
        <w:t xml:space="preserve"> PMID: </w:t>
      </w:r>
      <w:r w:rsidR="00CD2662" w:rsidRPr="008C74FF">
        <w:rPr>
          <w:snapToGrid/>
          <w:sz w:val="25"/>
          <w:szCs w:val="25"/>
        </w:rPr>
        <w:t>16389499</w:t>
      </w:r>
      <w:r w:rsidR="00CD2662">
        <w:rPr>
          <w:snapToGrid/>
          <w:sz w:val="25"/>
          <w:szCs w:val="25"/>
        </w:rPr>
        <w:t xml:space="preserve"> </w:t>
      </w:r>
      <w:r w:rsidR="00CD2662" w:rsidRPr="00CD2662">
        <w:rPr>
          <w:snapToGrid/>
          <w:sz w:val="25"/>
          <w:szCs w:val="25"/>
        </w:rPr>
        <w:t> </w:t>
      </w:r>
      <w:hyperlink r:id="rId365" w:history="1">
        <w:r w:rsidR="00CD2662" w:rsidRPr="008C74FF">
          <w:rPr>
            <w:rStyle w:val="Hyperlink"/>
            <w:snapToGrid/>
            <w:sz w:val="25"/>
            <w:szCs w:val="25"/>
          </w:rPr>
          <w:t>https://doi.org/10.1007/s10464-005-8625-z</w:t>
        </w:r>
      </w:hyperlink>
    </w:p>
    <w:p w14:paraId="3E9B2BCF" w14:textId="77777777" w:rsidR="00D4318B" w:rsidRPr="008F0056" w:rsidRDefault="00D4318B" w:rsidP="00BA075F">
      <w:pPr>
        <w:rPr>
          <w:snapToGrid/>
        </w:rPr>
      </w:pPr>
    </w:p>
    <w:p w14:paraId="61EC81EF" w14:textId="77777777" w:rsidR="00342AC3" w:rsidRPr="008F0056" w:rsidRDefault="00342AC3" w:rsidP="00BA075F">
      <w:pPr>
        <w:widowControl/>
        <w:autoSpaceDE w:val="0"/>
        <w:autoSpaceDN w:val="0"/>
        <w:adjustRightInd w:val="0"/>
        <w:rPr>
          <w:snapToGrid/>
          <w:szCs w:val="24"/>
        </w:rPr>
      </w:pPr>
      <w:r w:rsidRPr="008F0056">
        <w:rPr>
          <w:snapToGrid/>
          <w:szCs w:val="24"/>
        </w:rPr>
        <w:t xml:space="preserve">Davis, M. I., Jason, L. A., Ferrari, J. R., Olson, B. D., &amp; Alvarez, J. (2005). A collaborative action approach to researching substance abuse recovery. </w:t>
      </w:r>
      <w:r w:rsidRPr="008F0056">
        <w:rPr>
          <w:i/>
          <w:snapToGrid/>
          <w:szCs w:val="24"/>
        </w:rPr>
        <w:t>American Journal of Drug and Alcohol Abuse, 31</w:t>
      </w:r>
      <w:r w:rsidRPr="008F0056">
        <w:rPr>
          <w:snapToGrid/>
          <w:szCs w:val="24"/>
        </w:rPr>
        <w:t>,</w:t>
      </w:r>
      <w:r w:rsidR="000A1712" w:rsidRPr="008F0056">
        <w:rPr>
          <w:snapToGrid/>
          <w:szCs w:val="24"/>
        </w:rPr>
        <w:t xml:space="preserve"> </w:t>
      </w:r>
      <w:r w:rsidRPr="008F0056">
        <w:rPr>
          <w:snapToGrid/>
          <w:szCs w:val="24"/>
        </w:rPr>
        <w:t>537-553.</w:t>
      </w:r>
      <w:r w:rsidR="00CD2662">
        <w:rPr>
          <w:snapToGrid/>
          <w:szCs w:val="24"/>
        </w:rPr>
        <w:t xml:space="preserve"> </w:t>
      </w:r>
      <w:r w:rsidR="00CD2662" w:rsidRPr="00CD2662">
        <w:rPr>
          <w:snapToGrid/>
          <w:szCs w:val="24"/>
        </w:rPr>
        <w:t>PMID: 16320433 </w:t>
      </w:r>
      <w:hyperlink r:id="rId366" w:tgtFrame="_blank" w:history="1">
        <w:r w:rsidR="00CD2662" w:rsidRPr="00CD2662">
          <w:rPr>
            <w:rStyle w:val="Hyperlink"/>
            <w:snapToGrid/>
            <w:szCs w:val="24"/>
          </w:rPr>
          <w:t>https://doi.org/10.1081/ada-200068110 </w:t>
        </w:r>
      </w:hyperlink>
    </w:p>
    <w:p w14:paraId="49419094" w14:textId="77777777" w:rsidR="00342AC3" w:rsidRPr="008F0056" w:rsidRDefault="00342AC3" w:rsidP="00BA075F">
      <w:pPr>
        <w:rPr>
          <w:snapToGrid/>
        </w:rPr>
      </w:pPr>
    </w:p>
    <w:p w14:paraId="73546709" w14:textId="77777777" w:rsidR="009C7409" w:rsidRPr="008F0056" w:rsidRDefault="00DD360C" w:rsidP="00BA075F">
      <w:pPr>
        <w:widowControl/>
        <w:rPr>
          <w:i/>
        </w:rPr>
      </w:pPr>
      <w:hyperlink r:id="rId367" w:history="1">
        <w:r w:rsidR="009C7409" w:rsidRPr="00726B45">
          <w:rPr>
            <w:rStyle w:val="Hyperlink"/>
          </w:rPr>
          <w:t xml:space="preserve">Jason, L.A., Pokorny, S.B., Turner, P.L., Freeland, M., Corbin, S., &amp; Driscoll, M. (2005). Decreasing public smoking among youth: A Preliminary Study. </w:t>
        </w:r>
        <w:r w:rsidR="009C7409" w:rsidRPr="00726B45">
          <w:rPr>
            <w:rStyle w:val="Hyperlink"/>
            <w:i/>
          </w:rPr>
          <w:t>Education &amp; Treatment of Children, 28</w:t>
        </w:r>
        <w:r w:rsidR="00726B45">
          <w:rPr>
            <w:rStyle w:val="Hyperlink"/>
          </w:rPr>
          <w:t>(</w:t>
        </w:r>
        <w:r w:rsidR="00726B45" w:rsidRPr="00726B45">
          <w:rPr>
            <w:rStyle w:val="Hyperlink"/>
          </w:rPr>
          <w:t>3)</w:t>
        </w:r>
        <w:r w:rsidR="009C7409" w:rsidRPr="00726B45">
          <w:rPr>
            <w:rStyle w:val="Hyperlink"/>
          </w:rPr>
          <w:t>, 299-30</w:t>
        </w:r>
        <w:r w:rsidR="009C7409" w:rsidRPr="00726B45">
          <w:rPr>
            <w:rStyle w:val="Hyperlink"/>
            <w:i/>
          </w:rPr>
          <w:t>7.</w:t>
        </w:r>
      </w:hyperlink>
    </w:p>
    <w:p w14:paraId="0801CC58" w14:textId="77777777" w:rsidR="009C7409" w:rsidRPr="008F0056" w:rsidRDefault="009C7409" w:rsidP="00BA075F">
      <w:pPr>
        <w:rPr>
          <w:snapToGrid/>
        </w:rPr>
      </w:pPr>
    </w:p>
    <w:p w14:paraId="4808FA0D" w14:textId="77777777" w:rsidR="002738B5" w:rsidRDefault="002738B5" w:rsidP="00BA075F">
      <w:pPr>
        <w:rPr>
          <w:iCs/>
        </w:rPr>
      </w:pPr>
      <w:r w:rsidRPr="008F0056">
        <w:t xml:space="preserve">Jason, L.A.,  Pokorny, S.B., Muldowny, K., &amp;  Velez, M. (2005). Youth tobacco sales-to-minors and possession-use-purchase laws: A public health controversy. </w:t>
      </w:r>
      <w:r w:rsidRPr="008F0056">
        <w:rPr>
          <w:i/>
          <w:iCs/>
        </w:rPr>
        <w:t>Journal of Drug Education, 2005, 35, 275-290.</w:t>
      </w:r>
      <w:r w:rsidR="008251A3">
        <w:rPr>
          <w:i/>
          <w:iCs/>
        </w:rPr>
        <w:t xml:space="preserve"> </w:t>
      </w:r>
      <w:hyperlink r:id="rId368" w:history="1">
        <w:r w:rsidR="008251A3" w:rsidRPr="00626896">
          <w:rPr>
            <w:rStyle w:val="Hyperlink"/>
            <w:iCs/>
          </w:rPr>
          <w:t>https://doi.org/10.2190/1F1R-KGTL-PVDE-V9EJ</w:t>
        </w:r>
      </w:hyperlink>
    </w:p>
    <w:p w14:paraId="1B6D9366" w14:textId="77777777" w:rsidR="002738B5" w:rsidRPr="008F0056" w:rsidRDefault="002738B5" w:rsidP="00BA075F">
      <w:pPr>
        <w:rPr>
          <w:snapToGrid/>
        </w:rPr>
      </w:pPr>
    </w:p>
    <w:p w14:paraId="55BC7F41" w14:textId="77777777" w:rsidR="002C2DA5" w:rsidRDefault="002C2DA5" w:rsidP="00BA075F">
      <w:pPr>
        <w:rPr>
          <w:szCs w:val="24"/>
        </w:rPr>
      </w:pPr>
      <w:r w:rsidRPr="008F0056">
        <w:rPr>
          <w:szCs w:val="24"/>
        </w:rPr>
        <w:t xml:space="preserve">Jason, L.A., Ferrari, J.R., Freeland, M., Danielewicz, J., &amp; Olson, B.D. (2005). Observing organizational and interaction behaviors among mutual-help recovery home members. </w:t>
      </w:r>
      <w:r w:rsidRPr="008F0056">
        <w:rPr>
          <w:i/>
          <w:szCs w:val="24"/>
        </w:rPr>
        <w:t xml:space="preserve">International Journal of Self Help &amp; Self Care, 3, </w:t>
      </w:r>
      <w:r w:rsidRPr="008F0056">
        <w:rPr>
          <w:szCs w:val="24"/>
        </w:rPr>
        <w:t>117-132.</w:t>
      </w:r>
      <w:r w:rsidR="00CD2662">
        <w:rPr>
          <w:szCs w:val="24"/>
        </w:rPr>
        <w:t xml:space="preserve"> </w:t>
      </w:r>
      <w:hyperlink r:id="rId369" w:tgtFrame="_blank" w:history="1">
        <w:r w:rsidR="00CD2662" w:rsidRPr="00CD2662">
          <w:rPr>
            <w:rStyle w:val="Hyperlink"/>
            <w:szCs w:val="24"/>
          </w:rPr>
          <w:t>https://doi.org/10.2190/F751-N2AQ-Y088-UYMB</w:t>
        </w:r>
      </w:hyperlink>
    </w:p>
    <w:p w14:paraId="3B6ABA3A" w14:textId="77777777" w:rsidR="00094882" w:rsidRDefault="00094882" w:rsidP="00BA075F">
      <w:pPr>
        <w:rPr>
          <w:szCs w:val="24"/>
        </w:rPr>
      </w:pPr>
    </w:p>
    <w:p w14:paraId="08772634" w14:textId="77777777" w:rsidR="00094882" w:rsidRPr="00094882" w:rsidRDefault="00094882" w:rsidP="00094882">
      <w:pPr>
        <w:pStyle w:val="BodyTextIndent"/>
        <w:spacing w:line="240" w:lineRule="auto"/>
        <w:ind w:firstLine="0"/>
        <w:rPr>
          <w:i w:val="0"/>
          <w:lang w:val="en-US"/>
        </w:rPr>
      </w:pPr>
      <w:r w:rsidRPr="008F0056">
        <w:rPr>
          <w:i w:val="0"/>
          <w:szCs w:val="24"/>
          <w:lang w:val="en-US"/>
        </w:rPr>
        <w:t>Jason, L.A., Pokorny, S.B., Ji, P., &amp; Kunz, C. (</w:t>
      </w:r>
      <w:r>
        <w:rPr>
          <w:i w:val="0"/>
          <w:szCs w:val="24"/>
          <w:lang w:val="en-US"/>
        </w:rPr>
        <w:t>2005</w:t>
      </w:r>
      <w:r w:rsidRPr="008F0056">
        <w:rPr>
          <w:i w:val="0"/>
          <w:szCs w:val="24"/>
          <w:lang w:val="en-US"/>
        </w:rPr>
        <w:t xml:space="preserve">). </w:t>
      </w:r>
      <w:r w:rsidRPr="008F0056">
        <w:rPr>
          <w:i w:val="0"/>
          <w:lang w:val="en-US"/>
        </w:rPr>
        <w:t xml:space="preserve">Developing community-school-university partnerships to control youth access to tobacco. </w:t>
      </w:r>
      <w:r w:rsidRPr="008F0056">
        <w:rPr>
          <w:lang w:val="en-US"/>
        </w:rPr>
        <w:t>Journal of Educational and Psychological Consultation, 16</w:t>
      </w:r>
      <w:r>
        <w:rPr>
          <w:i w:val="0"/>
          <w:lang w:val="en-US"/>
        </w:rPr>
        <w:t>(3)</w:t>
      </w:r>
      <w:r w:rsidRPr="008F0056">
        <w:rPr>
          <w:lang w:val="en-US"/>
        </w:rPr>
        <w:t xml:space="preserve">, </w:t>
      </w:r>
      <w:r w:rsidRPr="006B6D53">
        <w:rPr>
          <w:i w:val="0"/>
          <w:lang w:val="en-US"/>
        </w:rPr>
        <w:t>201-222.</w:t>
      </w:r>
      <w:r>
        <w:rPr>
          <w:i w:val="0"/>
          <w:lang w:val="en-US"/>
        </w:rPr>
        <w:t xml:space="preserve"> </w:t>
      </w:r>
      <w:hyperlink r:id="rId370" w:history="1">
        <w:r w:rsidRPr="00626896">
          <w:rPr>
            <w:rStyle w:val="Hyperlink"/>
            <w:i w:val="0"/>
            <w:lang w:val="en-US"/>
          </w:rPr>
          <w:t>https://doi.org/10.1207/s1532768xjepc1603_4</w:t>
        </w:r>
      </w:hyperlink>
    </w:p>
    <w:p w14:paraId="5E015847" w14:textId="77777777" w:rsidR="002C2DA5" w:rsidRPr="008F0056" w:rsidRDefault="002C2DA5" w:rsidP="00BA075F">
      <w:pPr>
        <w:rPr>
          <w:snapToGrid/>
        </w:rPr>
      </w:pPr>
    </w:p>
    <w:p w14:paraId="74A48F41" w14:textId="77777777" w:rsidR="00F77D94" w:rsidRPr="008F0056" w:rsidRDefault="00DD360C" w:rsidP="00BA075F">
      <w:pPr>
        <w:rPr>
          <w:snapToGrid/>
        </w:rPr>
      </w:pPr>
      <w:hyperlink r:id="rId371" w:history="1">
        <w:r w:rsidR="00F77D94" w:rsidRPr="00CD2662">
          <w:rPr>
            <w:rStyle w:val="Hyperlink"/>
            <w:snapToGrid/>
          </w:rPr>
          <w:t xml:space="preserve">Jason, L.A., Torres-Harding, S., Njoku, M.G. (2005-2006). The faces of CFS in the US. </w:t>
        </w:r>
        <w:r w:rsidR="00F77D94" w:rsidRPr="00CD2662">
          <w:rPr>
            <w:rStyle w:val="Hyperlink"/>
            <w:i/>
            <w:snapToGrid/>
          </w:rPr>
          <w:t xml:space="preserve">The CIFIDS Chronicle, </w:t>
        </w:r>
        <w:r w:rsidR="00F77D94" w:rsidRPr="00CD2662">
          <w:rPr>
            <w:rStyle w:val="Hyperlink"/>
            <w:snapToGrid/>
          </w:rPr>
          <w:t>16-21.</w:t>
        </w:r>
      </w:hyperlink>
    </w:p>
    <w:p w14:paraId="6818AD4B" w14:textId="77777777" w:rsidR="00F77D94" w:rsidRPr="008F0056" w:rsidRDefault="00F77D94" w:rsidP="00BA075F">
      <w:pPr>
        <w:rPr>
          <w:snapToGrid/>
        </w:rPr>
      </w:pPr>
    </w:p>
    <w:p w14:paraId="15BCF9AE" w14:textId="77777777" w:rsidR="00784F5D" w:rsidRPr="008F0056" w:rsidRDefault="00DD360C" w:rsidP="00BA075F">
      <w:pPr>
        <w:widowControl/>
        <w:autoSpaceDE w:val="0"/>
        <w:autoSpaceDN w:val="0"/>
        <w:adjustRightInd w:val="0"/>
        <w:rPr>
          <w:snapToGrid/>
          <w:szCs w:val="24"/>
        </w:rPr>
      </w:pPr>
      <w:hyperlink r:id="rId372" w:history="1">
        <w:r w:rsidR="00784F5D" w:rsidRPr="003B430C">
          <w:rPr>
            <w:rStyle w:val="Hyperlink"/>
            <w:snapToGrid/>
            <w:szCs w:val="24"/>
          </w:rPr>
          <w:t xml:space="preserve">Groh, D., Jason, L., Ferrari, J., &amp; Halpert, J. (2005-2006). The effects of twelve-step participation on social support: A longitudinal investigation within a recovery home sample. </w:t>
        </w:r>
        <w:r w:rsidR="00784F5D" w:rsidRPr="003B430C">
          <w:rPr>
            <w:rStyle w:val="Hyperlink"/>
            <w:i/>
            <w:snapToGrid/>
            <w:szCs w:val="24"/>
          </w:rPr>
          <w:t>International Journal of Self Help &amp; Self Care</w:t>
        </w:r>
        <w:r w:rsidR="00784F5D" w:rsidRPr="003B430C">
          <w:rPr>
            <w:rStyle w:val="Hyperlink"/>
            <w:snapToGrid/>
            <w:szCs w:val="24"/>
          </w:rPr>
          <w:t>, 4 (3), 239-255.</w:t>
        </w:r>
      </w:hyperlink>
      <w:r w:rsidR="00CD2662">
        <w:rPr>
          <w:snapToGrid/>
          <w:szCs w:val="24"/>
        </w:rPr>
        <w:t xml:space="preserve"> </w:t>
      </w:r>
      <w:r w:rsidR="00CD2662" w:rsidRPr="003B430C">
        <w:rPr>
          <w:snapToGrid/>
          <w:szCs w:val="24"/>
        </w:rPr>
        <w:t>https://doi.org/10.2190/SH.4.3.e</w:t>
      </w:r>
    </w:p>
    <w:p w14:paraId="0DC33D1D" w14:textId="77777777" w:rsidR="00784F5D" w:rsidRPr="008F0056" w:rsidRDefault="00784F5D" w:rsidP="00BA075F">
      <w:pPr>
        <w:rPr>
          <w:snapToGrid/>
        </w:rPr>
      </w:pPr>
    </w:p>
    <w:p w14:paraId="160C3E28" w14:textId="77777777" w:rsidR="006063D1" w:rsidRPr="008F0056" w:rsidRDefault="006063D1" w:rsidP="00BA075F">
      <w:pPr>
        <w:widowControl/>
        <w:autoSpaceDE w:val="0"/>
        <w:autoSpaceDN w:val="0"/>
        <w:adjustRightInd w:val="0"/>
        <w:rPr>
          <w:snapToGrid/>
          <w:szCs w:val="24"/>
        </w:rPr>
      </w:pPr>
      <w:r w:rsidRPr="008F0056">
        <w:rPr>
          <w:snapToGrid/>
          <w:szCs w:val="24"/>
        </w:rPr>
        <w:t xml:space="preserve">Aase, D.M., Jason, L.A., Ferrari, J.R., Groh, D.R., Alvarez, J., Olson, B.D., &amp; Davis, M.I. (2005-2006). Anxiety symptoms and alcohol use: A longitudinal analysis of length of time in mutual help recovery homes. </w:t>
      </w:r>
      <w:r w:rsidRPr="008F0056">
        <w:rPr>
          <w:i/>
          <w:snapToGrid/>
          <w:szCs w:val="24"/>
        </w:rPr>
        <w:t xml:space="preserve">International Journal of Self Help &amp; Self Care, </w:t>
      </w:r>
      <w:r w:rsidRPr="008F0056">
        <w:rPr>
          <w:snapToGrid/>
          <w:szCs w:val="24"/>
        </w:rPr>
        <w:t>4, 21-35.</w:t>
      </w:r>
      <w:r w:rsidR="00CD2662">
        <w:rPr>
          <w:snapToGrid/>
          <w:szCs w:val="24"/>
        </w:rPr>
        <w:t xml:space="preserve"> </w:t>
      </w:r>
      <w:hyperlink r:id="rId373" w:tgtFrame="_blank" w:history="1">
        <w:r w:rsidR="00CD2662" w:rsidRPr="00CD2662">
          <w:rPr>
            <w:rStyle w:val="Hyperlink"/>
            <w:snapToGrid/>
            <w:szCs w:val="24"/>
          </w:rPr>
          <w:t>https://doi.org/10.2190/SH.4.1-2.c</w:t>
        </w:r>
      </w:hyperlink>
    </w:p>
    <w:p w14:paraId="6EB935FB" w14:textId="77777777" w:rsidR="006063D1" w:rsidRPr="008F0056" w:rsidRDefault="006063D1" w:rsidP="00BA075F">
      <w:pPr>
        <w:rPr>
          <w:snapToGrid/>
        </w:rPr>
      </w:pPr>
    </w:p>
    <w:p w14:paraId="5258D9E4" w14:textId="77777777" w:rsidR="004D31D2" w:rsidRPr="00CD2662" w:rsidRDefault="004D31D2" w:rsidP="00BA075F">
      <w:pPr>
        <w:autoSpaceDE w:val="0"/>
        <w:autoSpaceDN w:val="0"/>
        <w:adjustRightInd w:val="0"/>
        <w:rPr>
          <w:szCs w:val="16"/>
        </w:rPr>
      </w:pPr>
      <w:r w:rsidRPr="008F0056">
        <w:rPr>
          <w:szCs w:val="16"/>
        </w:rPr>
        <w:t>Braciszewski, J. M., Olson, B. D., Jason, L. A., &amp; Ferrari, J. R. (2006). The influence of policy on the differential expansion of male and female self-run recovery settings.</w:t>
      </w:r>
      <w:r w:rsidRPr="008F0056">
        <w:rPr>
          <w:i/>
          <w:szCs w:val="16"/>
        </w:rPr>
        <w:t xml:space="preserve"> </w:t>
      </w:r>
      <w:r w:rsidRPr="008F0056">
        <w:rPr>
          <w:i/>
          <w:szCs w:val="24"/>
        </w:rPr>
        <w:t xml:space="preserve">Journal of Prevention &amp; Intervention in the Community, 31, </w:t>
      </w:r>
      <w:r w:rsidR="009F266F" w:rsidRPr="008F0056">
        <w:rPr>
          <w:szCs w:val="24"/>
        </w:rPr>
        <w:t>51-62</w:t>
      </w:r>
      <w:r w:rsidR="00CD2662">
        <w:rPr>
          <w:szCs w:val="24"/>
        </w:rPr>
        <w:t xml:space="preserve">. </w:t>
      </w:r>
      <w:r w:rsidR="00CD2662" w:rsidRPr="00CD2662">
        <w:rPr>
          <w:szCs w:val="24"/>
        </w:rPr>
        <w:t>PMID: 16595386 </w:t>
      </w:r>
      <w:hyperlink r:id="rId374" w:tgtFrame="_blank" w:history="1">
        <w:r w:rsidR="00CD2662" w:rsidRPr="00CD2662">
          <w:rPr>
            <w:rStyle w:val="Hyperlink"/>
            <w:szCs w:val="24"/>
          </w:rPr>
          <w:t>https://doi.org/10.1300/J005v31n01_05 </w:t>
        </w:r>
      </w:hyperlink>
    </w:p>
    <w:p w14:paraId="35ABD579" w14:textId="77777777" w:rsidR="004D31D2" w:rsidRPr="008F0056" w:rsidRDefault="004D31D2" w:rsidP="00BA075F">
      <w:pPr>
        <w:autoSpaceDE w:val="0"/>
        <w:autoSpaceDN w:val="0"/>
        <w:adjustRightInd w:val="0"/>
        <w:rPr>
          <w:szCs w:val="16"/>
        </w:rPr>
      </w:pPr>
    </w:p>
    <w:p w14:paraId="1C294E0A" w14:textId="77777777" w:rsidR="004D31D2" w:rsidRPr="00CD2662" w:rsidRDefault="004D31D2" w:rsidP="00BA075F">
      <w:pPr>
        <w:autoSpaceDE w:val="0"/>
        <w:autoSpaceDN w:val="0"/>
        <w:adjustRightInd w:val="0"/>
        <w:rPr>
          <w:szCs w:val="16"/>
        </w:rPr>
      </w:pPr>
      <w:r w:rsidRPr="008F0056">
        <w:rPr>
          <w:szCs w:val="16"/>
        </w:rPr>
        <w:t>Brown, J. T., Davis, M. I., Jason, L. A., &amp; Ferrari, J. R. (2006). Stress and coping: The roles of ethnicity and gender in substance abuse recovery</w:t>
      </w:r>
      <w:r w:rsidRPr="008F0056">
        <w:rPr>
          <w:i/>
          <w:szCs w:val="16"/>
        </w:rPr>
        <w:t xml:space="preserve">. </w:t>
      </w:r>
      <w:r w:rsidRPr="008F0056">
        <w:rPr>
          <w:i/>
          <w:szCs w:val="24"/>
        </w:rPr>
        <w:t>Journal of Prevention &amp; Intervention in the Community, 31,</w:t>
      </w:r>
      <w:r w:rsidR="00427E9C" w:rsidRPr="008F0056">
        <w:rPr>
          <w:i/>
          <w:szCs w:val="24"/>
        </w:rPr>
        <w:t xml:space="preserve"> </w:t>
      </w:r>
      <w:r w:rsidR="00427E9C" w:rsidRPr="008F0056">
        <w:rPr>
          <w:szCs w:val="24"/>
        </w:rPr>
        <w:t>75-84</w:t>
      </w:r>
      <w:r w:rsidRPr="00CD2662">
        <w:rPr>
          <w:szCs w:val="24"/>
        </w:rPr>
        <w:t>.</w:t>
      </w:r>
      <w:r w:rsidR="00CD2662" w:rsidRPr="00CD2662">
        <w:rPr>
          <w:rFonts w:ascii="Arial" w:hAnsi="Arial" w:cs="Arial"/>
          <w:color w:val="333333"/>
          <w:shd w:val="clear" w:color="auto" w:fill="FFFFFF"/>
        </w:rPr>
        <w:t xml:space="preserve"> </w:t>
      </w:r>
      <w:r w:rsidR="00CD2662" w:rsidRPr="00CD2662">
        <w:rPr>
          <w:szCs w:val="24"/>
        </w:rPr>
        <w:t>PMID: 16595388 </w:t>
      </w:r>
      <w:hyperlink r:id="rId375" w:tgtFrame="_blank" w:history="1">
        <w:r w:rsidR="00CD2662" w:rsidRPr="00CD2662">
          <w:rPr>
            <w:rStyle w:val="Hyperlink"/>
            <w:szCs w:val="24"/>
          </w:rPr>
          <w:t>https://doi.org/10.1300/J005v31n01_07</w:t>
        </w:r>
      </w:hyperlink>
    </w:p>
    <w:p w14:paraId="77A38941" w14:textId="77777777" w:rsidR="004D31D2" w:rsidRPr="008F0056" w:rsidRDefault="004D31D2" w:rsidP="00BA075F">
      <w:pPr>
        <w:autoSpaceDE w:val="0"/>
        <w:autoSpaceDN w:val="0"/>
        <w:adjustRightInd w:val="0"/>
        <w:rPr>
          <w:szCs w:val="16"/>
        </w:rPr>
      </w:pPr>
    </w:p>
    <w:p w14:paraId="57D58895" w14:textId="77777777" w:rsidR="004D31D2" w:rsidRPr="00CD2662" w:rsidRDefault="004D31D2" w:rsidP="00BA075F">
      <w:pPr>
        <w:autoSpaceDE w:val="0"/>
        <w:autoSpaceDN w:val="0"/>
        <w:adjustRightInd w:val="0"/>
        <w:rPr>
          <w:szCs w:val="16"/>
        </w:rPr>
      </w:pPr>
      <w:r w:rsidRPr="008F0056">
        <w:rPr>
          <w:szCs w:val="16"/>
        </w:rPr>
        <w:t>D’Arlach, L., Olson, B. D., Jason, L. A., &amp; Ferrari, J. R. (2006). Children, women, and substance abuse: A look at recovery in a communal setting</w:t>
      </w:r>
      <w:r w:rsidRPr="008F0056">
        <w:rPr>
          <w:i/>
          <w:szCs w:val="16"/>
        </w:rPr>
        <w:t xml:space="preserve">. </w:t>
      </w:r>
      <w:r w:rsidRPr="008F0056">
        <w:rPr>
          <w:i/>
          <w:szCs w:val="24"/>
        </w:rPr>
        <w:t>Journal of Prevention &amp; Intervention in the Community, 31,</w:t>
      </w:r>
      <w:r w:rsidR="00427E9C" w:rsidRPr="008F0056">
        <w:rPr>
          <w:i/>
          <w:szCs w:val="24"/>
        </w:rPr>
        <w:t xml:space="preserve"> </w:t>
      </w:r>
      <w:r w:rsidR="00427E9C" w:rsidRPr="008F0056">
        <w:rPr>
          <w:szCs w:val="24"/>
        </w:rPr>
        <w:t>121-132</w:t>
      </w:r>
      <w:r w:rsidRPr="008F0056">
        <w:rPr>
          <w:i/>
          <w:szCs w:val="24"/>
        </w:rPr>
        <w:t>.</w:t>
      </w:r>
      <w:r w:rsidR="00CD2662">
        <w:rPr>
          <w:szCs w:val="24"/>
        </w:rPr>
        <w:t xml:space="preserve"> </w:t>
      </w:r>
      <w:r w:rsidR="00CD2662" w:rsidRPr="00CD2662">
        <w:rPr>
          <w:szCs w:val="24"/>
        </w:rPr>
        <w:t>PMID: 16595392 </w:t>
      </w:r>
      <w:hyperlink r:id="rId376" w:tgtFrame="_blank" w:history="1">
        <w:r w:rsidR="00CD2662" w:rsidRPr="00CD2662">
          <w:rPr>
            <w:rStyle w:val="Hyperlink"/>
            <w:szCs w:val="24"/>
          </w:rPr>
          <w:t>https://doi.org/10.1300/J005v31n01_11</w:t>
        </w:r>
      </w:hyperlink>
      <w:r w:rsidR="00CD2662" w:rsidRPr="00CD2662">
        <w:rPr>
          <w:szCs w:val="24"/>
        </w:rPr>
        <w:t> </w:t>
      </w:r>
    </w:p>
    <w:p w14:paraId="35E5B3A4" w14:textId="77777777" w:rsidR="004D31D2" w:rsidRPr="008F0056" w:rsidRDefault="004D31D2" w:rsidP="00BA075F">
      <w:pPr>
        <w:autoSpaceDE w:val="0"/>
        <w:autoSpaceDN w:val="0"/>
        <w:adjustRightInd w:val="0"/>
        <w:rPr>
          <w:i/>
          <w:szCs w:val="16"/>
        </w:rPr>
      </w:pPr>
    </w:p>
    <w:p w14:paraId="4829698D" w14:textId="77777777" w:rsidR="004D31D2" w:rsidRPr="00CD2662" w:rsidRDefault="004D31D2" w:rsidP="00BA075F">
      <w:pPr>
        <w:autoSpaceDE w:val="0"/>
        <w:autoSpaceDN w:val="0"/>
        <w:adjustRightInd w:val="0"/>
        <w:rPr>
          <w:szCs w:val="16"/>
        </w:rPr>
      </w:pPr>
      <w:r w:rsidRPr="008F0056">
        <w:rPr>
          <w:szCs w:val="16"/>
        </w:rPr>
        <w:t>Davis, M. I., Dziekan, M. M., Horin, E. V., Jason, L. A., Ferrari, J. R., &amp; Olson, B. D. (2006). Women leadership in Oxford House: Examining their strengths and challenges</w:t>
      </w:r>
      <w:r w:rsidRPr="008F0056">
        <w:rPr>
          <w:i/>
          <w:szCs w:val="16"/>
        </w:rPr>
        <w:t>.</w:t>
      </w:r>
      <w:r w:rsidRPr="008F0056">
        <w:rPr>
          <w:szCs w:val="16"/>
        </w:rPr>
        <w:t xml:space="preserve"> </w:t>
      </w:r>
      <w:r w:rsidRPr="008F0056">
        <w:rPr>
          <w:i/>
          <w:szCs w:val="24"/>
        </w:rPr>
        <w:t>Journal of Prevention &amp; Intervention in the Community, 31,</w:t>
      </w:r>
      <w:r w:rsidR="00427E9C" w:rsidRPr="008F0056">
        <w:rPr>
          <w:i/>
          <w:szCs w:val="24"/>
        </w:rPr>
        <w:t xml:space="preserve"> </w:t>
      </w:r>
      <w:r w:rsidR="00427E9C" w:rsidRPr="008F0056">
        <w:rPr>
          <w:szCs w:val="24"/>
        </w:rPr>
        <w:t>133-143</w:t>
      </w:r>
      <w:r w:rsidRPr="00CD2662">
        <w:rPr>
          <w:szCs w:val="24"/>
        </w:rPr>
        <w:t>.</w:t>
      </w:r>
      <w:r w:rsidR="00CD2662" w:rsidRPr="00CD2662">
        <w:rPr>
          <w:szCs w:val="24"/>
        </w:rPr>
        <w:t xml:space="preserve"> PMID: 16595393 </w:t>
      </w:r>
      <w:hyperlink r:id="rId377" w:history="1">
        <w:r w:rsidR="00CD2662" w:rsidRPr="00A46989">
          <w:rPr>
            <w:rStyle w:val="Hyperlink"/>
            <w:szCs w:val="24"/>
          </w:rPr>
          <w:t>https://doi.org/10.1300/J005v31n01_12</w:t>
        </w:r>
        <w:r w:rsidR="00CD2662" w:rsidRPr="00A46989">
          <w:rPr>
            <w:rStyle w:val="Hyperlink"/>
            <w:i/>
            <w:szCs w:val="24"/>
          </w:rPr>
          <w:t> </w:t>
        </w:r>
      </w:hyperlink>
    </w:p>
    <w:p w14:paraId="77C3314B" w14:textId="77777777" w:rsidR="004D31D2" w:rsidRPr="008F0056" w:rsidRDefault="004D31D2" w:rsidP="00BA075F">
      <w:pPr>
        <w:autoSpaceDE w:val="0"/>
        <w:autoSpaceDN w:val="0"/>
        <w:adjustRightInd w:val="0"/>
        <w:rPr>
          <w:szCs w:val="16"/>
        </w:rPr>
      </w:pPr>
    </w:p>
    <w:p w14:paraId="1646F9BE" w14:textId="77777777" w:rsidR="004D31D2" w:rsidRPr="008F0056" w:rsidRDefault="004D31D2" w:rsidP="00BA075F">
      <w:pPr>
        <w:autoSpaceDE w:val="0"/>
        <w:autoSpaceDN w:val="0"/>
        <w:adjustRightInd w:val="0"/>
        <w:rPr>
          <w:szCs w:val="16"/>
        </w:rPr>
      </w:pPr>
      <w:r w:rsidRPr="008F0056">
        <w:rPr>
          <w:szCs w:val="16"/>
        </w:rPr>
        <w:t>Davis, M. I., Olson, B. D., Jason, L. A., Alvarez, J., &amp; Ferrari, J. R. (2006). Cultivating and maintaining effective action research partnerships: The DePaul and Oxford House collaborative</w:t>
      </w:r>
      <w:r w:rsidRPr="008F0056">
        <w:rPr>
          <w:i/>
          <w:szCs w:val="16"/>
        </w:rPr>
        <w:t xml:space="preserve">. </w:t>
      </w:r>
      <w:r w:rsidRPr="008F0056">
        <w:rPr>
          <w:i/>
          <w:szCs w:val="24"/>
        </w:rPr>
        <w:t xml:space="preserve">Journal of Prevention &amp; Intervention in the Community, 31, </w:t>
      </w:r>
      <w:r w:rsidRPr="008F0056">
        <w:rPr>
          <w:szCs w:val="24"/>
        </w:rPr>
        <w:t>3-12.</w:t>
      </w:r>
      <w:r w:rsidR="00CD2662">
        <w:rPr>
          <w:szCs w:val="24"/>
        </w:rPr>
        <w:t xml:space="preserve"> </w:t>
      </w:r>
      <w:r w:rsidR="00CD2662" w:rsidRPr="00CD2662">
        <w:rPr>
          <w:szCs w:val="24"/>
        </w:rPr>
        <w:t>PMID: 16595382 </w:t>
      </w:r>
      <w:hyperlink r:id="rId378" w:tgtFrame="_blank" w:history="1">
        <w:r w:rsidR="00CD2662" w:rsidRPr="00CD2662">
          <w:rPr>
            <w:rStyle w:val="Hyperlink"/>
            <w:szCs w:val="24"/>
          </w:rPr>
          <w:t>https://doi.org/10.1300/J005v31n01_01</w:t>
        </w:r>
      </w:hyperlink>
    </w:p>
    <w:p w14:paraId="3BE7AC4A" w14:textId="77777777" w:rsidR="004D31D2" w:rsidRPr="008F0056" w:rsidRDefault="004D31D2" w:rsidP="00BA075F">
      <w:pPr>
        <w:autoSpaceDE w:val="0"/>
        <w:autoSpaceDN w:val="0"/>
        <w:adjustRightInd w:val="0"/>
        <w:rPr>
          <w:szCs w:val="16"/>
        </w:rPr>
      </w:pPr>
    </w:p>
    <w:p w14:paraId="41C96A8D" w14:textId="77777777" w:rsidR="004D31D2" w:rsidRPr="00CD2662" w:rsidRDefault="004D31D2" w:rsidP="00BA075F">
      <w:pPr>
        <w:autoSpaceDE w:val="0"/>
        <w:autoSpaceDN w:val="0"/>
        <w:adjustRightInd w:val="0"/>
        <w:rPr>
          <w:szCs w:val="16"/>
        </w:rPr>
      </w:pPr>
      <w:r w:rsidRPr="008F0056">
        <w:rPr>
          <w:szCs w:val="16"/>
        </w:rPr>
        <w:t>Ferrari, J. R., Jason, L. A., Blake, R., Davis, M. I., &amp; Olson, B. D. (2006). “This is my neighborhood”: Comparing United States and Australian Oxford House neighborhoods.</w:t>
      </w:r>
      <w:r w:rsidRPr="008F0056">
        <w:rPr>
          <w:i/>
          <w:szCs w:val="16"/>
        </w:rPr>
        <w:t xml:space="preserve"> </w:t>
      </w:r>
      <w:r w:rsidRPr="008F0056">
        <w:rPr>
          <w:i/>
          <w:szCs w:val="24"/>
        </w:rPr>
        <w:t>Journal of Prevention &amp; Intervention in the Community, 31,</w:t>
      </w:r>
      <w:r w:rsidR="009F266F" w:rsidRPr="008F0056">
        <w:rPr>
          <w:i/>
          <w:szCs w:val="24"/>
        </w:rPr>
        <w:t xml:space="preserve"> </w:t>
      </w:r>
      <w:r w:rsidR="009F266F" w:rsidRPr="008F0056">
        <w:rPr>
          <w:szCs w:val="24"/>
        </w:rPr>
        <w:t>41-</w:t>
      </w:r>
      <w:r w:rsidR="003B430C">
        <w:rPr>
          <w:szCs w:val="24"/>
        </w:rPr>
        <w:t>49</w:t>
      </w:r>
      <w:r w:rsidRPr="008F0056">
        <w:rPr>
          <w:i/>
          <w:szCs w:val="24"/>
        </w:rPr>
        <w:t>.</w:t>
      </w:r>
      <w:r w:rsidR="00CD2662">
        <w:rPr>
          <w:i/>
          <w:szCs w:val="24"/>
        </w:rPr>
        <w:t xml:space="preserve"> </w:t>
      </w:r>
      <w:r w:rsidR="00CD2662" w:rsidRPr="00CD2662">
        <w:rPr>
          <w:szCs w:val="24"/>
        </w:rPr>
        <w:t>PMID: 16595385 </w:t>
      </w:r>
      <w:hyperlink r:id="rId379" w:tgtFrame="_blank" w:history="1">
        <w:r w:rsidR="00CD2662" w:rsidRPr="00CD2662">
          <w:rPr>
            <w:rStyle w:val="Hyperlink"/>
            <w:szCs w:val="24"/>
          </w:rPr>
          <w:t>https://doi.org/10.1300/J005v31n01_04</w:t>
        </w:r>
      </w:hyperlink>
      <w:r w:rsidR="00CD2662" w:rsidRPr="00CD2662">
        <w:rPr>
          <w:szCs w:val="24"/>
        </w:rPr>
        <w:t> </w:t>
      </w:r>
    </w:p>
    <w:p w14:paraId="67096AA1" w14:textId="77777777" w:rsidR="004D31D2" w:rsidRPr="008F0056" w:rsidRDefault="004D31D2" w:rsidP="00BA075F">
      <w:pPr>
        <w:autoSpaceDE w:val="0"/>
        <w:autoSpaceDN w:val="0"/>
        <w:adjustRightInd w:val="0"/>
        <w:rPr>
          <w:szCs w:val="16"/>
        </w:rPr>
      </w:pPr>
    </w:p>
    <w:p w14:paraId="6F4C804C" w14:textId="77777777" w:rsidR="004D31D2" w:rsidRPr="004D65F8" w:rsidRDefault="004D31D2" w:rsidP="00BA075F">
      <w:pPr>
        <w:autoSpaceDE w:val="0"/>
        <w:autoSpaceDN w:val="0"/>
        <w:adjustRightInd w:val="0"/>
        <w:rPr>
          <w:szCs w:val="16"/>
        </w:rPr>
      </w:pPr>
      <w:r w:rsidRPr="008F0056">
        <w:rPr>
          <w:szCs w:val="16"/>
        </w:rPr>
        <w:t>Ferrari, J. R., Jason, L. A., Sasser, K. C., Davis, M. I., &amp; Olson, B. D. (2006). Creating a home to promote recovery</w:t>
      </w:r>
      <w:r w:rsidR="009F266F" w:rsidRPr="008F0056">
        <w:rPr>
          <w:szCs w:val="16"/>
        </w:rPr>
        <w:t>: The physical environments of Oxford House</w:t>
      </w:r>
      <w:r w:rsidRPr="008F0056">
        <w:rPr>
          <w:i/>
          <w:szCs w:val="16"/>
        </w:rPr>
        <w:t>.</w:t>
      </w:r>
      <w:r w:rsidRPr="008F0056">
        <w:rPr>
          <w:i/>
          <w:szCs w:val="24"/>
        </w:rPr>
        <w:t xml:space="preserve"> Journal of Prevention &amp; Intervention in the Community, 31,</w:t>
      </w:r>
      <w:r w:rsidR="009F266F" w:rsidRPr="008F0056">
        <w:rPr>
          <w:i/>
          <w:szCs w:val="24"/>
        </w:rPr>
        <w:t xml:space="preserve"> </w:t>
      </w:r>
      <w:r w:rsidR="009F266F" w:rsidRPr="008F0056">
        <w:rPr>
          <w:szCs w:val="24"/>
        </w:rPr>
        <w:t>27-40</w:t>
      </w:r>
      <w:r w:rsidRPr="008F0056">
        <w:rPr>
          <w:i/>
          <w:szCs w:val="24"/>
        </w:rPr>
        <w:t>.</w:t>
      </w:r>
      <w:r w:rsidR="004D65F8" w:rsidRPr="004D65F8">
        <w:rPr>
          <w:szCs w:val="24"/>
        </w:rPr>
        <w:t xml:space="preserve"> PMID: 16595384 </w:t>
      </w:r>
      <w:hyperlink r:id="rId380" w:history="1">
        <w:r w:rsidR="004D65F8" w:rsidRPr="00E6366A">
          <w:rPr>
            <w:rStyle w:val="Hyperlink"/>
            <w:szCs w:val="24"/>
          </w:rPr>
          <w:t>https://doi.org/10.1300/J005v31n01_03</w:t>
        </w:r>
      </w:hyperlink>
    </w:p>
    <w:p w14:paraId="64E2CD55" w14:textId="77777777" w:rsidR="004D31D2" w:rsidRPr="008F0056" w:rsidRDefault="004D31D2" w:rsidP="00BA075F">
      <w:pPr>
        <w:autoSpaceDE w:val="0"/>
        <w:autoSpaceDN w:val="0"/>
        <w:adjustRightInd w:val="0"/>
        <w:rPr>
          <w:szCs w:val="16"/>
        </w:rPr>
      </w:pPr>
    </w:p>
    <w:p w14:paraId="6BEC1B1B" w14:textId="77777777" w:rsidR="004D31D2" w:rsidRDefault="004D31D2" w:rsidP="00BA075F">
      <w:pPr>
        <w:autoSpaceDE w:val="0"/>
        <w:autoSpaceDN w:val="0"/>
        <w:adjustRightInd w:val="0"/>
        <w:rPr>
          <w:szCs w:val="24"/>
        </w:rPr>
      </w:pPr>
      <w:r w:rsidRPr="008F0056">
        <w:rPr>
          <w:szCs w:val="16"/>
        </w:rPr>
        <w:t>Flynn, A. M., Alvarez, J., Jason, L. A., Olson, B. D., Ferrari, J. R., &amp; Davis, M. I. (2006). African American Oxford Houses residents: Sources of abstinent social networks.</w:t>
      </w:r>
      <w:r w:rsidRPr="008F0056">
        <w:rPr>
          <w:i/>
          <w:szCs w:val="16"/>
        </w:rPr>
        <w:t xml:space="preserve"> </w:t>
      </w:r>
      <w:r w:rsidRPr="008F0056">
        <w:rPr>
          <w:i/>
          <w:szCs w:val="24"/>
        </w:rPr>
        <w:t>Journal of Prevention &amp; Intervention in the Community, 31</w:t>
      </w:r>
      <w:r w:rsidR="00AF34C9">
        <w:rPr>
          <w:szCs w:val="24"/>
        </w:rPr>
        <w:t>(1-2)</w:t>
      </w:r>
      <w:r w:rsidRPr="008F0056">
        <w:rPr>
          <w:i/>
          <w:szCs w:val="24"/>
        </w:rPr>
        <w:t>,</w:t>
      </w:r>
      <w:r w:rsidR="00427E9C" w:rsidRPr="008F0056">
        <w:rPr>
          <w:i/>
          <w:szCs w:val="24"/>
        </w:rPr>
        <w:t xml:space="preserve"> </w:t>
      </w:r>
      <w:r w:rsidR="00427E9C" w:rsidRPr="008F0056">
        <w:rPr>
          <w:szCs w:val="24"/>
        </w:rPr>
        <w:t>111-120</w:t>
      </w:r>
      <w:r w:rsidRPr="00AF34C9">
        <w:rPr>
          <w:szCs w:val="24"/>
        </w:rPr>
        <w:t>.</w:t>
      </w:r>
      <w:r w:rsidR="00AF34C9" w:rsidRPr="00AF34C9">
        <w:t xml:space="preserve"> </w:t>
      </w:r>
      <w:hyperlink r:id="rId381" w:history="1">
        <w:r w:rsidR="00AF34C9" w:rsidRPr="00626896">
          <w:rPr>
            <w:rStyle w:val="Hyperlink"/>
            <w:szCs w:val="24"/>
          </w:rPr>
          <w:t>https://doi.org/10.1300/J005v31n01_10</w:t>
        </w:r>
      </w:hyperlink>
    </w:p>
    <w:p w14:paraId="5BD8C3DB" w14:textId="77777777" w:rsidR="004D31D2" w:rsidRPr="008F0056" w:rsidRDefault="004D31D2" w:rsidP="00BA075F">
      <w:pPr>
        <w:autoSpaceDE w:val="0"/>
        <w:autoSpaceDN w:val="0"/>
        <w:adjustRightInd w:val="0"/>
        <w:rPr>
          <w:i/>
          <w:szCs w:val="16"/>
        </w:rPr>
      </w:pPr>
    </w:p>
    <w:p w14:paraId="25DE9BE0" w14:textId="77777777" w:rsidR="004D31D2" w:rsidRPr="008F0056" w:rsidRDefault="004D31D2" w:rsidP="00BA075F">
      <w:pPr>
        <w:autoSpaceDE w:val="0"/>
        <w:autoSpaceDN w:val="0"/>
        <w:adjustRightInd w:val="0"/>
        <w:rPr>
          <w:i/>
          <w:szCs w:val="24"/>
        </w:rPr>
      </w:pPr>
      <w:r w:rsidRPr="008F0056">
        <w:rPr>
          <w:szCs w:val="16"/>
        </w:rPr>
        <w:t>Jason, L. A., Davis, M. I., Olson, B. D., Ferrari, J. R., &amp; Alvarez, J. (2006). Attitudes of community members as a function of participatory research with Oxford Houses.</w:t>
      </w:r>
      <w:r w:rsidRPr="008F0056">
        <w:rPr>
          <w:i/>
          <w:szCs w:val="16"/>
        </w:rPr>
        <w:t xml:space="preserve"> </w:t>
      </w:r>
      <w:r w:rsidRPr="008F0056">
        <w:rPr>
          <w:i/>
          <w:szCs w:val="24"/>
        </w:rPr>
        <w:t>Journal of Prevention &amp; Intervention in the Community, 31,</w:t>
      </w:r>
      <w:r w:rsidR="009F266F" w:rsidRPr="008F0056">
        <w:rPr>
          <w:i/>
          <w:szCs w:val="24"/>
        </w:rPr>
        <w:t xml:space="preserve"> </w:t>
      </w:r>
      <w:r w:rsidR="009F266F" w:rsidRPr="008F0056">
        <w:rPr>
          <w:szCs w:val="24"/>
        </w:rPr>
        <w:t>13-26</w:t>
      </w:r>
      <w:r w:rsidRPr="008F0056">
        <w:rPr>
          <w:szCs w:val="24"/>
        </w:rPr>
        <w:t>.</w:t>
      </w:r>
      <w:r w:rsidR="004D65F8">
        <w:rPr>
          <w:szCs w:val="24"/>
        </w:rPr>
        <w:t xml:space="preserve"> </w:t>
      </w:r>
      <w:r w:rsidR="004D65F8" w:rsidRPr="004D65F8">
        <w:rPr>
          <w:szCs w:val="24"/>
        </w:rPr>
        <w:t>PMID: 16595383 </w:t>
      </w:r>
      <w:hyperlink r:id="rId382" w:tgtFrame="_blank" w:history="1">
        <w:r w:rsidR="004D65F8" w:rsidRPr="004D65F8">
          <w:rPr>
            <w:rStyle w:val="Hyperlink"/>
            <w:szCs w:val="24"/>
          </w:rPr>
          <w:t>https://doi.org/10.1300/J005v31n01_02</w:t>
        </w:r>
      </w:hyperlink>
      <w:r w:rsidR="004D65F8" w:rsidRPr="004D65F8">
        <w:rPr>
          <w:szCs w:val="24"/>
        </w:rPr>
        <w:t> </w:t>
      </w:r>
    </w:p>
    <w:p w14:paraId="680EA8C1" w14:textId="77777777" w:rsidR="004D31D2" w:rsidRPr="008F0056" w:rsidRDefault="004D31D2" w:rsidP="00BA075F">
      <w:pPr>
        <w:autoSpaceDE w:val="0"/>
        <w:autoSpaceDN w:val="0"/>
        <w:adjustRightInd w:val="0"/>
        <w:rPr>
          <w:szCs w:val="16"/>
        </w:rPr>
      </w:pPr>
    </w:p>
    <w:p w14:paraId="156CDFCA" w14:textId="77777777" w:rsidR="004D31D2" w:rsidRPr="004D65F8" w:rsidRDefault="004D31D2" w:rsidP="00BA075F">
      <w:pPr>
        <w:autoSpaceDE w:val="0"/>
        <w:autoSpaceDN w:val="0"/>
        <w:adjustRightInd w:val="0"/>
        <w:rPr>
          <w:szCs w:val="24"/>
        </w:rPr>
      </w:pPr>
      <w:r w:rsidRPr="008F0056">
        <w:rPr>
          <w:szCs w:val="16"/>
        </w:rPr>
        <w:t>Kim, K. L., Davis, M. I., Jason, L. A., &amp; Ferrari, J. R. (2006). Structural social support: Impact on adult substance use and recovery attempts</w:t>
      </w:r>
      <w:r w:rsidRPr="008F0056">
        <w:rPr>
          <w:szCs w:val="24"/>
        </w:rPr>
        <w:t>.</w:t>
      </w:r>
      <w:r w:rsidRPr="008F0056">
        <w:rPr>
          <w:i/>
          <w:szCs w:val="24"/>
        </w:rPr>
        <w:t xml:space="preserve"> Journal of Prevention &amp; Intervention in the Community, 31,</w:t>
      </w:r>
      <w:r w:rsidR="00427E9C" w:rsidRPr="008F0056">
        <w:rPr>
          <w:i/>
          <w:szCs w:val="24"/>
        </w:rPr>
        <w:t xml:space="preserve"> </w:t>
      </w:r>
      <w:r w:rsidR="00427E9C" w:rsidRPr="008F0056">
        <w:rPr>
          <w:szCs w:val="24"/>
        </w:rPr>
        <w:t>85-94</w:t>
      </w:r>
      <w:r w:rsidRPr="008F0056">
        <w:rPr>
          <w:i/>
          <w:szCs w:val="24"/>
        </w:rPr>
        <w:t>.</w:t>
      </w:r>
      <w:r w:rsidR="004D65F8">
        <w:rPr>
          <w:i/>
          <w:szCs w:val="24"/>
        </w:rPr>
        <w:t xml:space="preserve"> </w:t>
      </w:r>
      <w:r w:rsidR="004D65F8" w:rsidRPr="004D65F8">
        <w:rPr>
          <w:szCs w:val="24"/>
        </w:rPr>
        <w:t>PMID: 16595389 </w:t>
      </w:r>
      <w:hyperlink r:id="rId383" w:tgtFrame="_blank" w:history="1">
        <w:r w:rsidR="004D65F8" w:rsidRPr="004D65F8">
          <w:rPr>
            <w:rStyle w:val="Hyperlink"/>
            <w:szCs w:val="24"/>
          </w:rPr>
          <w:t>https://doi.org/10.1300/J005v31n01_08</w:t>
        </w:r>
      </w:hyperlink>
      <w:r w:rsidR="004D65F8" w:rsidRPr="004D65F8">
        <w:rPr>
          <w:szCs w:val="24"/>
        </w:rPr>
        <w:t> </w:t>
      </w:r>
    </w:p>
    <w:p w14:paraId="0CD1FC89" w14:textId="77777777" w:rsidR="004D31D2" w:rsidRPr="008F0056" w:rsidRDefault="004D31D2" w:rsidP="00BA075F">
      <w:pPr>
        <w:autoSpaceDE w:val="0"/>
        <w:autoSpaceDN w:val="0"/>
        <w:adjustRightInd w:val="0"/>
        <w:rPr>
          <w:szCs w:val="16"/>
        </w:rPr>
      </w:pPr>
    </w:p>
    <w:p w14:paraId="6ED1D76D" w14:textId="77777777" w:rsidR="004D31D2" w:rsidRPr="008F0056" w:rsidRDefault="004D31D2" w:rsidP="00BA075F">
      <w:pPr>
        <w:autoSpaceDE w:val="0"/>
        <w:autoSpaceDN w:val="0"/>
        <w:adjustRightInd w:val="0"/>
        <w:rPr>
          <w:i/>
        </w:rPr>
      </w:pPr>
      <w:r w:rsidRPr="008F0056">
        <w:t xml:space="preserve">Olson, B. D. Viola, J. J., Jason, L. A., Davis, M. I., Ferrari, J. R., &amp; Rabin- Belyaev, O. (2006). </w:t>
      </w:r>
      <w:r w:rsidR="009F266F" w:rsidRPr="008F0056">
        <w:t>E</w:t>
      </w:r>
      <w:r w:rsidRPr="008F0056">
        <w:t>conomic co</w:t>
      </w:r>
      <w:r w:rsidR="009F266F" w:rsidRPr="008F0056">
        <w:t>sts of Oxford House inpatient</w:t>
      </w:r>
      <w:r w:rsidRPr="008F0056">
        <w:t xml:space="preserve"> treatment and incarceration: A preliminary report. </w:t>
      </w:r>
      <w:r w:rsidRPr="008F0056">
        <w:rPr>
          <w:i/>
        </w:rPr>
        <w:t xml:space="preserve">Journal of Prevention &amp; Intervention in the Community, </w:t>
      </w:r>
      <w:r w:rsidRPr="008F0056">
        <w:rPr>
          <w:i/>
          <w:szCs w:val="24"/>
        </w:rPr>
        <w:t>31,</w:t>
      </w:r>
      <w:r w:rsidR="009F266F" w:rsidRPr="008F0056">
        <w:rPr>
          <w:i/>
          <w:szCs w:val="24"/>
        </w:rPr>
        <w:t xml:space="preserve"> </w:t>
      </w:r>
      <w:r w:rsidR="009F266F" w:rsidRPr="008F0056">
        <w:rPr>
          <w:szCs w:val="24"/>
        </w:rPr>
        <w:t>63-74</w:t>
      </w:r>
      <w:r w:rsidRPr="008F0056">
        <w:t>.</w:t>
      </w:r>
      <w:r w:rsidR="004D65F8">
        <w:t xml:space="preserve"> </w:t>
      </w:r>
      <w:r w:rsidR="004D65F8" w:rsidRPr="004D65F8">
        <w:t>PMID: 16595387 </w:t>
      </w:r>
      <w:hyperlink r:id="rId384" w:tgtFrame="_blank" w:history="1">
        <w:r w:rsidR="004D65F8" w:rsidRPr="004D65F8">
          <w:rPr>
            <w:rStyle w:val="Hyperlink"/>
          </w:rPr>
          <w:t>https://doi.org/10.1300/J005v31n01_06</w:t>
        </w:r>
      </w:hyperlink>
    </w:p>
    <w:p w14:paraId="034271A1" w14:textId="77777777" w:rsidR="004D31D2" w:rsidRPr="008F0056" w:rsidRDefault="004D31D2" w:rsidP="00BA075F">
      <w:pPr>
        <w:autoSpaceDE w:val="0"/>
        <w:autoSpaceDN w:val="0"/>
        <w:adjustRightInd w:val="0"/>
        <w:rPr>
          <w:szCs w:val="16"/>
        </w:rPr>
      </w:pPr>
    </w:p>
    <w:p w14:paraId="270DD8E0" w14:textId="77777777" w:rsidR="004D31D2" w:rsidRPr="008F0056" w:rsidRDefault="004D31D2" w:rsidP="00BA075F">
      <w:pPr>
        <w:autoSpaceDE w:val="0"/>
        <w:autoSpaceDN w:val="0"/>
        <w:adjustRightInd w:val="0"/>
        <w:rPr>
          <w:i/>
          <w:szCs w:val="24"/>
        </w:rPr>
      </w:pPr>
      <w:r w:rsidRPr="008F0056">
        <w:rPr>
          <w:szCs w:val="16"/>
        </w:rPr>
        <w:t xml:space="preserve">Ponitz, J. E., Olson, B. D., Jason, L. A., Davis, M. I., Ferrari, J. R. (2006).  Medical care of individuals residing in substance abuse recovery homes: An analysis of need and utilization. </w:t>
      </w:r>
      <w:r w:rsidRPr="008F0056">
        <w:rPr>
          <w:i/>
          <w:szCs w:val="24"/>
        </w:rPr>
        <w:t>Journal of Prevention and Intervention in the Community, 31,</w:t>
      </w:r>
      <w:r w:rsidR="00427E9C" w:rsidRPr="008F0056">
        <w:rPr>
          <w:i/>
          <w:szCs w:val="24"/>
        </w:rPr>
        <w:t xml:space="preserve"> </w:t>
      </w:r>
      <w:r w:rsidR="00427E9C" w:rsidRPr="008F0056">
        <w:rPr>
          <w:szCs w:val="24"/>
        </w:rPr>
        <w:t>95-110</w:t>
      </w:r>
      <w:r w:rsidRPr="008F0056">
        <w:rPr>
          <w:szCs w:val="24"/>
        </w:rPr>
        <w:t>.</w:t>
      </w:r>
      <w:r w:rsidR="004D65F8">
        <w:rPr>
          <w:szCs w:val="24"/>
        </w:rPr>
        <w:t xml:space="preserve"> </w:t>
      </w:r>
      <w:r w:rsidR="004D65F8" w:rsidRPr="004D65F8">
        <w:rPr>
          <w:szCs w:val="24"/>
        </w:rPr>
        <w:t>PMID: 16595390 </w:t>
      </w:r>
      <w:hyperlink r:id="rId385" w:tgtFrame="_blank" w:history="1">
        <w:r w:rsidR="004D65F8" w:rsidRPr="004D65F8">
          <w:rPr>
            <w:rStyle w:val="Hyperlink"/>
            <w:szCs w:val="24"/>
          </w:rPr>
          <w:t>https://doi.org/10.1300/J005v31n01_09</w:t>
        </w:r>
      </w:hyperlink>
      <w:r w:rsidR="004D65F8" w:rsidRPr="004D65F8">
        <w:rPr>
          <w:szCs w:val="24"/>
        </w:rPr>
        <w:t> </w:t>
      </w:r>
    </w:p>
    <w:p w14:paraId="5945C35F" w14:textId="77777777" w:rsidR="004D31D2" w:rsidRPr="008F0056" w:rsidRDefault="004D31D2" w:rsidP="00BA075F">
      <w:pPr>
        <w:autoSpaceDE w:val="0"/>
        <w:autoSpaceDN w:val="0"/>
        <w:adjustRightInd w:val="0"/>
        <w:rPr>
          <w:szCs w:val="16"/>
        </w:rPr>
      </w:pPr>
    </w:p>
    <w:p w14:paraId="6464F49E" w14:textId="77777777" w:rsidR="00067954" w:rsidRPr="00BE799A" w:rsidRDefault="00BE799A"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Style w:val="Hyperlink"/>
          <w:bCs/>
          <w:i/>
        </w:rPr>
      </w:pPr>
      <w:r w:rsidRPr="00BE799A">
        <w:rPr>
          <w:bCs/>
        </w:rPr>
        <w:fldChar w:fldCharType="begin"/>
      </w:r>
      <w:r w:rsidRPr="00BE799A">
        <w:rPr>
          <w:bCs/>
        </w:rPr>
        <w:instrText xml:space="preserve"> HYPERLINK "https://www.researchgate.net/publication/345778173_Volunteering_at_a_research_center-_Personal_growth_and_opportunities-_Scholarship_with_a_mission" </w:instrText>
      </w:r>
      <w:r w:rsidRPr="00BE799A">
        <w:rPr>
          <w:bCs/>
        </w:rPr>
        <w:fldChar w:fldCharType="separate"/>
      </w:r>
      <w:r w:rsidR="00067954" w:rsidRPr="00BE799A">
        <w:rPr>
          <w:rStyle w:val="Hyperlink"/>
          <w:bCs/>
        </w:rPr>
        <w:t xml:space="preserve">Jason, L.A., Schober, D., &amp; Sokolowski, C. (2006). Volunteering at a research center:  Personal growth and opportunities. Scholarship with a mission: Externally funded research in the College of Liberal Arts and Sciences, </w:t>
      </w:r>
      <w:r w:rsidR="00067954" w:rsidRPr="00BE799A">
        <w:rPr>
          <w:rStyle w:val="Hyperlink"/>
          <w:bCs/>
          <w:i/>
        </w:rPr>
        <w:t>DePaul Liberal Arts and Sciences Projects, 2, 28-31.</w:t>
      </w:r>
    </w:p>
    <w:p w14:paraId="10093AD3" w14:textId="77777777" w:rsidR="00DC3A0D" w:rsidRPr="008F0056" w:rsidRDefault="00BE799A" w:rsidP="00BA075F">
      <w:pPr>
        <w:widowControl/>
        <w:autoSpaceDE w:val="0"/>
        <w:autoSpaceDN w:val="0"/>
        <w:adjustRightInd w:val="0"/>
        <w:rPr>
          <w:snapToGrid/>
          <w:szCs w:val="24"/>
        </w:rPr>
      </w:pPr>
      <w:r w:rsidRPr="00BE799A">
        <w:rPr>
          <w:bCs/>
        </w:rPr>
        <w:fldChar w:fldCharType="end"/>
      </w:r>
    </w:p>
    <w:p w14:paraId="4D2279EF" w14:textId="77777777" w:rsidR="00615B8C" w:rsidRPr="008F0056" w:rsidRDefault="00615B8C" w:rsidP="00BA075F">
      <w:pPr>
        <w:autoSpaceDE w:val="0"/>
        <w:autoSpaceDN w:val="0"/>
        <w:adjustRightInd w:val="0"/>
        <w:rPr>
          <w:i/>
          <w:szCs w:val="16"/>
        </w:rPr>
      </w:pPr>
      <w:r w:rsidRPr="008F0056">
        <w:rPr>
          <w:szCs w:val="16"/>
        </w:rPr>
        <w:t xml:space="preserve">Jason, L.A., Corradi, K., Gress, S., Williams, S., &amp; Torres-Harding, S. (2006). Causes of death among patients with chronic fatigue syndrome. </w:t>
      </w:r>
      <w:r w:rsidRPr="008F0056">
        <w:rPr>
          <w:i/>
          <w:szCs w:val="16"/>
        </w:rPr>
        <w:t>Health Care for Women International, 27,</w:t>
      </w:r>
      <w:r w:rsidRPr="008F0056">
        <w:rPr>
          <w:szCs w:val="16"/>
        </w:rPr>
        <w:t xml:space="preserve"> 615-626.</w:t>
      </w:r>
      <w:r w:rsidR="004D65F8">
        <w:rPr>
          <w:szCs w:val="16"/>
        </w:rPr>
        <w:t xml:space="preserve"> PMID: 16844674 </w:t>
      </w:r>
      <w:hyperlink r:id="rId386" w:tgtFrame="_blank" w:history="1">
        <w:r w:rsidR="004D65F8" w:rsidRPr="004D65F8">
          <w:rPr>
            <w:rStyle w:val="Hyperlink"/>
            <w:szCs w:val="16"/>
          </w:rPr>
          <w:t>https://doi.org/10.1080/07399330600803766</w:t>
        </w:r>
      </w:hyperlink>
    </w:p>
    <w:p w14:paraId="3EAC9207" w14:textId="77777777" w:rsidR="00615B8C" w:rsidRPr="008F0056" w:rsidRDefault="00615B8C" w:rsidP="00BA075F">
      <w:pPr>
        <w:widowControl/>
        <w:autoSpaceDE w:val="0"/>
        <w:autoSpaceDN w:val="0"/>
        <w:adjustRightInd w:val="0"/>
        <w:rPr>
          <w:snapToGrid/>
          <w:szCs w:val="24"/>
        </w:rPr>
      </w:pPr>
    </w:p>
    <w:p w14:paraId="7D6AE5F7" w14:textId="77777777" w:rsidR="00596E03" w:rsidRDefault="00596E03" w:rsidP="00BA075F">
      <w:pPr>
        <w:widowControl/>
        <w:rPr>
          <w:snapToGrid/>
          <w:szCs w:val="24"/>
        </w:rPr>
      </w:pPr>
      <w:r w:rsidRPr="008F0056">
        <w:rPr>
          <w:snapToGrid/>
          <w:szCs w:val="24"/>
        </w:rPr>
        <w:t xml:space="preserve">Taylor, R.R., Jason, L.A., Shiraishi, Y., Schoeny, M.E., &amp; Keller, J. (2006). Conservation of resources theory, perceived stress, and chronic fatigue syndrome: Outcomes of a consumer-driven rehabilitation program. </w:t>
      </w:r>
      <w:r w:rsidRPr="008F0056">
        <w:rPr>
          <w:i/>
          <w:snapToGrid/>
          <w:szCs w:val="24"/>
        </w:rPr>
        <w:t xml:space="preserve">Rehabilitation Psychology, 51, </w:t>
      </w:r>
      <w:r w:rsidRPr="008F0056">
        <w:rPr>
          <w:snapToGrid/>
          <w:szCs w:val="24"/>
        </w:rPr>
        <w:t xml:space="preserve">157-165. </w:t>
      </w:r>
      <w:hyperlink r:id="rId387" w:history="1">
        <w:r w:rsidR="004D65F8" w:rsidRPr="00626896">
          <w:rPr>
            <w:rStyle w:val="Hyperlink"/>
            <w:snapToGrid/>
            <w:szCs w:val="24"/>
          </w:rPr>
          <w:t>https://doi.org/10.1037/0090-5550.51.2.157</w:t>
        </w:r>
      </w:hyperlink>
    </w:p>
    <w:p w14:paraId="09052341" w14:textId="77777777" w:rsidR="00596E03" w:rsidRPr="008F0056" w:rsidRDefault="00596E03" w:rsidP="00BA075F">
      <w:pPr>
        <w:widowControl/>
        <w:autoSpaceDE w:val="0"/>
        <w:autoSpaceDN w:val="0"/>
        <w:adjustRightInd w:val="0"/>
        <w:rPr>
          <w:snapToGrid/>
          <w:szCs w:val="24"/>
        </w:rPr>
      </w:pPr>
    </w:p>
    <w:p w14:paraId="25262518" w14:textId="77777777" w:rsidR="004339E4" w:rsidRDefault="004339E4" w:rsidP="00BA075F">
      <w:r w:rsidRPr="008F0056">
        <w:t xml:space="preserve">Jason, L.A. (2006). Benefits and challenges of generating community participation. </w:t>
      </w:r>
      <w:r w:rsidRPr="008F0056">
        <w:rPr>
          <w:i/>
        </w:rPr>
        <w:t xml:space="preserve">Professional Psychology: </w:t>
      </w:r>
      <w:r w:rsidRPr="008F0056">
        <w:rPr>
          <w:i/>
        </w:rPr>
        <w:lastRenderedPageBreak/>
        <w:t>Research and Practice,</w:t>
      </w:r>
      <w:r w:rsidRPr="008F0056">
        <w:t xml:space="preserve"> 37(2),132-139.</w:t>
      </w:r>
      <w:r w:rsidR="004D65F8">
        <w:t xml:space="preserve"> </w:t>
      </w:r>
      <w:hyperlink r:id="rId388" w:history="1">
        <w:r w:rsidR="004D65F8" w:rsidRPr="00626896">
          <w:rPr>
            <w:rStyle w:val="Hyperlink"/>
          </w:rPr>
          <w:t>https://doi.org/10.1037/0735-7028.37.2.132</w:t>
        </w:r>
      </w:hyperlink>
    </w:p>
    <w:p w14:paraId="4369D133" w14:textId="77777777" w:rsidR="00E85CFC" w:rsidRPr="008F0056" w:rsidRDefault="00E85CFC" w:rsidP="00BA075F">
      <w:pPr>
        <w:autoSpaceDE w:val="0"/>
        <w:autoSpaceDN w:val="0"/>
        <w:adjustRightInd w:val="0"/>
        <w:rPr>
          <w:szCs w:val="16"/>
        </w:rPr>
      </w:pPr>
    </w:p>
    <w:p w14:paraId="4D8B764E" w14:textId="77777777" w:rsidR="00101046" w:rsidRDefault="00101046" w:rsidP="00BA075F">
      <w:pPr>
        <w:autoSpaceDE w:val="0"/>
        <w:autoSpaceDN w:val="0"/>
        <w:adjustRightInd w:val="0"/>
        <w:rPr>
          <w:snapToGrid/>
          <w:szCs w:val="24"/>
        </w:rPr>
      </w:pPr>
      <w:r w:rsidRPr="008F0056">
        <w:rPr>
          <w:szCs w:val="16"/>
        </w:rPr>
        <w:t xml:space="preserve">Jason, L.A., Pokorny, S.B., Sanem, J.R., &amp; Adams, M.L. (2006). Monitoring and decreasing public smoking among youth. </w:t>
      </w:r>
      <w:r w:rsidRPr="008F0056">
        <w:rPr>
          <w:i/>
          <w:szCs w:val="16"/>
        </w:rPr>
        <w:t>Behavior Modification, 30</w:t>
      </w:r>
      <w:r w:rsidRPr="006B6D53">
        <w:rPr>
          <w:szCs w:val="16"/>
        </w:rPr>
        <w:t>, 681-692</w:t>
      </w:r>
      <w:r w:rsidRPr="008F0056">
        <w:rPr>
          <w:i/>
          <w:szCs w:val="16"/>
        </w:rPr>
        <w:t>.</w:t>
      </w:r>
      <w:r w:rsidR="003953C5" w:rsidRPr="008F0056">
        <w:rPr>
          <w:i/>
          <w:szCs w:val="24"/>
        </w:rPr>
        <w:t xml:space="preserve"> </w:t>
      </w:r>
      <w:hyperlink r:id="rId389" w:history="1">
        <w:r w:rsidR="006B6D53" w:rsidRPr="00626896">
          <w:rPr>
            <w:rStyle w:val="Hyperlink"/>
            <w:snapToGrid/>
            <w:szCs w:val="24"/>
          </w:rPr>
          <w:t>https://doi.org/10.1177/0145445505277995</w:t>
        </w:r>
      </w:hyperlink>
    </w:p>
    <w:p w14:paraId="7A4673EF" w14:textId="77777777" w:rsidR="00101046" w:rsidRPr="008F0056" w:rsidRDefault="00101046" w:rsidP="00BA075F">
      <w:pPr>
        <w:widowControl/>
        <w:autoSpaceDE w:val="0"/>
        <w:autoSpaceDN w:val="0"/>
        <w:adjustRightInd w:val="0"/>
        <w:rPr>
          <w:snapToGrid/>
          <w:szCs w:val="24"/>
        </w:rPr>
      </w:pPr>
    </w:p>
    <w:p w14:paraId="7BDAA3B6" w14:textId="77777777" w:rsidR="00E85CFC" w:rsidRPr="008F0056" w:rsidRDefault="00DD360C" w:rsidP="00BA075F">
      <w:pPr>
        <w:widowControl/>
        <w:autoSpaceDE w:val="0"/>
        <w:autoSpaceDN w:val="0"/>
        <w:adjustRightInd w:val="0"/>
        <w:rPr>
          <w:snapToGrid/>
          <w:szCs w:val="24"/>
        </w:rPr>
      </w:pPr>
      <w:hyperlink r:id="rId390" w:history="1">
        <w:r w:rsidR="00E85CFC" w:rsidRPr="006B6D53">
          <w:rPr>
            <w:rStyle w:val="Hyperlink"/>
            <w:snapToGrid/>
            <w:szCs w:val="24"/>
          </w:rPr>
          <w:t xml:space="preserve">Chimata, R.L., Jason, L.A., Taylor, R.R., &amp; Torres-Harding, S. (2006). African-American and Latinos with chronic fatigue: Examining the role of acculturation status. </w:t>
        </w:r>
        <w:r w:rsidR="00E85CFC" w:rsidRPr="006B6D53">
          <w:rPr>
            <w:rStyle w:val="Hyperlink"/>
            <w:i/>
            <w:snapToGrid/>
            <w:szCs w:val="24"/>
          </w:rPr>
          <w:t>North American Journal of Psychology, 8</w:t>
        </w:r>
        <w:r w:rsidR="00E85CFC" w:rsidRPr="006B6D53">
          <w:rPr>
            <w:rStyle w:val="Hyperlink"/>
            <w:snapToGrid/>
            <w:szCs w:val="24"/>
          </w:rPr>
          <w:t>, 547-556.</w:t>
        </w:r>
      </w:hyperlink>
    </w:p>
    <w:p w14:paraId="0DC7821E" w14:textId="77777777" w:rsidR="00E85CFC" w:rsidRPr="008F0056" w:rsidRDefault="00E85CFC" w:rsidP="00BA075F">
      <w:pPr>
        <w:widowControl/>
        <w:autoSpaceDE w:val="0"/>
        <w:autoSpaceDN w:val="0"/>
        <w:adjustRightInd w:val="0"/>
        <w:rPr>
          <w:snapToGrid/>
          <w:szCs w:val="24"/>
        </w:rPr>
      </w:pPr>
    </w:p>
    <w:p w14:paraId="39D77C42" w14:textId="77777777" w:rsidR="004D65F8" w:rsidRPr="004D65F8" w:rsidRDefault="009801EC" w:rsidP="00BA075F">
      <w:pPr>
        <w:widowControl/>
        <w:rPr>
          <w:szCs w:val="24"/>
        </w:rPr>
      </w:pPr>
      <w:r w:rsidRPr="008F0056">
        <w:t>Jason, L.A., Olson, B.D., Ferrari, J.R., &amp; Lo Sasso, A.T. (</w:t>
      </w:r>
      <w:r w:rsidR="00AB75AC" w:rsidRPr="008F0056">
        <w:t>2006</w:t>
      </w:r>
      <w:r w:rsidRPr="008F0056">
        <w:t xml:space="preserve">). Communal housing settings enhance substance abuse recovery. </w:t>
      </w:r>
      <w:r w:rsidRPr="008F0056">
        <w:rPr>
          <w:i/>
        </w:rPr>
        <w:t>American Journal of Public Health,</w:t>
      </w:r>
      <w:r w:rsidRPr="008F0056">
        <w:rPr>
          <w:sz w:val="20"/>
        </w:rPr>
        <w:t xml:space="preserve"> </w:t>
      </w:r>
      <w:r w:rsidR="004D65F8">
        <w:rPr>
          <w:szCs w:val="24"/>
        </w:rPr>
        <w:t xml:space="preserve">96, 1727-1729.  </w:t>
      </w:r>
      <w:hyperlink r:id="rId391" w:history="1">
        <w:r w:rsidR="00D6649D" w:rsidRPr="00D6649D">
          <w:rPr>
            <w:rStyle w:val="Hyperlink"/>
            <w:szCs w:val="24"/>
          </w:rPr>
          <w:t>PMCID: PMC1586125</w:t>
        </w:r>
      </w:hyperlink>
      <w:r w:rsidR="00D6649D">
        <w:rPr>
          <w:szCs w:val="24"/>
        </w:rPr>
        <w:t xml:space="preserve"> </w:t>
      </w:r>
      <w:r w:rsidR="004D65F8" w:rsidRPr="00D92A50">
        <w:rPr>
          <w:szCs w:val="24"/>
        </w:rPr>
        <w:t>https://doi.org/10.2105/AJPH.2005.070839</w:t>
      </w:r>
    </w:p>
    <w:p w14:paraId="1AC6D522" w14:textId="77777777" w:rsidR="005327E3" w:rsidRPr="008F0056" w:rsidRDefault="005327E3" w:rsidP="00BA075F">
      <w:pPr>
        <w:pStyle w:val="PlainText"/>
        <w:rPr>
          <w:rFonts w:ascii="Times New Roman" w:hAnsi="Times New Roman" w:cs="Times New Roman"/>
          <w:sz w:val="24"/>
          <w:szCs w:val="24"/>
        </w:rPr>
      </w:pPr>
    </w:p>
    <w:p w14:paraId="58EB3511" w14:textId="77777777" w:rsidR="00E41BA1" w:rsidRPr="008F0056" w:rsidRDefault="00E41BA1"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Pokorny, S. B., Jason, L. A., &amp; Schoeny, M. (2006). Youth supplying tobacco to other minors: Evaluating individual and town-level correlates. </w:t>
      </w:r>
      <w:r w:rsidRPr="008F0056">
        <w:rPr>
          <w:rFonts w:ascii="Times New Roman" w:hAnsi="Times New Roman" w:cs="Times New Roman"/>
          <w:i/>
          <w:sz w:val="24"/>
          <w:szCs w:val="24"/>
        </w:rPr>
        <w:t>Journal of Youth and Adolescence,</w:t>
      </w:r>
      <w:r w:rsidRPr="008F0056">
        <w:rPr>
          <w:rFonts w:ascii="Times New Roman" w:hAnsi="Times New Roman" w:cs="Times New Roman"/>
          <w:sz w:val="24"/>
          <w:szCs w:val="24"/>
        </w:rPr>
        <w:t xml:space="preserve"> 35, 705–715.</w:t>
      </w:r>
      <w:r w:rsidRPr="008F0056">
        <w:rPr>
          <w:rFonts w:ascii="Times New Roman" w:hAnsi="Times New Roman" w:cs="Times New Roman"/>
          <w:sz w:val="24"/>
          <w:szCs w:val="24"/>
        </w:rPr>
        <w:tab/>
        <w:t xml:space="preserve"> </w:t>
      </w:r>
    </w:p>
    <w:p w14:paraId="525FC476" w14:textId="77777777" w:rsidR="004D65F8" w:rsidRDefault="00DD360C" w:rsidP="00BA075F">
      <w:pPr>
        <w:widowControl/>
        <w:autoSpaceDE w:val="0"/>
        <w:autoSpaceDN w:val="0"/>
        <w:adjustRightInd w:val="0"/>
        <w:rPr>
          <w:szCs w:val="24"/>
        </w:rPr>
      </w:pPr>
      <w:hyperlink r:id="rId392" w:history="1">
        <w:r w:rsidR="004D65F8" w:rsidRPr="00626896">
          <w:rPr>
            <w:rStyle w:val="Hyperlink"/>
            <w:szCs w:val="24"/>
          </w:rPr>
          <w:t>https://doi.org/10.1007/s10964-006-9030-0</w:t>
        </w:r>
      </w:hyperlink>
    </w:p>
    <w:p w14:paraId="3F00C34D" w14:textId="77777777" w:rsidR="00BB3BE6" w:rsidRPr="004D65F8" w:rsidRDefault="00E41BA1" w:rsidP="00BA075F">
      <w:pPr>
        <w:widowControl/>
        <w:autoSpaceDE w:val="0"/>
        <w:autoSpaceDN w:val="0"/>
        <w:adjustRightInd w:val="0"/>
        <w:rPr>
          <w:i/>
          <w:snapToGrid/>
          <w:szCs w:val="24"/>
        </w:rPr>
      </w:pPr>
      <w:r w:rsidRPr="008F0056">
        <w:rPr>
          <w:szCs w:val="24"/>
        </w:rPr>
        <w:tab/>
      </w:r>
    </w:p>
    <w:p w14:paraId="1B51320C" w14:textId="77777777" w:rsidR="006818C8" w:rsidRDefault="006818C8" w:rsidP="00BA075F">
      <w:r w:rsidRPr="008F0056">
        <w:t xml:space="preserve">Hawk, C., Jason, L.A., &amp; Torres-Harding, S. (2006). Differential diagnosis of chronic fatigue syndrome and major depressive disorder. </w:t>
      </w:r>
      <w:r w:rsidRPr="008F0056">
        <w:rPr>
          <w:i/>
        </w:rPr>
        <w:t xml:space="preserve">International Journal of Behavioral Medicine, 13, </w:t>
      </w:r>
      <w:r w:rsidRPr="008F0056">
        <w:t>244-251.</w:t>
      </w:r>
      <w:r w:rsidR="004D65F8">
        <w:t xml:space="preserve"> </w:t>
      </w:r>
      <w:r w:rsidR="004D65F8" w:rsidRPr="004D65F8">
        <w:t xml:space="preserve">PMID: 17078775 </w:t>
      </w:r>
      <w:hyperlink r:id="rId393" w:history="1">
        <w:r w:rsidR="004D65F8" w:rsidRPr="00626896">
          <w:rPr>
            <w:rStyle w:val="Hyperlink"/>
          </w:rPr>
          <w:t>https://doi.org/10.1207/s15327558ijbm1303_8</w:t>
        </w:r>
      </w:hyperlink>
    </w:p>
    <w:p w14:paraId="14F9BE5E" w14:textId="77777777" w:rsidR="006818C8" w:rsidRPr="008F0056" w:rsidRDefault="006818C8" w:rsidP="00BA075F">
      <w:pPr>
        <w:widowControl/>
        <w:autoSpaceDE w:val="0"/>
        <w:autoSpaceDN w:val="0"/>
        <w:adjustRightInd w:val="0"/>
        <w:rPr>
          <w:snapToGrid/>
          <w:szCs w:val="24"/>
        </w:rPr>
      </w:pPr>
    </w:p>
    <w:p w14:paraId="4C08E4FA" w14:textId="77777777" w:rsidR="003B480F" w:rsidRPr="008F0056" w:rsidRDefault="00DD360C" w:rsidP="00BA075F">
      <w:pPr>
        <w:autoSpaceDE w:val="0"/>
        <w:autoSpaceDN w:val="0"/>
        <w:adjustRightInd w:val="0"/>
        <w:rPr>
          <w:szCs w:val="24"/>
        </w:rPr>
      </w:pPr>
      <w:hyperlink r:id="rId394" w:history="1">
        <w:r w:rsidR="003B480F" w:rsidRPr="004D65F8">
          <w:rPr>
            <w:rStyle w:val="Hyperlink"/>
            <w:szCs w:val="24"/>
          </w:rPr>
          <w:t xml:space="preserve">Alvarez, J.,  Adebanjo, A.M., Davidson, M.K.,  Jason, L.A., &amp; Davis, M.I. (2006). Oxford House: Deaf-affirmative support for substance abuse recovery. </w:t>
        </w:r>
        <w:r w:rsidR="003B480F" w:rsidRPr="004D65F8">
          <w:rPr>
            <w:rStyle w:val="Hyperlink"/>
            <w:i/>
            <w:szCs w:val="24"/>
          </w:rPr>
          <w:t>American Annals of the Deaf,</w:t>
        </w:r>
        <w:r w:rsidR="003B480F" w:rsidRPr="004D65F8">
          <w:rPr>
            <w:rStyle w:val="Hyperlink"/>
            <w:szCs w:val="24"/>
          </w:rPr>
          <w:t xml:space="preserve"> 151, 418-422.</w:t>
        </w:r>
      </w:hyperlink>
    </w:p>
    <w:p w14:paraId="0C4539F1" w14:textId="77777777" w:rsidR="003B480F" w:rsidRPr="008F0056" w:rsidRDefault="003B480F" w:rsidP="00BA075F">
      <w:pPr>
        <w:widowControl/>
        <w:autoSpaceDE w:val="0"/>
        <w:autoSpaceDN w:val="0"/>
        <w:adjustRightInd w:val="0"/>
        <w:rPr>
          <w:snapToGrid/>
          <w:szCs w:val="24"/>
        </w:rPr>
      </w:pPr>
    </w:p>
    <w:p w14:paraId="56CC9456" w14:textId="77777777" w:rsidR="00890432" w:rsidRPr="008F0056" w:rsidRDefault="00890432" w:rsidP="00BA075F">
      <w:pPr>
        <w:rPr>
          <w:snapToGrid/>
          <w:szCs w:val="24"/>
        </w:rPr>
      </w:pPr>
      <w:r w:rsidRPr="008F0056">
        <w:rPr>
          <w:snapToGrid/>
          <w:szCs w:val="24"/>
        </w:rPr>
        <w:t xml:space="preserve">d'Arlach, L., Curtis, C.E., Ferrari, J.R., Olson, B.D., &amp; Jason, L.A. (2006).  Substance-abusing women and their children: A cost-effective treatment option.  </w:t>
      </w:r>
      <w:r w:rsidRPr="008F0056">
        <w:rPr>
          <w:i/>
          <w:snapToGrid/>
          <w:szCs w:val="24"/>
        </w:rPr>
        <w:t>Journal of Social Work Practice in the Addictions, 6, 71-90</w:t>
      </w:r>
      <w:r w:rsidRPr="008F0056">
        <w:rPr>
          <w:snapToGrid/>
          <w:szCs w:val="24"/>
        </w:rPr>
        <w:t>.</w:t>
      </w:r>
    </w:p>
    <w:p w14:paraId="01639385" w14:textId="77777777" w:rsidR="00890432" w:rsidRDefault="00DD360C" w:rsidP="00BA075F">
      <w:pPr>
        <w:widowControl/>
        <w:autoSpaceDE w:val="0"/>
        <w:autoSpaceDN w:val="0"/>
        <w:adjustRightInd w:val="0"/>
        <w:rPr>
          <w:snapToGrid/>
          <w:szCs w:val="24"/>
        </w:rPr>
      </w:pPr>
      <w:hyperlink r:id="rId395" w:tgtFrame="_blank" w:history="1">
        <w:r w:rsidR="00AB3F60" w:rsidRPr="00AB3F60">
          <w:rPr>
            <w:rStyle w:val="Hyperlink"/>
            <w:snapToGrid/>
            <w:szCs w:val="24"/>
          </w:rPr>
          <w:t>https://doi.org/10.1300/J160v06n04_05</w:t>
        </w:r>
      </w:hyperlink>
    </w:p>
    <w:p w14:paraId="641EF47C" w14:textId="77777777" w:rsidR="00AB3F60" w:rsidRPr="008F0056" w:rsidRDefault="00AB3F60" w:rsidP="00BA075F">
      <w:pPr>
        <w:widowControl/>
        <w:autoSpaceDE w:val="0"/>
        <w:autoSpaceDN w:val="0"/>
        <w:adjustRightInd w:val="0"/>
        <w:rPr>
          <w:snapToGrid/>
          <w:szCs w:val="24"/>
        </w:rPr>
      </w:pPr>
    </w:p>
    <w:p w14:paraId="12962878" w14:textId="77777777" w:rsidR="00E134A1" w:rsidRPr="008F0056" w:rsidRDefault="00E134A1" w:rsidP="00BA075F">
      <w:pPr>
        <w:rPr>
          <w:i/>
        </w:rPr>
      </w:pPr>
      <w:r w:rsidRPr="008F0056">
        <w:rPr>
          <w:lang w:val="es-ES"/>
        </w:rPr>
        <w:t xml:space="preserve">Torres-Harding,  S.R.,  Jordan,  K.,  Jason, L.A.,&amp;  Arias, R. (2006). </w:t>
      </w:r>
      <w:r w:rsidRPr="008F0056">
        <w:t xml:space="preserve">Psychosocial and physical impact of chronic fatigue in a community-based sample of children and adolescents. </w:t>
      </w:r>
      <w:r w:rsidRPr="008F0056">
        <w:rPr>
          <w:i/>
        </w:rPr>
        <w:t xml:space="preserve">Journal of Chronic Fatigue Syndrome, 13, </w:t>
      </w:r>
      <w:r w:rsidRPr="008F0056">
        <w:t>55-74.</w:t>
      </w:r>
      <w:r w:rsidR="006958B3" w:rsidRPr="006958B3">
        <w:t> </w:t>
      </w:r>
      <w:hyperlink r:id="rId396" w:tgtFrame="_blank" w:history="1">
        <w:r w:rsidR="006958B3" w:rsidRPr="006958B3">
          <w:rPr>
            <w:rStyle w:val="Hyperlink"/>
          </w:rPr>
          <w:t>https://doi.org/10.1300/J092v13n02_03</w:t>
        </w:r>
      </w:hyperlink>
    </w:p>
    <w:p w14:paraId="259B465B" w14:textId="77777777" w:rsidR="00E134A1" w:rsidRPr="008F0056" w:rsidRDefault="00E134A1" w:rsidP="00BA075F">
      <w:pPr>
        <w:rPr>
          <w:szCs w:val="24"/>
        </w:rPr>
      </w:pPr>
    </w:p>
    <w:p w14:paraId="50E6E4D4" w14:textId="77777777" w:rsidR="00E134A1" w:rsidRPr="008F0056" w:rsidRDefault="00E134A1" w:rsidP="00BA075F">
      <w:pPr>
        <w:rPr>
          <w:i/>
          <w:szCs w:val="24"/>
        </w:rPr>
      </w:pPr>
      <w:r w:rsidRPr="008F0056">
        <w:rPr>
          <w:szCs w:val="24"/>
        </w:rPr>
        <w:t xml:space="preserve">Jordan, K.M., Jason, L.A., Mears, C.J., Katz, B.Z., Rademaker, A., Huang, C-F., Richman, J., McCready, W., Ayers, P.M., &amp; Taylor, K.K. (2006). Prevalence of pediatric chronic fatigue syndrome in a community-based sample. </w:t>
      </w:r>
      <w:r w:rsidRPr="008F0056">
        <w:rPr>
          <w:i/>
          <w:szCs w:val="24"/>
        </w:rPr>
        <w:t xml:space="preserve">Journal of Chronic Fatigue Syndrome, 13, </w:t>
      </w:r>
      <w:r w:rsidRPr="008F0056">
        <w:rPr>
          <w:szCs w:val="24"/>
        </w:rPr>
        <w:t>75-78.</w:t>
      </w:r>
      <w:r w:rsidR="006958B3">
        <w:rPr>
          <w:szCs w:val="24"/>
        </w:rPr>
        <w:t xml:space="preserve"> </w:t>
      </w:r>
      <w:hyperlink r:id="rId397" w:tgtFrame="_blank" w:history="1">
        <w:r w:rsidR="006958B3" w:rsidRPr="006958B3">
          <w:rPr>
            <w:rStyle w:val="Hyperlink"/>
            <w:szCs w:val="24"/>
          </w:rPr>
          <w:t>https://doi.org/10.1300/J092v13n02_04</w:t>
        </w:r>
      </w:hyperlink>
    </w:p>
    <w:p w14:paraId="44E575B4" w14:textId="77777777" w:rsidR="00E134A1" w:rsidRPr="008F0056" w:rsidRDefault="00E134A1" w:rsidP="00BA075F">
      <w:pPr>
        <w:widowControl/>
      </w:pPr>
    </w:p>
    <w:p w14:paraId="31E14851" w14:textId="77777777" w:rsidR="00E134A1" w:rsidRPr="008F0056" w:rsidRDefault="00E134A1" w:rsidP="00BA075F">
      <w:pPr>
        <w:rPr>
          <w:i/>
        </w:rPr>
      </w:pPr>
      <w:r w:rsidRPr="008F0056">
        <w:t xml:space="preserve">Jason, L.A.,  Bell, D.S., Rowe, K.,  Van Hoof, E.L.S.,  Jordan, K., Lapp, C.,  Gurwitt, A., Miike, T.,  Torres-Harding, S.,  De Meirleir, K. &amp; IACFS (2006). A pediatric case definition for ME/CFS. </w:t>
      </w:r>
      <w:r w:rsidRPr="008F0056">
        <w:rPr>
          <w:i/>
        </w:rPr>
        <w:t xml:space="preserve">Journal of Chronic Fatigue Syndrome, 13, </w:t>
      </w:r>
      <w:r w:rsidRPr="008F0056">
        <w:t>1-44.</w:t>
      </w:r>
      <w:r w:rsidR="006958B3">
        <w:t xml:space="preserve"> </w:t>
      </w:r>
      <w:hyperlink r:id="rId398" w:tgtFrame="_blank" w:history="1">
        <w:r w:rsidR="006958B3" w:rsidRPr="006958B3">
          <w:rPr>
            <w:rStyle w:val="Hyperlink"/>
          </w:rPr>
          <w:t>https://doi.org/10.1300/J092v13n02_01</w:t>
        </w:r>
      </w:hyperlink>
    </w:p>
    <w:p w14:paraId="2AA021AB" w14:textId="77777777" w:rsidR="00E134A1" w:rsidRPr="006958B3" w:rsidRDefault="006958B3" w:rsidP="00BA075F">
      <w:pPr>
        <w:widowControl/>
        <w:autoSpaceDE w:val="0"/>
        <w:autoSpaceDN w:val="0"/>
        <w:adjustRightInd w:val="0"/>
        <w:rPr>
          <w:rStyle w:val="Hyperlink"/>
          <w:snapToGrid/>
          <w:szCs w:val="24"/>
        </w:rPr>
      </w:pPr>
      <w:r>
        <w:rPr>
          <w:snapToGrid/>
          <w:szCs w:val="24"/>
        </w:rPr>
        <w:fldChar w:fldCharType="begin"/>
      </w:r>
      <w:r>
        <w:rPr>
          <w:snapToGrid/>
          <w:szCs w:val="24"/>
        </w:rPr>
        <w:instrText xml:space="preserve"> HYPERLINK "https://www.iacfsme.org/index.php?option=com_content&amp;view=article&amp;id=179:Why-the-Name-of-An-Illness-is-of-Importance&amp;catid=20:site-content" </w:instrText>
      </w:r>
      <w:r>
        <w:rPr>
          <w:snapToGrid/>
          <w:szCs w:val="24"/>
        </w:rPr>
        <w:fldChar w:fldCharType="separate"/>
      </w:r>
    </w:p>
    <w:p w14:paraId="5C387995" w14:textId="77777777" w:rsidR="008F5716" w:rsidRPr="008F0056" w:rsidRDefault="008F5716" w:rsidP="00BA075F">
      <w:pPr>
        <w:pStyle w:val="PlainText"/>
        <w:rPr>
          <w:rFonts w:ascii="Times New Roman" w:hAnsi="Times New Roman" w:cs="Times New Roman"/>
          <w:i/>
          <w:sz w:val="24"/>
          <w:szCs w:val="24"/>
        </w:rPr>
      </w:pPr>
      <w:r w:rsidRPr="006958B3">
        <w:rPr>
          <w:rStyle w:val="Hyperlink"/>
          <w:rFonts w:ascii="Times New Roman" w:hAnsi="Times New Roman" w:cs="Times New Roman"/>
          <w:sz w:val="24"/>
          <w:szCs w:val="24"/>
        </w:rPr>
        <w:t xml:space="preserve">Jason, L.A., Richman, N., Porter, N., &amp; Benton, M. (2006). Why the name of an illness is of importance, </w:t>
      </w:r>
      <w:r w:rsidRPr="006958B3">
        <w:rPr>
          <w:rStyle w:val="Hyperlink"/>
          <w:rFonts w:ascii="Times New Roman" w:hAnsi="Times New Roman" w:cs="Times New Roman"/>
          <w:i/>
          <w:sz w:val="24"/>
          <w:szCs w:val="24"/>
        </w:rPr>
        <w:t>Bulletin of IACFS/ME, 13, 2-3.</w:t>
      </w:r>
      <w:r w:rsidR="006958B3">
        <w:rPr>
          <w:rFonts w:ascii="Times New Roman" w:hAnsi="Times New Roman" w:cs="Times New Roman"/>
          <w:sz w:val="24"/>
          <w:szCs w:val="24"/>
        </w:rPr>
        <w:fldChar w:fldCharType="end"/>
      </w:r>
    </w:p>
    <w:p w14:paraId="7D9D2882" w14:textId="77777777" w:rsidR="008F5716" w:rsidRDefault="008F5716" w:rsidP="00BA075F">
      <w:pPr>
        <w:adjustRightInd w:val="0"/>
        <w:rPr>
          <w:szCs w:val="24"/>
        </w:rPr>
      </w:pPr>
    </w:p>
    <w:p w14:paraId="11280C33" w14:textId="77777777" w:rsidR="00094882" w:rsidRPr="00094882" w:rsidRDefault="00094882" w:rsidP="00094882">
      <w:pPr>
        <w:widowControl/>
      </w:pPr>
      <w:r w:rsidRPr="008F0056">
        <w:t>Hawk, C., Jason, L.A., &amp; Torres-Harding, S. (200</w:t>
      </w:r>
      <w:r>
        <w:t>6</w:t>
      </w:r>
      <w:r w:rsidRPr="008F0056">
        <w:t xml:space="preserve">). Reliability of a chronic fatigue syndrome questionnaire. </w:t>
      </w:r>
      <w:r w:rsidRPr="008F0056">
        <w:rPr>
          <w:i/>
        </w:rPr>
        <w:t xml:space="preserve">Journal of Chronic Fatigue Syndrome, 13, </w:t>
      </w:r>
      <w:r w:rsidRPr="008F0056">
        <w:t>41-66.</w:t>
      </w:r>
      <w:r w:rsidRPr="008F0056">
        <w:rPr>
          <w:i/>
        </w:rPr>
        <w:t xml:space="preserve"> </w:t>
      </w:r>
      <w:hyperlink r:id="rId399" w:tgtFrame="_blank" w:history="1">
        <w:r w:rsidRPr="00DA3525">
          <w:rPr>
            <w:rStyle w:val="Hyperlink"/>
          </w:rPr>
          <w:t>https://doi.org/10.1300/J092v13n04_05</w:t>
        </w:r>
      </w:hyperlink>
    </w:p>
    <w:p w14:paraId="4868B580" w14:textId="77777777" w:rsidR="008F5716" w:rsidRPr="008F0056" w:rsidRDefault="00DD360C" w:rsidP="00BA075F">
      <w:pPr>
        <w:adjustRightInd w:val="0"/>
        <w:rPr>
          <w:szCs w:val="24"/>
        </w:rPr>
      </w:pPr>
      <w:hyperlink r:id="rId400" w:history="1">
        <w:r w:rsidR="008F5716" w:rsidRPr="006958B3">
          <w:rPr>
            <w:rStyle w:val="Hyperlink"/>
            <w:szCs w:val="24"/>
          </w:rPr>
          <w:t xml:space="preserve">Jason, L.A., &amp; Porter, N. (2007). Childhood </w:t>
        </w:r>
        <w:r w:rsidR="00CE54E8" w:rsidRPr="006958B3">
          <w:rPr>
            <w:rStyle w:val="Hyperlink"/>
            <w:szCs w:val="24"/>
          </w:rPr>
          <w:t>CFS</w:t>
        </w:r>
        <w:r w:rsidR="008F5716" w:rsidRPr="006958B3">
          <w:rPr>
            <w:rStyle w:val="Hyperlink"/>
            <w:szCs w:val="24"/>
          </w:rPr>
          <w:t xml:space="preserve">. </w:t>
        </w:r>
        <w:r w:rsidR="008F5716" w:rsidRPr="006958B3">
          <w:rPr>
            <w:rStyle w:val="Hyperlink"/>
            <w:i/>
            <w:szCs w:val="24"/>
          </w:rPr>
          <w:t xml:space="preserve">The CFIDS Chronicle, 20, </w:t>
        </w:r>
        <w:r w:rsidR="008F5716" w:rsidRPr="006958B3">
          <w:rPr>
            <w:rStyle w:val="Hyperlink"/>
            <w:szCs w:val="24"/>
          </w:rPr>
          <w:t>10-14.</w:t>
        </w:r>
      </w:hyperlink>
    </w:p>
    <w:p w14:paraId="7407D972" w14:textId="77777777" w:rsidR="008F5716" w:rsidRPr="008F0056" w:rsidRDefault="008F5716" w:rsidP="00BA075F"/>
    <w:p w14:paraId="6C2DE478" w14:textId="77777777" w:rsidR="00702EDE" w:rsidRPr="00D54638" w:rsidRDefault="00702EDE" w:rsidP="00BA075F">
      <w:r w:rsidRPr="008F0056">
        <w:t xml:space="preserve">Jason, L.A.,  Davis, M.I., Joseph R. Ferrari, J.R.,  Anderson, E. (2007). The need for substance abuse after-care: Longitudinal analysis of Oxford House. </w:t>
      </w:r>
      <w:r w:rsidRPr="008F0056">
        <w:rPr>
          <w:i/>
        </w:rPr>
        <w:t xml:space="preserve">Addictive Behaviors, 32, </w:t>
      </w:r>
      <w:r w:rsidRPr="00D54638">
        <w:t>803-818.</w:t>
      </w:r>
      <w:r w:rsidR="00D54638">
        <w:t xml:space="preserve"> </w:t>
      </w:r>
      <w:hyperlink r:id="rId401" w:tgtFrame="_blank" w:history="1">
        <w:r w:rsidR="00D54638" w:rsidRPr="00D54638">
          <w:rPr>
            <w:rStyle w:val="Hyperlink"/>
          </w:rPr>
          <w:t>https://doi.org/10.1016/j.addbeh.2006.06.014</w:t>
        </w:r>
      </w:hyperlink>
    </w:p>
    <w:p w14:paraId="37A2CBC0" w14:textId="77777777" w:rsidR="00702EDE" w:rsidRPr="008F0056" w:rsidRDefault="00702EDE" w:rsidP="00BA075F">
      <w:pPr>
        <w:widowControl/>
        <w:autoSpaceDE w:val="0"/>
        <w:autoSpaceDN w:val="0"/>
        <w:adjustRightInd w:val="0"/>
        <w:rPr>
          <w:snapToGrid/>
          <w:szCs w:val="24"/>
        </w:rPr>
      </w:pPr>
    </w:p>
    <w:p w14:paraId="7B6F5DD6" w14:textId="77777777" w:rsidR="00E22193" w:rsidRPr="00D54638" w:rsidRDefault="00E22193" w:rsidP="00BA075F">
      <w:pPr>
        <w:widowControl/>
        <w:autoSpaceDE w:val="0"/>
        <w:autoSpaceDN w:val="0"/>
        <w:adjustRightInd w:val="0"/>
        <w:rPr>
          <w:snapToGrid/>
          <w:szCs w:val="24"/>
        </w:rPr>
      </w:pPr>
      <w:r w:rsidRPr="008F0056">
        <w:rPr>
          <w:snapToGrid/>
          <w:szCs w:val="24"/>
        </w:rPr>
        <w:lastRenderedPageBreak/>
        <w:t xml:space="preserve">Groh, D. R., Jason, L. A., Davis, M. I., Olson, B. D., &amp; Ferrari, J. R. (2007). Friends, family, and alcohol abuse: An examination of general and alcohol-specific social support. </w:t>
      </w:r>
      <w:r w:rsidRPr="008F0056">
        <w:rPr>
          <w:i/>
          <w:snapToGrid/>
          <w:szCs w:val="24"/>
        </w:rPr>
        <w:t>The American Journal on Addictions, 16, 49-55.</w:t>
      </w:r>
      <w:r w:rsidR="00D54638">
        <w:rPr>
          <w:snapToGrid/>
          <w:szCs w:val="24"/>
        </w:rPr>
        <w:t xml:space="preserve"> </w:t>
      </w:r>
      <w:hyperlink r:id="rId402" w:history="1">
        <w:r w:rsidR="00D6649D" w:rsidRPr="00D6649D">
          <w:rPr>
            <w:rStyle w:val="Hyperlink"/>
            <w:snapToGrid/>
            <w:szCs w:val="24"/>
          </w:rPr>
          <w:t>PMCID: PMC2977912</w:t>
        </w:r>
      </w:hyperlink>
      <w:r w:rsidR="00D6649D">
        <w:rPr>
          <w:snapToGrid/>
          <w:szCs w:val="24"/>
        </w:rPr>
        <w:t xml:space="preserve"> </w:t>
      </w:r>
      <w:r w:rsidR="00D54638" w:rsidRPr="00C8340D">
        <w:rPr>
          <w:snapToGrid/>
          <w:szCs w:val="24"/>
        </w:rPr>
        <w:t>https://doi.org/10.1080/10550490601080084 </w:t>
      </w:r>
    </w:p>
    <w:p w14:paraId="7A6FD9D1" w14:textId="77777777" w:rsidR="00E22193" w:rsidRPr="008F0056" w:rsidRDefault="00E22193" w:rsidP="00BA075F">
      <w:pPr>
        <w:widowControl/>
        <w:autoSpaceDE w:val="0"/>
        <w:autoSpaceDN w:val="0"/>
        <w:adjustRightInd w:val="0"/>
        <w:rPr>
          <w:snapToGrid/>
          <w:szCs w:val="24"/>
        </w:rPr>
      </w:pPr>
    </w:p>
    <w:p w14:paraId="30042987" w14:textId="77777777" w:rsidR="00F26CA1" w:rsidRPr="004A3494" w:rsidRDefault="00F26CA1" w:rsidP="00BA075F">
      <w:pPr>
        <w:rPr>
          <w:color w:val="333333"/>
          <w:shd w:val="clear" w:color="auto" w:fill="FFFFFF"/>
        </w:rPr>
      </w:pPr>
      <w:r w:rsidRPr="004A3494">
        <w:rPr>
          <w:szCs w:val="24"/>
        </w:rPr>
        <w:t xml:space="preserve">Njoku, M.G.C.,  Jason, L.A., &amp;  Torres-Harding, S.R.. (2007). The prevalence of chronic fatigue syndrome in Nigeria. </w:t>
      </w:r>
      <w:r w:rsidRPr="004A3494">
        <w:rPr>
          <w:i/>
          <w:szCs w:val="24"/>
        </w:rPr>
        <w:t xml:space="preserve">Journal of Health Psychology, 12,  </w:t>
      </w:r>
      <w:r w:rsidRPr="004A3494">
        <w:rPr>
          <w:szCs w:val="24"/>
        </w:rPr>
        <w:t>461-474.</w:t>
      </w:r>
      <w:r w:rsidR="00D54638" w:rsidRPr="004A3494">
        <w:rPr>
          <w:szCs w:val="24"/>
        </w:rPr>
        <w:t xml:space="preserve"> </w:t>
      </w:r>
      <w:r w:rsidR="00D54638" w:rsidRPr="004A3494">
        <w:rPr>
          <w:color w:val="333333"/>
          <w:shd w:val="clear" w:color="auto" w:fill="FFFFFF"/>
        </w:rPr>
        <w:t xml:space="preserve">PMID: 17439996 </w:t>
      </w:r>
      <w:hyperlink r:id="rId403" w:history="1">
        <w:r w:rsidR="00D54638" w:rsidRPr="004A3494">
          <w:rPr>
            <w:rStyle w:val="Hyperlink"/>
            <w:shd w:val="clear" w:color="auto" w:fill="FFFFFF"/>
          </w:rPr>
          <w:t>https://doi.org/10.1177/1359105307076233</w:t>
        </w:r>
      </w:hyperlink>
    </w:p>
    <w:p w14:paraId="2AB9EA99" w14:textId="77777777" w:rsidR="00E27FBB" w:rsidRPr="008F0056" w:rsidRDefault="00E27FBB" w:rsidP="00BA075F"/>
    <w:p w14:paraId="3969BF28" w14:textId="77777777" w:rsidR="009F7542" w:rsidRPr="008F0056" w:rsidRDefault="00DD360C" w:rsidP="00BA075F">
      <w:hyperlink r:id="rId404" w:history="1">
        <w:r w:rsidR="009F7542" w:rsidRPr="006B6D53">
          <w:rPr>
            <w:rStyle w:val="Hyperlink"/>
          </w:rPr>
          <w:t xml:space="preserve">Belyaev-Glantsman, O., Aase, D., Adams, M., &amp; Jason, L.A. (2007). The need for transformative change. </w:t>
        </w:r>
        <w:r w:rsidR="009F7542" w:rsidRPr="006B6D53">
          <w:rPr>
            <w:rStyle w:val="Hyperlink"/>
            <w:i/>
          </w:rPr>
          <w:t>The Community Psychologist, 40</w:t>
        </w:r>
        <w:r w:rsidR="006B6D53">
          <w:rPr>
            <w:rStyle w:val="Hyperlink"/>
          </w:rPr>
          <w:t>(2)</w:t>
        </w:r>
        <w:r w:rsidR="009F7542" w:rsidRPr="006B6D53">
          <w:rPr>
            <w:rStyle w:val="Hyperlink"/>
            <w:i/>
          </w:rPr>
          <w:t>,</w:t>
        </w:r>
        <w:r w:rsidR="009F7542" w:rsidRPr="006B6D53">
          <w:rPr>
            <w:rStyle w:val="Hyperlink"/>
          </w:rPr>
          <w:t xml:space="preserve"> 91-92.</w:t>
        </w:r>
      </w:hyperlink>
    </w:p>
    <w:p w14:paraId="28D737A0" w14:textId="77777777" w:rsidR="009F7542" w:rsidRPr="008F0056" w:rsidRDefault="009F7542" w:rsidP="00BA075F"/>
    <w:p w14:paraId="637DC3A6" w14:textId="77777777" w:rsidR="002163CA" w:rsidRPr="008F0056" w:rsidRDefault="002163CA" w:rsidP="00BA075F">
      <w:pPr>
        <w:autoSpaceDE w:val="0"/>
        <w:autoSpaceDN w:val="0"/>
        <w:adjustRightInd w:val="0"/>
        <w:rPr>
          <w:szCs w:val="24"/>
        </w:rPr>
      </w:pPr>
      <w:r w:rsidRPr="008F0056">
        <w:rPr>
          <w:szCs w:val="24"/>
        </w:rPr>
        <w:t>Jason, L.A.,  Olson, B.D., Ferrari, J.R., Majer, J.M.,  Alvarez, J., &amp; Stout, J. (2007). An examination of main and interactive effects of substance abuse recovery</w:t>
      </w:r>
      <w:r w:rsidR="00094882">
        <w:rPr>
          <w:szCs w:val="24"/>
        </w:rPr>
        <w:t xml:space="preserve"> </w:t>
      </w:r>
      <w:r w:rsidR="00094882" w:rsidRPr="00094882">
        <w:rPr>
          <w:szCs w:val="24"/>
        </w:rPr>
        <w:t>housing on multiple indicators of adjustment</w:t>
      </w:r>
      <w:r w:rsidRPr="008F0056">
        <w:rPr>
          <w:szCs w:val="24"/>
        </w:rPr>
        <w:t xml:space="preserve">. </w:t>
      </w:r>
      <w:r w:rsidRPr="008F0056">
        <w:rPr>
          <w:i/>
          <w:szCs w:val="24"/>
        </w:rPr>
        <w:t>Addiction,</w:t>
      </w:r>
      <w:r w:rsidR="00DA3525">
        <w:rPr>
          <w:szCs w:val="24"/>
          <w:lang w:val="en"/>
        </w:rPr>
        <w:t xml:space="preserve"> 102, 1114–1121. </w:t>
      </w:r>
      <w:hyperlink r:id="rId405" w:tgtFrame="_blank" w:history="1">
        <w:r w:rsidR="00DA3525" w:rsidRPr="00DA3525">
          <w:rPr>
            <w:rStyle w:val="Hyperlink"/>
            <w:szCs w:val="24"/>
          </w:rPr>
          <w:t>PMCID: PMC2976482 </w:t>
        </w:r>
      </w:hyperlink>
      <w:r w:rsidR="00DA3525">
        <w:rPr>
          <w:szCs w:val="24"/>
          <w:lang w:val="en"/>
        </w:rPr>
        <w:t xml:space="preserve"> </w:t>
      </w:r>
      <w:r w:rsidR="00DA3525" w:rsidRPr="00DA3525">
        <w:rPr>
          <w:szCs w:val="24"/>
        </w:rPr>
        <w:t>https://doi.org/10.1111/j.1360-0443.2007.01846.x </w:t>
      </w:r>
    </w:p>
    <w:p w14:paraId="6AC79EEE" w14:textId="77777777" w:rsidR="002163CA" w:rsidRPr="008F0056" w:rsidRDefault="002163CA" w:rsidP="00BA075F"/>
    <w:p w14:paraId="0728F252" w14:textId="77777777" w:rsidR="00E01AD2" w:rsidRDefault="00E01AD2" w:rsidP="00BA075F">
      <w:pPr>
        <w:widowControl/>
        <w:outlineLvl w:val="0"/>
      </w:pPr>
      <w:r w:rsidRPr="008F0056">
        <w:t xml:space="preserve">Brown, M.M., &amp; Jason, L.A. (2007). Functioning in individuals with chronic fatigue syndrome: Increased impairment with co-occurring multiple chemical sensitivity and fibromyalgia. </w:t>
      </w:r>
      <w:r w:rsidRPr="008F0056">
        <w:rPr>
          <w:i/>
        </w:rPr>
        <w:t>Dynamic Medicine, 6</w:t>
      </w:r>
      <w:r w:rsidRPr="008F0056">
        <w:t xml:space="preserve">:6  </w:t>
      </w:r>
      <w:hyperlink r:id="rId406" w:tgtFrame="_blank" w:history="1">
        <w:r w:rsidR="00DA3525" w:rsidRPr="00DA3525">
          <w:rPr>
            <w:rStyle w:val="Hyperlink"/>
          </w:rPr>
          <w:t>PMCID: PMC1890280 </w:t>
        </w:r>
      </w:hyperlink>
      <w:r w:rsidR="00DA3525" w:rsidRPr="00DA3525">
        <w:t>https://doi.org/10.1186/1476-5918-6-6</w:t>
      </w:r>
    </w:p>
    <w:p w14:paraId="48E4EFF5" w14:textId="77777777" w:rsidR="00DA3525" w:rsidRPr="008F0056" w:rsidRDefault="00DA3525" w:rsidP="00BA075F">
      <w:pPr>
        <w:widowControl/>
        <w:outlineLvl w:val="0"/>
      </w:pPr>
    </w:p>
    <w:p w14:paraId="11D65E60" w14:textId="77777777" w:rsidR="002D2029" w:rsidRPr="008F0056" w:rsidRDefault="002D2029" w:rsidP="00BA075F">
      <w:pPr>
        <w:autoSpaceDE w:val="0"/>
        <w:autoSpaceDN w:val="0"/>
        <w:adjustRightInd w:val="0"/>
        <w:rPr>
          <w:szCs w:val="24"/>
        </w:rPr>
      </w:pPr>
      <w:r w:rsidRPr="008F0056">
        <w:rPr>
          <w:szCs w:val="24"/>
        </w:rPr>
        <w:t xml:space="preserve">Groh, D.R., Olson, B.D., Jason, L.A., Ferrari, J.R., &amp; Davis, M.I. (2007). A factor analysis of the Important People Inventory. </w:t>
      </w:r>
      <w:r w:rsidRPr="008F0056">
        <w:rPr>
          <w:i/>
          <w:szCs w:val="24"/>
        </w:rPr>
        <w:t>Alcohol &amp; Alcoholism, 42,</w:t>
      </w:r>
      <w:r w:rsidRPr="008F0056">
        <w:rPr>
          <w:szCs w:val="24"/>
        </w:rPr>
        <w:t xml:space="preserve"> 347-353.</w:t>
      </w:r>
      <w:r w:rsidR="00DA3525">
        <w:rPr>
          <w:szCs w:val="24"/>
        </w:rPr>
        <w:t xml:space="preserve"> </w:t>
      </w:r>
      <w:hyperlink r:id="rId407" w:tgtFrame="_blank" w:history="1">
        <w:r w:rsidR="00DA3525" w:rsidRPr="00DA3525">
          <w:rPr>
            <w:rStyle w:val="Hyperlink"/>
            <w:szCs w:val="24"/>
          </w:rPr>
          <w:t>PMCID: PMC3014731 </w:t>
        </w:r>
      </w:hyperlink>
      <w:r w:rsidR="00DA3525">
        <w:rPr>
          <w:szCs w:val="24"/>
        </w:rPr>
        <w:t xml:space="preserve"> </w:t>
      </w:r>
      <w:r w:rsidR="00DA3525" w:rsidRPr="00DA3525">
        <w:rPr>
          <w:szCs w:val="24"/>
        </w:rPr>
        <w:t>https://doi.org/10.1093/alcalc/agm012</w:t>
      </w:r>
    </w:p>
    <w:p w14:paraId="62F33773" w14:textId="77777777" w:rsidR="00120237" w:rsidRPr="000A7E4B" w:rsidRDefault="000A7E4B" w:rsidP="00120237">
      <w:pPr>
        <w:pStyle w:val="NormalWeb"/>
        <w:rPr>
          <w:rStyle w:val="Hyperlink"/>
        </w:rPr>
      </w:pPr>
      <w:r>
        <w:fldChar w:fldCharType="begin"/>
      </w:r>
      <w:r>
        <w:instrText xml:space="preserve"> HYPERLINK "https://www.scra27.org/files/4013/9015/7819/tcp07.summer.pdf" </w:instrText>
      </w:r>
      <w:r>
        <w:fldChar w:fldCharType="separate"/>
      </w:r>
      <w:r w:rsidR="00D64B85" w:rsidRPr="000A7E4B">
        <w:rPr>
          <w:rStyle w:val="Hyperlink"/>
        </w:rPr>
        <w:t xml:space="preserve">Porter, N., Rzepka, L., Benton, M., Graham, B., &amp; Jason, L.A. (2007). Evaluating community center values and interventions. </w:t>
      </w:r>
      <w:r w:rsidR="00D64B85" w:rsidRPr="000A7E4B">
        <w:rPr>
          <w:rStyle w:val="Hyperlink"/>
          <w:i/>
        </w:rPr>
        <w:t>The Community Psychologist, 40,</w:t>
      </w:r>
      <w:r w:rsidR="00D64B85" w:rsidRPr="000A7E4B">
        <w:rPr>
          <w:rStyle w:val="Hyperlink"/>
        </w:rPr>
        <w:t xml:space="preserve"> 6-7.</w:t>
      </w:r>
      <w:r w:rsidR="00833E5E" w:rsidRPr="000A7E4B">
        <w:rPr>
          <w:rStyle w:val="Hyperlink"/>
        </w:rPr>
        <w:t xml:space="preserve"> </w:t>
      </w:r>
    </w:p>
    <w:p w14:paraId="35AA501B" w14:textId="2FEF4B0E" w:rsidR="00214D67" w:rsidRDefault="000A7E4B" w:rsidP="00BA075F">
      <w:r>
        <w:rPr>
          <w:snapToGrid/>
          <w:szCs w:val="24"/>
        </w:rPr>
        <w:fldChar w:fldCharType="end"/>
      </w:r>
      <w:r w:rsidR="00214D67" w:rsidRPr="008F0056">
        <w:t>Jason, L.A.,  Pokorny, S.B.,  Adams, M.,  Hunt, Y., Gadiraju, P.,  Morello, T.,  Schoeny, M., &amp; Dinwiddie,  C. (</w:t>
      </w:r>
      <w:r w:rsidR="00B953D7" w:rsidRPr="008F0056">
        <w:t>2007</w:t>
      </w:r>
      <w:r w:rsidR="00214D67" w:rsidRPr="008F0056">
        <w:t xml:space="preserve">). Youth caught in violation of tobacco purchase, use and possession laws: Education versus fines. </w:t>
      </w:r>
      <w:r w:rsidR="00214D67" w:rsidRPr="008F0056">
        <w:rPr>
          <w:i/>
        </w:rPr>
        <w:t>Behavior Modification</w:t>
      </w:r>
      <w:r w:rsidR="00B953D7" w:rsidRPr="008F0056">
        <w:rPr>
          <w:i/>
        </w:rPr>
        <w:t xml:space="preserve">, 31, </w:t>
      </w:r>
      <w:r w:rsidR="00B953D7" w:rsidRPr="008F0056">
        <w:t>713-731</w:t>
      </w:r>
      <w:r w:rsidR="00214D67" w:rsidRPr="008F0056">
        <w:t>.</w:t>
      </w:r>
      <w:r w:rsidR="00C84A45" w:rsidRPr="00C84A45">
        <w:t xml:space="preserve"> PMID: 17932232</w:t>
      </w:r>
      <w:r w:rsidR="00C84A45">
        <w:t xml:space="preserve">  </w:t>
      </w:r>
      <w:hyperlink r:id="rId408" w:history="1">
        <w:r w:rsidR="00C84A45" w:rsidRPr="00626896">
          <w:rPr>
            <w:rStyle w:val="Hyperlink"/>
          </w:rPr>
          <w:t>https://doi.org/10.1177/0145445506298720</w:t>
        </w:r>
      </w:hyperlink>
    </w:p>
    <w:p w14:paraId="61CFEFCD" w14:textId="77777777" w:rsidR="00C84A45" w:rsidRPr="008F0056" w:rsidRDefault="00C84A45" w:rsidP="00BA075F">
      <w:pPr>
        <w:rPr>
          <w:i/>
        </w:rPr>
      </w:pPr>
    </w:p>
    <w:p w14:paraId="012F7D11" w14:textId="77777777" w:rsidR="00645A7E" w:rsidRPr="008F0056" w:rsidRDefault="00645A7E" w:rsidP="00BA075F">
      <w:pPr>
        <w:autoSpaceDE w:val="0"/>
        <w:autoSpaceDN w:val="0"/>
        <w:adjustRightInd w:val="0"/>
        <w:rPr>
          <w:szCs w:val="24"/>
        </w:rPr>
      </w:pPr>
      <w:r w:rsidRPr="005E7D40">
        <w:rPr>
          <w:szCs w:val="24"/>
        </w:rPr>
        <w:t xml:space="preserve">Jones, J.F., Kohl, K.S., Ahmadipour, N., </w:t>
      </w:r>
      <w:r w:rsidR="00FB65CA" w:rsidRPr="00FB65CA">
        <w:rPr>
          <w:szCs w:val="24"/>
        </w:rPr>
        <w:t>Bleijenberg</w:t>
      </w:r>
      <w:r w:rsidRPr="005E7D40">
        <w:rPr>
          <w:szCs w:val="24"/>
        </w:rPr>
        <w:t xml:space="preserve">, G., Buchwald, D., Evengard, B., Jason, L.A., Klimas, N.G., Lloyd, A., McCleary, K., Oleske, J.M., </w:t>
      </w:r>
      <w:r w:rsidR="00A469DC" w:rsidRPr="005E7D40">
        <w:rPr>
          <w:szCs w:val="24"/>
        </w:rPr>
        <w:t xml:space="preserve">&amp; </w:t>
      </w:r>
      <w:r w:rsidRPr="005E7D40">
        <w:rPr>
          <w:szCs w:val="24"/>
        </w:rPr>
        <w:t>White, P.D. (2007).</w:t>
      </w:r>
      <w:r w:rsidR="00176BD4" w:rsidRPr="005E7D40">
        <w:rPr>
          <w:szCs w:val="24"/>
        </w:rPr>
        <w:t xml:space="preserve"> </w:t>
      </w:r>
      <w:r w:rsidRPr="005E7D40">
        <w:rPr>
          <w:szCs w:val="24"/>
        </w:rPr>
        <w:t xml:space="preserve">Fatigue: Case definition and guidelines for collection, analysis, and presentation of immunization safety data. </w:t>
      </w:r>
      <w:r w:rsidRPr="005E7D40">
        <w:rPr>
          <w:i/>
          <w:szCs w:val="24"/>
        </w:rPr>
        <w:t>Vaccine 25</w:t>
      </w:r>
      <w:r w:rsidR="00176BD4" w:rsidRPr="005E7D40">
        <w:rPr>
          <w:i/>
          <w:szCs w:val="24"/>
        </w:rPr>
        <w:t xml:space="preserve">, </w:t>
      </w:r>
      <w:r w:rsidRPr="005E7D40">
        <w:rPr>
          <w:szCs w:val="24"/>
        </w:rPr>
        <w:t>5685-5696.</w:t>
      </w:r>
      <w:r w:rsidR="005E7D40">
        <w:rPr>
          <w:szCs w:val="24"/>
        </w:rPr>
        <w:t xml:space="preserve"> </w:t>
      </w:r>
      <w:hyperlink r:id="rId409" w:history="1">
        <w:r w:rsidR="005424E3" w:rsidRPr="005424E3">
          <w:rPr>
            <w:rStyle w:val="Hyperlink"/>
            <w:szCs w:val="24"/>
          </w:rPr>
          <w:t>https://doi.org/10.1016/j.vaccine.2007.02.065</w:t>
        </w:r>
      </w:hyperlink>
    </w:p>
    <w:p w14:paraId="15DDB6BE" w14:textId="77777777" w:rsidR="00645A7E" w:rsidRPr="008F0056" w:rsidRDefault="00645A7E" w:rsidP="00BA075F"/>
    <w:p w14:paraId="75B84806" w14:textId="77777777" w:rsidR="00176BD4" w:rsidRPr="008F0056" w:rsidRDefault="00176BD4" w:rsidP="00BA075F">
      <w:r w:rsidRPr="008F0056">
        <w:t xml:space="preserve">Jason, L.A., Pokorny, S.B., Patka, M., Adams, M., &amp; Morello, T. (2007). Ranking institutional settings based on publications in community psychology journals. </w:t>
      </w:r>
      <w:r w:rsidRPr="008F0056">
        <w:rPr>
          <w:i/>
        </w:rPr>
        <w:t xml:space="preserve">Journal of Community Psychology, 35, </w:t>
      </w:r>
      <w:r w:rsidRPr="008F0056">
        <w:t>967-979.</w:t>
      </w:r>
      <w:r w:rsidR="00C84A45">
        <w:t xml:space="preserve"> </w:t>
      </w:r>
      <w:hyperlink r:id="rId410" w:history="1">
        <w:r w:rsidR="00C84A45" w:rsidRPr="005E7D40">
          <w:rPr>
            <w:rStyle w:val="Hyperlink"/>
            <w:bCs/>
          </w:rPr>
          <w:t>https://doi.org/10.1002/jcop.20206</w:t>
        </w:r>
      </w:hyperlink>
    </w:p>
    <w:p w14:paraId="39B011F1" w14:textId="77777777" w:rsidR="00176BD4" w:rsidRPr="008F0056" w:rsidRDefault="00176BD4" w:rsidP="00BA075F">
      <w:pPr>
        <w:widowControl/>
        <w:autoSpaceDE w:val="0"/>
        <w:autoSpaceDN w:val="0"/>
        <w:adjustRightInd w:val="0"/>
        <w:rPr>
          <w:snapToGrid/>
          <w:szCs w:val="24"/>
        </w:rPr>
      </w:pPr>
    </w:p>
    <w:p w14:paraId="32AD213E" w14:textId="77777777" w:rsidR="00567CA7" w:rsidRPr="008F0056" w:rsidRDefault="00DD360C" w:rsidP="00BA075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pPr>
      <w:hyperlink r:id="rId411" w:history="1">
        <w:r w:rsidR="00567CA7" w:rsidRPr="00DA3525">
          <w:rPr>
            <w:rStyle w:val="Hyperlink"/>
          </w:rPr>
          <w:t xml:space="preserve">Jason, L.A. (2007). What’s </w:t>
        </w:r>
        <w:r w:rsidR="000337DF" w:rsidRPr="00DA3525">
          <w:rPr>
            <w:rStyle w:val="Hyperlink"/>
          </w:rPr>
          <w:t>i</w:t>
        </w:r>
        <w:r w:rsidR="00567CA7" w:rsidRPr="00DA3525">
          <w:rPr>
            <w:rStyle w:val="Hyperlink"/>
          </w:rPr>
          <w:t xml:space="preserve">n a </w:t>
        </w:r>
        <w:r w:rsidR="000337DF" w:rsidRPr="00DA3525">
          <w:rPr>
            <w:rStyle w:val="Hyperlink"/>
          </w:rPr>
          <w:t>n</w:t>
        </w:r>
        <w:r w:rsidR="00567CA7" w:rsidRPr="00DA3525">
          <w:rPr>
            <w:rStyle w:val="Hyperlink"/>
          </w:rPr>
          <w:t xml:space="preserve">ame: Public </w:t>
        </w:r>
        <w:r w:rsidR="000337DF" w:rsidRPr="00DA3525">
          <w:rPr>
            <w:rStyle w:val="Hyperlink"/>
          </w:rPr>
          <w:t>p</w:t>
        </w:r>
        <w:r w:rsidR="00567CA7" w:rsidRPr="00DA3525">
          <w:rPr>
            <w:rStyle w:val="Hyperlink"/>
          </w:rPr>
          <w:t xml:space="preserve">olicy </w:t>
        </w:r>
        <w:r w:rsidR="000337DF" w:rsidRPr="00DA3525">
          <w:rPr>
            <w:rStyle w:val="Hyperlink"/>
          </w:rPr>
          <w:t>i</w:t>
        </w:r>
        <w:r w:rsidR="00567CA7" w:rsidRPr="00DA3525">
          <w:rPr>
            <w:rStyle w:val="Hyperlink"/>
          </w:rPr>
          <w:t xml:space="preserve">mplications of </w:t>
        </w:r>
        <w:r w:rsidR="000337DF" w:rsidRPr="00DA3525">
          <w:rPr>
            <w:rStyle w:val="Hyperlink"/>
          </w:rPr>
          <w:t>l</w:t>
        </w:r>
        <w:r w:rsidR="00567CA7" w:rsidRPr="00DA3525">
          <w:rPr>
            <w:rStyle w:val="Hyperlink"/>
          </w:rPr>
          <w:t xml:space="preserve">anguage. </w:t>
        </w:r>
        <w:r w:rsidR="00567CA7" w:rsidRPr="00DA3525">
          <w:rPr>
            <w:rStyle w:val="Hyperlink"/>
            <w:i/>
          </w:rPr>
          <w:t>The Community Psychologist, 40,</w:t>
        </w:r>
        <w:r w:rsidR="00567CA7" w:rsidRPr="00DA3525">
          <w:rPr>
            <w:rStyle w:val="Hyperlink"/>
          </w:rPr>
          <w:t xml:space="preserve"> 35-39.</w:t>
        </w:r>
      </w:hyperlink>
    </w:p>
    <w:p w14:paraId="36E1276F" w14:textId="77777777" w:rsidR="00567CA7" w:rsidRPr="008F0056" w:rsidRDefault="00567CA7" w:rsidP="00BA075F">
      <w:pPr>
        <w:widowControl/>
        <w:autoSpaceDE w:val="0"/>
        <w:autoSpaceDN w:val="0"/>
        <w:adjustRightInd w:val="0"/>
        <w:rPr>
          <w:snapToGrid/>
          <w:szCs w:val="24"/>
        </w:rPr>
      </w:pPr>
    </w:p>
    <w:p w14:paraId="76B293FB" w14:textId="77777777" w:rsidR="006B4552" w:rsidRDefault="006B4552" w:rsidP="00BA075F">
      <w:pPr>
        <w:pStyle w:val="TOC1"/>
      </w:pPr>
      <w:r w:rsidRPr="008F0056">
        <w:t xml:space="preserve">Jason, L.A., Pokorny, S.B., Adams, M., Hunt, Y., Gadiraju, P., &amp; Schoeny, M. (2007). Do fines for violating Possession-Use-Purchase Laws reduce youth tobacco use. </w:t>
      </w:r>
      <w:r w:rsidRPr="008F0056">
        <w:rPr>
          <w:i/>
        </w:rPr>
        <w:t>Journal of Drug Education</w:t>
      </w:r>
      <w:r w:rsidRPr="008F0056">
        <w:t>, 37, 385-392.</w:t>
      </w:r>
      <w:r w:rsidR="00C84A45">
        <w:t xml:space="preserve"> </w:t>
      </w:r>
      <w:hyperlink r:id="rId412" w:history="1">
        <w:r w:rsidR="00C84A45" w:rsidRPr="00626896">
          <w:rPr>
            <w:rStyle w:val="Hyperlink"/>
          </w:rPr>
          <w:t>https://doi.org/10.2190/DE.37.4.c</w:t>
        </w:r>
      </w:hyperlink>
    </w:p>
    <w:p w14:paraId="3BE3E90A" w14:textId="77777777" w:rsidR="00C84A45" w:rsidRPr="00C84A45" w:rsidRDefault="00C84A45" w:rsidP="00BA075F"/>
    <w:p w14:paraId="316FEAFE" w14:textId="77777777" w:rsidR="00EE52E4" w:rsidRPr="008F0056" w:rsidRDefault="00EE52E4" w:rsidP="00BA075F">
      <w:pPr>
        <w:ind w:left="720" w:hanging="720"/>
        <w:rPr>
          <w:szCs w:val="24"/>
        </w:rPr>
      </w:pPr>
      <w:r w:rsidRPr="008F0056">
        <w:rPr>
          <w:szCs w:val="24"/>
        </w:rPr>
        <w:t xml:space="preserve">Alvarez, J., Jason, L.A., Olson, B.D., Ferrari, J.R., &amp; Davis, M.I. (2007). Substance abuse prevalence and </w:t>
      </w:r>
    </w:p>
    <w:p w14:paraId="2D96DB41" w14:textId="77777777" w:rsidR="00663E7D" w:rsidRDefault="00EE52E4" w:rsidP="00663E7D">
      <w:pPr>
        <w:rPr>
          <w:snapToGrid/>
          <w:szCs w:val="24"/>
        </w:rPr>
      </w:pPr>
      <w:r w:rsidRPr="008F0056">
        <w:rPr>
          <w:szCs w:val="24"/>
        </w:rPr>
        <w:t xml:space="preserve">treatment among Latinas/os. </w:t>
      </w:r>
      <w:r w:rsidRPr="008F0056">
        <w:rPr>
          <w:i/>
          <w:iCs/>
          <w:szCs w:val="24"/>
        </w:rPr>
        <w:t>Journal of Ethnicity in Substance Abuse, 6</w:t>
      </w:r>
      <w:r w:rsidR="00C84A45">
        <w:rPr>
          <w:iCs/>
          <w:szCs w:val="24"/>
        </w:rPr>
        <w:t>(2)</w:t>
      </w:r>
      <w:r w:rsidRPr="008F0056">
        <w:rPr>
          <w:i/>
          <w:iCs/>
          <w:szCs w:val="24"/>
        </w:rPr>
        <w:t xml:space="preserve">, </w:t>
      </w:r>
      <w:r w:rsidRPr="00C84A45">
        <w:rPr>
          <w:iCs/>
          <w:szCs w:val="24"/>
        </w:rPr>
        <w:t>115-141.</w:t>
      </w:r>
      <w:r w:rsidR="00C84A45" w:rsidRPr="00C84A45">
        <w:t xml:space="preserve"> </w:t>
      </w:r>
      <w:hyperlink r:id="rId413" w:tgtFrame="_blank" w:history="1">
        <w:r w:rsidR="00663E7D" w:rsidRPr="00663E7D">
          <w:rPr>
            <w:rStyle w:val="Hyperlink"/>
            <w:szCs w:val="24"/>
          </w:rPr>
          <w:t>PMCID: PMC3059600</w:t>
        </w:r>
      </w:hyperlink>
    </w:p>
    <w:p w14:paraId="0F66234F" w14:textId="77777777" w:rsidR="000A7E4B" w:rsidRDefault="000A7E4B" w:rsidP="00BA075F">
      <w:pPr>
        <w:widowControl/>
        <w:outlineLvl w:val="0"/>
        <w:rPr>
          <w:lang w:val="es-ES"/>
        </w:rPr>
      </w:pPr>
    </w:p>
    <w:p w14:paraId="5C65473E" w14:textId="77777777" w:rsidR="001B51DD" w:rsidRPr="00DA3525" w:rsidRDefault="001B51DD" w:rsidP="00BA075F">
      <w:pPr>
        <w:widowControl/>
        <w:outlineLvl w:val="0"/>
      </w:pPr>
      <w:r w:rsidRPr="008F0056">
        <w:rPr>
          <w:lang w:val="es-ES"/>
        </w:rPr>
        <w:lastRenderedPageBreak/>
        <w:t xml:space="preserve">Jason, L.A., Corradi, K., &amp; Torres-Harding, S. (2007). </w:t>
      </w:r>
      <w:r w:rsidRPr="008F0056">
        <w:t xml:space="preserve">Toward an empirical case definition of CFS. </w:t>
      </w:r>
      <w:r w:rsidRPr="008F0056">
        <w:rPr>
          <w:i/>
        </w:rPr>
        <w:t>Journal of Social Service Research, 34,</w:t>
      </w:r>
      <w:r w:rsidRPr="00DA3525">
        <w:t xml:space="preserve"> 43-54.</w:t>
      </w:r>
      <w:r w:rsidR="00DA3525" w:rsidRPr="00DA3525">
        <w:t xml:space="preserve"> </w:t>
      </w:r>
      <w:hyperlink r:id="rId414" w:tgtFrame="_blank" w:history="1">
        <w:r w:rsidR="00DA3525" w:rsidRPr="00DA3525">
          <w:rPr>
            <w:rStyle w:val="Hyperlink"/>
          </w:rPr>
          <w:t>https://doi.org/10.1300/J079v34n02_04</w:t>
        </w:r>
      </w:hyperlink>
    </w:p>
    <w:p w14:paraId="346B028C" w14:textId="77777777" w:rsidR="001B51DD" w:rsidRPr="008F0056" w:rsidRDefault="001B51DD" w:rsidP="00BA075F">
      <w:pPr>
        <w:widowControl/>
        <w:autoSpaceDE w:val="0"/>
        <w:autoSpaceDN w:val="0"/>
        <w:adjustRightInd w:val="0"/>
        <w:rPr>
          <w:snapToGrid/>
          <w:szCs w:val="24"/>
        </w:rPr>
      </w:pPr>
    </w:p>
    <w:p w14:paraId="084D735A" w14:textId="77777777" w:rsidR="00BA1AA8" w:rsidRPr="00DA3525" w:rsidRDefault="00DD360C" w:rsidP="00BA075F">
      <w:pPr>
        <w:autoSpaceDE w:val="0"/>
        <w:autoSpaceDN w:val="0"/>
        <w:adjustRightInd w:val="0"/>
      </w:pPr>
      <w:hyperlink r:id="rId415" w:history="1">
        <w:r w:rsidR="00BA1AA8" w:rsidRPr="005424E3">
          <w:rPr>
            <w:rStyle w:val="Hyperlink"/>
          </w:rPr>
          <w:t xml:space="preserve">Jason, L.A., Torres-Harding, S., Friedberg, F., Corradi, K., Njoku, M.G., Donalek, J., </w:t>
        </w:r>
        <w:r w:rsidR="00BA1AA8" w:rsidRPr="005424E3">
          <w:rPr>
            <w:rStyle w:val="Hyperlink"/>
            <w:rFonts w:eastAsia="ArialUnicodeMS"/>
          </w:rPr>
          <w:t>Reynolds, N.,  Brown, M., Weitner, B.B., Rademaker, A., &amp; Papernik, M.</w:t>
        </w:r>
        <w:r w:rsidR="00BA1AA8" w:rsidRPr="005424E3">
          <w:rPr>
            <w:rStyle w:val="Hyperlink"/>
          </w:rPr>
          <w:t xml:space="preserve">(2007). Non-pharmacologic interventions for CFS: A randomized trial. </w:t>
        </w:r>
        <w:r w:rsidR="00BA1AA8" w:rsidRPr="005424E3">
          <w:rPr>
            <w:rStyle w:val="Hyperlink"/>
            <w:i/>
          </w:rPr>
          <w:t xml:space="preserve"> Journal of Clinical Psychology in Medical Settings, 14, </w:t>
        </w:r>
        <w:r w:rsidR="00BA1AA8" w:rsidRPr="005424E3">
          <w:rPr>
            <w:rStyle w:val="Hyperlink"/>
          </w:rPr>
          <w:t>275-296.</w:t>
        </w:r>
      </w:hyperlink>
      <w:r w:rsidR="00BA1AA8" w:rsidRPr="00DA3525">
        <w:t xml:space="preserve"> </w:t>
      </w:r>
      <w:r w:rsidR="00DA3525" w:rsidRPr="005424E3">
        <w:t>https://doi.org/10.1007/s10880-007-9090-7</w:t>
      </w:r>
    </w:p>
    <w:p w14:paraId="1E4F09E8" w14:textId="77777777" w:rsidR="00BA1AA8" w:rsidRPr="008F0056" w:rsidRDefault="00BA1AA8" w:rsidP="00BA075F">
      <w:pPr>
        <w:widowControl/>
        <w:autoSpaceDE w:val="0"/>
        <w:autoSpaceDN w:val="0"/>
        <w:adjustRightInd w:val="0"/>
        <w:rPr>
          <w:snapToGrid/>
          <w:szCs w:val="24"/>
        </w:rPr>
      </w:pPr>
    </w:p>
    <w:p w14:paraId="593BC453" w14:textId="77777777" w:rsidR="00567CA7" w:rsidRPr="008F0056" w:rsidRDefault="00567CA7" w:rsidP="00BA075F">
      <w:pPr>
        <w:widowControl/>
        <w:autoSpaceDE w:val="0"/>
        <w:autoSpaceDN w:val="0"/>
        <w:adjustRightInd w:val="0"/>
        <w:rPr>
          <w:i/>
          <w:snapToGrid/>
          <w:szCs w:val="24"/>
        </w:rPr>
      </w:pPr>
      <w:r w:rsidRPr="008F0056">
        <w:rPr>
          <w:snapToGrid/>
          <w:szCs w:val="24"/>
        </w:rPr>
        <w:t>Lu, T.V., Torres-Harding, S.R., &amp; Jason, L.A. (</w:t>
      </w:r>
      <w:r w:rsidR="002335FB" w:rsidRPr="008F0056">
        <w:rPr>
          <w:snapToGrid/>
          <w:szCs w:val="24"/>
        </w:rPr>
        <w:t>2007</w:t>
      </w:r>
      <w:r w:rsidRPr="008F0056">
        <w:rPr>
          <w:snapToGrid/>
          <w:szCs w:val="24"/>
        </w:rPr>
        <w:t xml:space="preserve">). The effectiveness of early educational intervention in improving perceptions and attitudes of future physicians regarding CFS/FM.  </w:t>
      </w:r>
      <w:r w:rsidRPr="008F0056">
        <w:rPr>
          <w:i/>
          <w:snapToGrid/>
          <w:szCs w:val="24"/>
        </w:rPr>
        <w:t>Jour</w:t>
      </w:r>
      <w:r w:rsidR="002335FB" w:rsidRPr="008F0056">
        <w:rPr>
          <w:i/>
          <w:snapToGrid/>
          <w:szCs w:val="24"/>
        </w:rPr>
        <w:t xml:space="preserve">nal of Chronic Fatigue Syndrome, 14, </w:t>
      </w:r>
      <w:r w:rsidR="002335FB" w:rsidRPr="00DA3525">
        <w:rPr>
          <w:snapToGrid/>
          <w:szCs w:val="24"/>
        </w:rPr>
        <w:t>25-30.</w:t>
      </w:r>
      <w:r w:rsidR="00DA3525" w:rsidRPr="00DA3525">
        <w:rPr>
          <w:snapToGrid/>
          <w:szCs w:val="24"/>
        </w:rPr>
        <w:t xml:space="preserve"> </w:t>
      </w:r>
      <w:hyperlink r:id="rId416" w:tgtFrame="_blank" w:history="1">
        <w:r w:rsidR="00DA3525" w:rsidRPr="00DA3525">
          <w:rPr>
            <w:rStyle w:val="Hyperlink"/>
            <w:snapToGrid/>
            <w:szCs w:val="24"/>
          </w:rPr>
          <w:t>https://doi.org/10.1300/J092v14n02_03</w:t>
        </w:r>
      </w:hyperlink>
    </w:p>
    <w:p w14:paraId="64E78316" w14:textId="77777777" w:rsidR="005A670A" w:rsidRPr="008F0056" w:rsidRDefault="005A670A" w:rsidP="00BA075F">
      <w:pPr>
        <w:widowControl/>
        <w:autoSpaceDE w:val="0"/>
        <w:autoSpaceDN w:val="0"/>
        <w:adjustRightInd w:val="0"/>
        <w:rPr>
          <w:snapToGrid/>
          <w:szCs w:val="24"/>
        </w:rPr>
      </w:pPr>
    </w:p>
    <w:p w14:paraId="209CC227" w14:textId="77777777" w:rsidR="00C84A45" w:rsidRDefault="009E4BEA" w:rsidP="00BA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F0056">
        <w:t xml:space="preserve">Jason L.A., Hunt, Y.M., Adams, M.L., Pokorny, S.B., Gadiraju, P.B. (2007). Strengthening communities’ youth access policies may facilitate clean indoor air Action. [Letter]. </w:t>
      </w:r>
      <w:r w:rsidRPr="008F0056">
        <w:rPr>
          <w:i/>
        </w:rPr>
        <w:t xml:space="preserve">Preventing Chronic Disease, </w:t>
      </w:r>
      <w:r w:rsidRPr="008F0056">
        <w:t xml:space="preserve">4(4). </w:t>
      </w:r>
      <w:r w:rsidR="00C84A45">
        <w:t xml:space="preserve"> PMID: 17875257 </w:t>
      </w:r>
      <w:hyperlink r:id="rId417" w:history="1">
        <w:r w:rsidR="00C84A45" w:rsidRPr="00C84A45">
          <w:rPr>
            <w:rStyle w:val="Hyperlink"/>
          </w:rPr>
          <w:t>PMCID: PMC2099278</w:t>
        </w:r>
      </w:hyperlink>
    </w:p>
    <w:p w14:paraId="0498838A" w14:textId="77777777" w:rsidR="00C901F3" w:rsidRDefault="00C901F3" w:rsidP="00BA075F">
      <w:pPr>
        <w:rPr>
          <w:snapToGrid/>
          <w:szCs w:val="24"/>
        </w:rPr>
      </w:pPr>
    </w:p>
    <w:p w14:paraId="49C06F59" w14:textId="77777777" w:rsidR="00466168" w:rsidRDefault="00DD360C" w:rsidP="00BA075F">
      <w:hyperlink r:id="rId418" w:history="1">
        <w:r w:rsidR="00466168" w:rsidRPr="005424E3">
          <w:rPr>
            <w:rStyle w:val="Hyperlink"/>
          </w:rPr>
          <w:t xml:space="preserve">Jason, L.A., Torres-Harding, S., Maher, K., Reynolds, N., Brown, M., Sorenson, M., Donalek, J., Corradi, K., Fletcher, M.A., &amp; Lu, T. (2007). Baseline cortisol levels predict treatment outcomes in chronic fatigue syndrome non-pharmacologic clinical trial. </w:t>
        </w:r>
        <w:r w:rsidR="00466168" w:rsidRPr="005424E3">
          <w:rPr>
            <w:rStyle w:val="Hyperlink"/>
            <w:i/>
          </w:rPr>
          <w:t xml:space="preserve">Journal of Chronic Fatigue Syndrome, </w:t>
        </w:r>
        <w:r w:rsidR="00466168" w:rsidRPr="005424E3">
          <w:rPr>
            <w:rStyle w:val="Hyperlink"/>
          </w:rPr>
          <w:t>14, 39-59.</w:t>
        </w:r>
      </w:hyperlink>
      <w:r w:rsidR="00227CD9">
        <w:t xml:space="preserve"> </w:t>
      </w:r>
      <w:r w:rsidR="00227CD9" w:rsidRPr="005424E3">
        <w:t>https://doi.org/10.1080/10573320802092039</w:t>
      </w:r>
    </w:p>
    <w:p w14:paraId="69FAEB92" w14:textId="77777777" w:rsidR="00C901F3" w:rsidRDefault="00C901F3" w:rsidP="00BA075F">
      <w:pPr>
        <w:tabs>
          <w:tab w:val="left" w:pos="-720"/>
        </w:tabs>
        <w:suppressAutoHyphens/>
        <w:outlineLvl w:val="0"/>
      </w:pPr>
    </w:p>
    <w:p w14:paraId="23FFE6CB" w14:textId="77777777" w:rsidR="00466168" w:rsidRDefault="00466168" w:rsidP="00BA075F">
      <w:pPr>
        <w:tabs>
          <w:tab w:val="left" w:pos="-720"/>
        </w:tabs>
        <w:suppressAutoHyphens/>
        <w:outlineLvl w:val="0"/>
        <w:rPr>
          <w:spacing w:val="-3"/>
        </w:rPr>
      </w:pPr>
      <w:r w:rsidRPr="008F0056">
        <w:rPr>
          <w:szCs w:val="24"/>
        </w:rPr>
        <w:t>Jason, L.A., &amp; Richman, J.A. (2007).</w:t>
      </w:r>
      <w:r w:rsidRPr="008F0056">
        <w:rPr>
          <w:spacing w:val="-3"/>
        </w:rPr>
        <w:t xml:space="preserve"> How science can stigmatize: The case of chronic fatigue syndrome. </w:t>
      </w:r>
      <w:r w:rsidRPr="008F0056">
        <w:rPr>
          <w:i/>
          <w:spacing w:val="-3"/>
        </w:rPr>
        <w:t xml:space="preserve">Journal of Chronic Fatigue Syndrome, </w:t>
      </w:r>
      <w:r w:rsidRPr="008F0056">
        <w:rPr>
          <w:spacing w:val="-3"/>
        </w:rPr>
        <w:t>14, 85-103.</w:t>
      </w:r>
      <w:r w:rsidR="00227CD9">
        <w:rPr>
          <w:spacing w:val="-3"/>
        </w:rPr>
        <w:t xml:space="preserve"> </w:t>
      </w:r>
      <w:hyperlink r:id="rId419" w:history="1">
        <w:r w:rsidR="00227CD9" w:rsidRPr="00626896">
          <w:rPr>
            <w:rStyle w:val="Hyperlink"/>
            <w:spacing w:val="-3"/>
          </w:rPr>
          <w:t>https://doi.org/10.3109/10573320802092146</w:t>
        </w:r>
      </w:hyperlink>
    </w:p>
    <w:p w14:paraId="2B45C0B4" w14:textId="77777777" w:rsidR="00466168" w:rsidRPr="008F0056" w:rsidRDefault="00466168" w:rsidP="00BA075F">
      <w:pPr>
        <w:widowControl/>
        <w:autoSpaceDE w:val="0"/>
        <w:autoSpaceDN w:val="0"/>
        <w:adjustRightInd w:val="0"/>
        <w:rPr>
          <w:snapToGrid/>
          <w:szCs w:val="24"/>
        </w:rPr>
      </w:pPr>
    </w:p>
    <w:p w14:paraId="2DFE93C1" w14:textId="77777777" w:rsidR="00AF1C2E" w:rsidRPr="006A1536" w:rsidRDefault="006A1536" w:rsidP="00BA075F">
      <w:pPr>
        <w:pStyle w:val="PlainText"/>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"https://www.iacfsme.org/index.php?option=com_content&amp;view=article&amp;id=112:spring-2007&amp;catid=20:site-content" \l "issuesinvolvedinnamechange" </w:instrText>
      </w:r>
      <w:r>
        <w:rPr>
          <w:rFonts w:ascii="Times New Roman" w:hAnsi="Times New Roman" w:cs="Times New Roman"/>
          <w:sz w:val="24"/>
          <w:szCs w:val="24"/>
        </w:rPr>
        <w:fldChar w:fldCharType="separate"/>
      </w:r>
      <w:r w:rsidR="00AF1C2E" w:rsidRPr="006A1536">
        <w:rPr>
          <w:rStyle w:val="Hyperlink"/>
          <w:rFonts w:ascii="Times New Roman" w:hAnsi="Times New Roman" w:cs="Times New Roman"/>
          <w:sz w:val="24"/>
          <w:szCs w:val="24"/>
        </w:rPr>
        <w:t xml:space="preserve">Jason, L.A., Porter, N., Okasinski, &amp; Benton, M. (2007). Issues involved in name change recommendations. </w:t>
      </w:r>
      <w:r w:rsidR="00AF1C2E" w:rsidRPr="006A1536">
        <w:rPr>
          <w:rStyle w:val="Hyperlink"/>
          <w:rFonts w:ascii="Times New Roman" w:hAnsi="Times New Roman" w:cs="Times New Roman"/>
          <w:i/>
          <w:sz w:val="24"/>
          <w:szCs w:val="24"/>
        </w:rPr>
        <w:t>Bulletin of IACFS/ME, 15</w:t>
      </w:r>
      <w:r w:rsidR="00AF1C2E" w:rsidRPr="006A1536">
        <w:rPr>
          <w:rStyle w:val="Hyperlink"/>
          <w:rFonts w:ascii="Times New Roman" w:hAnsi="Times New Roman" w:cs="Times New Roman"/>
          <w:sz w:val="24"/>
          <w:szCs w:val="24"/>
        </w:rPr>
        <w:t>, 4-5.</w:t>
      </w:r>
      <w:r>
        <w:rPr>
          <w:rStyle w:val="Hyperlink"/>
          <w:rFonts w:ascii="Times New Roman" w:hAnsi="Times New Roman" w:cs="Times New Roman"/>
          <w:sz w:val="24"/>
          <w:szCs w:val="24"/>
        </w:rPr>
        <w:t xml:space="preserve"> </w:t>
      </w:r>
    </w:p>
    <w:p w14:paraId="1A772F34" w14:textId="77777777" w:rsidR="00AF1C2E" w:rsidRPr="008F0056" w:rsidRDefault="006A1536" w:rsidP="00BA075F">
      <w:pPr>
        <w:widowControl/>
        <w:autoSpaceDE w:val="0"/>
        <w:autoSpaceDN w:val="0"/>
        <w:adjustRightInd w:val="0"/>
        <w:rPr>
          <w:snapToGrid/>
          <w:szCs w:val="24"/>
        </w:rPr>
      </w:pPr>
      <w:r>
        <w:rPr>
          <w:snapToGrid/>
          <w:szCs w:val="24"/>
        </w:rPr>
        <w:fldChar w:fldCharType="end"/>
      </w:r>
    </w:p>
    <w:p w14:paraId="695A9A6E" w14:textId="77777777" w:rsidR="00D1370D" w:rsidRDefault="00D1370D" w:rsidP="00BA075F">
      <w:pPr>
        <w:tabs>
          <w:tab w:val="left" w:pos="720"/>
        </w:tabs>
        <w:rPr>
          <w:szCs w:val="24"/>
        </w:rPr>
      </w:pPr>
      <w:r w:rsidRPr="008F0056">
        <w:rPr>
          <w:szCs w:val="24"/>
        </w:rPr>
        <w:t>Hawk, C., Jason, L.A., &amp;  Peña, J. (2007). Variables that differentiate chronic fatigue syndrome from depression.</w:t>
      </w:r>
      <w:r w:rsidRPr="008F0056">
        <w:rPr>
          <w:i/>
          <w:szCs w:val="24"/>
        </w:rPr>
        <w:t xml:space="preserve">  Journal of Human Behavior in </w:t>
      </w:r>
      <w:r w:rsidR="00227CD9">
        <w:rPr>
          <w:i/>
          <w:szCs w:val="24"/>
        </w:rPr>
        <w:t xml:space="preserve">the Social Environment,16, </w:t>
      </w:r>
      <w:r w:rsidR="00227CD9">
        <w:rPr>
          <w:szCs w:val="24"/>
        </w:rPr>
        <w:t>1-14</w:t>
      </w:r>
      <w:r w:rsidRPr="00227CD9">
        <w:rPr>
          <w:szCs w:val="24"/>
        </w:rPr>
        <w:t>.</w:t>
      </w:r>
      <w:r w:rsidRPr="00227CD9">
        <w:rPr>
          <w:rStyle w:val="FootnoteReference"/>
          <w:szCs w:val="24"/>
        </w:rPr>
        <w:t xml:space="preserve"> </w:t>
      </w:r>
      <w:hyperlink r:id="rId420" w:tgtFrame="_blank" w:history="1">
        <w:r w:rsidR="00227CD9" w:rsidRPr="00227CD9">
          <w:rPr>
            <w:rStyle w:val="Hyperlink"/>
            <w:szCs w:val="24"/>
          </w:rPr>
          <w:t>https://doi.org/10.1300/10911350802107652</w:t>
        </w:r>
      </w:hyperlink>
    </w:p>
    <w:p w14:paraId="53E3652C" w14:textId="77777777" w:rsidR="00FB65CA" w:rsidRDefault="00FB65CA" w:rsidP="00BA075F">
      <w:pPr>
        <w:tabs>
          <w:tab w:val="left" w:pos="720"/>
        </w:tabs>
        <w:rPr>
          <w:szCs w:val="24"/>
        </w:rPr>
      </w:pPr>
    </w:p>
    <w:p w14:paraId="55AD2273" w14:textId="77777777" w:rsidR="00FB65CA" w:rsidRDefault="00FB65CA" w:rsidP="00FB65CA">
      <w:pPr>
        <w:rPr>
          <w:szCs w:val="24"/>
        </w:rPr>
      </w:pPr>
      <w:r w:rsidRPr="008F0056">
        <w:rPr>
          <w:szCs w:val="24"/>
        </w:rPr>
        <w:t>Williams, T.T., Jason, L.A., &amp; Pokorny, S.B. (</w:t>
      </w:r>
      <w:r>
        <w:rPr>
          <w:szCs w:val="24"/>
        </w:rPr>
        <w:t>2008</w:t>
      </w:r>
      <w:r w:rsidRPr="008F0056">
        <w:rPr>
          <w:szCs w:val="24"/>
        </w:rPr>
        <w:t xml:space="preserve">). Youth attitudes towards tobacco control laws: The effects of smoking status and grade in school. </w:t>
      </w:r>
      <w:r w:rsidRPr="008F0056">
        <w:rPr>
          <w:i/>
          <w:szCs w:val="24"/>
        </w:rPr>
        <w:t>Journal of Child &amp; Adolescent Substance Abuse, 17</w:t>
      </w:r>
      <w:r>
        <w:rPr>
          <w:szCs w:val="24"/>
        </w:rPr>
        <w:t>(2)</w:t>
      </w:r>
      <w:r w:rsidRPr="00C84A45">
        <w:rPr>
          <w:szCs w:val="24"/>
        </w:rPr>
        <w:t>, 1-14.</w:t>
      </w:r>
      <w:r>
        <w:rPr>
          <w:szCs w:val="24"/>
        </w:rPr>
        <w:t xml:space="preserve"> </w:t>
      </w:r>
      <w:hyperlink r:id="rId421" w:history="1">
        <w:r w:rsidRPr="00626896">
          <w:rPr>
            <w:rStyle w:val="Hyperlink"/>
            <w:szCs w:val="24"/>
          </w:rPr>
          <w:t>https://doi.org/10.1300/J029v17n02_01</w:t>
        </w:r>
      </w:hyperlink>
    </w:p>
    <w:p w14:paraId="6E0F6AF8" w14:textId="77777777" w:rsidR="00D1370D" w:rsidRPr="008F0056" w:rsidRDefault="00D1370D" w:rsidP="00BA075F">
      <w:pPr>
        <w:widowControl/>
        <w:autoSpaceDE w:val="0"/>
        <w:autoSpaceDN w:val="0"/>
        <w:adjustRightInd w:val="0"/>
        <w:rPr>
          <w:snapToGrid/>
          <w:szCs w:val="24"/>
        </w:rPr>
      </w:pPr>
    </w:p>
    <w:p w14:paraId="60879A16" w14:textId="77777777" w:rsidR="00CC06F8" w:rsidRPr="00227CD9" w:rsidRDefault="00CC06F8" w:rsidP="00BA075F">
      <w:pPr>
        <w:rPr>
          <w:snapToGrid/>
          <w:szCs w:val="24"/>
        </w:rPr>
      </w:pPr>
      <w:r w:rsidRPr="008F0056">
        <w:rPr>
          <w:snapToGrid/>
          <w:szCs w:val="24"/>
        </w:rPr>
        <w:t xml:space="preserve">Groh, D., Jason, L.A., &amp; Keys, C.B. (2008). Social network variables in Alcoholics Anonymous: A literature review. </w:t>
      </w:r>
      <w:r w:rsidRPr="008F0056">
        <w:rPr>
          <w:i/>
          <w:snapToGrid/>
          <w:szCs w:val="24"/>
        </w:rPr>
        <w:t xml:space="preserve">Clinical Psychology Review, 28, </w:t>
      </w:r>
      <w:r w:rsidRPr="00227CD9">
        <w:rPr>
          <w:snapToGrid/>
          <w:szCs w:val="24"/>
        </w:rPr>
        <w:t>430-450.</w:t>
      </w:r>
      <w:r w:rsidR="00227CD9">
        <w:rPr>
          <w:snapToGrid/>
          <w:szCs w:val="24"/>
        </w:rPr>
        <w:t xml:space="preserve"> </w:t>
      </w:r>
      <w:hyperlink r:id="rId422" w:history="1">
        <w:r w:rsidR="00227CD9" w:rsidRPr="00227CD9">
          <w:rPr>
            <w:rStyle w:val="Hyperlink"/>
            <w:snapToGrid/>
            <w:szCs w:val="24"/>
          </w:rPr>
          <w:t>PMCID: PMC2289871</w:t>
        </w:r>
      </w:hyperlink>
      <w:r w:rsidR="00227CD9">
        <w:rPr>
          <w:snapToGrid/>
          <w:szCs w:val="24"/>
        </w:rPr>
        <w:t xml:space="preserve"> </w:t>
      </w:r>
      <w:r w:rsidR="00227CD9" w:rsidRPr="00227CD9">
        <w:rPr>
          <w:snapToGrid/>
          <w:szCs w:val="24"/>
        </w:rPr>
        <w:t>https://doi.org/10.1016/j.cpr.2007.07.014</w:t>
      </w:r>
    </w:p>
    <w:p w14:paraId="4D2F30B5" w14:textId="77777777" w:rsidR="00CC06F8" w:rsidRPr="008F0056" w:rsidRDefault="00CC06F8" w:rsidP="00BA075F">
      <w:pPr>
        <w:widowControl/>
        <w:autoSpaceDE w:val="0"/>
        <w:autoSpaceDN w:val="0"/>
        <w:adjustRightInd w:val="0"/>
        <w:rPr>
          <w:snapToGrid/>
          <w:szCs w:val="24"/>
        </w:rPr>
      </w:pPr>
    </w:p>
    <w:p w14:paraId="266C6D1E" w14:textId="77777777" w:rsidR="00F23C38" w:rsidRDefault="00F23C38" w:rsidP="00F23C38">
      <w:pPr>
        <w:rPr>
          <w:snapToGrid/>
          <w:szCs w:val="24"/>
        </w:rPr>
      </w:pPr>
      <w:r>
        <w:rPr>
          <w:szCs w:val="24"/>
        </w:rPr>
        <w:t xml:space="preserve">Jason, L.A., Benton, M., Johnson, A., &amp;  Valentine, L. (2008).The economic impact of ME/CFS: Individual and societal costs. </w:t>
      </w:r>
      <w:r>
        <w:rPr>
          <w:i/>
          <w:szCs w:val="24"/>
        </w:rPr>
        <w:t xml:space="preserve">Dynamic Medicine, </w:t>
      </w:r>
      <w:r>
        <w:rPr>
          <w:b/>
          <w:bCs/>
          <w:szCs w:val="24"/>
        </w:rPr>
        <w:t xml:space="preserve"> 7</w:t>
      </w:r>
      <w:r>
        <w:rPr>
          <w:szCs w:val="24"/>
        </w:rPr>
        <w:t xml:space="preserve">:6  </w:t>
      </w:r>
      <w:hyperlink r:id="rId423" w:tgtFrame="_blank" w:history="1">
        <w:r>
          <w:rPr>
            <w:rStyle w:val="Hyperlink"/>
            <w:szCs w:val="24"/>
          </w:rPr>
          <w:t>PMCID: PMC2324078</w:t>
        </w:r>
      </w:hyperlink>
    </w:p>
    <w:p w14:paraId="28A2D7D0" w14:textId="77777777" w:rsidR="00F23C38" w:rsidRPr="00F23C38" w:rsidRDefault="00F23C38" w:rsidP="00F23C38">
      <w:pPr>
        <w:rPr>
          <w:rFonts w:eastAsia="Calibri"/>
          <w:szCs w:val="24"/>
        </w:rPr>
      </w:pPr>
      <w:r>
        <w:rPr>
          <w:szCs w:val="24"/>
        </w:rPr>
        <w:t>https://doi.org/10.1186/1476-5918-7-6</w:t>
      </w:r>
    </w:p>
    <w:p w14:paraId="0A3E1E15" w14:textId="77777777" w:rsidR="003E6583" w:rsidRPr="008F0056" w:rsidRDefault="003E6583" w:rsidP="00BA075F">
      <w:pPr>
        <w:widowControl/>
        <w:autoSpaceDE w:val="0"/>
        <w:autoSpaceDN w:val="0"/>
        <w:adjustRightInd w:val="0"/>
        <w:rPr>
          <w:snapToGrid/>
          <w:szCs w:val="24"/>
        </w:rPr>
      </w:pPr>
    </w:p>
    <w:p w14:paraId="0C14C51A" w14:textId="77777777" w:rsidR="006D0A6D" w:rsidRPr="008F0056" w:rsidRDefault="006D0A6D" w:rsidP="00BA075F">
      <w:pPr>
        <w:widowControl/>
        <w:autoSpaceDE w:val="0"/>
        <w:autoSpaceDN w:val="0"/>
        <w:adjustRightInd w:val="0"/>
        <w:rPr>
          <w:snapToGrid/>
          <w:szCs w:val="24"/>
        </w:rPr>
      </w:pPr>
      <w:r w:rsidRPr="008F0056">
        <w:rPr>
          <w:szCs w:val="24"/>
        </w:rPr>
        <w:t xml:space="preserve">Jason, L.A., Torres-Harding, S., Brown, M., Sorenson, M., Donalek, J., Corradi, K., Maher, K., &amp; Fletcher, M.A. (2008). Predictors of change following participation in non-pharmacologic  interventions for CFS. </w:t>
      </w:r>
      <w:r w:rsidRPr="008F0056">
        <w:rPr>
          <w:i/>
          <w:szCs w:val="24"/>
        </w:rPr>
        <w:t xml:space="preserve">Tropical Medicine and Health, </w:t>
      </w:r>
      <w:r w:rsidRPr="008F0056">
        <w:rPr>
          <w:snapToGrid/>
          <w:szCs w:val="24"/>
        </w:rPr>
        <w:t xml:space="preserve"> 36,  23-32. </w:t>
      </w:r>
      <w:hyperlink r:id="rId424" w:tgtFrame="_blank" w:history="1">
        <w:r w:rsidR="00227CD9" w:rsidRPr="00227CD9">
          <w:rPr>
            <w:rStyle w:val="Hyperlink"/>
            <w:snapToGrid/>
            <w:szCs w:val="24"/>
          </w:rPr>
          <w:t>https://doi.org/10.2149/tmh.36.23</w:t>
        </w:r>
      </w:hyperlink>
    </w:p>
    <w:p w14:paraId="13DA3623" w14:textId="77777777" w:rsidR="006D0A6D" w:rsidRPr="008F0056" w:rsidRDefault="006D0A6D" w:rsidP="00BA075F">
      <w:pPr>
        <w:widowControl/>
        <w:autoSpaceDE w:val="0"/>
        <w:autoSpaceDN w:val="0"/>
        <w:adjustRightInd w:val="0"/>
        <w:rPr>
          <w:snapToGrid/>
          <w:szCs w:val="24"/>
        </w:rPr>
      </w:pPr>
    </w:p>
    <w:p w14:paraId="355B9F54" w14:textId="77777777" w:rsidR="008F341B" w:rsidRPr="008F0056" w:rsidRDefault="008F341B" w:rsidP="00BA075F">
      <w:pPr>
        <w:rPr>
          <w:i/>
        </w:rPr>
      </w:pPr>
      <w:r w:rsidRPr="008F0056">
        <w:t xml:space="preserve">Jason, L.A., Muldowney, K., &amp; Torres-Harding, S. (2008). The energy envelope theory and Myalgic Encephalomyelitis/chronic fatigue syndrome. </w:t>
      </w:r>
      <w:r w:rsidRPr="008F0056">
        <w:rPr>
          <w:i/>
        </w:rPr>
        <w:t xml:space="preserve">AAOHN Journal, 56, </w:t>
      </w:r>
      <w:r w:rsidRPr="00227CD9">
        <w:t>189-195.</w:t>
      </w:r>
      <w:r w:rsidR="00227CD9" w:rsidRPr="00227CD9">
        <w:rPr>
          <w:rFonts w:ascii="Arial" w:hAnsi="Arial" w:cs="Arial"/>
          <w:color w:val="333333"/>
          <w:shd w:val="clear" w:color="auto" w:fill="FFFFFF"/>
        </w:rPr>
        <w:t xml:space="preserve"> </w:t>
      </w:r>
      <w:r w:rsidR="00227CD9" w:rsidRPr="00227CD9">
        <w:t>PMID: 18578185 </w:t>
      </w:r>
      <w:hyperlink r:id="rId425" w:tgtFrame="_blank" w:history="1">
        <w:r w:rsidR="00227CD9" w:rsidRPr="00227CD9">
          <w:rPr>
            <w:rStyle w:val="Hyperlink"/>
          </w:rPr>
          <w:t>https://doi.org/10.3928/08910162-20080501-06</w:t>
        </w:r>
      </w:hyperlink>
    </w:p>
    <w:p w14:paraId="614B7E42" w14:textId="77777777" w:rsidR="00E404FE" w:rsidRPr="008F0056" w:rsidRDefault="00E404FE" w:rsidP="00BA075F">
      <w:pPr>
        <w:rPr>
          <w:lang w:val="en"/>
        </w:rPr>
      </w:pPr>
      <w:r w:rsidRPr="008F0056">
        <w:rPr>
          <w:szCs w:val="24"/>
        </w:rPr>
        <w:lastRenderedPageBreak/>
        <w:t xml:space="preserve">Jason, L. A., Schober, D., Olson, B. D. (2008). Community involvement among </w:t>
      </w:r>
      <w:r w:rsidR="00C93725" w:rsidRPr="008F0056">
        <w:rPr>
          <w:szCs w:val="24"/>
        </w:rPr>
        <w:t xml:space="preserve">residents of </w:t>
      </w:r>
      <w:r w:rsidRPr="008F0056">
        <w:rPr>
          <w:szCs w:val="24"/>
        </w:rPr>
        <w:t xml:space="preserve">second-order change recovery homes. </w:t>
      </w:r>
      <w:r w:rsidRPr="008F0056">
        <w:rPr>
          <w:i/>
          <w:iCs/>
          <w:szCs w:val="24"/>
        </w:rPr>
        <w:t>The Australian Community Psychologist,</w:t>
      </w:r>
      <w:r w:rsidRPr="008F0056">
        <w:rPr>
          <w:szCs w:val="24"/>
        </w:rPr>
        <w:t xml:space="preserve"> 20, 73-83.</w:t>
      </w:r>
      <w:r w:rsidR="00227CD9">
        <w:rPr>
          <w:szCs w:val="24"/>
        </w:rPr>
        <w:t xml:space="preserve"> </w:t>
      </w:r>
      <w:hyperlink r:id="rId426" w:tgtFrame="_blank" w:history="1">
        <w:r w:rsidR="00227CD9" w:rsidRPr="00227CD9">
          <w:rPr>
            <w:rStyle w:val="Hyperlink"/>
            <w:szCs w:val="24"/>
          </w:rPr>
          <w:t>PMCID: PMC3665950</w:t>
        </w:r>
      </w:hyperlink>
    </w:p>
    <w:p w14:paraId="28379D85" w14:textId="77777777" w:rsidR="00E12D98" w:rsidRPr="008F0056" w:rsidRDefault="00E12D98" w:rsidP="00BA075F">
      <w:pPr>
        <w:widowControl/>
        <w:adjustRightInd w:val="0"/>
        <w:ind w:left="600" w:hanging="600"/>
        <w:rPr>
          <w:snapToGrid/>
        </w:rPr>
      </w:pPr>
    </w:p>
    <w:p w14:paraId="78A2AE3C" w14:textId="77777777" w:rsidR="00E12D98" w:rsidRPr="008F0056" w:rsidRDefault="00E12D98" w:rsidP="00BA075F">
      <w:pPr>
        <w:widowControl/>
        <w:adjustRightInd w:val="0"/>
        <w:ind w:left="600" w:hanging="600"/>
        <w:rPr>
          <w:snapToGrid/>
        </w:rPr>
      </w:pPr>
      <w:r w:rsidRPr="008F0056">
        <w:rPr>
          <w:snapToGrid/>
        </w:rPr>
        <w:t xml:space="preserve">Pokorny, S. B., Corbin, S., Driscoll, M., &amp; Jason, L. A. (2008). The effect of enforcement history and ordinance </w:t>
      </w:r>
    </w:p>
    <w:p w14:paraId="14033979" w14:textId="77777777" w:rsidR="00E12D98" w:rsidRPr="008F0056" w:rsidRDefault="00E12D98" w:rsidP="00BA075F">
      <w:pPr>
        <w:widowControl/>
        <w:adjustRightInd w:val="0"/>
        <w:ind w:left="600" w:hanging="600"/>
        <w:rPr>
          <w:i/>
          <w:snapToGrid/>
        </w:rPr>
      </w:pPr>
      <w:r w:rsidRPr="008F0056">
        <w:rPr>
          <w:snapToGrid/>
        </w:rPr>
        <w:t xml:space="preserve">provisions on merchant compliance with tobacco-control laws. </w:t>
      </w:r>
      <w:r w:rsidRPr="008F0056">
        <w:rPr>
          <w:i/>
          <w:snapToGrid/>
        </w:rPr>
        <w:t xml:space="preserve">Journal of Social Work Practice in the </w:t>
      </w:r>
    </w:p>
    <w:p w14:paraId="5AC08C3B" w14:textId="77777777" w:rsidR="00E12D98" w:rsidRDefault="00E12D98" w:rsidP="00BA075F">
      <w:pPr>
        <w:widowControl/>
        <w:adjustRightInd w:val="0"/>
        <w:ind w:left="600" w:hanging="600"/>
        <w:rPr>
          <w:i/>
          <w:snapToGrid/>
        </w:rPr>
      </w:pPr>
      <w:r w:rsidRPr="008F0056">
        <w:rPr>
          <w:i/>
          <w:snapToGrid/>
        </w:rPr>
        <w:t>Addictions, 8</w:t>
      </w:r>
      <w:r w:rsidR="00C84A45">
        <w:rPr>
          <w:snapToGrid/>
        </w:rPr>
        <w:t>(2)</w:t>
      </w:r>
      <w:r w:rsidRPr="008F0056">
        <w:rPr>
          <w:i/>
          <w:snapToGrid/>
        </w:rPr>
        <w:t>,</w:t>
      </w:r>
      <w:r w:rsidRPr="008F0056">
        <w:rPr>
          <w:snapToGrid/>
        </w:rPr>
        <w:t xml:space="preserve"> 228-243</w:t>
      </w:r>
      <w:r w:rsidRPr="008F0056">
        <w:rPr>
          <w:i/>
          <w:snapToGrid/>
        </w:rPr>
        <w:t>.</w:t>
      </w:r>
      <w:r w:rsidR="00C84A45" w:rsidRPr="00C84A45">
        <w:t xml:space="preserve"> </w:t>
      </w:r>
      <w:hyperlink r:id="rId427" w:history="1">
        <w:r w:rsidR="00C84A45" w:rsidRPr="00C84A45">
          <w:rPr>
            <w:rStyle w:val="Hyperlink"/>
            <w:snapToGrid/>
          </w:rPr>
          <w:t>https://doi.org/10.1080/15332560802157032</w:t>
        </w:r>
      </w:hyperlink>
    </w:p>
    <w:p w14:paraId="27D092E5" w14:textId="77777777" w:rsidR="00E12D98" w:rsidRPr="008F0056" w:rsidRDefault="00E12D98" w:rsidP="00BA075F">
      <w:pPr>
        <w:widowControl/>
        <w:autoSpaceDE w:val="0"/>
        <w:autoSpaceDN w:val="0"/>
        <w:adjustRightInd w:val="0"/>
        <w:rPr>
          <w:snapToGrid/>
          <w:szCs w:val="24"/>
        </w:rPr>
      </w:pPr>
    </w:p>
    <w:p w14:paraId="07A01E68" w14:textId="77777777" w:rsidR="00581F4A" w:rsidRPr="008F0056" w:rsidRDefault="00581F4A" w:rsidP="00BA075F">
      <w:pPr>
        <w:widowControl/>
        <w:rPr>
          <w:snapToGrid/>
          <w:szCs w:val="24"/>
        </w:rPr>
      </w:pPr>
      <w:r w:rsidRPr="008F0056">
        <w:rPr>
          <w:snapToGrid/>
          <w:szCs w:val="24"/>
        </w:rPr>
        <w:t xml:space="preserve">Jason, L.A., Groh, D.R., Durocher, M., Alvarez, J., Aase, D.M., &amp; Ferrari, J.R. (2008). Counteracting “Not in My Backyard”: The positive effects of greater occupancy within mutual-help recovery homes. </w:t>
      </w:r>
      <w:r w:rsidRPr="008F0056">
        <w:rPr>
          <w:i/>
          <w:snapToGrid/>
          <w:szCs w:val="24"/>
        </w:rPr>
        <w:t>Journal of Community Psychology, 36,</w:t>
      </w:r>
      <w:r w:rsidRPr="008F0056">
        <w:rPr>
          <w:snapToGrid/>
          <w:szCs w:val="24"/>
        </w:rPr>
        <w:t xml:space="preserve"> 947-958.</w:t>
      </w:r>
      <w:r w:rsidR="00227CD9">
        <w:rPr>
          <w:snapToGrid/>
          <w:szCs w:val="24"/>
        </w:rPr>
        <w:t xml:space="preserve"> </w:t>
      </w:r>
      <w:hyperlink r:id="rId428" w:tgtFrame="_blank" w:history="1">
        <w:r w:rsidR="00227CD9" w:rsidRPr="00227CD9">
          <w:rPr>
            <w:rStyle w:val="Hyperlink"/>
            <w:snapToGrid/>
            <w:szCs w:val="24"/>
          </w:rPr>
          <w:t>PMCID: PMC3205983</w:t>
        </w:r>
      </w:hyperlink>
      <w:r w:rsidR="00227CD9" w:rsidRPr="00227CD9">
        <w:rPr>
          <w:snapToGrid/>
          <w:szCs w:val="24"/>
        </w:rPr>
        <w:t> https://doi.org/10.1002/jcop.20259 </w:t>
      </w:r>
    </w:p>
    <w:p w14:paraId="24BB2CA3" w14:textId="77777777" w:rsidR="00581F4A" w:rsidRPr="008F0056" w:rsidRDefault="00581F4A" w:rsidP="00BA075F">
      <w:pPr>
        <w:widowControl/>
        <w:autoSpaceDE w:val="0"/>
        <w:autoSpaceDN w:val="0"/>
        <w:adjustRightInd w:val="0"/>
        <w:rPr>
          <w:snapToGrid/>
          <w:szCs w:val="24"/>
        </w:rPr>
      </w:pPr>
    </w:p>
    <w:p w14:paraId="3BAC2D2D" w14:textId="77777777" w:rsidR="00646098" w:rsidRPr="008F0056" w:rsidRDefault="00646098" w:rsidP="00BA075F">
      <w:pPr>
        <w:widowControl/>
        <w:autoSpaceDE w:val="0"/>
        <w:autoSpaceDN w:val="0"/>
        <w:adjustRightInd w:val="0"/>
        <w:rPr>
          <w:snapToGrid/>
          <w:szCs w:val="24"/>
        </w:rPr>
      </w:pPr>
      <w:r w:rsidRPr="008F0056">
        <w:rPr>
          <w:snapToGrid/>
          <w:szCs w:val="24"/>
        </w:rPr>
        <w:t xml:space="preserve">Aase, D.M., Jason, L.A., &amp; Robinson, W.L. (2008). 12-Step participation among dually-diagnosed individuals: </w:t>
      </w:r>
    </w:p>
    <w:p w14:paraId="574DE785" w14:textId="77777777" w:rsidR="00646098" w:rsidRPr="008F0056" w:rsidRDefault="00646098" w:rsidP="00BA075F">
      <w:pPr>
        <w:widowControl/>
        <w:autoSpaceDE w:val="0"/>
        <w:autoSpaceDN w:val="0"/>
        <w:adjustRightInd w:val="0"/>
        <w:rPr>
          <w:snapToGrid/>
          <w:szCs w:val="24"/>
        </w:rPr>
      </w:pPr>
      <w:r w:rsidRPr="008F0056">
        <w:rPr>
          <w:snapToGrid/>
          <w:szCs w:val="24"/>
        </w:rPr>
        <w:t xml:space="preserve">A review of individual and contextual factors. </w:t>
      </w:r>
      <w:r w:rsidRPr="008F0056">
        <w:rPr>
          <w:i/>
          <w:snapToGrid/>
          <w:szCs w:val="24"/>
        </w:rPr>
        <w:t>Clinical Psychology Review, 28</w:t>
      </w:r>
      <w:r w:rsidR="00C84A45">
        <w:rPr>
          <w:snapToGrid/>
          <w:szCs w:val="24"/>
        </w:rPr>
        <w:t>(7)</w:t>
      </w:r>
      <w:r w:rsidRPr="008F0056">
        <w:rPr>
          <w:snapToGrid/>
          <w:szCs w:val="24"/>
        </w:rPr>
        <w:t>, 1235-1248.</w:t>
      </w:r>
      <w:r w:rsidR="00C84A45">
        <w:rPr>
          <w:snapToGrid/>
          <w:szCs w:val="24"/>
        </w:rPr>
        <w:t xml:space="preserve"> </w:t>
      </w:r>
      <w:hyperlink r:id="rId429" w:tgtFrame="_blank" w:tooltip="Persistent link using digital object identifier" w:history="1">
        <w:r w:rsidR="00C84A45" w:rsidRPr="00C84A45">
          <w:rPr>
            <w:rStyle w:val="Hyperlink"/>
            <w:snapToGrid/>
            <w:szCs w:val="24"/>
          </w:rPr>
          <w:t>https://doi.org/10.1016/j.cpr.2008.05.002</w:t>
        </w:r>
      </w:hyperlink>
    </w:p>
    <w:p w14:paraId="3E6BFFAB" w14:textId="77777777" w:rsidR="00531F2F" w:rsidRPr="008F0056" w:rsidRDefault="00DD360C" w:rsidP="00BA075F">
      <w:pPr>
        <w:pStyle w:val="NormalWeb"/>
      </w:pPr>
      <w:hyperlink r:id="rId430" w:history="1">
        <w:r w:rsidR="00531F2F" w:rsidRPr="00C84A45">
          <w:rPr>
            <w:rStyle w:val="Hyperlink"/>
          </w:rPr>
          <w:t>Majer, J. M., Jason, L.A., North, C.S., Ferrari, J.R., Porter, N. S, Olson, B.D., Davis, M.I., Aase, D., &amp; Molloy, J.P. (2008). A longitudinal analysis of psychiatric severity upon outcomes among substance abusers residing in self-help settings. American Journal of Community Psychology, 42</w:t>
        </w:r>
        <w:r w:rsidR="00531F2F" w:rsidRPr="00C84A45">
          <w:rPr>
            <w:rStyle w:val="Hyperlink"/>
            <w:i/>
            <w:iCs/>
          </w:rPr>
          <w:t xml:space="preserve">, </w:t>
        </w:r>
        <w:r w:rsidR="00531F2F" w:rsidRPr="00C84A45">
          <w:rPr>
            <w:rStyle w:val="Hyperlink"/>
          </w:rPr>
          <w:t>145-153.</w:t>
        </w:r>
      </w:hyperlink>
    </w:p>
    <w:p w14:paraId="29F40049" w14:textId="77777777" w:rsidR="00B823D2" w:rsidRPr="008F0056" w:rsidRDefault="00DD360C" w:rsidP="00BA075F">
      <w:hyperlink r:id="rId431" w:history="1">
        <w:r w:rsidR="00B823D2" w:rsidRPr="00227CD9">
          <w:rPr>
            <w:rStyle w:val="Hyperlink"/>
          </w:rPr>
          <w:t xml:space="preserve">Njoku, M.G., Jason, L.A., &amp; DiPasquale, L. (2008). Family illnesses among people with ME/CFS:  Blood versus non-blood relatives. </w:t>
        </w:r>
        <w:r w:rsidR="00B823D2" w:rsidRPr="00227CD9">
          <w:rPr>
            <w:rStyle w:val="Hyperlink"/>
            <w:i/>
          </w:rPr>
          <w:t>The Journal of IiME</w:t>
        </w:r>
        <w:r w:rsidR="009E2732" w:rsidRPr="00227CD9">
          <w:rPr>
            <w:rStyle w:val="Hyperlink"/>
            <w:i/>
          </w:rPr>
          <w:t xml:space="preserve">, </w:t>
        </w:r>
        <w:r w:rsidR="009E2732" w:rsidRPr="00227CD9">
          <w:rPr>
            <w:rStyle w:val="Hyperlink"/>
          </w:rPr>
          <w:t>2, 4-11.</w:t>
        </w:r>
      </w:hyperlink>
    </w:p>
    <w:p w14:paraId="10BBC784" w14:textId="77777777" w:rsidR="00B823D2" w:rsidRPr="008F0056" w:rsidRDefault="00B823D2" w:rsidP="00BA075F">
      <w:pPr>
        <w:widowControl/>
        <w:autoSpaceDE w:val="0"/>
        <w:autoSpaceDN w:val="0"/>
        <w:adjustRightInd w:val="0"/>
        <w:rPr>
          <w:snapToGrid/>
          <w:szCs w:val="24"/>
        </w:rPr>
      </w:pPr>
    </w:p>
    <w:p w14:paraId="0EE1C203" w14:textId="77777777" w:rsidR="00126B5B" w:rsidRPr="00227CD9" w:rsidRDefault="00126B5B" w:rsidP="00BA075F">
      <w:r w:rsidRPr="008F0056">
        <w:t>Torres-Harding, S., Sorenson, M., Jason, L.A., Maher, K., &amp; Fletcher, M.A. (2008). Evidence for T-helper 2 shift and association with illness parameters in chronic fatigue syndrome (CFS).</w:t>
      </w:r>
      <w:r w:rsidRPr="008F0056">
        <w:rPr>
          <w:i/>
        </w:rPr>
        <w:t xml:space="preserve"> Bulletin of IACFS/ME, 16, </w:t>
      </w:r>
      <w:r w:rsidRPr="00227CD9">
        <w:t>19-33.</w:t>
      </w:r>
      <w:r w:rsidR="00227CD9" w:rsidRPr="00227CD9">
        <w:t xml:space="preserve"> </w:t>
      </w:r>
      <w:hyperlink r:id="rId432" w:tgtFrame="_blank" w:history="1">
        <w:r w:rsidR="00227CD9" w:rsidRPr="00227CD9">
          <w:rPr>
            <w:rStyle w:val="Hyperlink"/>
          </w:rPr>
          <w:t>PMCID</w:t>
        </w:r>
        <w:r w:rsidR="00227CD9" w:rsidRPr="00227CD9">
          <w:rPr>
            <w:rStyle w:val="Hyperlink"/>
            <w:iCs/>
          </w:rPr>
          <w:t>: </w:t>
        </w:r>
        <w:r w:rsidR="00227CD9" w:rsidRPr="00227CD9">
          <w:rPr>
            <w:rStyle w:val="Hyperlink"/>
          </w:rPr>
          <w:t>PMC3018761</w:t>
        </w:r>
      </w:hyperlink>
    </w:p>
    <w:p w14:paraId="05DCA344" w14:textId="77777777" w:rsidR="00126B5B" w:rsidRPr="00227CD9" w:rsidRDefault="00126B5B" w:rsidP="00BA075F">
      <w:pPr>
        <w:ind w:left="360" w:hanging="360"/>
        <w:rPr>
          <w:szCs w:val="24"/>
        </w:rPr>
      </w:pPr>
    </w:p>
    <w:p w14:paraId="7C7027B0" w14:textId="77777777" w:rsidR="00337D1C" w:rsidRDefault="00337D1C" w:rsidP="00BA075F">
      <w:pPr>
        <w:pStyle w:val="TOC1"/>
      </w:pPr>
      <w:r w:rsidRPr="008F0056">
        <w:t>Jason, L.A., Pokorny, S.B., Adams, M., &amp; Hunt, Y. (2008). A randomized trial evaluating tobacco possession-use-purchase laws</w:t>
      </w:r>
      <w:r w:rsidR="00FB65CA">
        <w:t xml:space="preserve"> in the USA</w:t>
      </w:r>
      <w:r w:rsidRPr="008F0056">
        <w:t xml:space="preserve">. </w:t>
      </w:r>
      <w:r w:rsidRPr="008F0056">
        <w:rPr>
          <w:i/>
        </w:rPr>
        <w:t>Social Science &amp; Medicine, 67</w:t>
      </w:r>
      <w:r w:rsidR="00C84A45">
        <w:rPr>
          <w:i/>
        </w:rPr>
        <w:t>I</w:t>
      </w:r>
      <w:r w:rsidR="00C84A45" w:rsidRPr="00C84A45">
        <w:t>(11)</w:t>
      </w:r>
      <w:r w:rsidRPr="00C84A45">
        <w:t>,</w:t>
      </w:r>
      <w:r w:rsidRPr="008F0056">
        <w:rPr>
          <w:i/>
        </w:rPr>
        <w:t xml:space="preserve"> </w:t>
      </w:r>
      <w:r w:rsidRPr="00227CD9">
        <w:t xml:space="preserve">1700-1707. </w:t>
      </w:r>
      <w:hyperlink r:id="rId433" w:history="1">
        <w:r w:rsidR="00527F6E" w:rsidRPr="00626896">
          <w:rPr>
            <w:rStyle w:val="Hyperlink"/>
          </w:rPr>
          <w:t>https://doi.org/10.1016/j.socscimed.2008.09.028</w:t>
        </w:r>
      </w:hyperlink>
    </w:p>
    <w:p w14:paraId="75AF8FC8" w14:textId="77777777" w:rsidR="00337D1C" w:rsidRPr="008F0056" w:rsidRDefault="00337D1C" w:rsidP="00BA075F">
      <w:pPr>
        <w:rPr>
          <w:szCs w:val="24"/>
        </w:rPr>
      </w:pPr>
    </w:p>
    <w:p w14:paraId="6B2BEDCE" w14:textId="77777777" w:rsidR="00567776" w:rsidRDefault="00DE2468" w:rsidP="00BA075F">
      <w:pPr>
        <w:widowControl/>
        <w:autoSpaceDE w:val="0"/>
        <w:autoSpaceDN w:val="0"/>
        <w:adjustRightInd w:val="0"/>
        <w:rPr>
          <w:snapToGrid/>
          <w:szCs w:val="24"/>
        </w:rPr>
      </w:pPr>
      <w:r w:rsidRPr="008F0056">
        <w:rPr>
          <w:szCs w:val="24"/>
        </w:rPr>
        <w:t xml:space="preserve">Jason, L.A., Porter, N., Shelleby, E., Bell, D.S., Lapp, C.W., Rowe, K., &amp; De Meirleir, K. (2008). A case definition for children with Myalgic Encephalomyelitis/ chronic fatigue syndrome. </w:t>
      </w:r>
      <w:r w:rsidRPr="008F0056">
        <w:rPr>
          <w:i/>
          <w:szCs w:val="24"/>
        </w:rPr>
        <w:t xml:space="preserve">Clinical Medicine: Pediatrics, </w:t>
      </w:r>
      <w:r w:rsidR="00567776" w:rsidRPr="008F0056">
        <w:rPr>
          <w:i/>
          <w:szCs w:val="24"/>
        </w:rPr>
        <w:t xml:space="preserve">1, </w:t>
      </w:r>
      <w:r w:rsidRPr="00227CD9">
        <w:rPr>
          <w:szCs w:val="24"/>
        </w:rPr>
        <w:t>53-57.</w:t>
      </w:r>
      <w:r w:rsidR="00227CD9" w:rsidRPr="00227CD9">
        <w:rPr>
          <w:snapToGrid/>
          <w:szCs w:val="24"/>
        </w:rPr>
        <w:t xml:space="preserve"> </w:t>
      </w:r>
      <w:hyperlink r:id="rId434" w:history="1">
        <w:r w:rsidR="00227CD9" w:rsidRPr="00626896">
          <w:rPr>
            <w:rStyle w:val="Hyperlink"/>
            <w:snapToGrid/>
            <w:szCs w:val="24"/>
          </w:rPr>
          <w:t>https://doi.org/10.4137/CMPed.S978</w:t>
        </w:r>
      </w:hyperlink>
    </w:p>
    <w:p w14:paraId="0F4EE54F" w14:textId="77777777" w:rsidR="00DE2468" w:rsidRPr="008F0056" w:rsidRDefault="00DE2468" w:rsidP="00BA075F">
      <w:pPr>
        <w:rPr>
          <w:szCs w:val="24"/>
        </w:rPr>
      </w:pPr>
    </w:p>
    <w:p w14:paraId="60BFC9B6" w14:textId="77777777" w:rsidR="003E002C" w:rsidRPr="008F4E8A" w:rsidRDefault="008F4E8A" w:rsidP="00BA075F">
      <w:pPr>
        <w:rPr>
          <w:rStyle w:val="Hyperlink"/>
        </w:rPr>
      </w:pPr>
      <w:r w:rsidRPr="008F4E8A">
        <w:fldChar w:fldCharType="begin"/>
      </w:r>
      <w:r w:rsidRPr="008F4E8A">
        <w:instrText xml:space="preserve"> HYPERLINK "https://www.researchgate.net/publication/345777912_An_Alternative_Way_to_Help_People_with_MECFS" </w:instrText>
      </w:r>
      <w:r w:rsidRPr="008F4E8A">
        <w:fldChar w:fldCharType="separate"/>
      </w:r>
      <w:r w:rsidR="003E002C" w:rsidRPr="008F4E8A">
        <w:rPr>
          <w:rStyle w:val="Hyperlink"/>
        </w:rPr>
        <w:t xml:space="preserve">Roesner, N., Porter, N., Holiday,  P., Delucca, G., Robinson, A.,  Walano, N., Natanek, I., Clautier, C.,  </w:t>
      </w:r>
      <w:r w:rsidR="0079249A" w:rsidRPr="008F4E8A">
        <w:rPr>
          <w:rStyle w:val="Hyperlink"/>
        </w:rPr>
        <w:t xml:space="preserve">&amp; </w:t>
      </w:r>
      <w:r w:rsidR="003E002C" w:rsidRPr="008F4E8A">
        <w:rPr>
          <w:rStyle w:val="Hyperlink"/>
        </w:rPr>
        <w:t xml:space="preserve">Jason, L.A. (2008). An alternative way to help people with ME/CFS. </w:t>
      </w:r>
      <w:r w:rsidR="003E002C" w:rsidRPr="008F4E8A">
        <w:rPr>
          <w:rStyle w:val="Hyperlink"/>
          <w:i/>
        </w:rPr>
        <w:t>Bulletin of IACFS/ME</w:t>
      </w:r>
      <w:r w:rsidR="00A7306F" w:rsidRPr="008F4E8A">
        <w:rPr>
          <w:rStyle w:val="Hyperlink"/>
          <w:i/>
        </w:rPr>
        <w:t xml:space="preserve">, 16, </w:t>
      </w:r>
      <w:r w:rsidR="00A7306F" w:rsidRPr="008F4E8A">
        <w:rPr>
          <w:rStyle w:val="Hyperlink"/>
        </w:rPr>
        <w:t>12-21.</w:t>
      </w:r>
    </w:p>
    <w:p w14:paraId="38AA25EE" w14:textId="77777777" w:rsidR="003E002C" w:rsidRPr="008F0056" w:rsidRDefault="008F4E8A" w:rsidP="00BA075F">
      <w:pPr>
        <w:rPr>
          <w:szCs w:val="24"/>
        </w:rPr>
      </w:pPr>
      <w:r w:rsidRPr="008F4E8A">
        <w:fldChar w:fldCharType="end"/>
      </w:r>
    </w:p>
    <w:p w14:paraId="727DFAFE" w14:textId="77777777" w:rsidR="00527F6E" w:rsidRDefault="006B4DAF" w:rsidP="00BA075F">
      <w:pPr>
        <w:rPr>
          <w:szCs w:val="24"/>
          <w:lang w:val="en"/>
        </w:rPr>
      </w:pPr>
      <w:r w:rsidRPr="008F0056">
        <w:rPr>
          <w:szCs w:val="24"/>
        </w:rPr>
        <w:t xml:space="preserve">Jason, L.A., Pokorny, S.B., Adams, M.L., Topliff, A., Harris, C.C., &amp; Hunt, Y. (2008). Effects of youth tobacco access and possession policy interventions on heavy adolescent smokers. </w:t>
      </w:r>
      <w:r w:rsidRPr="008F0056">
        <w:rPr>
          <w:i/>
          <w:szCs w:val="24"/>
        </w:rPr>
        <w:t>International Journal of Environmental Research and Public Health,</w:t>
      </w:r>
      <w:r w:rsidRPr="008F0056">
        <w:rPr>
          <w:szCs w:val="24"/>
        </w:rPr>
        <w:t xml:space="preserve"> 5</w:t>
      </w:r>
      <w:r w:rsidRPr="008F0056">
        <w:rPr>
          <w:iCs/>
          <w:szCs w:val="24"/>
        </w:rPr>
        <w:t xml:space="preserve">, </w:t>
      </w:r>
      <w:r w:rsidR="00251C85" w:rsidRPr="008F0056">
        <w:rPr>
          <w:iCs/>
          <w:szCs w:val="24"/>
        </w:rPr>
        <w:t xml:space="preserve">1-9. </w:t>
      </w:r>
      <w:r w:rsidR="00527F6E">
        <w:rPr>
          <w:iCs/>
          <w:szCs w:val="24"/>
        </w:rPr>
        <w:t xml:space="preserve"> </w:t>
      </w:r>
      <w:hyperlink r:id="rId435" w:history="1">
        <w:r w:rsidR="00527F6E" w:rsidRPr="00626896">
          <w:rPr>
            <w:rStyle w:val="Hyperlink"/>
            <w:szCs w:val="24"/>
            <w:lang w:val="en"/>
          </w:rPr>
          <w:t>https://doi.org/10.3390/ijerph6010001</w:t>
        </w:r>
      </w:hyperlink>
    </w:p>
    <w:p w14:paraId="6612D2D0" w14:textId="77777777" w:rsidR="006B4DAF" w:rsidRPr="00527F6E" w:rsidRDefault="006B4DAF" w:rsidP="00BA075F">
      <w:pPr>
        <w:rPr>
          <w:szCs w:val="24"/>
        </w:rPr>
      </w:pPr>
    </w:p>
    <w:p w14:paraId="7B2E6F2B" w14:textId="77777777" w:rsidR="00641142" w:rsidRPr="008F0056" w:rsidRDefault="00641142" w:rsidP="00BA075F">
      <w:pPr>
        <w:widowControl/>
        <w:outlineLvl w:val="0"/>
        <w:rPr>
          <w:szCs w:val="24"/>
          <w:u w:val="single"/>
        </w:rPr>
      </w:pPr>
      <w:r w:rsidRPr="00527F6E">
        <w:rPr>
          <w:szCs w:val="24"/>
        </w:rPr>
        <w:t>Ferrari, J.R.,</w:t>
      </w:r>
      <w:r w:rsidRPr="008F0056">
        <w:rPr>
          <w:szCs w:val="24"/>
        </w:rPr>
        <w:t xml:space="preserve"> Groh, D.R., Rulka, G., Jason, L.A., &amp; Davis, M.I. (2008). Coming to terms with reality: Predictors of self-deception within substance abuse recovery. </w:t>
      </w:r>
      <w:r w:rsidRPr="008F0056">
        <w:rPr>
          <w:i/>
          <w:szCs w:val="24"/>
        </w:rPr>
        <w:t>Addictive Disorders &amp; Their Treatment,</w:t>
      </w:r>
      <w:r w:rsidRPr="008F0056">
        <w:rPr>
          <w:i/>
          <w:iCs/>
          <w:sz w:val="20"/>
        </w:rPr>
        <w:t xml:space="preserve"> </w:t>
      </w:r>
      <w:r w:rsidRPr="008F0056">
        <w:rPr>
          <w:i/>
          <w:iCs/>
          <w:szCs w:val="24"/>
        </w:rPr>
        <w:t xml:space="preserve">7 </w:t>
      </w:r>
      <w:r w:rsidRPr="008F0056">
        <w:rPr>
          <w:szCs w:val="24"/>
        </w:rPr>
        <w:t>(4), 210-218.</w:t>
      </w:r>
      <w:r w:rsidR="002C41F9" w:rsidRPr="008F0056">
        <w:rPr>
          <w:szCs w:val="24"/>
        </w:rPr>
        <w:t xml:space="preserve"> </w:t>
      </w:r>
      <w:hyperlink r:id="rId436" w:history="1">
        <w:r w:rsidR="002C41F9" w:rsidRPr="00527F6E">
          <w:rPr>
            <w:rStyle w:val="Hyperlink"/>
            <w:szCs w:val="24"/>
          </w:rPr>
          <w:t>PMCID: PMC3616678</w:t>
        </w:r>
      </w:hyperlink>
      <w:r w:rsidR="00527F6E">
        <w:rPr>
          <w:szCs w:val="24"/>
        </w:rPr>
        <w:t xml:space="preserve"> https://doi.org/</w:t>
      </w:r>
      <w:r w:rsidR="00527F6E" w:rsidRPr="00527F6E">
        <w:rPr>
          <w:szCs w:val="24"/>
        </w:rPr>
        <w:t>10.1097/ADT.0b013e31815c2ded</w:t>
      </w:r>
    </w:p>
    <w:p w14:paraId="3F6BBD42" w14:textId="77777777" w:rsidR="007128CF" w:rsidRPr="008F0056" w:rsidRDefault="007128CF" w:rsidP="00BA075F"/>
    <w:p w14:paraId="2348518A" w14:textId="77777777" w:rsidR="00F23C38" w:rsidRDefault="00F23C38" w:rsidP="00F23C38">
      <w:pPr>
        <w:rPr>
          <w:snapToGrid/>
          <w:szCs w:val="24"/>
        </w:rPr>
      </w:pPr>
      <w:r>
        <w:rPr>
          <w:szCs w:val="24"/>
        </w:rPr>
        <w:t xml:space="preserve">Torres-Harding, S., Sorenson, M., Jason, L.A., Maher, K., Fletcher, M.A., Reynolds, N., &amp; Brown, M. (2008).  The associations between basal salivary cortisol levels and illness symptomatology in chronic fatigue syndrome.  </w:t>
      </w:r>
      <w:r>
        <w:rPr>
          <w:i/>
          <w:iCs/>
          <w:szCs w:val="24"/>
        </w:rPr>
        <w:t xml:space="preserve">Journal of Applied Biobehavioral Research, 13, </w:t>
      </w:r>
      <w:r>
        <w:rPr>
          <w:iCs/>
          <w:szCs w:val="24"/>
        </w:rPr>
        <w:t xml:space="preserve">157-180. </w:t>
      </w:r>
      <w:hyperlink r:id="rId437" w:tgtFrame="_blank" w:history="1">
        <w:r>
          <w:rPr>
            <w:rStyle w:val="Hyperlink"/>
            <w:szCs w:val="24"/>
          </w:rPr>
          <w:t>PMCID: PMC2730359</w:t>
        </w:r>
      </w:hyperlink>
    </w:p>
    <w:p w14:paraId="286CD654" w14:textId="77777777" w:rsidR="00D81750" w:rsidRPr="00527F6E" w:rsidRDefault="00D81750" w:rsidP="00BA075F">
      <w:pPr>
        <w:widowControl/>
        <w:outlineLvl w:val="0"/>
        <w:rPr>
          <w:u w:val="single"/>
        </w:rPr>
      </w:pPr>
    </w:p>
    <w:p w14:paraId="72671B05" w14:textId="77777777" w:rsidR="000E6ABD" w:rsidRPr="008F0056" w:rsidRDefault="000E6ABD" w:rsidP="00BA075F">
      <w:pPr>
        <w:widowControl/>
        <w:autoSpaceDE w:val="0"/>
        <w:autoSpaceDN w:val="0"/>
        <w:adjustRightInd w:val="0"/>
        <w:rPr>
          <w:i/>
          <w:snapToGrid/>
          <w:szCs w:val="24"/>
        </w:rPr>
      </w:pPr>
      <w:r w:rsidRPr="008F0056">
        <w:rPr>
          <w:snapToGrid/>
          <w:szCs w:val="24"/>
        </w:rPr>
        <w:lastRenderedPageBreak/>
        <w:t xml:space="preserve">Torres-Harding, S.R., Mason-Shutter, J., &amp; Jason, L.A. (2008).  Fatigue among Spanish and English speaking Latinos.  </w:t>
      </w:r>
      <w:r w:rsidRPr="008F0056">
        <w:rPr>
          <w:i/>
          <w:snapToGrid/>
          <w:szCs w:val="24"/>
        </w:rPr>
        <w:t>Social Work in Public Health, 23</w:t>
      </w:r>
      <w:r w:rsidR="0055554B">
        <w:rPr>
          <w:snapToGrid/>
          <w:szCs w:val="24"/>
        </w:rPr>
        <w:t>(5)</w:t>
      </w:r>
      <w:r w:rsidRPr="008F0056">
        <w:rPr>
          <w:i/>
          <w:snapToGrid/>
          <w:szCs w:val="24"/>
        </w:rPr>
        <w:t xml:space="preserve">, </w:t>
      </w:r>
      <w:r w:rsidRPr="008F0056">
        <w:rPr>
          <w:snapToGrid/>
          <w:szCs w:val="24"/>
        </w:rPr>
        <w:t>55-72.</w:t>
      </w:r>
      <w:r w:rsidR="001A3956" w:rsidRPr="008F0056">
        <w:t xml:space="preserve"> </w:t>
      </w:r>
      <w:hyperlink r:id="rId438" w:history="1">
        <w:r w:rsidR="001A3956" w:rsidRPr="0055554B">
          <w:rPr>
            <w:rStyle w:val="Hyperlink"/>
            <w:snapToGrid/>
            <w:szCs w:val="24"/>
          </w:rPr>
          <w:t>PMCID: PMC2913726</w:t>
        </w:r>
      </w:hyperlink>
      <w:r w:rsidR="0055554B">
        <w:rPr>
          <w:snapToGrid/>
          <w:szCs w:val="24"/>
        </w:rPr>
        <w:t xml:space="preserve"> https://doi.org/</w:t>
      </w:r>
      <w:r w:rsidR="0055554B" w:rsidRPr="0055554B">
        <w:rPr>
          <w:snapToGrid/>
          <w:szCs w:val="24"/>
        </w:rPr>
        <w:t>10.1080/19371910802053232</w:t>
      </w:r>
    </w:p>
    <w:p w14:paraId="78848C18" w14:textId="77777777" w:rsidR="000E6ABD" w:rsidRPr="008F0056" w:rsidRDefault="000E6ABD" w:rsidP="00BA075F">
      <w:pPr>
        <w:widowControl/>
        <w:outlineLvl w:val="0"/>
        <w:rPr>
          <w:u w:val="single"/>
        </w:rPr>
      </w:pPr>
    </w:p>
    <w:p w14:paraId="0FFF6989" w14:textId="77777777" w:rsidR="00E41A19" w:rsidRDefault="00E41A19" w:rsidP="00BA075F">
      <w:pPr>
        <w:widowControl/>
        <w:autoSpaceDE w:val="0"/>
        <w:autoSpaceDN w:val="0"/>
        <w:adjustRightInd w:val="0"/>
        <w:rPr>
          <w:snapToGrid/>
          <w:szCs w:val="24"/>
        </w:rPr>
      </w:pPr>
      <w:r w:rsidRPr="008F0056">
        <w:rPr>
          <w:snapToGrid/>
          <w:szCs w:val="24"/>
        </w:rPr>
        <w:t xml:space="preserve">Alvarez, J.,  Jason , L.A.,  Davis, M.I., Olson, B.D., &amp; Ferrari, J.R. (2009). Latinos and Latinas in communal settings: A grounded theory of recovery.  </w:t>
      </w:r>
      <w:r w:rsidRPr="008F0056">
        <w:rPr>
          <w:i/>
          <w:snapToGrid/>
          <w:szCs w:val="24"/>
        </w:rPr>
        <w:t>International Journal of Environmental Research and Public Health, 6,</w:t>
      </w:r>
      <w:r w:rsidR="0055554B">
        <w:rPr>
          <w:snapToGrid/>
          <w:szCs w:val="24"/>
        </w:rPr>
        <w:t xml:space="preserve"> 1317-1334.</w:t>
      </w:r>
      <w:r w:rsidRPr="008F0056">
        <w:rPr>
          <w:snapToGrid/>
          <w:szCs w:val="24"/>
        </w:rPr>
        <w:t xml:space="preserve"> </w:t>
      </w:r>
      <w:hyperlink r:id="rId439" w:history="1">
        <w:r w:rsidR="0055554B" w:rsidRPr="00626896">
          <w:rPr>
            <w:rStyle w:val="Hyperlink"/>
            <w:snapToGrid/>
            <w:szCs w:val="24"/>
          </w:rPr>
          <w:t>https://doi.org/10.3390/ijerph6041317</w:t>
        </w:r>
      </w:hyperlink>
    </w:p>
    <w:p w14:paraId="54806723" w14:textId="77777777" w:rsidR="00E41A19" w:rsidRPr="008F0056" w:rsidRDefault="00E41A19" w:rsidP="00BA075F">
      <w:pPr>
        <w:widowControl/>
        <w:rPr>
          <w:snapToGrid/>
          <w:szCs w:val="24"/>
        </w:rPr>
      </w:pPr>
    </w:p>
    <w:p w14:paraId="5D0196A9" w14:textId="77777777" w:rsidR="00641142" w:rsidRDefault="00641142" w:rsidP="00BA075F">
      <w:pPr>
        <w:widowControl/>
        <w:rPr>
          <w:snapToGrid/>
          <w:szCs w:val="24"/>
        </w:rPr>
      </w:pPr>
      <w:r w:rsidRPr="008F0056">
        <w:rPr>
          <w:snapToGrid/>
          <w:szCs w:val="24"/>
        </w:rPr>
        <w:t>Bottom, T.L., Adams, M.A., Jason, L.A., &amp; Topliff, A. (2009).  Youth smoking status: Perceptions versus measurements.  </w:t>
      </w:r>
      <w:r w:rsidRPr="008F0056">
        <w:rPr>
          <w:i/>
          <w:iCs/>
          <w:snapToGrid/>
          <w:szCs w:val="24"/>
        </w:rPr>
        <w:t>American Journal of Health Behavior</w:t>
      </w:r>
      <w:r w:rsidRPr="008F0056">
        <w:rPr>
          <w:snapToGrid/>
          <w:szCs w:val="24"/>
        </w:rPr>
        <w:t xml:space="preserve">, </w:t>
      </w:r>
      <w:r w:rsidRPr="008F0056">
        <w:rPr>
          <w:i/>
          <w:iCs/>
          <w:snapToGrid/>
          <w:szCs w:val="24"/>
        </w:rPr>
        <w:t>33</w:t>
      </w:r>
      <w:r w:rsidRPr="008F0056">
        <w:rPr>
          <w:snapToGrid/>
          <w:szCs w:val="24"/>
        </w:rPr>
        <w:t>(6), 760-768.</w:t>
      </w:r>
      <w:r w:rsidR="0055554B">
        <w:rPr>
          <w:snapToGrid/>
          <w:szCs w:val="24"/>
        </w:rPr>
        <w:t xml:space="preserve"> </w:t>
      </w:r>
      <w:hyperlink r:id="rId440" w:history="1">
        <w:r w:rsidR="0055554B" w:rsidRPr="00626896">
          <w:rPr>
            <w:rStyle w:val="Hyperlink"/>
            <w:snapToGrid/>
            <w:szCs w:val="24"/>
          </w:rPr>
          <w:t>https://doi.org/10.5993/AJHB.33.6.12</w:t>
        </w:r>
      </w:hyperlink>
    </w:p>
    <w:p w14:paraId="20FDAF48" w14:textId="77777777" w:rsidR="00641142" w:rsidRPr="008F0056" w:rsidRDefault="00641142" w:rsidP="00BA075F">
      <w:pPr>
        <w:rPr>
          <w:szCs w:val="24"/>
        </w:rPr>
      </w:pPr>
    </w:p>
    <w:p w14:paraId="3F3A277C" w14:textId="77777777" w:rsidR="00086C61" w:rsidRPr="008F0056" w:rsidRDefault="00086C61" w:rsidP="00BA075F">
      <w:pPr>
        <w:ind w:left="360" w:hanging="360"/>
        <w:rPr>
          <w:szCs w:val="24"/>
        </w:rPr>
      </w:pPr>
      <w:r w:rsidRPr="008F0056">
        <w:rPr>
          <w:szCs w:val="24"/>
        </w:rPr>
        <w:t>Adams, M.L., Jason, L.A., Pokorny, S., Hunt, Y. (2009). The relationship between school policies and youth</w:t>
      </w:r>
    </w:p>
    <w:p w14:paraId="3509A114" w14:textId="77777777" w:rsidR="0055554B" w:rsidRDefault="00086C61" w:rsidP="00BA075F">
      <w:pPr>
        <w:ind w:left="360" w:hanging="360"/>
      </w:pPr>
      <w:r w:rsidRPr="008F0056">
        <w:rPr>
          <w:szCs w:val="24"/>
        </w:rPr>
        <w:t xml:space="preserve">tobacco use. </w:t>
      </w:r>
      <w:r w:rsidRPr="008F0056">
        <w:rPr>
          <w:i/>
          <w:szCs w:val="24"/>
        </w:rPr>
        <w:t>Journal of School Health, 79,</w:t>
      </w:r>
      <w:r w:rsidRPr="008F0056">
        <w:rPr>
          <w:szCs w:val="24"/>
        </w:rPr>
        <w:t xml:space="preserve"> 17-23.</w:t>
      </w:r>
      <w:r w:rsidR="004D4A30" w:rsidRPr="008F0056">
        <w:t xml:space="preserve"> </w:t>
      </w:r>
      <w:hyperlink r:id="rId441" w:history="1">
        <w:r w:rsidR="004D4A30" w:rsidRPr="0055554B">
          <w:rPr>
            <w:rStyle w:val="Hyperlink"/>
          </w:rPr>
          <w:t>PMCID:</w:t>
        </w:r>
        <w:r w:rsidR="0055554B" w:rsidRPr="0055554B">
          <w:rPr>
            <w:rStyle w:val="Hyperlink"/>
          </w:rPr>
          <w:t xml:space="preserve"> </w:t>
        </w:r>
        <w:r w:rsidR="004D4A30" w:rsidRPr="0055554B">
          <w:rPr>
            <w:rStyle w:val="Hyperlink"/>
          </w:rPr>
          <w:t>PMC2826219</w:t>
        </w:r>
      </w:hyperlink>
      <w:r w:rsidR="0055554B">
        <w:t xml:space="preserve"> </w:t>
      </w:r>
      <w:r w:rsidR="0055554B" w:rsidRPr="0055554B">
        <w:t>https://doi.org/10.1111/j.1746-</w:t>
      </w:r>
    </w:p>
    <w:p w14:paraId="4D755EB9" w14:textId="77777777" w:rsidR="00086C61" w:rsidRDefault="0055554B" w:rsidP="00BA075F">
      <w:r>
        <w:t>1561.2008.00369.x</w:t>
      </w:r>
    </w:p>
    <w:p w14:paraId="2ABFAC9C" w14:textId="77777777" w:rsidR="00086C61" w:rsidRPr="008F0056" w:rsidRDefault="00086C61" w:rsidP="00BA075F">
      <w:pPr>
        <w:rPr>
          <w:szCs w:val="24"/>
        </w:rPr>
      </w:pPr>
    </w:p>
    <w:p w14:paraId="164DA881" w14:textId="77777777" w:rsidR="00847539" w:rsidRPr="008F0056" w:rsidRDefault="00DD360C" w:rsidP="00BA075F">
      <w:pPr>
        <w:autoSpaceDE w:val="0"/>
        <w:autoSpaceDN w:val="0"/>
        <w:adjustRightInd w:val="0"/>
        <w:rPr>
          <w:szCs w:val="24"/>
        </w:rPr>
      </w:pPr>
      <w:hyperlink r:id="rId442" w:history="1">
        <w:r w:rsidR="00847539" w:rsidRPr="00F13DB8">
          <w:rPr>
            <w:rStyle w:val="Hyperlink"/>
            <w:szCs w:val="24"/>
          </w:rPr>
          <w:t xml:space="preserve">Zaturenskaya, M.,  Jason, L.A., Torres-Harding, S., &amp;  Tryon, W.W. (2009). </w:t>
        </w:r>
        <w:r w:rsidR="00847539" w:rsidRPr="00F13DB8">
          <w:rPr>
            <w:rStyle w:val="Hyperlink"/>
            <w:bCs/>
            <w:szCs w:val="24"/>
          </w:rPr>
          <w:t xml:space="preserve">Subgrouping in </w:t>
        </w:r>
        <w:r w:rsidR="00847539" w:rsidRPr="00F13DB8">
          <w:rPr>
            <w:rStyle w:val="Hyperlink"/>
            <w:bCs/>
          </w:rPr>
          <w:t>c</w:t>
        </w:r>
        <w:r w:rsidR="00847539" w:rsidRPr="00F13DB8">
          <w:rPr>
            <w:rStyle w:val="Hyperlink"/>
            <w:bCs/>
            <w:szCs w:val="24"/>
          </w:rPr>
          <w:t xml:space="preserve">hronic </w:t>
        </w:r>
        <w:r w:rsidR="00847539" w:rsidRPr="00F13DB8">
          <w:rPr>
            <w:rStyle w:val="Hyperlink"/>
            <w:bCs/>
          </w:rPr>
          <w:t>f</w:t>
        </w:r>
        <w:r w:rsidR="00847539" w:rsidRPr="00F13DB8">
          <w:rPr>
            <w:rStyle w:val="Hyperlink"/>
            <w:bCs/>
            <w:szCs w:val="24"/>
          </w:rPr>
          <w:t xml:space="preserve">atigue </w:t>
        </w:r>
        <w:r w:rsidR="00847539" w:rsidRPr="00F13DB8">
          <w:rPr>
            <w:rStyle w:val="Hyperlink"/>
            <w:bCs/>
          </w:rPr>
          <w:t>s</w:t>
        </w:r>
        <w:r w:rsidR="00847539" w:rsidRPr="00F13DB8">
          <w:rPr>
            <w:rStyle w:val="Hyperlink"/>
            <w:bCs/>
            <w:szCs w:val="24"/>
          </w:rPr>
          <w:t xml:space="preserve">yndrome </w:t>
        </w:r>
        <w:r w:rsidR="00847539" w:rsidRPr="00F13DB8">
          <w:rPr>
            <w:rStyle w:val="Hyperlink"/>
            <w:bCs/>
          </w:rPr>
          <w:t>based on a</w:t>
        </w:r>
        <w:r w:rsidR="00847539" w:rsidRPr="00F13DB8">
          <w:rPr>
            <w:rStyle w:val="Hyperlink"/>
            <w:bCs/>
            <w:szCs w:val="24"/>
          </w:rPr>
          <w:t xml:space="preserve">ctigraphy and </w:t>
        </w:r>
        <w:r w:rsidR="00847539" w:rsidRPr="00F13DB8">
          <w:rPr>
            <w:rStyle w:val="Hyperlink"/>
            <w:bCs/>
          </w:rPr>
          <w:t>i</w:t>
        </w:r>
        <w:r w:rsidR="00847539" w:rsidRPr="00F13DB8">
          <w:rPr>
            <w:rStyle w:val="Hyperlink"/>
            <w:bCs/>
            <w:szCs w:val="24"/>
          </w:rPr>
          <w:t xml:space="preserve">llness </w:t>
        </w:r>
        <w:r w:rsidR="00847539" w:rsidRPr="00F13DB8">
          <w:rPr>
            <w:rStyle w:val="Hyperlink"/>
            <w:bCs/>
          </w:rPr>
          <w:t>s</w:t>
        </w:r>
        <w:r w:rsidR="00847539" w:rsidRPr="00F13DB8">
          <w:rPr>
            <w:rStyle w:val="Hyperlink"/>
            <w:bCs/>
            <w:szCs w:val="24"/>
          </w:rPr>
          <w:t xml:space="preserve">everity. </w:t>
        </w:r>
        <w:r w:rsidR="00847539" w:rsidRPr="00F13DB8">
          <w:rPr>
            <w:rStyle w:val="Hyperlink"/>
            <w:bCs/>
            <w:i/>
            <w:iCs/>
            <w:szCs w:val="24"/>
          </w:rPr>
          <w:t>The Open Biology Journal,</w:t>
        </w:r>
        <w:r w:rsidR="00847539" w:rsidRPr="00F13DB8">
          <w:rPr>
            <w:rStyle w:val="Hyperlink"/>
            <w:bCs/>
            <w:szCs w:val="24"/>
          </w:rPr>
          <w:t xml:space="preserve"> </w:t>
        </w:r>
        <w:r w:rsidR="00847539" w:rsidRPr="00F13DB8">
          <w:rPr>
            <w:rStyle w:val="Hyperlink"/>
            <w:bCs/>
            <w:i/>
            <w:iCs/>
            <w:szCs w:val="24"/>
          </w:rPr>
          <w:t xml:space="preserve">2, </w:t>
        </w:r>
        <w:r w:rsidR="003E1FE2" w:rsidRPr="00F13DB8">
          <w:rPr>
            <w:rStyle w:val="Hyperlink"/>
            <w:bCs/>
            <w:iCs/>
            <w:szCs w:val="24"/>
          </w:rPr>
          <w:t>20-26</w:t>
        </w:r>
        <w:r w:rsidR="00847539" w:rsidRPr="00F13DB8">
          <w:rPr>
            <w:rStyle w:val="Hyperlink"/>
            <w:bCs/>
          </w:rPr>
          <w:t>.</w:t>
        </w:r>
      </w:hyperlink>
      <w:r w:rsidR="00106774">
        <w:rPr>
          <w:bCs/>
        </w:rPr>
        <w:t xml:space="preserve"> </w:t>
      </w:r>
      <w:r w:rsidR="00106774" w:rsidRPr="00F13DB8">
        <w:rPr>
          <w:bCs/>
        </w:rPr>
        <w:t>https://doi.org/10.2174/1874196700902010020</w:t>
      </w:r>
    </w:p>
    <w:p w14:paraId="3C460972" w14:textId="77777777" w:rsidR="00847539" w:rsidRPr="008F0056" w:rsidRDefault="00847539" w:rsidP="00BA075F">
      <w:pPr>
        <w:ind w:left="360" w:hanging="360"/>
        <w:rPr>
          <w:szCs w:val="24"/>
        </w:rPr>
      </w:pPr>
    </w:p>
    <w:p w14:paraId="65E5372C" w14:textId="77777777" w:rsidR="00B80954" w:rsidRDefault="00DD360C" w:rsidP="00BA075F">
      <w:hyperlink r:id="rId443" w:history="1">
        <w:r w:rsidR="00B80954" w:rsidRPr="00F13DB8">
          <w:rPr>
            <w:rStyle w:val="Hyperlink"/>
          </w:rPr>
          <w:t xml:space="preserve">Pokorny, S.B., Adams, M.,  Jason, L.A., Patka, M., Cowman, S., &amp; Topliff, A. (2009). Frequency and citations of published authors in two community psychology journals. </w:t>
        </w:r>
        <w:r w:rsidR="00B80954" w:rsidRPr="00F13DB8">
          <w:rPr>
            <w:rStyle w:val="Hyperlink"/>
            <w:i/>
          </w:rPr>
          <w:t>Journal of Community Psychology, 37</w:t>
        </w:r>
        <w:r w:rsidR="0055554B" w:rsidRPr="00F13DB8">
          <w:rPr>
            <w:rStyle w:val="Hyperlink"/>
          </w:rPr>
          <w:t>(2)</w:t>
        </w:r>
        <w:r w:rsidR="00B80954" w:rsidRPr="00F13DB8">
          <w:rPr>
            <w:rStyle w:val="Hyperlink"/>
            <w:i/>
          </w:rPr>
          <w:t xml:space="preserve">, </w:t>
        </w:r>
        <w:r w:rsidR="00B80954" w:rsidRPr="00F13DB8">
          <w:rPr>
            <w:rStyle w:val="Hyperlink"/>
          </w:rPr>
          <w:t>281-291.</w:t>
        </w:r>
      </w:hyperlink>
      <w:r w:rsidR="0055554B">
        <w:t xml:space="preserve"> </w:t>
      </w:r>
      <w:r w:rsidR="0055554B" w:rsidRPr="00F13DB8">
        <w:t>https://doi.org/10.1002/jcop.20295</w:t>
      </w:r>
    </w:p>
    <w:p w14:paraId="25828E3E" w14:textId="77777777" w:rsidR="00B80954" w:rsidRPr="008F0056" w:rsidRDefault="00B80954" w:rsidP="00BA075F">
      <w:pPr>
        <w:rPr>
          <w:szCs w:val="24"/>
        </w:rPr>
      </w:pPr>
    </w:p>
    <w:p w14:paraId="1C97B2A6" w14:textId="77777777" w:rsidR="006A108A" w:rsidRPr="008F0056" w:rsidRDefault="006A108A" w:rsidP="00BA075F">
      <w:pPr>
        <w:widowControl/>
        <w:autoSpaceDE w:val="0"/>
        <w:autoSpaceDN w:val="0"/>
        <w:adjustRightInd w:val="0"/>
        <w:rPr>
          <w:snapToGrid/>
          <w:szCs w:val="24"/>
        </w:rPr>
      </w:pPr>
      <w:r w:rsidRPr="008F0056">
        <w:rPr>
          <w:snapToGrid/>
          <w:szCs w:val="24"/>
        </w:rPr>
        <w:t xml:space="preserve">Ferrari, J.R., Stevens, E., &amp; Jason, L.A. (2009). The relationship of self-control and abstinence maintenance: An exploratory analysis of self-regulation. </w:t>
      </w:r>
      <w:r w:rsidRPr="008F0056">
        <w:rPr>
          <w:i/>
          <w:snapToGrid/>
          <w:szCs w:val="24"/>
        </w:rPr>
        <w:t xml:space="preserve">Journal of Groups in Addiction Recovery, </w:t>
      </w:r>
      <w:r w:rsidRPr="00500F18">
        <w:rPr>
          <w:i/>
          <w:snapToGrid/>
          <w:szCs w:val="24"/>
        </w:rPr>
        <w:t>4</w:t>
      </w:r>
      <w:r w:rsidR="00500F18">
        <w:rPr>
          <w:snapToGrid/>
          <w:szCs w:val="24"/>
        </w:rPr>
        <w:t xml:space="preserve">(1/2), 32. </w:t>
      </w:r>
      <w:hyperlink r:id="rId444" w:history="1">
        <w:r w:rsidR="00500F18" w:rsidRPr="00500F18">
          <w:rPr>
            <w:rStyle w:val="Hyperlink"/>
            <w:snapToGrid/>
            <w:szCs w:val="24"/>
          </w:rPr>
          <w:t>PMCID: PMC2916178</w:t>
        </w:r>
      </w:hyperlink>
      <w:r w:rsidR="00500F18">
        <w:rPr>
          <w:snapToGrid/>
          <w:szCs w:val="24"/>
        </w:rPr>
        <w:t xml:space="preserve"> https://doi.org/</w:t>
      </w:r>
      <w:r w:rsidR="00500F18" w:rsidRPr="00500F18">
        <w:rPr>
          <w:snapToGrid/>
          <w:szCs w:val="24"/>
        </w:rPr>
        <w:t>10.1080/15560350802712371</w:t>
      </w:r>
    </w:p>
    <w:p w14:paraId="02AD40C8" w14:textId="77777777" w:rsidR="00641142" w:rsidRPr="008F0056" w:rsidRDefault="00641142" w:rsidP="00BA075F">
      <w:pPr>
        <w:pStyle w:val="PlainText"/>
        <w:rPr>
          <w:rFonts w:ascii="Times New Roman" w:hAnsi="Times New Roman" w:cs="Times New Roman"/>
          <w:sz w:val="24"/>
          <w:szCs w:val="24"/>
        </w:rPr>
      </w:pPr>
    </w:p>
    <w:p w14:paraId="4B9AEE28" w14:textId="77777777" w:rsidR="0046121E" w:rsidRPr="008F0056" w:rsidRDefault="0046121E" w:rsidP="00BA075F">
      <w:pPr>
        <w:widowControl/>
        <w:autoSpaceDE w:val="0"/>
        <w:autoSpaceDN w:val="0"/>
        <w:adjustRightInd w:val="0"/>
        <w:rPr>
          <w:snapToGrid/>
          <w:szCs w:val="24"/>
        </w:rPr>
      </w:pPr>
      <w:r w:rsidRPr="008F0056">
        <w:rPr>
          <w:snapToGrid/>
          <w:szCs w:val="24"/>
        </w:rPr>
        <w:t xml:space="preserve">Alvarez, J.,  Jason , L.A.,  Davis, M.I., Olson, B.D., &amp; Ferrari, J.R. (2009). Latinos and Latinas in communal settings: A grounded theory of recovery. </w:t>
      </w:r>
      <w:r w:rsidRPr="008F0056">
        <w:rPr>
          <w:i/>
          <w:snapToGrid/>
          <w:szCs w:val="24"/>
        </w:rPr>
        <w:t xml:space="preserve"> International Journal of Environmental Research and Public Health,</w:t>
      </w:r>
      <w:r w:rsidR="00106774">
        <w:rPr>
          <w:snapToGrid/>
          <w:szCs w:val="24"/>
        </w:rPr>
        <w:t xml:space="preserve"> </w:t>
      </w:r>
      <w:r w:rsidR="00106774" w:rsidRPr="00106774">
        <w:rPr>
          <w:i/>
          <w:snapToGrid/>
          <w:szCs w:val="24"/>
        </w:rPr>
        <w:t>6</w:t>
      </w:r>
      <w:r w:rsidR="00106774">
        <w:rPr>
          <w:snapToGrid/>
          <w:szCs w:val="24"/>
        </w:rPr>
        <w:t xml:space="preserve">, 1317-1334. </w:t>
      </w:r>
      <w:hyperlink r:id="rId445" w:tgtFrame="_blank" w:history="1">
        <w:r w:rsidR="00106774" w:rsidRPr="00106774">
          <w:rPr>
            <w:rStyle w:val="Hyperlink"/>
            <w:snapToGrid/>
            <w:szCs w:val="24"/>
          </w:rPr>
          <w:t>PMCID: PMC2681194 </w:t>
        </w:r>
      </w:hyperlink>
      <w:r w:rsidR="00106774" w:rsidRPr="00106774">
        <w:rPr>
          <w:snapToGrid/>
          <w:szCs w:val="24"/>
        </w:rPr>
        <w:t>https://doi.org/10.3390/ijerph6041317 </w:t>
      </w:r>
    </w:p>
    <w:p w14:paraId="11AF4289" w14:textId="77777777" w:rsidR="0046121E" w:rsidRPr="008F0056" w:rsidRDefault="00106774" w:rsidP="00BA075F">
      <w:pPr>
        <w:pStyle w:val="PlainText"/>
        <w:tabs>
          <w:tab w:val="left" w:pos="2525"/>
        </w:tabs>
        <w:rPr>
          <w:rFonts w:ascii="Times New Roman" w:hAnsi="Times New Roman" w:cs="Times New Roman"/>
          <w:sz w:val="24"/>
          <w:szCs w:val="24"/>
        </w:rPr>
      </w:pPr>
      <w:r>
        <w:rPr>
          <w:rFonts w:ascii="Times New Roman" w:hAnsi="Times New Roman" w:cs="Times New Roman"/>
          <w:sz w:val="24"/>
          <w:szCs w:val="24"/>
        </w:rPr>
        <w:tab/>
      </w:r>
    </w:p>
    <w:p w14:paraId="0B984FA0" w14:textId="77777777" w:rsidR="00CD77C3" w:rsidRPr="008F0056" w:rsidRDefault="00CD77C3" w:rsidP="00BA075F">
      <w:pPr>
        <w:outlineLvl w:val="0"/>
        <w:rPr>
          <w:i/>
          <w:szCs w:val="24"/>
        </w:rPr>
      </w:pPr>
      <w:r w:rsidRPr="008F0056">
        <w:t xml:space="preserve">Jason, L.A., Benton, M., Torres-Harding, S., &amp; Muldowney, K. (2009). The impact of energy modulation on physical functioning and fatigue severity among  patients with ME/CFS. </w:t>
      </w:r>
      <w:r w:rsidRPr="008F0056">
        <w:rPr>
          <w:i/>
        </w:rPr>
        <w:t>Patient Education and Counseling</w:t>
      </w:r>
      <w:r w:rsidR="00F16143" w:rsidRPr="008F0056">
        <w:rPr>
          <w:i/>
        </w:rPr>
        <w:t xml:space="preserve">, 77, </w:t>
      </w:r>
      <w:r w:rsidR="00F16143" w:rsidRPr="00106774">
        <w:t>237-241</w:t>
      </w:r>
      <w:r w:rsidR="00F16143" w:rsidRPr="008F0056">
        <w:rPr>
          <w:i/>
        </w:rPr>
        <w:t xml:space="preserve"> </w:t>
      </w:r>
      <w:r w:rsidRPr="008F0056">
        <w:rPr>
          <w:i/>
        </w:rPr>
        <w:t>.</w:t>
      </w:r>
      <w:r w:rsidRPr="008F0056">
        <w:rPr>
          <w:rFonts w:ascii="AdvP4DF60E" w:hAnsi="AdvP4DF60E" w:cs="AdvP4DF60E"/>
          <w:snapToGrid/>
          <w:sz w:val="16"/>
          <w:szCs w:val="16"/>
        </w:rPr>
        <w:t xml:space="preserve"> </w:t>
      </w:r>
      <w:hyperlink r:id="rId446" w:tgtFrame="_blank" w:history="1">
        <w:r w:rsidR="00106774" w:rsidRPr="00106774">
          <w:rPr>
            <w:rStyle w:val="Hyperlink"/>
            <w:snapToGrid/>
            <w:szCs w:val="24"/>
          </w:rPr>
          <w:t>PMCID: PMC2767446</w:t>
        </w:r>
      </w:hyperlink>
      <w:r w:rsidR="00106774" w:rsidRPr="00106774">
        <w:rPr>
          <w:snapToGrid/>
          <w:szCs w:val="24"/>
        </w:rPr>
        <w:t>  https://doi.org/10.1016/j.pec.2009.02.015</w:t>
      </w:r>
      <w:hyperlink r:id="rId447" w:tgtFrame="_blank" w:history="1">
        <w:r w:rsidR="00106774" w:rsidRPr="00106774">
          <w:rPr>
            <w:rStyle w:val="Hyperlink"/>
            <w:snapToGrid/>
            <w:szCs w:val="24"/>
          </w:rPr>
          <w:t> </w:t>
        </w:r>
      </w:hyperlink>
    </w:p>
    <w:p w14:paraId="6D335609" w14:textId="77777777" w:rsidR="006125B1" w:rsidRPr="008F0056" w:rsidRDefault="006125B1" w:rsidP="00BA075F">
      <w:pPr>
        <w:pStyle w:val="PlainText"/>
        <w:rPr>
          <w:rFonts w:ascii="Times New Roman" w:hAnsi="Times New Roman" w:cs="Times New Roman"/>
          <w:sz w:val="24"/>
          <w:szCs w:val="24"/>
        </w:rPr>
      </w:pPr>
    </w:p>
    <w:p w14:paraId="657877DA" w14:textId="77777777" w:rsidR="00823EE9" w:rsidRPr="008F0056" w:rsidRDefault="00823EE9"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Groh, D.R., Jason, L.A., Ferrari, J.R., &amp; Davi</w:t>
      </w:r>
      <w:r w:rsidR="00F1120C" w:rsidRPr="008F0056">
        <w:rPr>
          <w:rFonts w:ascii="Times New Roman" w:hAnsi="Times New Roman" w:cs="Times New Roman"/>
          <w:sz w:val="24"/>
          <w:szCs w:val="24"/>
        </w:rPr>
        <w:t>s</w:t>
      </w:r>
      <w:r w:rsidRPr="008F0056">
        <w:rPr>
          <w:rFonts w:ascii="Times New Roman" w:hAnsi="Times New Roman" w:cs="Times New Roman"/>
          <w:sz w:val="24"/>
          <w:szCs w:val="24"/>
        </w:rPr>
        <w:t>, M.I.  (</w:t>
      </w:r>
      <w:r w:rsidR="00E41A19" w:rsidRPr="008F0056">
        <w:rPr>
          <w:rFonts w:ascii="Times New Roman" w:hAnsi="Times New Roman" w:cs="Times New Roman"/>
          <w:sz w:val="24"/>
          <w:szCs w:val="24"/>
        </w:rPr>
        <w:t>2009</w:t>
      </w:r>
      <w:r w:rsidRPr="008F0056">
        <w:rPr>
          <w:rFonts w:ascii="Times New Roman" w:hAnsi="Times New Roman" w:cs="Times New Roman"/>
          <w:sz w:val="24"/>
          <w:szCs w:val="24"/>
        </w:rPr>
        <w:t xml:space="preserve">). Oxford House and Alcoholics Anonymous: The impact of two mutual-help  models on abstinence. </w:t>
      </w:r>
      <w:r w:rsidR="005B4393" w:rsidRPr="008F0056">
        <w:rPr>
          <w:rFonts w:ascii="Times New Roman" w:hAnsi="Times New Roman" w:cs="Times New Roman"/>
          <w:sz w:val="24"/>
          <w:szCs w:val="24"/>
        </w:rPr>
        <w:t>In L.A. Jason, &amp; J.R. Ferrari (Eds.).  R</w:t>
      </w:r>
      <w:r w:rsidR="005B4393" w:rsidRPr="008F0056">
        <w:rPr>
          <w:rFonts w:ascii="Times New Roman" w:hAnsi="Times New Roman" w:cs="Times New Roman"/>
          <w:i/>
          <w:sz w:val="24"/>
          <w:szCs w:val="24"/>
        </w:rPr>
        <w:t>ecovery from addiction in communal living settings: The Oxford House model [Special Issue]</w:t>
      </w:r>
      <w:r w:rsidR="005B4393"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Journal of Groups in Addiction &amp; Recovery, 4,  </w:t>
      </w:r>
      <w:r w:rsidR="00E41A19" w:rsidRPr="008F0056">
        <w:rPr>
          <w:rFonts w:ascii="Times New Roman" w:hAnsi="Times New Roman" w:cs="Times New Roman"/>
          <w:sz w:val="24"/>
          <w:szCs w:val="24"/>
        </w:rPr>
        <w:t>23-31</w:t>
      </w:r>
      <w:r w:rsidRPr="008F0056">
        <w:rPr>
          <w:rFonts w:ascii="Times New Roman" w:hAnsi="Times New Roman" w:cs="Times New Roman"/>
          <w:sz w:val="24"/>
          <w:szCs w:val="24"/>
        </w:rPr>
        <w:t xml:space="preserve">. </w:t>
      </w:r>
      <w:hyperlink r:id="rId448" w:tgtFrame="_blank" w:history="1">
        <w:r w:rsidR="00106774" w:rsidRPr="00106774">
          <w:rPr>
            <w:rStyle w:val="Hyperlink"/>
            <w:rFonts w:ascii="Times New Roman" w:hAnsi="Times New Roman" w:cs="Times New Roman"/>
            <w:sz w:val="24"/>
            <w:szCs w:val="24"/>
          </w:rPr>
          <w:t>PMCID: PMC2916198 </w:t>
        </w:r>
      </w:hyperlink>
      <w:r w:rsidR="00106774" w:rsidRPr="00106774">
        <w:rPr>
          <w:rFonts w:ascii="Times New Roman" w:hAnsi="Times New Roman" w:cs="Times New Roman"/>
          <w:sz w:val="24"/>
          <w:szCs w:val="24"/>
        </w:rPr>
        <w:t>https://doi.org/10.1080/15560350802712363 </w:t>
      </w:r>
    </w:p>
    <w:p w14:paraId="599AC547" w14:textId="77777777" w:rsidR="00823EE9" w:rsidRPr="008F0056" w:rsidRDefault="00823EE9" w:rsidP="00BA075F">
      <w:pPr>
        <w:widowControl/>
        <w:autoSpaceDE w:val="0"/>
        <w:autoSpaceDN w:val="0"/>
        <w:adjustRightInd w:val="0"/>
        <w:rPr>
          <w:snapToGrid/>
          <w:szCs w:val="24"/>
        </w:rPr>
      </w:pPr>
    </w:p>
    <w:p w14:paraId="218F21E4" w14:textId="77777777" w:rsidR="00E41A19" w:rsidRPr="00106774" w:rsidRDefault="00E41A19" w:rsidP="00BA075F">
      <w:pPr>
        <w:autoSpaceDE w:val="0"/>
        <w:autoSpaceDN w:val="0"/>
        <w:adjustRightInd w:val="0"/>
      </w:pPr>
      <w:r w:rsidRPr="008F0056">
        <w:t xml:space="preserve">Ferrari, J.R.,  Stevens, E.B., &amp;  Jason, L.A. (2009). The role of self-regulation in abstinence maintenance: Effects of communal living on self-regulation. </w:t>
      </w:r>
      <w:r w:rsidR="005B4393" w:rsidRPr="008F0056">
        <w:rPr>
          <w:szCs w:val="24"/>
        </w:rPr>
        <w:t xml:space="preserve">In L.A. Jason, &amp; J.R. Ferrari (Eds.). </w:t>
      </w:r>
      <w:r w:rsidR="005B4393" w:rsidRPr="008F0056">
        <w:rPr>
          <w:i/>
          <w:szCs w:val="24"/>
        </w:rPr>
        <w:t>Recovery from addiction in communal living settings: The Oxford House model [Special Issue]</w:t>
      </w:r>
      <w:r w:rsidR="005B4393" w:rsidRPr="008F0056">
        <w:rPr>
          <w:szCs w:val="24"/>
        </w:rPr>
        <w:t xml:space="preserve">. </w:t>
      </w:r>
      <w:r w:rsidRPr="008F0056">
        <w:rPr>
          <w:i/>
          <w:snapToGrid/>
          <w:szCs w:val="24"/>
        </w:rPr>
        <w:t>Journal of Groups in Addiction &amp; Recovery,</w:t>
      </w:r>
      <w:r w:rsidRPr="008F0056">
        <w:rPr>
          <w:snapToGrid/>
          <w:szCs w:val="24"/>
        </w:rPr>
        <w:t xml:space="preserve"> 4, 32-41.</w:t>
      </w:r>
      <w:r w:rsidR="00106774">
        <w:rPr>
          <w:snapToGrid/>
          <w:szCs w:val="24"/>
        </w:rPr>
        <w:t xml:space="preserve"> </w:t>
      </w:r>
      <w:hyperlink r:id="rId449" w:tgtFrame="_blank" w:history="1">
        <w:r w:rsidR="00106774" w:rsidRPr="00106774">
          <w:rPr>
            <w:rStyle w:val="Hyperlink"/>
          </w:rPr>
          <w:t>PMCID: PMC2916178 </w:t>
        </w:r>
      </w:hyperlink>
      <w:r w:rsidR="00106774" w:rsidRPr="00106774">
        <w:t>https://doi.org/10.1080/15560350802712371 </w:t>
      </w:r>
    </w:p>
    <w:p w14:paraId="0B13ED4A" w14:textId="77777777" w:rsidR="00E41A19" w:rsidRPr="008F0056" w:rsidRDefault="00E41A19" w:rsidP="00BA075F">
      <w:pPr>
        <w:widowControl/>
        <w:autoSpaceDE w:val="0"/>
        <w:autoSpaceDN w:val="0"/>
        <w:adjustRightInd w:val="0"/>
        <w:rPr>
          <w:snapToGrid/>
          <w:szCs w:val="24"/>
        </w:rPr>
      </w:pPr>
    </w:p>
    <w:p w14:paraId="1682F1F9" w14:textId="77777777" w:rsidR="00E41A19" w:rsidRPr="008F0056" w:rsidRDefault="00E41A19"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Mathis, G.M., Ferrari, J.R., Groh, D.R., &amp; Jason, L.A.  (2009).  Hope and substance abuse recovery: The impact of agency and pathways within an abstinent communal-living setting.</w:t>
      </w:r>
      <w:r w:rsidRPr="008F0056">
        <w:rPr>
          <w:rFonts w:ascii="Times New Roman" w:hAnsi="Times New Roman" w:cs="Times New Roman"/>
          <w:i/>
          <w:sz w:val="24"/>
          <w:szCs w:val="24"/>
        </w:rPr>
        <w:t xml:space="preserve"> </w:t>
      </w:r>
      <w:r w:rsidR="005B4393" w:rsidRPr="008F0056">
        <w:rPr>
          <w:rFonts w:ascii="Times New Roman" w:hAnsi="Times New Roman" w:cs="Times New Roman"/>
          <w:sz w:val="24"/>
          <w:szCs w:val="24"/>
        </w:rPr>
        <w:t xml:space="preserve">In L.A. Jason, &amp; J.R. Ferrari (Eds.).  </w:t>
      </w:r>
      <w:r w:rsidR="005B4393" w:rsidRPr="008F0056">
        <w:rPr>
          <w:rFonts w:ascii="Times New Roman" w:hAnsi="Times New Roman" w:cs="Times New Roman"/>
          <w:i/>
          <w:sz w:val="24"/>
          <w:szCs w:val="24"/>
        </w:rPr>
        <w:t>Recovery from addiction in communal living settings: The Oxford House model [Special Issue]</w:t>
      </w:r>
      <w:r w:rsidR="005B4393"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Journal of Groups in Addiction &amp; Recovery, 4,  </w:t>
      </w:r>
      <w:r w:rsidR="00106774">
        <w:rPr>
          <w:rFonts w:ascii="Times New Roman" w:hAnsi="Times New Roman" w:cs="Times New Roman"/>
          <w:sz w:val="24"/>
          <w:szCs w:val="24"/>
        </w:rPr>
        <w:t xml:space="preserve">42-50. </w:t>
      </w:r>
      <w:hyperlink r:id="rId450" w:tgtFrame="_blank" w:history="1">
        <w:r w:rsidR="00106774" w:rsidRPr="00106774">
          <w:rPr>
            <w:rStyle w:val="Hyperlink"/>
            <w:rFonts w:ascii="Times New Roman" w:hAnsi="Times New Roman" w:cs="Times New Roman"/>
            <w:sz w:val="24"/>
            <w:szCs w:val="24"/>
          </w:rPr>
          <w:t>PMCID: PMC2916187 </w:t>
        </w:r>
      </w:hyperlink>
      <w:r w:rsidR="00500F18">
        <w:rPr>
          <w:rFonts w:ascii="Times New Roman" w:hAnsi="Times New Roman" w:cs="Times New Roman"/>
          <w:sz w:val="24"/>
          <w:szCs w:val="24"/>
        </w:rPr>
        <w:t xml:space="preserve"> </w:t>
      </w:r>
      <w:r w:rsidR="00500F18" w:rsidRPr="00500F18">
        <w:rPr>
          <w:rFonts w:ascii="Times New Roman" w:hAnsi="Times New Roman" w:cs="Times New Roman"/>
          <w:sz w:val="24"/>
          <w:szCs w:val="24"/>
        </w:rPr>
        <w:t>https://doi.org/</w:t>
      </w:r>
      <w:r w:rsidR="00500F18" w:rsidRPr="00106774">
        <w:rPr>
          <w:rFonts w:ascii="Times New Roman" w:hAnsi="Times New Roman" w:cs="Times New Roman"/>
          <w:sz w:val="24"/>
          <w:szCs w:val="24"/>
        </w:rPr>
        <w:t>10.1080/15560350802712389 </w:t>
      </w:r>
    </w:p>
    <w:p w14:paraId="388998E0" w14:textId="77777777" w:rsidR="00E41A19" w:rsidRPr="008F0056" w:rsidRDefault="00E41A19" w:rsidP="00BA075F">
      <w:pPr>
        <w:widowControl/>
        <w:autoSpaceDE w:val="0"/>
        <w:autoSpaceDN w:val="0"/>
        <w:adjustRightInd w:val="0"/>
        <w:rPr>
          <w:snapToGrid/>
          <w:szCs w:val="24"/>
        </w:rPr>
      </w:pPr>
    </w:p>
    <w:p w14:paraId="11BAA4CA" w14:textId="77777777" w:rsidR="00E41A19" w:rsidRPr="008F0056" w:rsidRDefault="00E41A19" w:rsidP="00BA075F">
      <w:pPr>
        <w:widowControl/>
        <w:autoSpaceDE w:val="0"/>
        <w:autoSpaceDN w:val="0"/>
        <w:adjustRightInd w:val="0"/>
      </w:pPr>
      <w:r w:rsidRPr="008F0056">
        <w:rPr>
          <w:snapToGrid/>
        </w:rPr>
        <w:t>Groh, D.R., Ferrari, J.R., &amp; Jason, L.A.  (2009).  Self-reports of substance abusers: The impact of social desirability on social network variables.</w:t>
      </w:r>
      <w:r w:rsidR="005B4393" w:rsidRPr="008F0056">
        <w:rPr>
          <w:szCs w:val="24"/>
        </w:rPr>
        <w:t xml:space="preserve"> In L.A. Jason, &amp; J.R. Ferrari (Eds.). </w:t>
      </w:r>
      <w:r w:rsidR="005B4393" w:rsidRPr="008F0056">
        <w:rPr>
          <w:i/>
          <w:szCs w:val="24"/>
        </w:rPr>
        <w:t>Recovery from addiction in communal living settings: The Oxford House model [Special Issue]</w:t>
      </w:r>
      <w:r w:rsidR="005B4393" w:rsidRPr="008F0056">
        <w:rPr>
          <w:szCs w:val="24"/>
        </w:rPr>
        <w:t xml:space="preserve">. </w:t>
      </w:r>
      <w:r w:rsidRPr="008F0056">
        <w:rPr>
          <w:snapToGrid/>
        </w:rPr>
        <w:t xml:space="preserve"> </w:t>
      </w:r>
      <w:r w:rsidRPr="008F0056">
        <w:rPr>
          <w:i/>
          <w:snapToGrid/>
        </w:rPr>
        <w:t>Journal of Groups in Addiction &amp; Recovery,</w:t>
      </w:r>
      <w:r w:rsidRPr="008F0056">
        <w:rPr>
          <w:snapToGrid/>
        </w:rPr>
        <w:t xml:space="preserve"> 4, 51-61.</w:t>
      </w:r>
      <w:r w:rsidR="00106774">
        <w:rPr>
          <w:snapToGrid/>
        </w:rPr>
        <w:t xml:space="preserve"> </w:t>
      </w:r>
      <w:hyperlink r:id="rId451" w:tgtFrame="_blank" w:history="1">
        <w:r w:rsidR="00106774" w:rsidRPr="00106774">
          <w:rPr>
            <w:rStyle w:val="Hyperlink"/>
            <w:snapToGrid/>
          </w:rPr>
          <w:t>PMCID: PMC2922763</w:t>
        </w:r>
      </w:hyperlink>
      <w:r w:rsidR="00106774" w:rsidRPr="00106774">
        <w:rPr>
          <w:snapToGrid/>
        </w:rPr>
        <w:t> https://doi.org/10.1080/15560350802712397 </w:t>
      </w:r>
    </w:p>
    <w:p w14:paraId="4050A3F0" w14:textId="77777777" w:rsidR="00E41A19" w:rsidRPr="008F0056" w:rsidRDefault="00E41A19" w:rsidP="00BA075F">
      <w:pPr>
        <w:pStyle w:val="PlainText"/>
        <w:rPr>
          <w:rFonts w:ascii="Times New Roman" w:hAnsi="Times New Roman" w:cs="Times New Roman"/>
          <w:sz w:val="24"/>
          <w:szCs w:val="24"/>
        </w:rPr>
      </w:pPr>
    </w:p>
    <w:p w14:paraId="70ADFDC2" w14:textId="77777777" w:rsidR="00E41A19" w:rsidRPr="00106774" w:rsidRDefault="00E41A1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Graham, B.C., Jason, L.A., &amp; Ferrari, J.F.  (2009). Sense of community within recovery housing: Impact of resident age and income.</w:t>
      </w:r>
      <w:r w:rsidR="005B4393" w:rsidRPr="008F0056">
        <w:rPr>
          <w:rFonts w:ascii="Times New Roman" w:hAnsi="Times New Roman" w:cs="Times New Roman"/>
          <w:sz w:val="24"/>
          <w:szCs w:val="24"/>
        </w:rPr>
        <w:t xml:space="preserve"> In L.A. Jason, &amp; J.R. Ferrari (Eds.). </w:t>
      </w:r>
      <w:r w:rsidR="005B4393" w:rsidRPr="008F0056">
        <w:rPr>
          <w:rFonts w:ascii="Times New Roman" w:hAnsi="Times New Roman" w:cs="Times New Roman"/>
          <w:i/>
          <w:sz w:val="24"/>
          <w:szCs w:val="24"/>
        </w:rPr>
        <w:t>Recovery from addiction in communal living settings: The Oxford House model [Special Issue]</w:t>
      </w:r>
      <w:r w:rsidR="005B4393" w:rsidRPr="008F0056">
        <w:rPr>
          <w:rFonts w:ascii="Times New Roman" w:hAnsi="Times New Roman" w:cs="Times New Roman"/>
          <w:sz w:val="24"/>
          <w:szCs w:val="24"/>
        </w:rPr>
        <w:t xml:space="preserve">. </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Journal of Groups in Addiction &amp; Recovery, 4, </w:t>
      </w:r>
      <w:r w:rsidR="005B4393" w:rsidRPr="00106774">
        <w:rPr>
          <w:rFonts w:ascii="Times New Roman" w:hAnsi="Times New Roman" w:cs="Times New Roman"/>
          <w:sz w:val="24"/>
          <w:szCs w:val="24"/>
        </w:rPr>
        <w:t>62</w:t>
      </w:r>
      <w:r w:rsidRPr="00106774">
        <w:rPr>
          <w:rFonts w:ascii="Times New Roman" w:hAnsi="Times New Roman" w:cs="Times New Roman"/>
          <w:sz w:val="24"/>
          <w:szCs w:val="24"/>
        </w:rPr>
        <w:t>-</w:t>
      </w:r>
      <w:r w:rsidR="005B4393" w:rsidRPr="00106774">
        <w:rPr>
          <w:rFonts w:ascii="Times New Roman" w:hAnsi="Times New Roman" w:cs="Times New Roman"/>
          <w:sz w:val="24"/>
          <w:szCs w:val="24"/>
        </w:rPr>
        <w:t>70</w:t>
      </w:r>
      <w:r w:rsidRPr="00106774">
        <w:rPr>
          <w:rFonts w:ascii="Times New Roman" w:hAnsi="Times New Roman" w:cs="Times New Roman"/>
          <w:sz w:val="24"/>
          <w:szCs w:val="24"/>
        </w:rPr>
        <w:t xml:space="preserve">. </w:t>
      </w:r>
      <w:hyperlink r:id="rId452" w:tgtFrame="_blank" w:history="1">
        <w:r w:rsidR="00106774" w:rsidRPr="00106774">
          <w:rPr>
            <w:rStyle w:val="Hyperlink"/>
            <w:rFonts w:ascii="Times New Roman" w:hAnsi="Times New Roman" w:cs="Times New Roman"/>
            <w:sz w:val="24"/>
            <w:szCs w:val="24"/>
          </w:rPr>
          <w:t>PMCID: PMC2909140 </w:t>
        </w:r>
      </w:hyperlink>
      <w:r w:rsidR="00106774" w:rsidRPr="00106774">
        <w:rPr>
          <w:rFonts w:ascii="Times New Roman" w:hAnsi="Times New Roman" w:cs="Times New Roman"/>
          <w:sz w:val="24"/>
          <w:szCs w:val="24"/>
        </w:rPr>
        <w:t>https://doi.org/10.1080/15560350802712405 </w:t>
      </w:r>
    </w:p>
    <w:p w14:paraId="5DECF7EE" w14:textId="77777777" w:rsidR="00E41A19" w:rsidRPr="008F0056" w:rsidRDefault="00E41A19" w:rsidP="00BA075F">
      <w:pPr>
        <w:widowControl/>
        <w:autoSpaceDE w:val="0"/>
        <w:autoSpaceDN w:val="0"/>
        <w:adjustRightInd w:val="0"/>
        <w:rPr>
          <w:snapToGrid/>
          <w:szCs w:val="24"/>
        </w:rPr>
      </w:pPr>
    </w:p>
    <w:p w14:paraId="66F05A6C" w14:textId="77777777" w:rsidR="00106774" w:rsidRPr="00106774" w:rsidRDefault="00E41A19" w:rsidP="00BA075F">
      <w:pPr>
        <w:pStyle w:val="PlainText"/>
        <w:rPr>
          <w:i/>
        </w:rPr>
      </w:pPr>
      <w:r w:rsidRPr="008F0056">
        <w:rPr>
          <w:rFonts w:ascii="Times New Roman" w:hAnsi="Times New Roman" w:cs="Times New Roman"/>
          <w:sz w:val="24"/>
          <w:szCs w:val="24"/>
        </w:rPr>
        <w:t>Ortiz, E., Alvarez, J., Jason, L.A., Ferra</w:t>
      </w:r>
      <w:r w:rsidR="00106774">
        <w:rPr>
          <w:rFonts w:ascii="Times New Roman" w:hAnsi="Times New Roman" w:cs="Times New Roman"/>
          <w:sz w:val="24"/>
          <w:szCs w:val="24"/>
        </w:rPr>
        <w:t xml:space="preserve">ri, J.R., &amp; Groh, D.  (2009). </w:t>
      </w:r>
      <w:r w:rsidRPr="008F0056">
        <w:rPr>
          <w:rFonts w:ascii="Times New Roman" w:hAnsi="Times New Roman" w:cs="Times New Roman"/>
          <w:sz w:val="24"/>
          <w:szCs w:val="24"/>
        </w:rPr>
        <w:t>Abstinence social support: The impact of children in Oxford House.</w:t>
      </w:r>
      <w:r w:rsidR="005B4393" w:rsidRPr="008F0056">
        <w:rPr>
          <w:rFonts w:ascii="Times New Roman" w:hAnsi="Times New Roman" w:cs="Times New Roman"/>
          <w:sz w:val="24"/>
          <w:szCs w:val="24"/>
        </w:rPr>
        <w:t xml:space="preserve"> In L.A. Jason, &amp; J.R. Ferrari (Eds.).  </w:t>
      </w:r>
      <w:r w:rsidR="005B4393" w:rsidRPr="008F0056">
        <w:rPr>
          <w:rFonts w:ascii="Times New Roman" w:hAnsi="Times New Roman" w:cs="Times New Roman"/>
          <w:i/>
          <w:sz w:val="24"/>
          <w:szCs w:val="24"/>
        </w:rPr>
        <w:t>Recovery from addiction in communal living settings: The Oxford House model [Special Issue]</w:t>
      </w:r>
      <w:r w:rsidR="005B4393" w:rsidRPr="008F0056">
        <w:rPr>
          <w:rFonts w:ascii="Times New Roman" w:hAnsi="Times New Roman" w:cs="Times New Roman"/>
          <w:sz w:val="24"/>
          <w:szCs w:val="24"/>
        </w:rPr>
        <w:t xml:space="preserve">. </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Journal of Groups in Addiction &amp; Recovery, 4, </w:t>
      </w:r>
      <w:r w:rsidRPr="00106774">
        <w:rPr>
          <w:rFonts w:ascii="Times New Roman" w:hAnsi="Times New Roman" w:cs="Times New Roman"/>
          <w:sz w:val="24"/>
          <w:szCs w:val="24"/>
        </w:rPr>
        <w:t xml:space="preserve">71-81. </w:t>
      </w:r>
      <w:hyperlink r:id="rId453" w:tgtFrame="_blank" w:history="1">
        <w:r w:rsidR="00106774" w:rsidRPr="00106774">
          <w:rPr>
            <w:rStyle w:val="Hyperlink"/>
            <w:rFonts w:ascii="Times New Roman" w:hAnsi="Times New Roman" w:cs="Times New Roman"/>
            <w:sz w:val="24"/>
            <w:szCs w:val="24"/>
          </w:rPr>
          <w:t>PMCID: PMC2935192 </w:t>
        </w:r>
      </w:hyperlink>
      <w:r w:rsidR="00106774" w:rsidRPr="00106774">
        <w:rPr>
          <w:rFonts w:ascii="Times New Roman" w:hAnsi="Times New Roman" w:cs="Times New Roman"/>
          <w:sz w:val="24"/>
          <w:szCs w:val="24"/>
        </w:rPr>
        <w:t>https://doi.org/10.1080/15560350802712413</w:t>
      </w:r>
      <w:r w:rsidR="00106774" w:rsidRPr="00106774">
        <w:t> </w:t>
      </w:r>
    </w:p>
    <w:p w14:paraId="2DC9CFD4" w14:textId="77777777" w:rsidR="00E41A19" w:rsidRPr="008F0056" w:rsidRDefault="00E41A19" w:rsidP="00BA075F">
      <w:pPr>
        <w:pStyle w:val="PlainText"/>
        <w:rPr>
          <w:rFonts w:ascii="Times New Roman" w:hAnsi="Times New Roman" w:cs="Times New Roman"/>
          <w:i/>
          <w:sz w:val="24"/>
          <w:szCs w:val="24"/>
        </w:rPr>
      </w:pPr>
    </w:p>
    <w:p w14:paraId="3236D5C1" w14:textId="77777777" w:rsidR="00E41A19" w:rsidRPr="008F0056" w:rsidRDefault="00E41A19" w:rsidP="00BA075F">
      <w:pPr>
        <w:autoSpaceDE w:val="0"/>
        <w:autoSpaceDN w:val="0"/>
        <w:adjustRightInd w:val="0"/>
        <w:rPr>
          <w:szCs w:val="24"/>
        </w:rPr>
      </w:pPr>
      <w:r w:rsidRPr="008F0056">
        <w:rPr>
          <w:szCs w:val="24"/>
        </w:rPr>
        <w:t>Aase, D.M., Jason, L.A., Olson, B.D., Majer, J.M., Ferrari, J.R., Davis, M.I., &amp; Virtue, S.M.  (2009).  A longitudinal analysis of criminal and aggressive behaviors among a national sample of adults in mutual-help recovery homes.</w:t>
      </w:r>
      <w:r w:rsidR="005B4393" w:rsidRPr="008F0056">
        <w:rPr>
          <w:szCs w:val="24"/>
        </w:rPr>
        <w:t xml:space="preserve"> In L.A. Jason, &amp; J.R. Ferrari (Eds.). </w:t>
      </w:r>
      <w:r w:rsidR="005B4393" w:rsidRPr="00106774">
        <w:rPr>
          <w:i/>
          <w:szCs w:val="24"/>
        </w:rPr>
        <w:t>Recovery from addiction in communal living settings: The Oxford House model [Special Issue].</w:t>
      </w:r>
      <w:r w:rsidR="005B4393" w:rsidRPr="008F0056">
        <w:rPr>
          <w:szCs w:val="24"/>
        </w:rPr>
        <w:t xml:space="preserve"> </w:t>
      </w:r>
      <w:r w:rsidRPr="008F0056">
        <w:rPr>
          <w:szCs w:val="24"/>
        </w:rPr>
        <w:t xml:space="preserve"> </w:t>
      </w:r>
      <w:r w:rsidRPr="008F0056">
        <w:rPr>
          <w:i/>
          <w:szCs w:val="24"/>
        </w:rPr>
        <w:t>Journal of Groups in Addiction &amp; Recovery, 4,</w:t>
      </w:r>
      <w:r w:rsidRPr="008F0056">
        <w:rPr>
          <w:szCs w:val="24"/>
        </w:rPr>
        <w:t xml:space="preserve"> 82-91.</w:t>
      </w:r>
      <w:r w:rsidR="00106774">
        <w:rPr>
          <w:szCs w:val="24"/>
        </w:rPr>
        <w:t xml:space="preserve"> </w:t>
      </w:r>
      <w:hyperlink r:id="rId454" w:tgtFrame="_blank" w:history="1">
        <w:r w:rsidR="00106774" w:rsidRPr="00106774">
          <w:rPr>
            <w:rStyle w:val="Hyperlink"/>
            <w:szCs w:val="24"/>
          </w:rPr>
          <w:t>PMCID: PMC2910431 </w:t>
        </w:r>
      </w:hyperlink>
      <w:r w:rsidR="00106774" w:rsidRPr="00106774">
        <w:rPr>
          <w:szCs w:val="24"/>
        </w:rPr>
        <w:t>https://doi.org/10.1080/15560350802712454 </w:t>
      </w:r>
    </w:p>
    <w:p w14:paraId="7CB30981" w14:textId="77777777" w:rsidR="00E41A19" w:rsidRPr="008F0056" w:rsidRDefault="00E41A19" w:rsidP="00BA075F">
      <w:pPr>
        <w:pStyle w:val="PlainText"/>
        <w:rPr>
          <w:rFonts w:ascii="Times New Roman" w:hAnsi="Times New Roman" w:cs="Times New Roman"/>
          <w:i/>
          <w:sz w:val="24"/>
          <w:szCs w:val="24"/>
        </w:rPr>
      </w:pPr>
    </w:p>
    <w:p w14:paraId="7B808322" w14:textId="77777777" w:rsidR="00E41A19" w:rsidRPr="008F0056" w:rsidRDefault="00E41A19" w:rsidP="00BA075F">
      <w:pPr>
        <w:widowControl/>
        <w:autoSpaceDE w:val="0"/>
        <w:autoSpaceDN w:val="0"/>
        <w:adjustRightInd w:val="0"/>
        <w:rPr>
          <w:snapToGrid/>
          <w:szCs w:val="24"/>
        </w:rPr>
      </w:pPr>
      <w:r w:rsidRPr="008F0056">
        <w:rPr>
          <w:snapToGrid/>
          <w:szCs w:val="24"/>
        </w:rPr>
        <w:t>Belyaev-Glantsman, O., Jason, L.A., &amp; Ferrari, J.R. (2009). The relationship of gender and ethnicity to employment in recovery homes.</w:t>
      </w:r>
      <w:r w:rsidR="005B4393" w:rsidRPr="008F0056">
        <w:rPr>
          <w:szCs w:val="24"/>
        </w:rPr>
        <w:t xml:space="preserve"> In L.A. Jason, &amp; J.R. Ferrari (Eds.). </w:t>
      </w:r>
      <w:r w:rsidR="005B4393" w:rsidRPr="008F0056">
        <w:rPr>
          <w:i/>
          <w:szCs w:val="24"/>
        </w:rPr>
        <w:t>Recovery from addiction in communal living settings: The Oxford House model [Special Issue]</w:t>
      </w:r>
      <w:r w:rsidR="005B4393" w:rsidRPr="008F0056">
        <w:rPr>
          <w:szCs w:val="24"/>
        </w:rPr>
        <w:t xml:space="preserve">. </w:t>
      </w:r>
      <w:r w:rsidRPr="008F0056">
        <w:rPr>
          <w:snapToGrid/>
          <w:szCs w:val="24"/>
        </w:rPr>
        <w:t xml:space="preserve"> </w:t>
      </w:r>
      <w:r w:rsidRPr="008F0056">
        <w:rPr>
          <w:i/>
          <w:snapToGrid/>
          <w:szCs w:val="24"/>
        </w:rPr>
        <w:t xml:space="preserve">Journal of Groups in Addiction Recovery, </w:t>
      </w:r>
      <w:r w:rsidRPr="008F0056">
        <w:rPr>
          <w:snapToGrid/>
          <w:szCs w:val="24"/>
        </w:rPr>
        <w:t>4, 92-99.</w:t>
      </w:r>
      <w:r w:rsidR="00106774">
        <w:rPr>
          <w:snapToGrid/>
          <w:szCs w:val="24"/>
        </w:rPr>
        <w:t xml:space="preserve"> </w:t>
      </w:r>
      <w:hyperlink r:id="rId455" w:tgtFrame="_blank" w:history="1">
        <w:r w:rsidR="00106774" w:rsidRPr="00106774">
          <w:rPr>
            <w:rStyle w:val="Hyperlink"/>
            <w:snapToGrid/>
            <w:szCs w:val="24"/>
          </w:rPr>
          <w:t>PMCID: PMC2916195 </w:t>
        </w:r>
      </w:hyperlink>
      <w:r w:rsidR="00106774" w:rsidRPr="00106774">
        <w:rPr>
          <w:snapToGrid/>
          <w:szCs w:val="24"/>
        </w:rPr>
        <w:t>https://doi.org/10.1080/15560350802712462</w:t>
      </w:r>
      <w:hyperlink r:id="rId456" w:tgtFrame="_blank" w:history="1">
        <w:r w:rsidR="00106774" w:rsidRPr="00106774">
          <w:rPr>
            <w:rStyle w:val="Hyperlink"/>
            <w:snapToGrid/>
            <w:szCs w:val="24"/>
          </w:rPr>
          <w:t> </w:t>
        </w:r>
      </w:hyperlink>
    </w:p>
    <w:p w14:paraId="0C33B780" w14:textId="77777777" w:rsidR="00E41A19" w:rsidRPr="008F0056" w:rsidRDefault="00E41A19" w:rsidP="00BA075F">
      <w:pPr>
        <w:widowControl/>
        <w:autoSpaceDE w:val="0"/>
        <w:autoSpaceDN w:val="0"/>
        <w:adjustRightInd w:val="0"/>
        <w:rPr>
          <w:snapToGrid/>
          <w:szCs w:val="24"/>
        </w:rPr>
      </w:pPr>
    </w:p>
    <w:p w14:paraId="37135EA0" w14:textId="77777777" w:rsidR="00E41A19" w:rsidRPr="008F0056" w:rsidRDefault="00E41A1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Ferrari, J.R., Groh, D.R., &amp; Jason, L.A.  (2009).  The neighborhood environments of mutual-help recovery houses: Comparisons by perceived socio-economic status. </w:t>
      </w:r>
      <w:r w:rsidR="005B4393" w:rsidRPr="008F0056">
        <w:rPr>
          <w:rFonts w:ascii="Times New Roman" w:hAnsi="Times New Roman" w:cs="Times New Roman"/>
          <w:sz w:val="24"/>
          <w:szCs w:val="24"/>
        </w:rPr>
        <w:t>In L.A. Jason, &amp; J.R. Ferrari (Eds.).  R</w:t>
      </w:r>
      <w:r w:rsidR="005B4393" w:rsidRPr="008F0056">
        <w:rPr>
          <w:rFonts w:ascii="Times New Roman" w:hAnsi="Times New Roman" w:cs="Times New Roman"/>
          <w:i/>
          <w:sz w:val="24"/>
          <w:szCs w:val="24"/>
        </w:rPr>
        <w:t>ecovery from addiction in communal living settings: The Oxford House model [Special Issue]</w:t>
      </w:r>
      <w:r w:rsidR="005B4393"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Journal of Groups in Addiction &amp; Recovery, 4, </w:t>
      </w:r>
      <w:r w:rsidRPr="00106774">
        <w:rPr>
          <w:rFonts w:ascii="Times New Roman" w:hAnsi="Times New Roman" w:cs="Times New Roman"/>
          <w:sz w:val="24"/>
          <w:szCs w:val="24"/>
        </w:rPr>
        <w:t>100-109.</w:t>
      </w:r>
      <w:r w:rsidR="00106774">
        <w:rPr>
          <w:rFonts w:ascii="Times New Roman" w:hAnsi="Times New Roman" w:cs="Times New Roman"/>
          <w:sz w:val="24"/>
          <w:szCs w:val="24"/>
        </w:rPr>
        <w:t xml:space="preserve"> </w:t>
      </w:r>
      <w:hyperlink r:id="rId457" w:tgtFrame="_blank" w:history="1">
        <w:r w:rsidR="00106774" w:rsidRPr="00106774">
          <w:rPr>
            <w:rStyle w:val="Hyperlink"/>
            <w:rFonts w:ascii="Times New Roman" w:hAnsi="Times New Roman" w:cs="Times New Roman"/>
            <w:sz w:val="24"/>
            <w:szCs w:val="24"/>
          </w:rPr>
          <w:t>PMCID: PMC2910416 </w:t>
        </w:r>
      </w:hyperlink>
      <w:r w:rsidR="00106774" w:rsidRPr="00106774">
        <w:rPr>
          <w:rFonts w:ascii="Times New Roman" w:hAnsi="Times New Roman" w:cs="Times New Roman"/>
          <w:sz w:val="24"/>
          <w:szCs w:val="24"/>
        </w:rPr>
        <w:t>https://doi.org/10.1080/15560350802712470 </w:t>
      </w:r>
    </w:p>
    <w:p w14:paraId="7D21F1A5" w14:textId="77777777" w:rsidR="00E41A19" w:rsidRPr="008F0056" w:rsidRDefault="00E41A19" w:rsidP="00BA075F">
      <w:pPr>
        <w:widowControl/>
        <w:autoSpaceDE w:val="0"/>
        <w:autoSpaceDN w:val="0"/>
        <w:adjustRightInd w:val="0"/>
        <w:rPr>
          <w:snapToGrid/>
          <w:szCs w:val="24"/>
        </w:rPr>
      </w:pPr>
    </w:p>
    <w:p w14:paraId="1A4038C3" w14:textId="77777777" w:rsidR="00F5366A" w:rsidRPr="008F0056" w:rsidRDefault="00F5366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Viola, J.J., Ferrari, J.R., Davis, M.I., &amp; Jason, L.A.  (</w:t>
      </w:r>
      <w:r w:rsidR="00E41A19" w:rsidRPr="008F0056">
        <w:rPr>
          <w:rFonts w:ascii="Times New Roman" w:hAnsi="Times New Roman" w:cs="Times New Roman"/>
          <w:sz w:val="24"/>
          <w:szCs w:val="24"/>
        </w:rPr>
        <w:t>2009</w:t>
      </w:r>
      <w:r w:rsidRPr="008F0056">
        <w:rPr>
          <w:rFonts w:ascii="Times New Roman" w:hAnsi="Times New Roman" w:cs="Times New Roman"/>
          <w:sz w:val="24"/>
          <w:szCs w:val="24"/>
        </w:rPr>
        <w:t>).  Measuring in-group and out-group helping in communal living: Helping and substance abuse recovery.</w:t>
      </w:r>
      <w:r w:rsidR="005B4393" w:rsidRPr="008F0056">
        <w:rPr>
          <w:rFonts w:ascii="Times New Roman" w:hAnsi="Times New Roman" w:cs="Times New Roman"/>
          <w:sz w:val="24"/>
          <w:szCs w:val="24"/>
        </w:rPr>
        <w:t xml:space="preserve"> In L.A. Jason, &amp; J.R. Ferrari (Eds.). </w:t>
      </w:r>
      <w:r w:rsidR="005B4393" w:rsidRPr="008F0056">
        <w:rPr>
          <w:rFonts w:ascii="Times New Roman" w:hAnsi="Times New Roman" w:cs="Times New Roman"/>
          <w:i/>
          <w:sz w:val="24"/>
          <w:szCs w:val="24"/>
        </w:rPr>
        <w:t>Recovery from addiction in communal living settings: The Oxford House model [Special Issue]</w:t>
      </w:r>
      <w:r w:rsidR="005B4393" w:rsidRPr="008F0056">
        <w:rPr>
          <w:rFonts w:ascii="Times New Roman" w:hAnsi="Times New Roman" w:cs="Times New Roman"/>
          <w:sz w:val="24"/>
          <w:szCs w:val="24"/>
        </w:rPr>
        <w:t xml:space="preserve">. </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Journal of Groups in Addiction &amp; Recovery, 4, </w:t>
      </w:r>
      <w:r w:rsidR="00E41A19" w:rsidRPr="00106774">
        <w:rPr>
          <w:rFonts w:ascii="Times New Roman" w:hAnsi="Times New Roman" w:cs="Times New Roman"/>
          <w:sz w:val="24"/>
          <w:szCs w:val="24"/>
        </w:rPr>
        <w:t>110-128</w:t>
      </w:r>
      <w:r w:rsidR="00106774">
        <w:rPr>
          <w:rFonts w:ascii="Times New Roman" w:hAnsi="Times New Roman" w:cs="Times New Roman"/>
          <w:sz w:val="24"/>
          <w:szCs w:val="24"/>
        </w:rPr>
        <w:t xml:space="preserve">. </w:t>
      </w:r>
      <w:hyperlink r:id="rId458" w:tgtFrame="_blank" w:history="1">
        <w:r w:rsidR="00106774" w:rsidRPr="00106774">
          <w:rPr>
            <w:rStyle w:val="Hyperlink"/>
            <w:rFonts w:ascii="Times New Roman" w:hAnsi="Times New Roman" w:cs="Times New Roman"/>
            <w:sz w:val="24"/>
            <w:szCs w:val="24"/>
          </w:rPr>
          <w:t>PMCID: PMC2916197 </w:t>
        </w:r>
      </w:hyperlink>
      <w:r w:rsidR="00106774" w:rsidRPr="00106774">
        <w:rPr>
          <w:rFonts w:ascii="Times New Roman" w:hAnsi="Times New Roman" w:cs="Times New Roman"/>
          <w:sz w:val="24"/>
          <w:szCs w:val="24"/>
        </w:rPr>
        <w:t>https://doi.org/10.1080/15560350802712488 </w:t>
      </w:r>
    </w:p>
    <w:p w14:paraId="2CCE4105" w14:textId="77777777" w:rsidR="00F5366A" w:rsidRPr="008F0056" w:rsidRDefault="00F5366A" w:rsidP="00BA075F">
      <w:pPr>
        <w:pStyle w:val="PlainText"/>
      </w:pPr>
    </w:p>
    <w:p w14:paraId="7FA12EC9" w14:textId="77777777" w:rsidR="00060F33" w:rsidRPr="008F0056" w:rsidRDefault="00DD360C" w:rsidP="00BA075F">
      <w:pPr>
        <w:rPr>
          <w:szCs w:val="24"/>
        </w:rPr>
      </w:pPr>
      <w:hyperlink r:id="rId459" w:history="1">
        <w:r w:rsidR="00060F33" w:rsidRPr="00106774">
          <w:rPr>
            <w:rStyle w:val="Hyperlink"/>
            <w:szCs w:val="24"/>
          </w:rPr>
          <w:t xml:space="preserve">Njoku, M.G.C., Jason, L.A., Porter, N., &amp; Brown, M. (2009). ME/CFS health outcomes: The interaction of mode of illness onset and psychiatric comorbidity. </w:t>
        </w:r>
        <w:r w:rsidR="00060F33" w:rsidRPr="00106774">
          <w:rPr>
            <w:rStyle w:val="Hyperlink"/>
            <w:i/>
            <w:szCs w:val="24"/>
          </w:rPr>
          <w:t xml:space="preserve">International Journal of Human and Social Science, </w:t>
        </w:r>
        <w:r w:rsidR="009C0518" w:rsidRPr="00106774">
          <w:rPr>
            <w:rStyle w:val="Hyperlink"/>
            <w:i/>
            <w:szCs w:val="24"/>
          </w:rPr>
          <w:t xml:space="preserve">4, </w:t>
        </w:r>
        <w:r w:rsidR="009C0518" w:rsidRPr="00106774">
          <w:rPr>
            <w:rStyle w:val="Hyperlink"/>
            <w:szCs w:val="24"/>
          </w:rPr>
          <w:t xml:space="preserve">420-425. </w:t>
        </w:r>
      </w:hyperlink>
      <w:r w:rsidR="009C0518" w:rsidRPr="00106774">
        <w:rPr>
          <w:szCs w:val="24"/>
        </w:rPr>
        <w:t xml:space="preserve"> </w:t>
      </w:r>
    </w:p>
    <w:p w14:paraId="658CCA48" w14:textId="77777777" w:rsidR="00060F33" w:rsidRPr="008F0056" w:rsidRDefault="00060F33" w:rsidP="00BA075F">
      <w:pPr>
        <w:pStyle w:val="PlainText"/>
      </w:pPr>
    </w:p>
    <w:p w14:paraId="65391055" w14:textId="77777777" w:rsidR="00AF238B" w:rsidRPr="008F0056" w:rsidRDefault="00AF238B" w:rsidP="00BA075F">
      <w:pPr>
        <w:widowControl/>
        <w:autoSpaceDE w:val="0"/>
        <w:autoSpaceDN w:val="0"/>
        <w:adjustRightInd w:val="0"/>
        <w:rPr>
          <w:i/>
          <w:szCs w:val="24"/>
        </w:rPr>
      </w:pPr>
      <w:r w:rsidRPr="008F0056">
        <w:rPr>
          <w:szCs w:val="24"/>
        </w:rPr>
        <w:t xml:space="preserve">Jason, L.A.,  Porter, N.,  Shelleby, E.,  Till, L.,  Bell, D.S., Lapp, C.W., &amp; Rowe, K., &amp;  De Meirleir, K. (2009).  Severe versus moderate criteria for the new pediatric case definition for ME/CFS. </w:t>
      </w:r>
      <w:r w:rsidRPr="008F0056">
        <w:rPr>
          <w:i/>
          <w:szCs w:val="24"/>
        </w:rPr>
        <w:t>Child Psychiatry and Human Development</w:t>
      </w:r>
      <w:r w:rsidR="003A31DA" w:rsidRPr="008F0056">
        <w:rPr>
          <w:i/>
          <w:szCs w:val="24"/>
        </w:rPr>
        <w:t>,</w:t>
      </w:r>
      <w:r w:rsidR="00A86113">
        <w:rPr>
          <w:snapToGrid/>
          <w:szCs w:val="24"/>
        </w:rPr>
        <w:t xml:space="preserve"> </w:t>
      </w:r>
      <w:r w:rsidR="00A86113" w:rsidRPr="00A86113">
        <w:rPr>
          <w:i/>
          <w:snapToGrid/>
          <w:szCs w:val="24"/>
        </w:rPr>
        <w:t>40,</w:t>
      </w:r>
      <w:r w:rsidR="00A86113">
        <w:rPr>
          <w:snapToGrid/>
          <w:szCs w:val="24"/>
        </w:rPr>
        <w:t xml:space="preserve"> </w:t>
      </w:r>
      <w:r w:rsidR="003A31DA" w:rsidRPr="008F0056">
        <w:rPr>
          <w:snapToGrid/>
          <w:szCs w:val="24"/>
        </w:rPr>
        <w:t>609–620</w:t>
      </w:r>
      <w:r w:rsidR="00A86113">
        <w:rPr>
          <w:snapToGrid/>
          <w:szCs w:val="24"/>
        </w:rPr>
        <w:t>.</w:t>
      </w:r>
      <w:r w:rsidR="003A31DA" w:rsidRPr="008F0056">
        <w:rPr>
          <w:snapToGrid/>
          <w:szCs w:val="24"/>
        </w:rPr>
        <w:t xml:space="preserve"> </w:t>
      </w:r>
      <w:r w:rsidR="00A86113" w:rsidRPr="00A86113">
        <w:rPr>
          <w:snapToGrid/>
          <w:szCs w:val="24"/>
        </w:rPr>
        <w:t>PMID: 19513826 </w:t>
      </w:r>
      <w:hyperlink r:id="rId460" w:tgtFrame="_blank" w:history="1">
        <w:r w:rsidR="00A86113" w:rsidRPr="00A86113">
          <w:rPr>
            <w:rStyle w:val="Hyperlink"/>
            <w:snapToGrid/>
            <w:szCs w:val="24"/>
          </w:rPr>
          <w:t>https://doi.org/10.1007/s10578-009-0147-8</w:t>
        </w:r>
      </w:hyperlink>
    </w:p>
    <w:p w14:paraId="59348776" w14:textId="77777777" w:rsidR="00AF238B" w:rsidRPr="008F0056" w:rsidRDefault="00AF238B" w:rsidP="00BA075F">
      <w:pPr>
        <w:pStyle w:val="PlainText"/>
      </w:pPr>
    </w:p>
    <w:p w14:paraId="4F3D9A00" w14:textId="77777777" w:rsidR="003401E3" w:rsidRPr="008F0056" w:rsidRDefault="003401E3" w:rsidP="00BA075F">
      <w:pPr>
        <w:outlineLvl w:val="0"/>
        <w:rPr>
          <w:i/>
        </w:rPr>
      </w:pPr>
      <w:r w:rsidRPr="008F0056">
        <w:rPr>
          <w:lang w:val="de-DE"/>
        </w:rPr>
        <w:t>Deaner, J., Jason, L.A., Aase, D.M., &amp; Mueller, D. (</w:t>
      </w:r>
      <w:r w:rsidR="00C144A5" w:rsidRPr="008F0056">
        <w:rPr>
          <w:lang w:val="de-DE"/>
        </w:rPr>
        <w:t>2009</w:t>
      </w:r>
      <w:r w:rsidRPr="008F0056">
        <w:rPr>
          <w:lang w:val="de-DE"/>
        </w:rPr>
        <w:t xml:space="preserve">). </w:t>
      </w:r>
      <w:r w:rsidRPr="008F0056">
        <w:t xml:space="preserve">The relationship between neighborhood criminal behavior and Oxford Houses. </w:t>
      </w:r>
      <w:r w:rsidRPr="008F0056">
        <w:rPr>
          <w:i/>
        </w:rPr>
        <w:t xml:space="preserve">Therapeutic Communities, 30, </w:t>
      </w:r>
      <w:r w:rsidRPr="00C23101">
        <w:t>89-9</w:t>
      </w:r>
      <w:r w:rsidR="00C144A5" w:rsidRPr="00C23101">
        <w:t>3</w:t>
      </w:r>
      <w:r w:rsidRPr="00C23101">
        <w:t>.</w:t>
      </w:r>
      <w:r w:rsidR="00EF309F" w:rsidRPr="008F0056">
        <w:t xml:space="preserve"> </w:t>
      </w:r>
      <w:hyperlink r:id="rId461" w:tgtFrame="_blank" w:history="1">
        <w:r w:rsidR="00C23101" w:rsidRPr="00C23101">
          <w:rPr>
            <w:rStyle w:val="Hyperlink"/>
          </w:rPr>
          <w:t>PMCID: PMC3593660</w:t>
        </w:r>
      </w:hyperlink>
    </w:p>
    <w:p w14:paraId="0949CD91" w14:textId="77777777" w:rsidR="003401E3" w:rsidRPr="008F0056" w:rsidRDefault="003401E3" w:rsidP="00BA075F">
      <w:pPr>
        <w:ind w:left="360" w:hanging="360"/>
        <w:rPr>
          <w:szCs w:val="24"/>
        </w:rPr>
      </w:pPr>
    </w:p>
    <w:p w14:paraId="6F5FE5CD" w14:textId="77777777" w:rsidR="00C23101" w:rsidRDefault="003D12AB" w:rsidP="00BA075F">
      <w:r w:rsidRPr="008F0056">
        <w:t xml:space="preserve">Jason, L.A., Jessen, T., Porter, N., Boulton, A., Njoku, M.G., &amp; Friedberg, F. (2009). Examining types of fatigue among individuals with ME/CFS. </w:t>
      </w:r>
      <w:r w:rsidRPr="008F0056">
        <w:rPr>
          <w:i/>
        </w:rPr>
        <w:t>Disability Studies Quarterly, 2</w:t>
      </w:r>
      <w:r w:rsidR="00632618" w:rsidRPr="008F0056">
        <w:rPr>
          <w:i/>
        </w:rPr>
        <w:t>9</w:t>
      </w:r>
      <w:r w:rsidR="00C23101">
        <w:t xml:space="preserve">(3). </w:t>
      </w:r>
      <w:hyperlink r:id="rId462" w:tgtFrame="_blank" w:history="1">
        <w:r w:rsidR="00C23101" w:rsidRPr="00C23101">
          <w:rPr>
            <w:rStyle w:val="Hyperlink"/>
          </w:rPr>
          <w:t>https://doi.org/10.18061/dsq.v29i3.938</w:t>
        </w:r>
      </w:hyperlink>
    </w:p>
    <w:p w14:paraId="4CFFD72B" w14:textId="77777777" w:rsidR="00C23101" w:rsidRDefault="00C23101" w:rsidP="00BA075F"/>
    <w:p w14:paraId="0DEE6377" w14:textId="77777777" w:rsidR="003D12AB" w:rsidRPr="008F0056" w:rsidRDefault="003D12AB" w:rsidP="00BA075F">
      <w:pPr>
        <w:rPr>
          <w:i/>
        </w:rPr>
      </w:pPr>
      <w:r w:rsidRPr="008F0056">
        <w:rPr>
          <w:lang w:val="es-ES"/>
        </w:rPr>
        <w:t xml:space="preserve">Jason, L.A., Najar, N., Porter, N., &amp; Reh, C. (2009). </w:t>
      </w:r>
      <w:r w:rsidRPr="008F0056">
        <w:t xml:space="preserve">Evaluating the Centers for Disease Control’s empirical chronic fatigue syndrome case definition. </w:t>
      </w:r>
      <w:r w:rsidRPr="008F0056">
        <w:rPr>
          <w:i/>
        </w:rPr>
        <w:t xml:space="preserve">Journal of Disability Policy Studies, 20, </w:t>
      </w:r>
      <w:r w:rsidRPr="00C23101">
        <w:t>93-100.</w:t>
      </w:r>
      <w:r w:rsidRPr="008F0056">
        <w:t xml:space="preserve"> </w:t>
      </w:r>
      <w:hyperlink r:id="rId463" w:tgtFrame="_blank" w:history="1">
        <w:r w:rsidR="00C23101" w:rsidRPr="00C23101">
          <w:rPr>
            <w:rStyle w:val="Hyperlink"/>
          </w:rPr>
          <w:t>https://doi.org/10.1177/1044207308325995</w:t>
        </w:r>
      </w:hyperlink>
    </w:p>
    <w:p w14:paraId="0D6A93B7" w14:textId="77777777" w:rsidR="003D12AB" w:rsidRPr="008F0056" w:rsidRDefault="003D12AB" w:rsidP="00BA075F">
      <w:pPr>
        <w:ind w:left="360" w:hanging="360"/>
        <w:rPr>
          <w:szCs w:val="24"/>
        </w:rPr>
      </w:pPr>
    </w:p>
    <w:p w14:paraId="4CB191E5" w14:textId="77777777" w:rsidR="008B21F8" w:rsidRDefault="008B21F8" w:rsidP="00BA075F">
      <w:pPr>
        <w:widowControl/>
        <w:autoSpaceDE w:val="0"/>
        <w:autoSpaceDN w:val="0"/>
        <w:adjustRightInd w:val="0"/>
        <w:rPr>
          <w:bCs/>
          <w:snapToGrid/>
          <w:szCs w:val="24"/>
        </w:rPr>
      </w:pPr>
      <w:r w:rsidRPr="008F0056">
        <w:rPr>
          <w:snapToGrid/>
          <w:szCs w:val="24"/>
        </w:rPr>
        <w:t xml:space="preserve">Reynolds, N. L., Brown, M. M., &amp; Jason, L. A. (2009). The relationship of Fennell phases to symptoms among patients with chronic fatigue syndrome. </w:t>
      </w:r>
      <w:r w:rsidRPr="008F0056">
        <w:rPr>
          <w:i/>
          <w:snapToGrid/>
          <w:szCs w:val="24"/>
        </w:rPr>
        <w:t>Evaluation and the Health Professions</w:t>
      </w:r>
      <w:r w:rsidR="005A6C4F" w:rsidRPr="008F0056">
        <w:rPr>
          <w:i/>
          <w:snapToGrid/>
          <w:szCs w:val="24"/>
        </w:rPr>
        <w:t xml:space="preserve">, 32, 264-280. </w:t>
      </w:r>
      <w:r w:rsidR="00C23101">
        <w:rPr>
          <w:bCs/>
          <w:snapToGrid/>
          <w:szCs w:val="24"/>
        </w:rPr>
        <w:t xml:space="preserve">PMID: </w:t>
      </w:r>
      <w:r w:rsidR="00C23101" w:rsidRPr="00C23101">
        <w:rPr>
          <w:bCs/>
          <w:snapToGrid/>
          <w:szCs w:val="24"/>
        </w:rPr>
        <w:t>19696083 </w:t>
      </w:r>
      <w:hyperlink r:id="rId464" w:tgtFrame="_blank" w:history="1">
        <w:r w:rsidR="00C23101" w:rsidRPr="00C23101">
          <w:rPr>
            <w:rStyle w:val="Hyperlink"/>
            <w:bCs/>
            <w:snapToGrid/>
            <w:szCs w:val="24"/>
          </w:rPr>
          <w:t>https://doi.org/10.1177/0163278709338558</w:t>
        </w:r>
      </w:hyperlink>
    </w:p>
    <w:p w14:paraId="5336E3CB" w14:textId="77777777" w:rsidR="00C23101" w:rsidRPr="008F0056" w:rsidRDefault="00C23101" w:rsidP="00BA075F">
      <w:pPr>
        <w:widowControl/>
        <w:autoSpaceDE w:val="0"/>
        <w:autoSpaceDN w:val="0"/>
        <w:adjustRightInd w:val="0"/>
        <w:rPr>
          <w:szCs w:val="24"/>
        </w:rPr>
      </w:pPr>
    </w:p>
    <w:p w14:paraId="7BCDC845" w14:textId="77777777" w:rsidR="00796EEB" w:rsidRPr="008F0056" w:rsidRDefault="00796EEB"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Aase, D.M., Mueller, D.G., &amp; Ferrari, J.R. (2009). Current and previous residents of self-governed recovery homes: Characteristics of long-term recovery. </w:t>
      </w:r>
      <w:r w:rsidRPr="008F0056">
        <w:rPr>
          <w:rFonts w:ascii="Times New Roman" w:hAnsi="Times New Roman" w:cs="Times New Roman"/>
          <w:i/>
          <w:sz w:val="24"/>
          <w:szCs w:val="24"/>
        </w:rPr>
        <w:t>Alcoholism Treatment Quarterly, 27</w:t>
      </w:r>
      <w:r w:rsidRPr="008F0056">
        <w:rPr>
          <w:rFonts w:ascii="Times New Roman" w:hAnsi="Times New Roman" w:cs="Times New Roman"/>
          <w:sz w:val="24"/>
          <w:szCs w:val="24"/>
        </w:rPr>
        <w:t xml:space="preserve">, 442-452. </w:t>
      </w:r>
      <w:hyperlink r:id="rId465" w:tgtFrame="_blank" w:history="1">
        <w:r w:rsidR="00C23101" w:rsidRPr="00C23101">
          <w:rPr>
            <w:rStyle w:val="Hyperlink"/>
            <w:rFonts w:ascii="Times New Roman" w:hAnsi="Times New Roman" w:cs="Times New Roman"/>
            <w:sz w:val="24"/>
            <w:szCs w:val="24"/>
          </w:rPr>
          <w:t>PMCID: PMC2857922 </w:t>
        </w:r>
      </w:hyperlink>
      <w:r w:rsidR="00C23101" w:rsidRPr="00C23101">
        <w:rPr>
          <w:rFonts w:ascii="Times New Roman" w:hAnsi="Times New Roman" w:cs="Times New Roman"/>
          <w:sz w:val="24"/>
          <w:szCs w:val="24"/>
        </w:rPr>
        <w:t>https://doi.org/10.1080/07347320903209715 </w:t>
      </w:r>
    </w:p>
    <w:p w14:paraId="208903FE" w14:textId="77777777" w:rsidR="00796EEB" w:rsidRPr="008F0056" w:rsidRDefault="00796EEB" w:rsidP="00BA075F">
      <w:pPr>
        <w:ind w:left="360" w:hanging="360"/>
        <w:rPr>
          <w:szCs w:val="24"/>
        </w:rPr>
      </w:pPr>
    </w:p>
    <w:p w14:paraId="436AE3BE" w14:textId="77777777" w:rsidR="009C22DB" w:rsidRPr="008F0056" w:rsidRDefault="009C22DB" w:rsidP="00BA075F">
      <w:r w:rsidRPr="008F0056">
        <w:t xml:space="preserve">Jason, L.A., Porter, N., Brown, M., Anderson, V., Brown, A., Hunnell, J., &amp; Lerch, A. (2009). CFS: A review of epidemiology and natural history studies. </w:t>
      </w:r>
      <w:r w:rsidRPr="008F0056">
        <w:rPr>
          <w:i/>
        </w:rPr>
        <w:t>Bulletin of the IACFS</w:t>
      </w:r>
      <w:r w:rsidRPr="008F0056">
        <w:t>, 17, 88-106.</w:t>
      </w:r>
      <w:r w:rsidR="00C23101">
        <w:t xml:space="preserve"> </w:t>
      </w:r>
      <w:hyperlink r:id="rId466" w:tgtFrame="_blank" w:history="1">
        <w:r w:rsidR="00C23101" w:rsidRPr="00C23101">
          <w:rPr>
            <w:rStyle w:val="Hyperlink"/>
          </w:rPr>
          <w:t>PMCID: PMC3021257</w:t>
        </w:r>
      </w:hyperlink>
    </w:p>
    <w:p w14:paraId="76AFB9E6" w14:textId="77777777" w:rsidR="00EE3625" w:rsidRPr="008F0056" w:rsidRDefault="00EE3625" w:rsidP="00BA075F">
      <w:pPr>
        <w:pStyle w:val="TOC1"/>
      </w:pPr>
    </w:p>
    <w:p w14:paraId="4E7BB081" w14:textId="77777777" w:rsidR="00F747C3" w:rsidRDefault="00F747C3" w:rsidP="00BA075F">
      <w:pPr>
        <w:pStyle w:val="TOC1"/>
      </w:pPr>
      <w:r w:rsidRPr="008F0056">
        <w:t xml:space="preserve">Jason, L.A., Pokorny, S.B., Adams, M.,  Topliff, A.,  Harris, C.,  &amp; Hunt, Y. (2009). Youth tobacco access and possession policy interventions: Effects on observed and perceived tobacco use. </w:t>
      </w:r>
      <w:r w:rsidRPr="008F0056">
        <w:rPr>
          <w:i/>
        </w:rPr>
        <w:t>The American Journal on Addictions, 18</w:t>
      </w:r>
      <w:r w:rsidR="00500F18">
        <w:t>(5)</w:t>
      </w:r>
      <w:r w:rsidRPr="008F0056">
        <w:rPr>
          <w:i/>
        </w:rPr>
        <w:t xml:space="preserve">, </w:t>
      </w:r>
      <w:r w:rsidRPr="00C23101">
        <w:t>367-374.</w:t>
      </w:r>
      <w:r w:rsidR="00500F18">
        <w:t xml:space="preserve"> </w:t>
      </w:r>
      <w:hyperlink r:id="rId467" w:history="1">
        <w:r w:rsidR="00E73653" w:rsidRPr="00F23C38">
          <w:rPr>
            <w:rStyle w:val="Hyperlink"/>
          </w:rPr>
          <w:t>PMCID: PMC2913699</w:t>
        </w:r>
      </w:hyperlink>
    </w:p>
    <w:p w14:paraId="7A2F19C1" w14:textId="77777777" w:rsidR="004151DF" w:rsidRPr="008F0056" w:rsidRDefault="004151DF" w:rsidP="00BA075F"/>
    <w:p w14:paraId="7BFBF998" w14:textId="77777777" w:rsidR="00420F9A" w:rsidRPr="008F0056" w:rsidRDefault="00420F9A" w:rsidP="00BA075F">
      <w:pPr>
        <w:pStyle w:val="PlainText"/>
        <w:rPr>
          <w:rFonts w:ascii="Times New Roman" w:hAnsi="Times New Roman" w:cs="Times New Roman"/>
          <w:sz w:val="24"/>
          <w:szCs w:val="24"/>
        </w:rPr>
      </w:pPr>
      <w:r w:rsidRPr="008F0056">
        <w:rPr>
          <w:rFonts w:ascii="Times New Roman" w:hAnsi="Times New Roman"/>
          <w:sz w:val="24"/>
          <w:szCs w:val="24"/>
        </w:rPr>
        <w:t xml:space="preserve">Jason, L.A., Timpo, P., Porter, N., Herrington, J., Brown, M., Torres-Harding, S., &amp; Friedberg, F. (2009). Activity logs as a measure of daily activity among patients with chronic fatigue syndrome. </w:t>
      </w:r>
      <w:r w:rsidRPr="008F0056">
        <w:rPr>
          <w:rFonts w:ascii="Times New Roman" w:hAnsi="Times New Roman"/>
          <w:i/>
          <w:sz w:val="24"/>
          <w:szCs w:val="24"/>
        </w:rPr>
        <w:t xml:space="preserve">Journal of Mental Health, 18, </w:t>
      </w:r>
      <w:r w:rsidRPr="00C23101">
        <w:rPr>
          <w:rFonts w:ascii="Times New Roman" w:hAnsi="Times New Roman"/>
          <w:sz w:val="24"/>
          <w:szCs w:val="24"/>
        </w:rPr>
        <w:t>549-556</w:t>
      </w:r>
      <w:r w:rsidR="00C23101" w:rsidRPr="00C23101">
        <w:rPr>
          <w:rFonts w:ascii="Times New Roman" w:hAnsi="Times New Roman"/>
          <w:sz w:val="24"/>
          <w:szCs w:val="24"/>
        </w:rPr>
        <w:t xml:space="preserve">. </w:t>
      </w:r>
      <w:hyperlink r:id="rId468" w:tgtFrame="_blank" w:history="1">
        <w:r w:rsidR="00C23101" w:rsidRPr="00C23101">
          <w:rPr>
            <w:rStyle w:val="Hyperlink"/>
            <w:rFonts w:ascii="Times New Roman" w:hAnsi="Times New Roman"/>
            <w:sz w:val="24"/>
            <w:szCs w:val="24"/>
          </w:rPr>
          <w:t>PMCID: PMC3821173</w:t>
        </w:r>
      </w:hyperlink>
      <w:r w:rsidR="00C23101" w:rsidRPr="00C23101">
        <w:rPr>
          <w:rFonts w:ascii="Times New Roman" w:hAnsi="Times New Roman"/>
          <w:sz w:val="24"/>
          <w:szCs w:val="24"/>
        </w:rPr>
        <w:t> https://doi.org/10.3109/09638230903191249</w:t>
      </w:r>
    </w:p>
    <w:p w14:paraId="0CA33F6C" w14:textId="77777777" w:rsidR="00420F9A" w:rsidRPr="008F0056" w:rsidRDefault="00420F9A" w:rsidP="00BA075F">
      <w:pPr>
        <w:pStyle w:val="TOC1"/>
      </w:pPr>
    </w:p>
    <w:p w14:paraId="6DC4C7CE" w14:textId="77777777" w:rsidR="00BD2899" w:rsidRDefault="00BD2899" w:rsidP="00BA075F">
      <w:pPr>
        <w:rPr>
          <w:snapToGrid/>
          <w:szCs w:val="24"/>
        </w:rPr>
      </w:pPr>
      <w:r w:rsidRPr="008F0056">
        <w:t xml:space="preserve">Olson, B.D., Jason, L.A., Davidson, M., &amp; Ferrari, J.R. (2009). Increases in tolerance within naturalistic, self-help recovery homes. </w:t>
      </w:r>
      <w:r w:rsidRPr="008F0056">
        <w:rPr>
          <w:i/>
        </w:rPr>
        <w:t xml:space="preserve">American Journal of Community </w:t>
      </w:r>
      <w:r w:rsidRPr="008F0056">
        <w:rPr>
          <w:i/>
          <w:szCs w:val="24"/>
        </w:rPr>
        <w:t xml:space="preserve">Psychology, </w:t>
      </w:r>
      <w:r w:rsidRPr="008F0056">
        <w:rPr>
          <w:snapToGrid/>
          <w:szCs w:val="24"/>
        </w:rPr>
        <w:t xml:space="preserve"> 44, 188–195.</w:t>
      </w:r>
      <w:r w:rsidR="00C23101">
        <w:rPr>
          <w:snapToGrid/>
          <w:szCs w:val="24"/>
        </w:rPr>
        <w:t xml:space="preserve"> </w:t>
      </w:r>
      <w:hyperlink r:id="rId469" w:history="1">
        <w:r w:rsidR="00C23101" w:rsidRPr="00C078C4">
          <w:rPr>
            <w:rStyle w:val="Hyperlink"/>
            <w:snapToGrid/>
            <w:szCs w:val="24"/>
          </w:rPr>
          <w:t>PMCID: PMC3522180 </w:t>
        </w:r>
      </w:hyperlink>
      <w:r w:rsidR="00C23101" w:rsidRPr="00C23101">
        <w:rPr>
          <w:snapToGrid/>
          <w:szCs w:val="24"/>
        </w:rPr>
        <w:t>https://doi.org/10.1007/s10464-009-9275-3</w:t>
      </w:r>
      <w:r w:rsidR="00C23101" w:rsidRPr="00DB7127">
        <w:rPr>
          <w:snapToGrid/>
          <w:szCs w:val="24"/>
        </w:rPr>
        <w:t> </w:t>
      </w:r>
    </w:p>
    <w:p w14:paraId="3132252B" w14:textId="77777777" w:rsidR="00253615" w:rsidRPr="008F0056" w:rsidRDefault="00253615" w:rsidP="00BA075F">
      <w:pPr>
        <w:rPr>
          <w:i/>
          <w:szCs w:val="24"/>
        </w:rPr>
      </w:pPr>
    </w:p>
    <w:p w14:paraId="6BC8BBDC" w14:textId="77777777" w:rsidR="00BD2899" w:rsidRPr="008F0056" w:rsidRDefault="00DD360C" w:rsidP="00BA075F">
      <w:pPr>
        <w:pStyle w:val="TOC1"/>
      </w:pPr>
      <w:hyperlink r:id="rId470" w:history="1">
        <w:r w:rsidR="00BD2899" w:rsidRPr="00C23101">
          <w:rPr>
            <w:rStyle w:val="Hyperlink"/>
          </w:rPr>
          <w:t xml:space="preserve">Jason, L.A., &amp; DiGangi, J. (2009). Oxford Houses reduce substance abuse and increase employment. </w:t>
        </w:r>
        <w:r w:rsidR="00BD2899" w:rsidRPr="00C23101">
          <w:rPr>
            <w:rStyle w:val="Hyperlink"/>
            <w:i/>
          </w:rPr>
          <w:t xml:space="preserve">National Council Magazine, 3, </w:t>
        </w:r>
        <w:r w:rsidR="00BD2899" w:rsidRPr="00C23101">
          <w:rPr>
            <w:rStyle w:val="Hyperlink"/>
          </w:rPr>
          <w:t>20-21.</w:t>
        </w:r>
      </w:hyperlink>
    </w:p>
    <w:p w14:paraId="0EDBCD94" w14:textId="77777777" w:rsidR="00BD2899" w:rsidRPr="008F0056" w:rsidRDefault="00BD2899" w:rsidP="00BA075F">
      <w:pPr>
        <w:pStyle w:val="TOC1"/>
      </w:pPr>
    </w:p>
    <w:p w14:paraId="216A548D" w14:textId="77777777" w:rsidR="00E31381" w:rsidRDefault="00E31381" w:rsidP="00BA075F">
      <w:r w:rsidRPr="008F0056">
        <w:t xml:space="preserve">Kunz, C.B., Jason, L.A., Adams, M., &amp; Pokorny, S.B. (2009). </w:t>
      </w:r>
      <w:r w:rsidR="00A85282" w:rsidRPr="00A85282">
        <w:t>Assessing</w:t>
      </w:r>
      <w:r w:rsidR="00A85282">
        <w:t xml:space="preserve"> p</w:t>
      </w:r>
      <w:r w:rsidRPr="008F0056">
        <w:t xml:space="preserve">olice community readiness to work on youth access and possession of tobacco. </w:t>
      </w:r>
      <w:r w:rsidRPr="008F0056">
        <w:rPr>
          <w:i/>
        </w:rPr>
        <w:t>Journal of Drug Education, 39</w:t>
      </w:r>
      <w:r w:rsidR="00500F18">
        <w:t>(3)</w:t>
      </w:r>
      <w:r w:rsidRPr="008F0056">
        <w:rPr>
          <w:i/>
        </w:rPr>
        <w:t xml:space="preserve">, </w:t>
      </w:r>
      <w:r w:rsidRPr="00253615">
        <w:t>321-337.</w:t>
      </w:r>
      <w:r w:rsidR="00500F18">
        <w:t xml:space="preserve"> </w:t>
      </w:r>
      <w:r w:rsidR="00500F18" w:rsidRPr="00500F18">
        <w:t>PMID: 20196335</w:t>
      </w:r>
      <w:r w:rsidR="00500F18">
        <w:t xml:space="preserve"> </w:t>
      </w:r>
      <w:hyperlink r:id="rId471" w:history="1">
        <w:r w:rsidR="00500F18" w:rsidRPr="00626896">
          <w:rPr>
            <w:rStyle w:val="Hyperlink"/>
          </w:rPr>
          <w:t>https://doi.org/10.2190/DE.39.3.g</w:t>
        </w:r>
      </w:hyperlink>
    </w:p>
    <w:p w14:paraId="073A5807" w14:textId="77777777" w:rsidR="00E31381" w:rsidRPr="008F0056" w:rsidRDefault="00E31381" w:rsidP="00BA075F">
      <w:pPr>
        <w:rPr>
          <w:szCs w:val="24"/>
        </w:rPr>
      </w:pPr>
    </w:p>
    <w:p w14:paraId="644FBDDC" w14:textId="77777777" w:rsidR="00890060" w:rsidRPr="008F0056" w:rsidRDefault="00890060" w:rsidP="00BA075F">
      <w:pPr>
        <w:autoSpaceDE w:val="0"/>
        <w:autoSpaceDN w:val="0"/>
        <w:adjustRightInd w:val="0"/>
        <w:rPr>
          <w:i/>
          <w:szCs w:val="24"/>
        </w:rPr>
      </w:pPr>
      <w:r w:rsidRPr="008F0056">
        <w:t xml:space="preserve">Jason, L.A., Porter, N., Herrington, J., &amp; Sorenson, M., &amp; Kubow, S. (2009). Kindling and oxidative stress as contributors to Myalgic Encephalomyelitis/Chronic Fatigue Syndrome. </w:t>
      </w:r>
      <w:r w:rsidRPr="008F0056">
        <w:rPr>
          <w:i/>
        </w:rPr>
        <w:t xml:space="preserve">Journal of Behavioral and Neuroscience </w:t>
      </w:r>
      <w:r w:rsidRPr="008F0056">
        <w:rPr>
          <w:i/>
          <w:szCs w:val="24"/>
        </w:rPr>
        <w:t>Research,</w:t>
      </w:r>
      <w:r w:rsidRPr="008F0056">
        <w:rPr>
          <w:i/>
          <w:iCs/>
          <w:szCs w:val="24"/>
        </w:rPr>
        <w:t xml:space="preserve"> 7</w:t>
      </w:r>
      <w:r w:rsidRPr="00253615">
        <w:rPr>
          <w:iCs/>
          <w:szCs w:val="24"/>
        </w:rPr>
        <w:t>, 1-17.</w:t>
      </w:r>
      <w:r w:rsidR="00253615">
        <w:rPr>
          <w:iCs/>
          <w:szCs w:val="24"/>
        </w:rPr>
        <w:t xml:space="preserve"> </w:t>
      </w:r>
      <w:hyperlink r:id="rId472" w:tgtFrame="_blank" w:history="1">
        <w:r w:rsidR="00253615" w:rsidRPr="00253615">
          <w:rPr>
            <w:rStyle w:val="Hyperlink"/>
            <w:iCs/>
            <w:szCs w:val="24"/>
          </w:rPr>
          <w:t>PMCID: PMC3022475</w:t>
        </w:r>
      </w:hyperlink>
    </w:p>
    <w:p w14:paraId="62339F66" w14:textId="77777777" w:rsidR="00890060" w:rsidRPr="008F0056" w:rsidRDefault="00890060" w:rsidP="00BA075F">
      <w:pPr>
        <w:rPr>
          <w:szCs w:val="24"/>
        </w:rPr>
      </w:pPr>
    </w:p>
    <w:p w14:paraId="7176FD45" w14:textId="77777777" w:rsidR="009E04F9" w:rsidRDefault="009E04F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Ferrari, J.R., Aase, D.M., Mueller, D.G., &amp; Jason, L.A. (2009). Landlords of self-governed recovery homes: An initial exploration of attitudes, opinions, and motivation to serve others. </w:t>
      </w:r>
      <w:r w:rsidR="00500F18">
        <w:rPr>
          <w:rFonts w:ascii="Times New Roman" w:hAnsi="Times New Roman" w:cs="Times New Roman"/>
          <w:i/>
          <w:sz w:val="24"/>
          <w:szCs w:val="24"/>
        </w:rPr>
        <w:t>Journal of Psychoactive Drugs, 4</w:t>
      </w:r>
      <w:r w:rsidRPr="008F0056">
        <w:rPr>
          <w:rFonts w:ascii="Times New Roman" w:hAnsi="Times New Roman" w:cs="Times New Roman"/>
          <w:i/>
          <w:sz w:val="24"/>
          <w:szCs w:val="24"/>
        </w:rPr>
        <w:t>1</w:t>
      </w:r>
      <w:r w:rsidR="00500F18">
        <w:rPr>
          <w:rFonts w:ascii="Times New Roman" w:hAnsi="Times New Roman" w:cs="Times New Roman"/>
          <w:sz w:val="24"/>
          <w:szCs w:val="24"/>
        </w:rPr>
        <w:t>(4)</w:t>
      </w:r>
      <w:r w:rsidRPr="008F0056">
        <w:rPr>
          <w:rFonts w:ascii="Times New Roman" w:hAnsi="Times New Roman" w:cs="Times New Roman"/>
          <w:i/>
          <w:sz w:val="24"/>
          <w:szCs w:val="24"/>
        </w:rPr>
        <w:t xml:space="preserve">, </w:t>
      </w:r>
      <w:r w:rsidRPr="008F0056">
        <w:rPr>
          <w:rFonts w:ascii="Times New Roman" w:hAnsi="Times New Roman" w:cs="Times New Roman"/>
          <w:sz w:val="24"/>
          <w:szCs w:val="24"/>
        </w:rPr>
        <w:t>349-354.</w:t>
      </w:r>
      <w:r w:rsidR="00500F18">
        <w:rPr>
          <w:rFonts w:ascii="Times New Roman" w:hAnsi="Times New Roman" w:cs="Times New Roman"/>
          <w:sz w:val="24"/>
          <w:szCs w:val="24"/>
        </w:rPr>
        <w:t xml:space="preserve"> </w:t>
      </w:r>
      <w:hyperlink r:id="rId473" w:history="1">
        <w:r w:rsidR="00500F18" w:rsidRPr="00626896">
          <w:rPr>
            <w:rStyle w:val="Hyperlink"/>
            <w:rFonts w:ascii="Times New Roman" w:hAnsi="Times New Roman" w:cs="Times New Roman"/>
            <w:sz w:val="24"/>
            <w:szCs w:val="24"/>
          </w:rPr>
          <w:t>https://doi.org/10.1080/02791072.2009.10399772</w:t>
        </w:r>
      </w:hyperlink>
    </w:p>
    <w:p w14:paraId="7CDF2B83" w14:textId="77777777" w:rsidR="009E04F9" w:rsidRPr="008F0056" w:rsidRDefault="009E04F9" w:rsidP="00BA075F">
      <w:pPr>
        <w:rPr>
          <w:szCs w:val="24"/>
        </w:rPr>
      </w:pPr>
    </w:p>
    <w:p w14:paraId="18952CB7" w14:textId="77777777" w:rsidR="005539FB" w:rsidRDefault="005539FB" w:rsidP="00BA075F">
      <w:pPr>
        <w:rPr>
          <w:szCs w:val="24"/>
        </w:rPr>
      </w:pPr>
      <w:r w:rsidRPr="008F0056">
        <w:rPr>
          <w:szCs w:val="24"/>
        </w:rPr>
        <w:t xml:space="preserve">Jason, L.A., Pokorny, S.B., Adams, M., Nihls, A., Kim, H.Y., &amp; Hunt, Y. (2010). Cracking down on youth tobacco may influence drug use. </w:t>
      </w:r>
      <w:r w:rsidRPr="00500F18">
        <w:rPr>
          <w:i/>
          <w:szCs w:val="24"/>
        </w:rPr>
        <w:t>Journal of Community Psychology, 38</w:t>
      </w:r>
      <w:r w:rsidR="00500F18">
        <w:rPr>
          <w:szCs w:val="24"/>
        </w:rPr>
        <w:t>(1)</w:t>
      </w:r>
      <w:r w:rsidRPr="008F0056">
        <w:rPr>
          <w:szCs w:val="24"/>
        </w:rPr>
        <w:t>, 1-15.</w:t>
      </w:r>
      <w:r w:rsidR="00500F18">
        <w:rPr>
          <w:szCs w:val="24"/>
        </w:rPr>
        <w:t xml:space="preserve"> </w:t>
      </w:r>
      <w:hyperlink r:id="rId474" w:history="1">
        <w:r w:rsidR="002E119D" w:rsidRPr="00F23C38">
          <w:rPr>
            <w:rStyle w:val="Hyperlink"/>
            <w:szCs w:val="24"/>
          </w:rPr>
          <w:t>PMCID: PMC3155958</w:t>
        </w:r>
      </w:hyperlink>
    </w:p>
    <w:p w14:paraId="2DE12027" w14:textId="77777777" w:rsidR="005539FB" w:rsidRPr="008F0056" w:rsidRDefault="005539FB" w:rsidP="00BA075F">
      <w:pPr>
        <w:rPr>
          <w:szCs w:val="24"/>
        </w:rPr>
      </w:pPr>
    </w:p>
    <w:p w14:paraId="309B506F" w14:textId="77777777" w:rsidR="009202F9" w:rsidRPr="008F0056" w:rsidRDefault="009202F9" w:rsidP="00BA075F">
      <w:pPr>
        <w:rPr>
          <w:i/>
          <w:szCs w:val="24"/>
        </w:rPr>
      </w:pPr>
      <w:r w:rsidRPr="008F0056">
        <w:rPr>
          <w:szCs w:val="24"/>
        </w:rPr>
        <w:t>Jason, L.A., Porter, N., Brown, M., Brown, A., &amp; Evans, M. (</w:t>
      </w:r>
      <w:r w:rsidR="00425CA3" w:rsidRPr="008F0056">
        <w:rPr>
          <w:szCs w:val="24"/>
        </w:rPr>
        <w:t>2010</w:t>
      </w:r>
      <w:r w:rsidRPr="008F0056">
        <w:rPr>
          <w:szCs w:val="24"/>
        </w:rPr>
        <w:t>). A constructive debate with the CDC on the CFS empirical case definition.  J</w:t>
      </w:r>
      <w:r w:rsidRPr="008F0056">
        <w:rPr>
          <w:i/>
          <w:szCs w:val="24"/>
        </w:rPr>
        <w:t>ournal of Disability Policy Studies</w:t>
      </w:r>
      <w:r w:rsidR="00425CA3" w:rsidRPr="008F0056">
        <w:rPr>
          <w:i/>
          <w:szCs w:val="24"/>
        </w:rPr>
        <w:t>,</w:t>
      </w:r>
      <w:r w:rsidRPr="008F0056">
        <w:rPr>
          <w:szCs w:val="24"/>
        </w:rPr>
        <w:t xml:space="preserve"> 20,  251-256</w:t>
      </w:r>
      <w:r w:rsidR="00425CA3" w:rsidRPr="008F0056">
        <w:rPr>
          <w:szCs w:val="24"/>
        </w:rPr>
        <w:t>.</w:t>
      </w:r>
      <w:r w:rsidR="00253615">
        <w:rPr>
          <w:szCs w:val="24"/>
        </w:rPr>
        <w:t xml:space="preserve"> </w:t>
      </w:r>
      <w:hyperlink r:id="rId475" w:tgtFrame="_blank" w:history="1">
        <w:r w:rsidR="00253615" w:rsidRPr="00253615">
          <w:rPr>
            <w:rStyle w:val="Hyperlink"/>
            <w:szCs w:val="24"/>
          </w:rPr>
          <w:t>https://doi.org/10.1177/1044207309359515</w:t>
        </w:r>
      </w:hyperlink>
    </w:p>
    <w:p w14:paraId="51698B1D" w14:textId="77777777" w:rsidR="009202F9" w:rsidRPr="008F0056" w:rsidRDefault="009202F9" w:rsidP="00BA075F">
      <w:pPr>
        <w:ind w:left="360" w:hanging="360"/>
        <w:rPr>
          <w:szCs w:val="24"/>
        </w:rPr>
      </w:pPr>
    </w:p>
    <w:p w14:paraId="590ABABD" w14:textId="77777777" w:rsidR="002C454F" w:rsidRPr="008F0056" w:rsidRDefault="002C454F" w:rsidP="00BA075F">
      <w:r w:rsidRPr="008F0056">
        <w:t xml:space="preserve">Jason, L.A., Roesner, N., Porter, N., Parenti, B., Mortensen, J., &amp; Till, L. (2010). Provision of social support to individuals with CFS. </w:t>
      </w:r>
      <w:r w:rsidRPr="008F0056">
        <w:rPr>
          <w:i/>
        </w:rPr>
        <w:t xml:space="preserve"> Journal of Clinical Psychology, 66, 249-258.</w:t>
      </w:r>
      <w:r w:rsidR="00B815F6" w:rsidRPr="008F0056">
        <w:rPr>
          <w:rStyle w:val="FootnoteReference"/>
          <w:lang w:val="en"/>
        </w:rPr>
        <w:t xml:space="preserve"> </w:t>
      </w:r>
      <w:hyperlink r:id="rId476" w:tgtFrame="_blank" w:history="1">
        <w:r w:rsidR="00253615" w:rsidRPr="00253615">
          <w:rPr>
            <w:rStyle w:val="Hyperlink"/>
          </w:rPr>
          <w:t>PMCID: PMC3693568</w:t>
        </w:r>
      </w:hyperlink>
      <w:r w:rsidR="00253615" w:rsidRPr="00253615">
        <w:t> </w:t>
      </w:r>
      <w:r w:rsidR="00C078C4">
        <w:t xml:space="preserve"> </w:t>
      </w:r>
      <w:r w:rsidR="00253615" w:rsidRPr="00253615">
        <w:t>https://doi.org/10.1002/jclp.20648</w:t>
      </w:r>
    </w:p>
    <w:p w14:paraId="0BAAD162" w14:textId="77777777" w:rsidR="002C454F" w:rsidRPr="008F0056" w:rsidRDefault="002C454F" w:rsidP="00BA075F">
      <w:pPr>
        <w:ind w:left="360" w:hanging="360"/>
        <w:rPr>
          <w:szCs w:val="24"/>
        </w:rPr>
      </w:pPr>
    </w:p>
    <w:p w14:paraId="332F6595" w14:textId="77777777" w:rsidR="003C77E2" w:rsidRPr="00253615" w:rsidRDefault="003C77E2" w:rsidP="00BA075F">
      <w:r w:rsidRPr="008F0056">
        <w:t>Brown, M. M., Jason, L. A., Kaplan, C., &amp; Keys, C. B. (2010). Subgroups of chronic fatigue syndrome based on psychiatric disorder onset and current psychiatric status.</w:t>
      </w:r>
      <w:r w:rsidRPr="008F0056">
        <w:rPr>
          <w:i/>
          <w:iCs/>
        </w:rPr>
        <w:t xml:space="preserve"> Health, 2, </w:t>
      </w:r>
      <w:r w:rsidRPr="008F0056">
        <w:t>90-96</w:t>
      </w:r>
      <w:r w:rsidRPr="008F0056">
        <w:rPr>
          <w:i/>
          <w:iCs/>
        </w:rPr>
        <w:t>.</w:t>
      </w:r>
      <w:r w:rsidR="00253615">
        <w:rPr>
          <w:iCs/>
        </w:rPr>
        <w:t xml:space="preserve"> </w:t>
      </w:r>
      <w:hyperlink r:id="rId477" w:tgtFrame="_blank" w:history="1">
        <w:r w:rsidR="00253615" w:rsidRPr="00253615">
          <w:rPr>
            <w:rStyle w:val="Hyperlink"/>
            <w:iCs/>
          </w:rPr>
          <w:t>https://doi.org/10.4236/health.2010.22015 </w:t>
        </w:r>
      </w:hyperlink>
    </w:p>
    <w:p w14:paraId="3C58DBD2" w14:textId="77777777" w:rsidR="003C77E2" w:rsidRPr="008F0056" w:rsidRDefault="003C77E2" w:rsidP="00BA075F">
      <w:pPr>
        <w:ind w:left="360" w:hanging="360"/>
        <w:rPr>
          <w:szCs w:val="24"/>
        </w:rPr>
      </w:pPr>
    </w:p>
    <w:p w14:paraId="37F5E733" w14:textId="77777777" w:rsidR="007E133A" w:rsidRPr="008F0056" w:rsidRDefault="007E133A" w:rsidP="00BA075F">
      <w:pPr>
        <w:rPr>
          <w:rStyle w:val="rprtid"/>
        </w:rPr>
      </w:pPr>
      <w:r w:rsidRPr="008F0056">
        <w:rPr>
          <w:bCs/>
          <w:szCs w:val="24"/>
        </w:rPr>
        <w:t xml:space="preserve">Jason, L.A., Boulton, A., Porter, N.S., Jessen, T., Njoku, M.G., &amp; Friedberg, F. (2010). </w:t>
      </w:r>
      <w:r w:rsidRPr="008F0056">
        <w:rPr>
          <w:szCs w:val="24"/>
        </w:rPr>
        <w:t xml:space="preserve">Classification of Myalgic Encephalomyelitis/chronic fatigue syndrome by types of fatigue. </w:t>
      </w:r>
      <w:r w:rsidRPr="008F0056">
        <w:rPr>
          <w:i/>
          <w:szCs w:val="24"/>
        </w:rPr>
        <w:t>Behavioral Medicine</w:t>
      </w:r>
      <w:r w:rsidRPr="008F0056">
        <w:rPr>
          <w:szCs w:val="24"/>
        </w:rPr>
        <w:t>, 36, 24-31</w:t>
      </w:r>
      <w:r w:rsidRPr="008F0056">
        <w:rPr>
          <w:i/>
          <w:szCs w:val="24"/>
        </w:rPr>
        <w:t xml:space="preserve">. </w:t>
      </w:r>
      <w:hyperlink r:id="rId478" w:history="1">
        <w:r w:rsidRPr="00253615">
          <w:rPr>
            <w:rStyle w:val="Hyperlink"/>
            <w:szCs w:val="24"/>
            <w:shd w:val="clear" w:color="auto" w:fill="FFFFFF"/>
          </w:rPr>
          <w:t>PMCID: </w:t>
        </w:r>
        <w:r w:rsidRPr="00253615">
          <w:rPr>
            <w:rStyle w:val="Hyperlink"/>
            <w:shd w:val="clear" w:color="auto" w:fill="FFFFFF"/>
          </w:rPr>
          <w:t>PMC4852700</w:t>
        </w:r>
      </w:hyperlink>
      <w:r w:rsidR="00253615">
        <w:rPr>
          <w:shd w:val="clear" w:color="auto" w:fill="FFFFFF"/>
        </w:rPr>
        <w:t xml:space="preserve"> </w:t>
      </w:r>
      <w:r w:rsidR="00253615" w:rsidRPr="00253615">
        <w:rPr>
          <w:shd w:val="clear" w:color="auto" w:fill="FFFFFF"/>
        </w:rPr>
        <w:t>https://doi.org/10.1080/08964280903521370</w:t>
      </w:r>
    </w:p>
    <w:p w14:paraId="6FB3562F" w14:textId="77777777" w:rsidR="00ED7E7E" w:rsidRPr="008F0056" w:rsidRDefault="00ED7E7E" w:rsidP="00BA075F">
      <w:pPr>
        <w:ind w:left="360" w:hanging="360"/>
        <w:rPr>
          <w:szCs w:val="24"/>
        </w:rPr>
      </w:pPr>
    </w:p>
    <w:p w14:paraId="4DFE2DED" w14:textId="77777777" w:rsidR="0024504C" w:rsidRPr="00F23C38" w:rsidRDefault="0024504C" w:rsidP="00BA075F">
      <w:pPr>
        <w:pStyle w:val="LMAuthorName"/>
        <w:rPr>
          <w:rStyle w:val="Hyperlink"/>
        </w:rPr>
      </w:pPr>
      <w:r w:rsidRPr="008F0056">
        <w:t xml:space="preserve">Stevens, E.B.,  Jason, L.A.,  Ferrari, J.R., &amp;  Hunter, B. (2010). Self-efficacy and sense of community among adults recovering from substance abuse. </w:t>
      </w:r>
      <w:r w:rsidRPr="008F0056">
        <w:rPr>
          <w:i/>
        </w:rPr>
        <w:t>North American Journal of Psychology, 12,</w:t>
      </w:r>
      <w:r w:rsidRPr="008F0056">
        <w:t xml:space="preserve"> 255-264.</w:t>
      </w:r>
      <w:r w:rsidR="00796BD4" w:rsidRPr="008F0056">
        <w:t xml:space="preserve"> </w:t>
      </w:r>
      <w:r w:rsidR="00F23C38">
        <w:fldChar w:fldCharType="begin"/>
      </w:r>
      <w:r w:rsidR="00F23C38">
        <w:instrText xml:space="preserve"> HYPERLINK "https://www.ncbi.nlm.nih.gov/pmc/articles/PMC3596175/" </w:instrText>
      </w:r>
      <w:r w:rsidR="00F23C38">
        <w:fldChar w:fldCharType="separate"/>
      </w:r>
      <w:r w:rsidR="00796BD4" w:rsidRPr="00F23C38">
        <w:rPr>
          <w:rStyle w:val="Hyperlink"/>
        </w:rPr>
        <w:t>PMCID: PMC3596175</w:t>
      </w:r>
    </w:p>
    <w:p w14:paraId="2B34C9D2" w14:textId="77777777" w:rsidR="0024504C" w:rsidRPr="00F23C38" w:rsidRDefault="0024504C" w:rsidP="00BA075F">
      <w:pPr>
        <w:rPr>
          <w:rStyle w:val="Hyperlink"/>
        </w:rPr>
      </w:pPr>
    </w:p>
    <w:p w14:paraId="232F4645" w14:textId="77777777" w:rsidR="007B3938" w:rsidRPr="008F0056" w:rsidRDefault="00F23C38" w:rsidP="00BA075F">
      <w:pPr>
        <w:ind w:left="360" w:hanging="360"/>
        <w:rPr>
          <w:szCs w:val="24"/>
        </w:rPr>
      </w:pPr>
      <w:r>
        <w:rPr>
          <w:snapToGrid/>
        </w:rPr>
        <w:fldChar w:fldCharType="end"/>
      </w:r>
      <w:r w:rsidR="007B3938" w:rsidRPr="008F0056">
        <w:rPr>
          <w:szCs w:val="24"/>
        </w:rPr>
        <w:t>Porter, N., Jason, L.A., Boulton, A., Bothne, N, &amp; Coleman, B. (</w:t>
      </w:r>
      <w:r w:rsidR="00673F3F" w:rsidRPr="008F0056">
        <w:rPr>
          <w:szCs w:val="24"/>
        </w:rPr>
        <w:t>2010</w:t>
      </w:r>
      <w:r w:rsidR="007B3938" w:rsidRPr="008F0056">
        <w:rPr>
          <w:szCs w:val="24"/>
        </w:rPr>
        <w:t xml:space="preserve">). Alternative medical interventions </w:t>
      </w:r>
    </w:p>
    <w:p w14:paraId="67A79BC2" w14:textId="77777777" w:rsidR="007B3938" w:rsidRPr="008F0056" w:rsidRDefault="007B3938" w:rsidP="00BA075F">
      <w:pPr>
        <w:ind w:left="360" w:hanging="360"/>
        <w:rPr>
          <w:szCs w:val="24"/>
        </w:rPr>
      </w:pPr>
      <w:r w:rsidRPr="008F0056">
        <w:rPr>
          <w:szCs w:val="24"/>
        </w:rPr>
        <w:t xml:space="preserve">used in the treatment and management of myalgic encephalomyelitis/chronic fatigue syndrome and </w:t>
      </w:r>
    </w:p>
    <w:p w14:paraId="240F4163" w14:textId="77777777" w:rsidR="00673F3F" w:rsidRPr="008F0056" w:rsidRDefault="007B3938" w:rsidP="00BA075F">
      <w:pPr>
        <w:ind w:left="360" w:hanging="360"/>
        <w:rPr>
          <w:szCs w:val="24"/>
        </w:rPr>
      </w:pPr>
      <w:r w:rsidRPr="008F0056">
        <w:rPr>
          <w:szCs w:val="24"/>
        </w:rPr>
        <w:t xml:space="preserve">fibromyalgia. </w:t>
      </w:r>
      <w:r w:rsidRPr="008F0056">
        <w:rPr>
          <w:i/>
          <w:szCs w:val="24"/>
        </w:rPr>
        <w:t>Journal of Alternative and Complementary Medicine</w:t>
      </w:r>
      <w:r w:rsidR="00673F3F" w:rsidRPr="008F0056">
        <w:rPr>
          <w:i/>
          <w:szCs w:val="24"/>
        </w:rPr>
        <w:t xml:space="preserve">, </w:t>
      </w:r>
      <w:r w:rsidR="00673F3F" w:rsidRPr="008F0056">
        <w:rPr>
          <w:szCs w:val="24"/>
        </w:rPr>
        <w:t>16(3): 235-249.</w:t>
      </w:r>
    </w:p>
    <w:p w14:paraId="784C399E" w14:textId="77777777" w:rsidR="007B3938" w:rsidRDefault="00DD360C" w:rsidP="00BA075F">
      <w:pPr>
        <w:ind w:left="360" w:hanging="360"/>
        <w:rPr>
          <w:szCs w:val="24"/>
        </w:rPr>
      </w:pPr>
      <w:hyperlink r:id="rId479" w:history="1">
        <w:r w:rsidR="00253615" w:rsidRPr="00626896">
          <w:rPr>
            <w:rStyle w:val="Hyperlink"/>
            <w:szCs w:val="24"/>
          </w:rPr>
          <w:t>https://doi.org/10.1089/acm.2008.0376</w:t>
        </w:r>
      </w:hyperlink>
    </w:p>
    <w:p w14:paraId="1F4B6D9E" w14:textId="77777777" w:rsidR="007B3938" w:rsidRPr="008F0056" w:rsidRDefault="007B3938" w:rsidP="00BA075F"/>
    <w:p w14:paraId="2BB90CC2" w14:textId="77777777" w:rsidR="00EE5BAF" w:rsidRPr="008F0056" w:rsidRDefault="00EE5BAF" w:rsidP="00BA075F">
      <w:r w:rsidRPr="008F0056">
        <w:t xml:space="preserve">Jason, L. A., Evans, M., Brown, A., Brown, M., Porter, N., Hunnell, J., Anderson, V., &amp; Lerch, A. (2010). Sensitivity and specificity of the CDC empirical chronic fatigue syndrome case definition. </w:t>
      </w:r>
      <w:r w:rsidRPr="008F0056">
        <w:rPr>
          <w:i/>
          <w:iCs/>
        </w:rPr>
        <w:t xml:space="preserve">Psychology, 1, </w:t>
      </w:r>
      <w:r w:rsidRPr="008F0056">
        <w:t xml:space="preserve">9-16. </w:t>
      </w:r>
      <w:hyperlink r:id="rId480" w:tgtFrame="_blank" w:history="1">
        <w:r w:rsidR="00253615" w:rsidRPr="00253615">
          <w:rPr>
            <w:rStyle w:val="Hyperlink"/>
          </w:rPr>
          <w:t>https://doi.org/10.4236/psych.2010.11002</w:t>
        </w:r>
      </w:hyperlink>
    </w:p>
    <w:p w14:paraId="752B3774" w14:textId="77777777" w:rsidR="00EE5BAF" w:rsidRPr="008F0056" w:rsidRDefault="00EE5BAF" w:rsidP="00BA075F"/>
    <w:p w14:paraId="15FB5A33" w14:textId="77777777" w:rsidR="00961F60" w:rsidRPr="008F0056" w:rsidRDefault="00961F60" w:rsidP="00BA075F">
      <w:r w:rsidRPr="008F0056">
        <w:t xml:space="preserve">Ferrari, </w:t>
      </w:r>
      <w:r w:rsidR="00E628DF" w:rsidRPr="008F0056">
        <w:t xml:space="preserve">J.R., </w:t>
      </w:r>
      <w:r w:rsidRPr="008F0056">
        <w:t xml:space="preserve"> Stevens, </w:t>
      </w:r>
      <w:r w:rsidR="00E628DF" w:rsidRPr="008F0056">
        <w:t>E.B., &amp;</w:t>
      </w:r>
      <w:r w:rsidRPr="008F0056">
        <w:t xml:space="preserve">  Jason</w:t>
      </w:r>
      <w:r w:rsidR="00E628DF" w:rsidRPr="008F0056">
        <w:t>, L.A.</w:t>
      </w:r>
      <w:r w:rsidRPr="008F0056">
        <w:t xml:space="preserve"> (</w:t>
      </w:r>
      <w:r w:rsidR="00483B9D" w:rsidRPr="008F0056">
        <w:t>2010</w:t>
      </w:r>
      <w:r w:rsidRPr="008F0056">
        <w:t xml:space="preserve">). An </w:t>
      </w:r>
      <w:r w:rsidR="00E628DF" w:rsidRPr="008F0056">
        <w:t>e</w:t>
      </w:r>
      <w:r w:rsidRPr="008F0056">
        <w:t xml:space="preserve">xploratory </w:t>
      </w:r>
      <w:r w:rsidR="00E628DF" w:rsidRPr="008F0056">
        <w:t>a</w:t>
      </w:r>
      <w:r w:rsidRPr="008F0056">
        <w:t xml:space="preserve">nalysis of </w:t>
      </w:r>
      <w:r w:rsidR="00E628DF" w:rsidRPr="008F0056">
        <w:t>c</w:t>
      </w:r>
      <w:r w:rsidRPr="008F0056">
        <w:t>hanges in</w:t>
      </w:r>
    </w:p>
    <w:p w14:paraId="66C01025" w14:textId="77777777" w:rsidR="00961F60" w:rsidRPr="008F0056" w:rsidRDefault="00E628DF" w:rsidP="00BA075F">
      <w:pPr>
        <w:rPr>
          <w:i/>
        </w:rPr>
      </w:pPr>
      <w:r w:rsidRPr="008F0056">
        <w:t>s</w:t>
      </w:r>
      <w:r w:rsidR="00961F60" w:rsidRPr="008F0056">
        <w:t>elf-</w:t>
      </w:r>
      <w:r w:rsidRPr="008F0056">
        <w:t>r</w:t>
      </w:r>
      <w:r w:rsidR="00961F60" w:rsidRPr="008F0056">
        <w:t xml:space="preserve">egulation </w:t>
      </w:r>
      <w:r w:rsidR="00961F60" w:rsidRPr="00253615">
        <w:t xml:space="preserve">and </w:t>
      </w:r>
      <w:r w:rsidRPr="00253615">
        <w:t>s</w:t>
      </w:r>
      <w:r w:rsidR="00961F60" w:rsidRPr="00253615">
        <w:t xml:space="preserve">ocial </w:t>
      </w:r>
      <w:r w:rsidRPr="00253615">
        <w:t>s</w:t>
      </w:r>
      <w:r w:rsidR="00961F60" w:rsidRPr="00253615">
        <w:t xml:space="preserve">upport </w:t>
      </w:r>
      <w:r w:rsidRPr="00253615">
        <w:t>a</w:t>
      </w:r>
      <w:r w:rsidR="00961F60" w:rsidRPr="00253615">
        <w:t xml:space="preserve">mong </w:t>
      </w:r>
      <w:r w:rsidRPr="00253615">
        <w:t>m</w:t>
      </w:r>
      <w:r w:rsidR="00961F60" w:rsidRPr="00253615">
        <w:t xml:space="preserve">en and </w:t>
      </w:r>
      <w:r w:rsidRPr="00253615">
        <w:t>w</w:t>
      </w:r>
      <w:r w:rsidR="00961F60" w:rsidRPr="00253615">
        <w:t xml:space="preserve">omen in </w:t>
      </w:r>
      <w:r w:rsidRPr="00253615">
        <w:t>r</w:t>
      </w:r>
      <w:r w:rsidR="00961F60" w:rsidRPr="00253615">
        <w:t>ecovery</w:t>
      </w:r>
      <w:r w:rsidRPr="00253615">
        <w:t xml:space="preserve">. </w:t>
      </w:r>
      <w:r w:rsidR="00EE4572" w:rsidRPr="00253615">
        <w:rPr>
          <w:i/>
          <w:snapToGrid/>
          <w:szCs w:val="24"/>
        </w:rPr>
        <w:t xml:space="preserve">Journal of Groups in Addiction </w:t>
      </w:r>
      <w:r w:rsidR="00536FA4" w:rsidRPr="00253615">
        <w:rPr>
          <w:i/>
          <w:snapToGrid/>
          <w:szCs w:val="24"/>
        </w:rPr>
        <w:t xml:space="preserve">&amp; </w:t>
      </w:r>
      <w:r w:rsidR="00EE4572" w:rsidRPr="00253615">
        <w:rPr>
          <w:i/>
          <w:snapToGrid/>
          <w:szCs w:val="24"/>
        </w:rPr>
        <w:t>Recovery</w:t>
      </w:r>
      <w:r w:rsidR="00FC7CFB" w:rsidRPr="00253615">
        <w:rPr>
          <w:i/>
          <w:snapToGrid/>
          <w:szCs w:val="24"/>
        </w:rPr>
        <w:t xml:space="preserve">, 5, </w:t>
      </w:r>
      <w:r w:rsidR="00FC7CFB" w:rsidRPr="00253615">
        <w:rPr>
          <w:snapToGrid/>
          <w:szCs w:val="24"/>
        </w:rPr>
        <w:t>145-154.</w:t>
      </w:r>
      <w:r w:rsidR="00253615" w:rsidRPr="00253615">
        <w:rPr>
          <w:snapToGrid/>
          <w:szCs w:val="24"/>
        </w:rPr>
        <w:t xml:space="preserve"> </w:t>
      </w:r>
      <w:hyperlink r:id="rId481" w:tgtFrame="_blank" w:history="1">
        <w:r w:rsidR="00253615" w:rsidRPr="00253615">
          <w:rPr>
            <w:rStyle w:val="Hyperlink"/>
            <w:color w:val="0A5794"/>
            <w:shd w:val="clear" w:color="auto" w:fill="FFFFFF"/>
          </w:rPr>
          <w:t>PMCID: PMC3580947 </w:t>
        </w:r>
      </w:hyperlink>
      <w:r w:rsidR="00253615" w:rsidRPr="00253615">
        <w:rPr>
          <w:color w:val="333333"/>
          <w:shd w:val="clear" w:color="auto" w:fill="FFFFFF"/>
        </w:rPr>
        <w:t>https://doi.org/10.1080/15560351003766133</w:t>
      </w:r>
    </w:p>
    <w:p w14:paraId="71384F6D" w14:textId="77777777" w:rsidR="00E41A19" w:rsidRPr="008F0056" w:rsidRDefault="00E41A19" w:rsidP="00BA075F"/>
    <w:p w14:paraId="184C0FB2" w14:textId="77777777" w:rsidR="00483B9D" w:rsidRDefault="00483B9D" w:rsidP="00BA075F">
      <w:r w:rsidRPr="008F0056">
        <w:t xml:space="preserve">Majer, J., Droege, J., &amp; Jason, L.A. (2010). A categorical assessment of twelve-step involvement in relation to recovery resources. </w:t>
      </w:r>
      <w:r w:rsidRPr="008F0056">
        <w:rPr>
          <w:i/>
        </w:rPr>
        <w:t>Journal of Groups in Addiction &amp; Recover</w:t>
      </w:r>
      <w:r w:rsidR="00FC7CFB" w:rsidRPr="008F0056">
        <w:rPr>
          <w:i/>
        </w:rPr>
        <w:t xml:space="preserve">y, 5, </w:t>
      </w:r>
      <w:r w:rsidR="00FC7CFB" w:rsidRPr="008F0056">
        <w:t>155-167.</w:t>
      </w:r>
      <w:r w:rsidR="00253615">
        <w:t xml:space="preserve"> </w:t>
      </w:r>
      <w:hyperlink r:id="rId482" w:history="1">
        <w:r w:rsidR="00253615" w:rsidRPr="00626896">
          <w:rPr>
            <w:rStyle w:val="Hyperlink"/>
          </w:rPr>
          <w:t>https://doi.org/10.1080/15560351003766158</w:t>
        </w:r>
      </w:hyperlink>
    </w:p>
    <w:p w14:paraId="3902E652" w14:textId="77777777" w:rsidR="00483B9D" w:rsidRPr="008F0056" w:rsidRDefault="00483B9D" w:rsidP="00BA075F">
      <w:pPr>
        <w:pStyle w:val="PlainText"/>
        <w:rPr>
          <w:rFonts w:ascii="Times New Roman" w:hAnsi="Times New Roman" w:cs="Times New Roman"/>
          <w:sz w:val="24"/>
          <w:szCs w:val="24"/>
        </w:rPr>
      </w:pPr>
    </w:p>
    <w:p w14:paraId="3F4ABCA5" w14:textId="77777777" w:rsidR="009E04F9" w:rsidRPr="008F0056" w:rsidRDefault="009E04F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Brown, M. M., Brown, A. A., &amp; Jason, L. A. (2010). Illness duration and coping style in chronic fatigue syndrome. </w:t>
      </w:r>
      <w:r w:rsidRPr="008F0056">
        <w:rPr>
          <w:rFonts w:ascii="Times New Roman" w:hAnsi="Times New Roman" w:cs="Times New Roman"/>
          <w:i/>
          <w:sz w:val="24"/>
          <w:szCs w:val="24"/>
        </w:rPr>
        <w:t xml:space="preserve">Psychological Reports, 106, </w:t>
      </w:r>
      <w:r w:rsidRPr="009A4B45">
        <w:rPr>
          <w:rFonts w:ascii="Times New Roman" w:hAnsi="Times New Roman" w:cs="Times New Roman"/>
          <w:sz w:val="24"/>
          <w:szCs w:val="24"/>
        </w:rPr>
        <w:t>383-393.</w:t>
      </w:r>
      <w:r w:rsidR="009A4B45">
        <w:rPr>
          <w:rFonts w:ascii="Times New Roman" w:hAnsi="Times New Roman" w:cs="Times New Roman"/>
          <w:sz w:val="24"/>
          <w:szCs w:val="24"/>
        </w:rPr>
        <w:t xml:space="preserve"> </w:t>
      </w:r>
      <w:hyperlink r:id="rId483" w:history="1">
        <w:r w:rsidR="009A4B45" w:rsidRPr="009A4B45">
          <w:rPr>
            <w:rStyle w:val="Hyperlink"/>
            <w:rFonts w:ascii="Times New Roman" w:hAnsi="Times New Roman" w:cs="Times New Roman"/>
            <w:sz w:val="24"/>
            <w:szCs w:val="24"/>
          </w:rPr>
          <w:t>PMCID: PMC3036543</w:t>
        </w:r>
      </w:hyperlink>
      <w:r w:rsidR="009A4B45" w:rsidRPr="009A4B45">
        <w:rPr>
          <w:rFonts w:ascii="Times New Roman" w:hAnsi="Times New Roman" w:cs="Times New Roman"/>
          <w:sz w:val="24"/>
          <w:szCs w:val="24"/>
        </w:rPr>
        <w:t xml:space="preserve"> https://doi.org/10.2466/pr0.106.2.383-393</w:t>
      </w:r>
    </w:p>
    <w:p w14:paraId="3133CC27" w14:textId="77777777" w:rsidR="009E04F9" w:rsidRPr="008F0056" w:rsidRDefault="009E04F9" w:rsidP="00BA075F">
      <w:pPr>
        <w:autoSpaceDE w:val="0"/>
        <w:autoSpaceDN w:val="0"/>
        <w:adjustRightInd w:val="0"/>
        <w:rPr>
          <w:szCs w:val="24"/>
        </w:rPr>
      </w:pPr>
    </w:p>
    <w:p w14:paraId="2B2BAF37" w14:textId="77777777" w:rsidR="000F09A5" w:rsidRPr="008F0056" w:rsidRDefault="00034E57" w:rsidP="00BA075F">
      <w:pPr>
        <w:rPr>
          <w:szCs w:val="24"/>
        </w:rPr>
      </w:pPr>
      <w:r w:rsidRPr="008F0056">
        <w:rPr>
          <w:szCs w:val="24"/>
        </w:rPr>
        <w:t xml:space="preserve">Jason, L.A., Paavola, E., Porter, N., &amp; Morello, M. (2010). Frequency and content analysis of CFS in medical textbooks. </w:t>
      </w:r>
      <w:r w:rsidRPr="008F0056">
        <w:rPr>
          <w:i/>
          <w:szCs w:val="24"/>
        </w:rPr>
        <w:t xml:space="preserve">Australian Journal of Primary Health, 16, </w:t>
      </w:r>
      <w:r w:rsidRPr="008F0056">
        <w:rPr>
          <w:szCs w:val="24"/>
        </w:rPr>
        <w:t>174-178.</w:t>
      </w:r>
      <w:r w:rsidR="000F09A5" w:rsidRPr="008F0056">
        <w:rPr>
          <w:szCs w:val="24"/>
        </w:rPr>
        <w:t xml:space="preserve"> </w:t>
      </w:r>
      <w:hyperlink r:id="rId484" w:history="1">
        <w:r w:rsidR="000F09A5" w:rsidRPr="009A4B45">
          <w:rPr>
            <w:rStyle w:val="Hyperlink"/>
            <w:szCs w:val="24"/>
            <w:lang w:val="en"/>
          </w:rPr>
          <w:t>PMCID: PMC3691015</w:t>
        </w:r>
      </w:hyperlink>
      <w:r w:rsidR="009A4B45">
        <w:rPr>
          <w:szCs w:val="24"/>
          <w:lang w:val="en"/>
        </w:rPr>
        <w:t xml:space="preserve"> </w:t>
      </w:r>
      <w:r w:rsidR="009A4B45" w:rsidRPr="009A4B45">
        <w:rPr>
          <w:szCs w:val="24"/>
          <w:lang w:val="en"/>
        </w:rPr>
        <w:t>https://doi.org/10.1071/PY09023</w:t>
      </w:r>
    </w:p>
    <w:p w14:paraId="45ED898D" w14:textId="77777777" w:rsidR="00034E57" w:rsidRPr="009A4B45" w:rsidRDefault="009A4B45" w:rsidP="00BA075F">
      <w:pPr>
        <w:rPr>
          <w:rStyle w:val="Hyperlink"/>
        </w:rPr>
      </w:pPr>
      <w:r>
        <w:fldChar w:fldCharType="begin"/>
      </w:r>
      <w:r>
        <w:instrText xml:space="preserve"> HYPERLINK "http://www.investinme.org/Documents/Journals/Journal%20of%20IiME%20Vol%204%20Issue%201.pdf" </w:instrText>
      </w:r>
      <w:r>
        <w:fldChar w:fldCharType="separate"/>
      </w:r>
    </w:p>
    <w:p w14:paraId="44C2C562" w14:textId="77777777" w:rsidR="005E4649" w:rsidRPr="008F0056" w:rsidRDefault="005E4649" w:rsidP="00BA075F">
      <w:r w:rsidRPr="009A4B45">
        <w:rPr>
          <w:rStyle w:val="Hyperlink"/>
        </w:rPr>
        <w:t xml:space="preserve">Jason, L.A., Porter, N., Walano, N., Barach, I., Morello, M., &amp;  Paavola, E. (2010).  An effort to influence medical textbook writers. </w:t>
      </w:r>
      <w:r w:rsidRPr="009A4B45">
        <w:rPr>
          <w:rStyle w:val="Hyperlink"/>
          <w:i/>
        </w:rPr>
        <w:t>The Journal of IiME, 4, 13-20.</w:t>
      </w:r>
      <w:r w:rsidR="009A4B45">
        <w:fldChar w:fldCharType="end"/>
      </w:r>
    </w:p>
    <w:p w14:paraId="7F1B0E4C" w14:textId="77777777" w:rsidR="005E4649" w:rsidRPr="008F0056" w:rsidRDefault="005E4649" w:rsidP="00BA075F"/>
    <w:p w14:paraId="4C0087AC" w14:textId="77777777" w:rsidR="00F23C38" w:rsidRDefault="00F23C38" w:rsidP="00BA075F">
      <w:pPr>
        <w:rPr>
          <w:snapToGrid/>
          <w:szCs w:val="24"/>
        </w:rPr>
      </w:pPr>
      <w:r w:rsidRPr="008F0056">
        <w:rPr>
          <w:szCs w:val="24"/>
        </w:rPr>
        <w:t xml:space="preserve">Jason, L.A., Evans, M., Brown, M., &amp; Porter, N. (2010). What is fatigue: Pathological and nonpathological fatigue. </w:t>
      </w:r>
      <w:r w:rsidRPr="008F0056">
        <w:rPr>
          <w:i/>
          <w:szCs w:val="24"/>
        </w:rPr>
        <w:t xml:space="preserve">Academy of Physical Medicine and Rehabilitation, 2, </w:t>
      </w:r>
      <w:r w:rsidRPr="008F0056">
        <w:rPr>
          <w:szCs w:val="24"/>
        </w:rPr>
        <w:t>3</w:t>
      </w:r>
      <w:r>
        <w:rPr>
          <w:szCs w:val="24"/>
        </w:rPr>
        <w:t>27-331.</w:t>
      </w:r>
    </w:p>
    <w:p w14:paraId="4B61BA4F" w14:textId="77777777" w:rsidR="00F23C38" w:rsidRDefault="00DD360C" w:rsidP="00BA075F">
      <w:pPr>
        <w:rPr>
          <w:snapToGrid/>
          <w:szCs w:val="24"/>
        </w:rPr>
      </w:pPr>
      <w:hyperlink r:id="rId485" w:history="1">
        <w:r w:rsidR="00F23C38">
          <w:rPr>
            <w:rStyle w:val="Hyperlink"/>
          </w:rPr>
          <w:t>https://doi.org/10.1016/j.pmrj.2010.03.028</w:t>
        </w:r>
      </w:hyperlink>
    </w:p>
    <w:p w14:paraId="7F3546F5" w14:textId="77777777" w:rsidR="009A4B45" w:rsidRPr="009A4B45" w:rsidRDefault="009A4B45" w:rsidP="00BA075F">
      <w:pPr>
        <w:rPr>
          <w:snapToGrid/>
          <w:szCs w:val="24"/>
        </w:rPr>
      </w:pPr>
    </w:p>
    <w:p w14:paraId="39F0122D" w14:textId="77777777" w:rsidR="00211E6F" w:rsidRPr="008F0056" w:rsidRDefault="00211E6F" w:rsidP="00BA075F">
      <w:r w:rsidRPr="008F0056">
        <w:t xml:space="preserve">Jason, L.A., &amp; Ferrari, J.R. (2010). </w:t>
      </w:r>
      <w:r w:rsidRPr="009A4B45">
        <w:t xml:space="preserve">Oxford House recovery homes: Characteristics and effectiveness. </w:t>
      </w:r>
      <w:r w:rsidRPr="009A4B45">
        <w:rPr>
          <w:i/>
        </w:rPr>
        <w:lastRenderedPageBreak/>
        <w:t xml:space="preserve">Psychological Services, </w:t>
      </w:r>
      <w:r w:rsidRPr="009A4B45">
        <w:t>7, 92-102.</w:t>
      </w:r>
      <w:r w:rsidR="009A4B45" w:rsidRPr="009A4B45">
        <w:t xml:space="preserve"> </w:t>
      </w:r>
      <w:hyperlink r:id="rId486" w:tgtFrame="_blank" w:history="1">
        <w:r w:rsidR="009A4B45" w:rsidRPr="009A4B45">
          <w:rPr>
            <w:rStyle w:val="Hyperlink"/>
            <w:color w:val="0A5794"/>
            <w:shd w:val="clear" w:color="auto" w:fill="FFFFFF"/>
          </w:rPr>
          <w:t>PMCID: PMC2888149 </w:t>
        </w:r>
      </w:hyperlink>
      <w:r w:rsidR="009A4B45" w:rsidRPr="009A4B45">
        <w:rPr>
          <w:color w:val="333333"/>
          <w:shd w:val="clear" w:color="auto" w:fill="FFFFFF"/>
        </w:rPr>
        <w:t>https://doi.org/10.1037/a0017932</w:t>
      </w:r>
      <w:r w:rsidR="009A4B45">
        <w:rPr>
          <w:rFonts w:ascii="Arial" w:hAnsi="Arial" w:cs="Arial"/>
          <w:color w:val="333333"/>
          <w:shd w:val="clear" w:color="auto" w:fill="FFFFFF"/>
        </w:rPr>
        <w:t> </w:t>
      </w:r>
    </w:p>
    <w:p w14:paraId="49F614D9" w14:textId="77777777" w:rsidR="00211E6F" w:rsidRPr="00500F18" w:rsidRDefault="00500F18" w:rsidP="00BA075F">
      <w:pPr>
        <w:autoSpaceDE w:val="0"/>
        <w:autoSpaceDN w:val="0"/>
        <w:adjustRightInd w:val="0"/>
        <w:rPr>
          <w:rStyle w:val="Hyperlink"/>
          <w:szCs w:val="24"/>
        </w:rPr>
      </w:pPr>
      <w:r>
        <w:fldChar w:fldCharType="begin"/>
      </w:r>
      <w:r>
        <w:instrText xml:space="preserve"> HYPERLINK "http://www.scra27.org/files/4513/9015/6617/TCP_vol_43_2_-_Spring_2010.pdf" </w:instrText>
      </w:r>
      <w:r>
        <w:fldChar w:fldCharType="separate"/>
      </w:r>
    </w:p>
    <w:p w14:paraId="008AB422" w14:textId="77777777" w:rsidR="00E75269" w:rsidRPr="008F0056" w:rsidRDefault="00E75269" w:rsidP="00BA075F">
      <w:pPr>
        <w:rPr>
          <w:i/>
        </w:rPr>
      </w:pPr>
      <w:r w:rsidRPr="00500F18">
        <w:rPr>
          <w:rStyle w:val="Hyperlink"/>
        </w:rPr>
        <w:t xml:space="preserve">Patka, M., Jason, L.A., DiGangi, J., &amp; Pokorny, S.B. (2010). The academic contributions of women in Community Psychology. </w:t>
      </w:r>
      <w:r w:rsidRPr="00500F18">
        <w:rPr>
          <w:rStyle w:val="Hyperlink"/>
          <w:i/>
        </w:rPr>
        <w:t xml:space="preserve">The Community Psychologist, </w:t>
      </w:r>
      <w:r w:rsidR="00976261" w:rsidRPr="00500F18">
        <w:rPr>
          <w:rStyle w:val="Hyperlink"/>
          <w:i/>
        </w:rPr>
        <w:t xml:space="preserve">43(2), </w:t>
      </w:r>
      <w:r w:rsidRPr="00500F18">
        <w:rPr>
          <w:rStyle w:val="Hyperlink"/>
          <w:i/>
        </w:rPr>
        <w:t>6-8.</w:t>
      </w:r>
      <w:r w:rsidR="00500F18">
        <w:fldChar w:fldCharType="end"/>
      </w:r>
    </w:p>
    <w:p w14:paraId="642D3405" w14:textId="77777777" w:rsidR="00E75269" w:rsidRPr="008F0056" w:rsidRDefault="00E75269" w:rsidP="00BA075F">
      <w:pPr>
        <w:autoSpaceDE w:val="0"/>
        <w:autoSpaceDN w:val="0"/>
        <w:adjustRightInd w:val="0"/>
        <w:rPr>
          <w:szCs w:val="24"/>
        </w:rPr>
      </w:pPr>
    </w:p>
    <w:p w14:paraId="3531A273" w14:textId="77777777" w:rsidR="0076374A" w:rsidRDefault="0076374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Jason,</w:t>
      </w:r>
      <w:r w:rsidR="003C6C96" w:rsidRPr="008F0056">
        <w:rPr>
          <w:rFonts w:ascii="Times New Roman" w:hAnsi="Times New Roman" w:cs="Times New Roman"/>
          <w:sz w:val="24"/>
          <w:szCs w:val="24"/>
        </w:rPr>
        <w:t xml:space="preserve"> </w:t>
      </w:r>
      <w:r w:rsidRPr="008F0056">
        <w:rPr>
          <w:rFonts w:ascii="Times New Roman" w:hAnsi="Times New Roman" w:cs="Times New Roman"/>
          <w:sz w:val="24"/>
          <w:szCs w:val="24"/>
        </w:rPr>
        <w:t>L.A., Evans,</w:t>
      </w:r>
      <w:r w:rsidR="003C6C96" w:rsidRPr="008F0056">
        <w:rPr>
          <w:rFonts w:ascii="Times New Roman" w:hAnsi="Times New Roman" w:cs="Times New Roman"/>
          <w:sz w:val="24"/>
          <w:szCs w:val="24"/>
        </w:rPr>
        <w:t xml:space="preserve"> </w:t>
      </w:r>
      <w:r w:rsidRPr="008F0056">
        <w:rPr>
          <w:rFonts w:ascii="Times New Roman" w:hAnsi="Times New Roman" w:cs="Times New Roman"/>
          <w:sz w:val="24"/>
          <w:szCs w:val="24"/>
        </w:rPr>
        <w:t>M., Porter,</w:t>
      </w:r>
      <w:r w:rsidR="003C6C96" w:rsidRPr="008F0056">
        <w:rPr>
          <w:rFonts w:ascii="Times New Roman" w:hAnsi="Times New Roman" w:cs="Times New Roman"/>
          <w:sz w:val="24"/>
          <w:szCs w:val="24"/>
        </w:rPr>
        <w:t xml:space="preserve"> </w:t>
      </w:r>
      <w:r w:rsidRPr="008F0056">
        <w:rPr>
          <w:rFonts w:ascii="Times New Roman" w:hAnsi="Times New Roman" w:cs="Times New Roman"/>
          <w:sz w:val="24"/>
          <w:szCs w:val="24"/>
        </w:rPr>
        <w:t>N., Brown,</w:t>
      </w:r>
      <w:r w:rsidR="003C6C96" w:rsidRPr="008F0056">
        <w:rPr>
          <w:rFonts w:ascii="Times New Roman" w:hAnsi="Times New Roman" w:cs="Times New Roman"/>
          <w:sz w:val="24"/>
          <w:szCs w:val="24"/>
        </w:rPr>
        <w:t xml:space="preserve"> </w:t>
      </w:r>
      <w:r w:rsidRPr="008F0056">
        <w:rPr>
          <w:rFonts w:ascii="Times New Roman" w:hAnsi="Times New Roman" w:cs="Times New Roman"/>
          <w:sz w:val="24"/>
          <w:szCs w:val="24"/>
        </w:rPr>
        <w:t>M., Brown,</w:t>
      </w:r>
      <w:r w:rsidR="003C6C96" w:rsidRPr="008F0056">
        <w:rPr>
          <w:rFonts w:ascii="Times New Roman" w:hAnsi="Times New Roman" w:cs="Times New Roman"/>
          <w:sz w:val="24"/>
          <w:szCs w:val="24"/>
        </w:rPr>
        <w:t xml:space="preserve"> </w:t>
      </w:r>
      <w:r w:rsidRPr="008F0056">
        <w:rPr>
          <w:rFonts w:ascii="Times New Roman" w:hAnsi="Times New Roman" w:cs="Times New Roman"/>
          <w:sz w:val="24"/>
          <w:szCs w:val="24"/>
        </w:rPr>
        <w:t>A., Hunnell,</w:t>
      </w:r>
      <w:r w:rsidR="003C6C96" w:rsidRPr="008F0056">
        <w:rPr>
          <w:rFonts w:ascii="Times New Roman" w:hAnsi="Times New Roman" w:cs="Times New Roman"/>
          <w:sz w:val="24"/>
          <w:szCs w:val="24"/>
        </w:rPr>
        <w:t xml:space="preserve"> </w:t>
      </w:r>
      <w:r w:rsidRPr="008F0056">
        <w:rPr>
          <w:rFonts w:ascii="Times New Roman" w:hAnsi="Times New Roman" w:cs="Times New Roman"/>
          <w:sz w:val="24"/>
          <w:szCs w:val="24"/>
        </w:rPr>
        <w:t xml:space="preserve">J., Anderson, V., Lerch, A., De Meirleir, K., &amp; Friedberg, F. (2010). The development of a revised Canadian Myalgic Encephalomyelitis-Chronic Fatigue Syndrome case definition. </w:t>
      </w:r>
      <w:r w:rsidRPr="008F0056">
        <w:rPr>
          <w:rFonts w:ascii="Times New Roman" w:hAnsi="Times New Roman" w:cs="Times New Roman"/>
          <w:i/>
          <w:sz w:val="24"/>
          <w:szCs w:val="24"/>
        </w:rPr>
        <w:t>American Journal of Biochemistry and Biotechnology</w:t>
      </w:r>
      <w:r w:rsidR="007C725B" w:rsidRPr="008F0056">
        <w:rPr>
          <w:rFonts w:ascii="Times New Roman" w:hAnsi="Times New Roman" w:cs="Times New Roman"/>
          <w:sz w:val="24"/>
          <w:szCs w:val="24"/>
        </w:rPr>
        <w:t xml:space="preserve">, </w:t>
      </w:r>
      <w:r w:rsidRPr="008F0056">
        <w:rPr>
          <w:rFonts w:ascii="Times New Roman" w:hAnsi="Times New Roman" w:cs="Times New Roman"/>
          <w:sz w:val="24"/>
          <w:szCs w:val="24"/>
        </w:rPr>
        <w:t>6 (2)</w:t>
      </w:r>
      <w:r w:rsidR="007C725B" w:rsidRPr="008F0056">
        <w:rPr>
          <w:rFonts w:ascii="Times New Roman" w:hAnsi="Times New Roman" w:cs="Times New Roman"/>
          <w:sz w:val="24"/>
          <w:szCs w:val="24"/>
        </w:rPr>
        <w:t>,</w:t>
      </w:r>
      <w:r w:rsidRPr="008F0056">
        <w:rPr>
          <w:rFonts w:ascii="Times New Roman" w:hAnsi="Times New Roman" w:cs="Times New Roman"/>
          <w:sz w:val="24"/>
          <w:szCs w:val="24"/>
        </w:rPr>
        <w:t xml:space="preserve"> 120-135</w:t>
      </w:r>
      <w:r w:rsidR="00B03836" w:rsidRPr="008F0056">
        <w:rPr>
          <w:rFonts w:ascii="Times New Roman" w:hAnsi="Times New Roman" w:cs="Times New Roman"/>
          <w:sz w:val="24"/>
          <w:szCs w:val="24"/>
        </w:rPr>
        <w:t>.</w:t>
      </w:r>
      <w:r w:rsidRPr="008F0056">
        <w:rPr>
          <w:rFonts w:ascii="Times New Roman" w:hAnsi="Times New Roman" w:cs="Times New Roman"/>
          <w:sz w:val="24"/>
          <w:szCs w:val="24"/>
        </w:rPr>
        <w:t xml:space="preserve"> </w:t>
      </w:r>
      <w:hyperlink r:id="rId487" w:history="1">
        <w:r w:rsidR="009A4B45" w:rsidRPr="00626896">
          <w:rPr>
            <w:rStyle w:val="Hyperlink"/>
            <w:rFonts w:ascii="Times New Roman" w:hAnsi="Times New Roman" w:cs="Times New Roman"/>
            <w:sz w:val="24"/>
            <w:szCs w:val="24"/>
          </w:rPr>
          <w:t>https://doi.org/10.3844/ajbbsp.2010.120.135</w:t>
        </w:r>
      </w:hyperlink>
    </w:p>
    <w:p w14:paraId="4C31D3AB" w14:textId="77777777" w:rsidR="0076374A" w:rsidRPr="008F0056" w:rsidRDefault="0076374A" w:rsidP="00BA075F">
      <w:pPr>
        <w:autoSpaceDE w:val="0"/>
        <w:autoSpaceDN w:val="0"/>
        <w:adjustRightInd w:val="0"/>
        <w:rPr>
          <w:szCs w:val="24"/>
        </w:rPr>
      </w:pPr>
    </w:p>
    <w:p w14:paraId="2E92224F" w14:textId="77777777" w:rsidR="00AC4114" w:rsidRPr="008F0056" w:rsidRDefault="00DD360C" w:rsidP="00BA075F">
      <w:pPr>
        <w:rPr>
          <w:i/>
        </w:rPr>
      </w:pPr>
      <w:hyperlink r:id="rId488" w:history="1">
        <w:r w:rsidR="00AC4114" w:rsidRPr="00500F18">
          <w:rPr>
            <w:rStyle w:val="Hyperlink"/>
          </w:rPr>
          <w:t>Jason, L.A. (</w:t>
        </w:r>
        <w:r w:rsidR="00070294" w:rsidRPr="00500F18">
          <w:rPr>
            <w:rStyle w:val="Hyperlink"/>
          </w:rPr>
          <w:t>2010</w:t>
        </w:r>
        <w:r w:rsidR="00AC4114" w:rsidRPr="00500F18">
          <w:rPr>
            <w:rStyle w:val="Hyperlink"/>
          </w:rPr>
          <w:t xml:space="preserve">). Getting involved in public policy. </w:t>
        </w:r>
        <w:r w:rsidR="00AC4114" w:rsidRPr="00500F18">
          <w:rPr>
            <w:rStyle w:val="Hyperlink"/>
            <w:i/>
          </w:rPr>
          <w:t>The Community Psychologist, 43</w:t>
        </w:r>
        <w:r w:rsidR="00500F18" w:rsidRPr="00500F18">
          <w:rPr>
            <w:rStyle w:val="Hyperlink"/>
          </w:rPr>
          <w:t>(3)</w:t>
        </w:r>
        <w:r w:rsidR="00AC4114" w:rsidRPr="00500F18">
          <w:rPr>
            <w:rStyle w:val="Hyperlink"/>
            <w:i/>
          </w:rPr>
          <w:t>, 13-15.</w:t>
        </w:r>
      </w:hyperlink>
    </w:p>
    <w:p w14:paraId="373B0CB6" w14:textId="77777777" w:rsidR="00AC4114" w:rsidRPr="008F0056" w:rsidRDefault="00AC4114" w:rsidP="00BA075F">
      <w:pPr>
        <w:autoSpaceDE w:val="0"/>
        <w:autoSpaceDN w:val="0"/>
        <w:adjustRightInd w:val="0"/>
        <w:rPr>
          <w:szCs w:val="24"/>
        </w:rPr>
      </w:pPr>
    </w:p>
    <w:p w14:paraId="6F637E0D" w14:textId="77777777" w:rsidR="0009177B" w:rsidRPr="008F0056" w:rsidRDefault="0007029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Porter, N., Lerch, A., Jason, L.A., Sorenson, M., Fletcher, M.A.</w:t>
      </w:r>
      <w:r w:rsidR="003C6C96" w:rsidRPr="008F0056">
        <w:rPr>
          <w:rFonts w:ascii="Times New Roman" w:hAnsi="Times New Roman" w:cs="Times New Roman"/>
          <w:sz w:val="24"/>
          <w:szCs w:val="24"/>
        </w:rPr>
        <w:t>, &amp; Herrington, J.</w:t>
      </w:r>
      <w:r w:rsidRPr="008F0056">
        <w:rPr>
          <w:rFonts w:ascii="Times New Roman" w:hAnsi="Times New Roman" w:cs="Times New Roman"/>
          <w:sz w:val="24"/>
          <w:szCs w:val="24"/>
        </w:rPr>
        <w:t xml:space="preserve"> (</w:t>
      </w:r>
      <w:r w:rsidR="00D93013" w:rsidRPr="008F0056">
        <w:rPr>
          <w:rFonts w:ascii="Times New Roman" w:hAnsi="Times New Roman" w:cs="Times New Roman"/>
          <w:sz w:val="24"/>
          <w:szCs w:val="24"/>
        </w:rPr>
        <w:t>2010</w:t>
      </w:r>
      <w:r w:rsidRPr="008F0056">
        <w:rPr>
          <w:rFonts w:ascii="Times New Roman" w:hAnsi="Times New Roman" w:cs="Times New Roman"/>
          <w:sz w:val="24"/>
          <w:szCs w:val="24"/>
        </w:rPr>
        <w:t xml:space="preserve">). A comparison of immune functionality in viral versus non-viral CFS subtypes. </w:t>
      </w:r>
      <w:r w:rsidRPr="008F0056">
        <w:rPr>
          <w:rFonts w:ascii="Times New Roman" w:hAnsi="Times New Roman" w:cs="Times New Roman"/>
          <w:i/>
          <w:sz w:val="24"/>
          <w:szCs w:val="24"/>
        </w:rPr>
        <w:t>Journal of Behavioral and Neuroscience Research</w:t>
      </w:r>
      <w:r w:rsidR="00D93013" w:rsidRPr="008F0056">
        <w:rPr>
          <w:rFonts w:ascii="Times New Roman" w:hAnsi="Times New Roman" w:cs="Times New Roman"/>
          <w:i/>
          <w:sz w:val="24"/>
          <w:szCs w:val="24"/>
        </w:rPr>
        <w:t xml:space="preserve">, 8, </w:t>
      </w:r>
      <w:r w:rsidR="00D93013" w:rsidRPr="009A4B45">
        <w:rPr>
          <w:rFonts w:ascii="Times New Roman" w:hAnsi="Times New Roman" w:cs="Times New Roman"/>
          <w:sz w:val="24"/>
          <w:szCs w:val="24"/>
        </w:rPr>
        <w:t xml:space="preserve">1-8. </w:t>
      </w:r>
      <w:hyperlink r:id="rId489" w:history="1">
        <w:r w:rsidR="0009177B" w:rsidRPr="009A4B45">
          <w:rPr>
            <w:rStyle w:val="Hyperlink"/>
            <w:rFonts w:ascii="Times New Roman" w:hAnsi="Times New Roman" w:cs="Times New Roman"/>
            <w:sz w:val="24"/>
            <w:szCs w:val="24"/>
          </w:rPr>
          <w:t>PMCID: PMC3951052</w:t>
        </w:r>
      </w:hyperlink>
    </w:p>
    <w:p w14:paraId="56E7B40E" w14:textId="77777777" w:rsidR="00070294" w:rsidRPr="008F0056" w:rsidRDefault="00070294" w:rsidP="00BA075F">
      <w:pPr>
        <w:autoSpaceDE w:val="0"/>
        <w:autoSpaceDN w:val="0"/>
        <w:adjustRightInd w:val="0"/>
        <w:rPr>
          <w:szCs w:val="24"/>
        </w:rPr>
      </w:pPr>
    </w:p>
    <w:p w14:paraId="11F35654" w14:textId="77777777" w:rsidR="009A4B45" w:rsidRDefault="00CA40F4" w:rsidP="00BA075F">
      <w:pPr>
        <w:rPr>
          <w:bCs/>
          <w:snapToGrid/>
          <w:szCs w:val="24"/>
        </w:rPr>
      </w:pPr>
      <w:r w:rsidRPr="008F0056">
        <w:t xml:space="preserve">Jason, L.A., Sorenson, M., Porter, N., Brown, M., Lerch, A., Van der Eb, C., &amp; Mikovits J. (2010). Possible genetic dysregulation in pediatric CFS. </w:t>
      </w:r>
      <w:r w:rsidRPr="008F0056">
        <w:rPr>
          <w:i/>
        </w:rPr>
        <w:t>Psychology</w:t>
      </w:r>
      <w:r w:rsidRPr="008F0056">
        <w:rPr>
          <w:i/>
          <w:szCs w:val="24"/>
        </w:rPr>
        <w:t>,</w:t>
      </w:r>
      <w:r w:rsidRPr="008F0056">
        <w:rPr>
          <w:bCs/>
          <w:snapToGrid/>
          <w:szCs w:val="24"/>
        </w:rPr>
        <w:t xml:space="preserve"> 1, 247-251.</w:t>
      </w:r>
      <w:r w:rsidR="009A4B45">
        <w:rPr>
          <w:bCs/>
          <w:snapToGrid/>
          <w:szCs w:val="24"/>
        </w:rPr>
        <w:t xml:space="preserve"> </w:t>
      </w:r>
      <w:hyperlink r:id="rId490" w:history="1">
        <w:r w:rsidR="009A4B45" w:rsidRPr="00626896">
          <w:rPr>
            <w:rStyle w:val="Hyperlink"/>
            <w:bCs/>
            <w:snapToGrid/>
            <w:szCs w:val="24"/>
          </w:rPr>
          <w:t>https://doi.org/10.4236/psych.2010.14033</w:t>
        </w:r>
      </w:hyperlink>
    </w:p>
    <w:p w14:paraId="3F4394CE" w14:textId="77777777" w:rsidR="00CA40F4" w:rsidRPr="008F0056" w:rsidRDefault="009A4B45" w:rsidP="00BA075F">
      <w:pPr>
        <w:rPr>
          <w:szCs w:val="24"/>
        </w:rPr>
      </w:pPr>
      <w:r w:rsidRPr="009A4B45">
        <w:rPr>
          <w:bCs/>
          <w:snapToGrid/>
          <w:szCs w:val="24"/>
        </w:rPr>
        <w:t xml:space="preserve">  </w:t>
      </w:r>
    </w:p>
    <w:p w14:paraId="1EB076D5" w14:textId="77777777" w:rsidR="00BC75FD" w:rsidRDefault="00DD360C" w:rsidP="00BA075F">
      <w:pPr>
        <w:pStyle w:val="Header"/>
      </w:pPr>
      <w:hyperlink r:id="rId491" w:history="1">
        <w:r w:rsidR="00BC75FD" w:rsidRPr="00417BA1">
          <w:rPr>
            <w:rStyle w:val="Hyperlink"/>
          </w:rPr>
          <w:t xml:space="preserve">Jason, L.A., Porter, N., </w:t>
        </w:r>
        <w:r w:rsidR="002744CD" w:rsidRPr="00417BA1">
          <w:rPr>
            <w:rStyle w:val="Hyperlink"/>
          </w:rPr>
          <w:t xml:space="preserve"> </w:t>
        </w:r>
        <w:r w:rsidR="002744CD" w:rsidRPr="00417BA1">
          <w:rPr>
            <w:rStyle w:val="Hyperlink"/>
            <w:iCs/>
          </w:rPr>
          <w:t xml:space="preserve">Shelleby, E., </w:t>
        </w:r>
        <w:r w:rsidR="00BC75FD" w:rsidRPr="00417BA1">
          <w:rPr>
            <w:rStyle w:val="Hyperlink"/>
          </w:rPr>
          <w:t xml:space="preserve">Till, L., Bell, D.S., Lapp, C.W., Rowe, K., &amp; DeMeirleir, K. (2010). Examining criteria to diagnose ME/CFS in pediatric samples. </w:t>
        </w:r>
        <w:r w:rsidR="00BC75FD" w:rsidRPr="00417BA1">
          <w:rPr>
            <w:rStyle w:val="Hyperlink"/>
            <w:i/>
          </w:rPr>
          <w:t xml:space="preserve">Journal of Behavioral Health &amp; Medicine, 1(3), </w:t>
        </w:r>
        <w:r w:rsidR="00BC75FD" w:rsidRPr="00417BA1">
          <w:rPr>
            <w:rStyle w:val="Hyperlink"/>
          </w:rPr>
          <w:t>186-195</w:t>
        </w:r>
      </w:hyperlink>
      <w:r w:rsidR="00BC75FD" w:rsidRPr="008F0056">
        <w:t>.</w:t>
      </w:r>
      <w:r w:rsidR="00353CC8">
        <w:t xml:space="preserve"> </w:t>
      </w:r>
      <w:r w:rsidR="00353CC8" w:rsidRPr="00417BA1">
        <w:t>https://doi.org/10.1037/h0100551</w:t>
      </w:r>
    </w:p>
    <w:p w14:paraId="72CB949B" w14:textId="77777777" w:rsidR="00BC75FD" w:rsidRPr="008F0056" w:rsidRDefault="00BC75FD" w:rsidP="00BA075F">
      <w:pPr>
        <w:pStyle w:val="PlainText"/>
        <w:rPr>
          <w:rFonts w:ascii="Times New Roman" w:hAnsi="Times New Roman"/>
          <w:sz w:val="24"/>
          <w:szCs w:val="24"/>
        </w:rPr>
      </w:pPr>
    </w:p>
    <w:p w14:paraId="0710E63D" w14:textId="77777777" w:rsidR="00F14324" w:rsidRPr="00C360E2" w:rsidRDefault="00F14324" w:rsidP="00BA075F">
      <w:pPr>
        <w:pStyle w:val="PlainText"/>
        <w:rPr>
          <w:rFonts w:ascii="Times New Roman" w:hAnsi="Times New Roman" w:cs="Times New Roman"/>
          <w:sz w:val="24"/>
          <w:szCs w:val="24"/>
        </w:rPr>
      </w:pPr>
      <w:r w:rsidRPr="008F0056">
        <w:rPr>
          <w:rFonts w:ascii="Times New Roman" w:hAnsi="Times New Roman"/>
          <w:sz w:val="24"/>
          <w:szCs w:val="24"/>
        </w:rPr>
        <w:t xml:space="preserve">Brown, M., Khorana, N., &amp; Jason, L. A. (2011). The role of changes in activity as a function of perceived available and expended </w:t>
      </w:r>
      <w:r w:rsidRPr="00C360E2">
        <w:rPr>
          <w:rFonts w:ascii="Times New Roman" w:hAnsi="Times New Roman" w:cs="Times New Roman"/>
          <w:sz w:val="24"/>
          <w:szCs w:val="24"/>
        </w:rPr>
        <w:t xml:space="preserve">energy in non-pharmacological treatment outcomes for ME/CFS. </w:t>
      </w:r>
      <w:r w:rsidRPr="00C360E2">
        <w:rPr>
          <w:rFonts w:ascii="Times New Roman" w:hAnsi="Times New Roman" w:cs="Times New Roman"/>
          <w:i/>
          <w:iCs/>
          <w:sz w:val="24"/>
          <w:szCs w:val="24"/>
        </w:rPr>
        <w:t>Journal of Clinical Psychology, 67,</w:t>
      </w:r>
      <w:r w:rsidRPr="00C360E2">
        <w:rPr>
          <w:rFonts w:ascii="Times New Roman" w:hAnsi="Times New Roman" w:cs="Times New Roman"/>
          <w:sz w:val="24"/>
          <w:szCs w:val="24"/>
        </w:rPr>
        <w:t xml:space="preserve"> 253-260. </w:t>
      </w:r>
      <w:hyperlink r:id="rId492" w:history="1">
        <w:r w:rsidR="00C360E2" w:rsidRPr="00F23C38">
          <w:rPr>
            <w:rStyle w:val="Hyperlink"/>
            <w:rFonts w:ascii="Times New Roman" w:hAnsi="Times New Roman" w:cs="Times New Roman"/>
            <w:sz w:val="24"/>
            <w:szCs w:val="24"/>
            <w:shd w:val="clear" w:color="auto" w:fill="FFFFFF"/>
          </w:rPr>
          <w:t>PMCID: PMC3164291 </w:t>
        </w:r>
      </w:hyperlink>
    </w:p>
    <w:p w14:paraId="2E5D633D" w14:textId="77777777" w:rsidR="005327E3" w:rsidRPr="00C360E2" w:rsidRDefault="005327E3" w:rsidP="00BA075F">
      <w:pPr>
        <w:autoSpaceDE w:val="0"/>
        <w:autoSpaceDN w:val="0"/>
        <w:adjustRightInd w:val="0"/>
        <w:rPr>
          <w:szCs w:val="24"/>
        </w:rPr>
      </w:pPr>
    </w:p>
    <w:p w14:paraId="4FB4F406" w14:textId="77777777" w:rsidR="00B07856" w:rsidRPr="00C360E2" w:rsidRDefault="00B07856" w:rsidP="00BA075F">
      <w:pPr>
        <w:autoSpaceDE w:val="0"/>
        <w:autoSpaceDN w:val="0"/>
        <w:adjustRightInd w:val="0"/>
        <w:rPr>
          <w:szCs w:val="24"/>
        </w:rPr>
      </w:pPr>
      <w:r w:rsidRPr="008F0056">
        <w:rPr>
          <w:szCs w:val="24"/>
        </w:rPr>
        <w:t xml:space="preserve">Jason, L.A., Mileviciute, I., Aase, D.M., Stevens, E., DiGangi, J., Contreras, R., &amp; Ferrari, J.R. (2011). How type of treatment and presence of PTSD affect employment, self-regulation, and abstinence. </w:t>
      </w:r>
      <w:r w:rsidRPr="008F0056">
        <w:rPr>
          <w:i/>
          <w:szCs w:val="24"/>
        </w:rPr>
        <w:t>North American Journal of Psychology</w:t>
      </w:r>
      <w:r w:rsidR="000D4808" w:rsidRPr="008F0056">
        <w:rPr>
          <w:i/>
          <w:szCs w:val="24"/>
        </w:rPr>
        <w:t>, 13,</w:t>
      </w:r>
      <w:r w:rsidR="000D4808" w:rsidRPr="00C360E2">
        <w:rPr>
          <w:szCs w:val="24"/>
        </w:rPr>
        <w:t xml:space="preserve"> 175-186.</w:t>
      </w:r>
      <w:r w:rsidR="00C360E2" w:rsidRPr="00C360E2">
        <w:rPr>
          <w:szCs w:val="24"/>
        </w:rPr>
        <w:t xml:space="preserve"> </w:t>
      </w:r>
      <w:hyperlink r:id="rId493" w:tgtFrame="_blank" w:history="1">
        <w:r w:rsidR="00C360E2" w:rsidRPr="00C360E2">
          <w:rPr>
            <w:rStyle w:val="Hyperlink"/>
            <w:color w:val="0A5794"/>
            <w:szCs w:val="24"/>
            <w:shd w:val="clear" w:color="auto" w:fill="FFFFFF"/>
          </w:rPr>
          <w:t>PMCID: PMC3552303</w:t>
        </w:r>
      </w:hyperlink>
    </w:p>
    <w:p w14:paraId="6C02745A" w14:textId="77777777" w:rsidR="00B07856" w:rsidRPr="008F0056" w:rsidRDefault="00B07856" w:rsidP="00BA075F">
      <w:pPr>
        <w:autoSpaceDE w:val="0"/>
        <w:autoSpaceDN w:val="0"/>
        <w:adjustRightInd w:val="0"/>
        <w:rPr>
          <w:szCs w:val="24"/>
        </w:rPr>
      </w:pPr>
    </w:p>
    <w:p w14:paraId="3536894C" w14:textId="77777777" w:rsidR="00C01AC6" w:rsidRPr="008F0056" w:rsidRDefault="00C01A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Porter, N., Hunnell, J., Brown, A., Rademaker, A., &amp; Richman, J.A. (2011). A natural history study of chronic fatigue syndrome. </w:t>
      </w:r>
      <w:r w:rsidRPr="008F0056">
        <w:rPr>
          <w:rFonts w:ascii="Times New Roman" w:hAnsi="Times New Roman" w:cs="Times New Roman"/>
          <w:i/>
          <w:sz w:val="24"/>
          <w:szCs w:val="24"/>
        </w:rPr>
        <w:t xml:space="preserve">Rehabilitation Psychology, </w:t>
      </w:r>
      <w:r w:rsidRPr="008F0056">
        <w:rPr>
          <w:rFonts w:ascii="Times New Roman" w:hAnsi="Times New Roman" w:cs="Times New Roman"/>
          <w:sz w:val="24"/>
          <w:szCs w:val="24"/>
        </w:rPr>
        <w:t>56, 32-42.</w:t>
      </w:r>
      <w:r w:rsidR="00C360E2">
        <w:rPr>
          <w:rFonts w:ascii="Times New Roman" w:hAnsi="Times New Roman" w:cs="Times New Roman"/>
          <w:sz w:val="24"/>
          <w:szCs w:val="24"/>
        </w:rPr>
        <w:t xml:space="preserve"> </w:t>
      </w:r>
      <w:hyperlink r:id="rId494" w:tgtFrame="_blank" w:history="1">
        <w:r w:rsidR="00C360E2" w:rsidRPr="00C360E2">
          <w:rPr>
            <w:rStyle w:val="Hyperlink"/>
            <w:rFonts w:ascii="Times New Roman" w:hAnsi="Times New Roman" w:cs="Times New Roman"/>
            <w:color w:val="0A5794"/>
            <w:sz w:val="24"/>
            <w:szCs w:val="24"/>
            <w:shd w:val="clear" w:color="auto" w:fill="FFFFFF"/>
          </w:rPr>
          <w:t>PMCID: PMC3171164</w:t>
        </w:r>
      </w:hyperlink>
      <w:r w:rsidR="00C360E2" w:rsidRPr="00C360E2">
        <w:rPr>
          <w:rFonts w:ascii="Times New Roman" w:hAnsi="Times New Roman" w:cs="Times New Roman"/>
          <w:color w:val="333333"/>
          <w:sz w:val="24"/>
          <w:szCs w:val="24"/>
          <w:shd w:val="clear" w:color="auto" w:fill="FFFFFF"/>
        </w:rPr>
        <w:t> </w:t>
      </w:r>
      <w:r w:rsidR="00C078C4">
        <w:rPr>
          <w:rFonts w:ascii="Times New Roman" w:hAnsi="Times New Roman" w:cs="Times New Roman"/>
          <w:color w:val="333333"/>
          <w:sz w:val="24"/>
          <w:szCs w:val="24"/>
          <w:shd w:val="clear" w:color="auto" w:fill="FFFFFF"/>
        </w:rPr>
        <w:t xml:space="preserve"> </w:t>
      </w:r>
      <w:r w:rsidR="00C360E2" w:rsidRPr="00C360E2">
        <w:rPr>
          <w:rFonts w:ascii="Times New Roman" w:hAnsi="Times New Roman" w:cs="Times New Roman"/>
          <w:color w:val="333333"/>
          <w:sz w:val="24"/>
          <w:szCs w:val="24"/>
          <w:shd w:val="clear" w:color="auto" w:fill="FFFFFF"/>
        </w:rPr>
        <w:t>https://doi.org/10.1037/a0022595</w:t>
      </w:r>
    </w:p>
    <w:p w14:paraId="083DF1F8" w14:textId="77777777" w:rsidR="00C01AC6" w:rsidRPr="008F0056" w:rsidRDefault="00C01AC6" w:rsidP="00BA075F">
      <w:pPr>
        <w:autoSpaceDE w:val="0"/>
        <w:autoSpaceDN w:val="0"/>
        <w:adjustRightInd w:val="0"/>
        <w:rPr>
          <w:szCs w:val="24"/>
        </w:rPr>
      </w:pPr>
    </w:p>
    <w:p w14:paraId="4B7863E7" w14:textId="77777777" w:rsidR="00693AE5" w:rsidRPr="008F0056" w:rsidRDefault="00693AE5" w:rsidP="00BA075F">
      <w:pPr>
        <w:pStyle w:val="Default"/>
        <w:rPr>
          <w:rFonts w:ascii="Times New Roman" w:hAnsi="Times New Roman"/>
          <w:color w:val="auto"/>
        </w:rPr>
      </w:pPr>
      <w:r w:rsidRPr="008F0056">
        <w:rPr>
          <w:rFonts w:ascii="Times New Roman" w:hAnsi="Times New Roman"/>
          <w:color w:val="auto"/>
        </w:rPr>
        <w:t xml:space="preserve">Jason, L.A., Porter, N.,  Hunnell, J.,  Rademaker, A.,  &amp; Richman, J.A.  (2011). CFS prevalence and risk factors over time. </w:t>
      </w:r>
      <w:r w:rsidRPr="008F0056">
        <w:rPr>
          <w:rFonts w:ascii="Times New Roman" w:hAnsi="Times New Roman"/>
          <w:i/>
          <w:color w:val="auto"/>
        </w:rPr>
        <w:t>Journal of Health Psychology</w:t>
      </w:r>
      <w:r w:rsidR="00C360E2">
        <w:rPr>
          <w:rFonts w:ascii="Times New Roman" w:hAnsi="Times New Roman" w:cs="Times New Roman"/>
          <w:color w:val="auto"/>
        </w:rPr>
        <w:t xml:space="preserve">,  16, 445-456. </w:t>
      </w:r>
      <w:hyperlink r:id="rId495" w:history="1">
        <w:r w:rsidR="00C360E2" w:rsidRPr="00C360E2">
          <w:rPr>
            <w:rStyle w:val="Hyperlink"/>
            <w:rFonts w:ascii="Times New Roman" w:hAnsi="Times New Roman" w:cs="Times New Roman"/>
          </w:rPr>
          <w:t>PMCID: PMC3166209</w:t>
        </w:r>
      </w:hyperlink>
      <w:r w:rsidR="00C360E2">
        <w:rPr>
          <w:rFonts w:ascii="Times New Roman" w:hAnsi="Times New Roman" w:cs="Times New Roman"/>
          <w:color w:val="auto"/>
        </w:rPr>
        <w:t xml:space="preserve"> https://doi.org/</w:t>
      </w:r>
      <w:r w:rsidRPr="008F0056">
        <w:rPr>
          <w:rFonts w:ascii="Times New Roman" w:hAnsi="Times New Roman"/>
          <w:color w:val="auto"/>
        </w:rPr>
        <w:t>10.1177/1359105310383603</w:t>
      </w:r>
    </w:p>
    <w:p w14:paraId="649D6038" w14:textId="77777777" w:rsidR="00693AE5" w:rsidRPr="008F0056" w:rsidRDefault="00693AE5" w:rsidP="00BA075F">
      <w:pPr>
        <w:autoSpaceDE w:val="0"/>
        <w:autoSpaceDN w:val="0"/>
        <w:adjustRightInd w:val="0"/>
        <w:rPr>
          <w:szCs w:val="24"/>
        </w:rPr>
      </w:pPr>
    </w:p>
    <w:p w14:paraId="0481333E" w14:textId="77777777" w:rsidR="00AE4E93" w:rsidRPr="008F0056" w:rsidRDefault="00AE4E93" w:rsidP="00BA075F">
      <w:pPr>
        <w:rPr>
          <w:szCs w:val="24"/>
        </w:rPr>
      </w:pPr>
      <w:r w:rsidRPr="008F0056">
        <w:rPr>
          <w:szCs w:val="24"/>
        </w:rPr>
        <w:t xml:space="preserve">Jason, L.A., Sorenson, M., Porter, N., &amp; Belkairous, N. (2011). An etiological model for Myalgic Encephalomyelitis/chronic fatigue syndrome. </w:t>
      </w:r>
      <w:r w:rsidRPr="008F0056">
        <w:rPr>
          <w:i/>
          <w:szCs w:val="24"/>
        </w:rPr>
        <w:t xml:space="preserve">Neuroscience &amp; Medicine, 2, </w:t>
      </w:r>
      <w:r w:rsidRPr="00C360E2">
        <w:rPr>
          <w:szCs w:val="24"/>
        </w:rPr>
        <w:t>14-27.</w:t>
      </w:r>
      <w:r w:rsidR="00C360E2">
        <w:t xml:space="preserve"> </w:t>
      </w:r>
      <w:hyperlink r:id="rId496" w:history="1">
        <w:r w:rsidR="00C360E2" w:rsidRPr="00C360E2">
          <w:rPr>
            <w:rStyle w:val="Hyperlink"/>
          </w:rPr>
          <w:t>PMCID: PMC3166239</w:t>
        </w:r>
      </w:hyperlink>
      <w:r w:rsidR="00C360E2" w:rsidRPr="00C360E2">
        <w:t xml:space="preserve"> https://doi.org/10.4236/nm.2011.21003</w:t>
      </w:r>
    </w:p>
    <w:p w14:paraId="6B977E67" w14:textId="77777777" w:rsidR="00AE4E93" w:rsidRPr="008F0056" w:rsidRDefault="00AE4E93" w:rsidP="00BA075F">
      <w:pPr>
        <w:autoSpaceDE w:val="0"/>
        <w:autoSpaceDN w:val="0"/>
        <w:adjustRightInd w:val="0"/>
        <w:rPr>
          <w:szCs w:val="24"/>
        </w:rPr>
      </w:pPr>
    </w:p>
    <w:p w14:paraId="2DD92E0E" w14:textId="77777777" w:rsidR="00483B9D" w:rsidRPr="008F0056" w:rsidRDefault="00483B9D" w:rsidP="00BA075F">
      <w:pPr>
        <w:rPr>
          <w:szCs w:val="24"/>
        </w:rPr>
      </w:pPr>
      <w:r w:rsidRPr="008F0056">
        <w:rPr>
          <w:szCs w:val="24"/>
        </w:rPr>
        <w:t>Kidney, C.A., Alvarez, J., Jason, L.A., Ferrari, J.R., &amp; Minich, L. (</w:t>
      </w:r>
      <w:r w:rsidR="00B64876" w:rsidRPr="008F0056">
        <w:rPr>
          <w:szCs w:val="24"/>
        </w:rPr>
        <w:t>2011</w:t>
      </w:r>
      <w:r w:rsidRPr="008F0056">
        <w:rPr>
          <w:szCs w:val="24"/>
        </w:rPr>
        <w:t xml:space="preserve">). Residents of mutual help recovery homes, characteristics and outcomes: Comparison of four US ethnic subgroups. </w:t>
      </w:r>
      <w:r w:rsidRPr="008F0056">
        <w:rPr>
          <w:i/>
          <w:szCs w:val="24"/>
        </w:rPr>
        <w:t>Drugs: Education, Prevention &amp; Policy</w:t>
      </w:r>
      <w:r w:rsidR="00B64876" w:rsidRPr="008F0056">
        <w:rPr>
          <w:szCs w:val="24"/>
        </w:rPr>
        <w:t>. 18, 32–39.</w:t>
      </w:r>
      <w:r w:rsidR="00EF309F" w:rsidRPr="008F0056">
        <w:t xml:space="preserve"> </w:t>
      </w:r>
      <w:hyperlink r:id="rId497" w:history="1">
        <w:r w:rsidR="00EF309F" w:rsidRPr="00C360E2">
          <w:rPr>
            <w:rStyle w:val="Hyperlink"/>
            <w:szCs w:val="24"/>
          </w:rPr>
          <w:t>PMCID: PMC3593079</w:t>
        </w:r>
      </w:hyperlink>
      <w:r w:rsidR="00C360E2">
        <w:rPr>
          <w:szCs w:val="24"/>
        </w:rPr>
        <w:t xml:space="preserve"> </w:t>
      </w:r>
      <w:r w:rsidR="00C360E2" w:rsidRPr="00C360E2">
        <w:rPr>
          <w:szCs w:val="24"/>
        </w:rPr>
        <w:t>https://doi.org/10.3109/09687630903440022</w:t>
      </w:r>
      <w:r w:rsidR="00B64876" w:rsidRPr="008F0056">
        <w:rPr>
          <w:szCs w:val="24"/>
        </w:rPr>
        <w:br/>
      </w:r>
    </w:p>
    <w:p w14:paraId="7FC893A4" w14:textId="77777777" w:rsidR="003E222C" w:rsidRPr="008F0056" w:rsidRDefault="003E222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Olson, B.D., &amp; Jason, L.A. (2011). The community narration (CN) approach: Understanding a</w:t>
      </w:r>
    </w:p>
    <w:p w14:paraId="4CD5027F" w14:textId="77777777" w:rsidR="003E222C" w:rsidRPr="008F0056" w:rsidRDefault="003E222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group’s identity and cognitive constructs through personal and community narratives. </w:t>
      </w:r>
      <w:r w:rsidRPr="008F0056">
        <w:rPr>
          <w:rFonts w:ascii="Times New Roman" w:hAnsi="Times New Roman" w:cs="Times New Roman"/>
          <w:i/>
          <w:sz w:val="24"/>
          <w:szCs w:val="24"/>
        </w:rPr>
        <w:t>Global Journal of Community Psychology Practice, 2</w:t>
      </w:r>
      <w:r w:rsidRPr="008F0056">
        <w:rPr>
          <w:rFonts w:ascii="Times New Roman" w:hAnsi="Times New Roman" w:cs="Times New Roman"/>
          <w:sz w:val="24"/>
          <w:szCs w:val="24"/>
        </w:rPr>
        <w:t xml:space="preserve">(1), 1-7. </w:t>
      </w:r>
      <w:hyperlink r:id="rId498" w:history="1">
        <w:r w:rsidR="00AD3AB9" w:rsidRPr="00C360E2">
          <w:rPr>
            <w:rStyle w:val="Hyperlink"/>
            <w:rFonts w:ascii="Times New Roman" w:hAnsi="Times New Roman" w:cs="Times New Roman"/>
            <w:sz w:val="24"/>
            <w:szCs w:val="24"/>
            <w:lang w:val="en"/>
          </w:rPr>
          <w:t>PMCID: PMC3821795</w:t>
        </w:r>
      </w:hyperlink>
      <w:r w:rsidR="00C360E2">
        <w:rPr>
          <w:rFonts w:ascii="Times New Roman" w:hAnsi="Times New Roman" w:cs="Times New Roman"/>
          <w:sz w:val="24"/>
          <w:szCs w:val="24"/>
          <w:lang w:val="en"/>
        </w:rPr>
        <w:t xml:space="preserve"> </w:t>
      </w:r>
      <w:r w:rsidR="00C360E2" w:rsidRPr="00C360E2">
        <w:rPr>
          <w:rFonts w:ascii="Times New Roman" w:hAnsi="Times New Roman" w:cs="Times New Roman"/>
          <w:sz w:val="24"/>
          <w:szCs w:val="24"/>
          <w:lang w:val="en"/>
        </w:rPr>
        <w:t>https://doi.org/10.7728/0201201101</w:t>
      </w:r>
    </w:p>
    <w:p w14:paraId="22CDAF29" w14:textId="77777777" w:rsidR="003E222C" w:rsidRPr="008F0056" w:rsidRDefault="003E222C" w:rsidP="00BA075F">
      <w:pPr>
        <w:pStyle w:val="PlainText"/>
        <w:rPr>
          <w:rFonts w:ascii="Times New Roman" w:hAnsi="Times New Roman" w:cs="Times New Roman"/>
          <w:sz w:val="24"/>
          <w:szCs w:val="24"/>
        </w:rPr>
      </w:pPr>
    </w:p>
    <w:p w14:paraId="47C57662" w14:textId="77777777" w:rsidR="00EF1C0E" w:rsidRPr="008F0056" w:rsidRDefault="00EF1C0E"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 xml:space="preserve">Majer, J.M., Jason, L.A., Ferrari, J.R., &amp; Miller, S.A. (2011). Twelve-step involvement among a U.S. national sample of Oxford House residents. </w:t>
      </w:r>
      <w:r w:rsidRPr="008F0056">
        <w:rPr>
          <w:rFonts w:ascii="Times New Roman" w:hAnsi="Times New Roman" w:cs="Times New Roman"/>
          <w:i/>
          <w:sz w:val="24"/>
          <w:szCs w:val="24"/>
        </w:rPr>
        <w:t>Journal of Substance Abuse Treatment,</w:t>
      </w:r>
      <w:r w:rsidRPr="008F0056">
        <w:rPr>
          <w:rFonts w:ascii="Times New Roman" w:hAnsi="Times New Roman" w:cs="Times New Roman"/>
          <w:sz w:val="24"/>
          <w:szCs w:val="24"/>
        </w:rPr>
        <w:t xml:space="preserve"> 41, 37–44.</w:t>
      </w:r>
      <w:r w:rsidR="00C360E2">
        <w:rPr>
          <w:rFonts w:ascii="Times New Roman" w:hAnsi="Times New Roman" w:cs="Times New Roman"/>
          <w:sz w:val="24"/>
          <w:szCs w:val="24"/>
        </w:rPr>
        <w:t xml:space="preserve"> </w:t>
      </w:r>
      <w:hyperlink r:id="rId499" w:history="1">
        <w:r w:rsidR="00C360E2" w:rsidRPr="00C360E2">
          <w:rPr>
            <w:rStyle w:val="Hyperlink"/>
            <w:rFonts w:ascii="Times New Roman" w:hAnsi="Times New Roman" w:cs="Times New Roman"/>
            <w:sz w:val="24"/>
            <w:szCs w:val="24"/>
          </w:rPr>
          <w:t>PMCID: PMC3110568</w:t>
        </w:r>
      </w:hyperlink>
      <w:r w:rsidR="00C360E2" w:rsidRPr="00C360E2">
        <w:rPr>
          <w:rFonts w:ascii="Times New Roman" w:hAnsi="Times New Roman" w:cs="Times New Roman"/>
          <w:sz w:val="24"/>
          <w:szCs w:val="24"/>
        </w:rPr>
        <w:t xml:space="preserve"> https://doi.org/10.1016/j.jsat.2011.01.010</w:t>
      </w:r>
    </w:p>
    <w:p w14:paraId="7D5B7A2B" w14:textId="77777777" w:rsidR="00EF1C0E" w:rsidRPr="008F0056" w:rsidRDefault="00EF1C0E" w:rsidP="00BA075F">
      <w:pPr>
        <w:pStyle w:val="PlainText"/>
        <w:rPr>
          <w:rFonts w:ascii="Times New Roman" w:hAnsi="Times New Roman" w:cs="Times New Roman"/>
          <w:sz w:val="24"/>
          <w:szCs w:val="24"/>
        </w:rPr>
      </w:pPr>
    </w:p>
    <w:p w14:paraId="396ACB64" w14:textId="77777777" w:rsidR="004151DF" w:rsidRPr="008F0056" w:rsidRDefault="004151DF" w:rsidP="00BA075F">
      <w:pPr>
        <w:widowControl/>
        <w:rPr>
          <w:rFonts w:eastAsia="Calibri"/>
          <w:snapToGrid/>
          <w:szCs w:val="24"/>
        </w:rPr>
      </w:pPr>
      <w:r w:rsidRPr="008F0056">
        <w:rPr>
          <w:rFonts w:eastAsia="Calibri"/>
          <w:snapToGrid/>
          <w:szCs w:val="24"/>
        </w:rPr>
        <w:t>Majer, J.M., Angulo, R.S., Aase, D.M</w:t>
      </w:r>
      <w:r w:rsidRPr="008F0056">
        <w:rPr>
          <w:rFonts w:eastAsia="Calibri"/>
          <w:b/>
          <w:snapToGrid/>
          <w:szCs w:val="24"/>
        </w:rPr>
        <w:t>.</w:t>
      </w:r>
      <w:r w:rsidRPr="008F0056">
        <w:rPr>
          <w:rFonts w:eastAsia="Calibri"/>
          <w:snapToGrid/>
          <w:szCs w:val="24"/>
        </w:rPr>
        <w:t xml:space="preserve">, &amp; Jason, L.A. (2011). Gambling behaviors among Oxford House residents: A preliminary investigation. </w:t>
      </w:r>
      <w:r w:rsidRPr="008F0056">
        <w:rPr>
          <w:rFonts w:eastAsia="Calibri"/>
          <w:i/>
          <w:snapToGrid/>
          <w:szCs w:val="24"/>
        </w:rPr>
        <w:t>Journal of Social Service Research, 37</w:t>
      </w:r>
      <w:r w:rsidRPr="008F0056">
        <w:rPr>
          <w:rFonts w:eastAsia="Calibri"/>
          <w:snapToGrid/>
          <w:szCs w:val="24"/>
        </w:rPr>
        <w:t>, 422-427.</w:t>
      </w:r>
      <w:r w:rsidR="00A3380D" w:rsidRPr="008F0056">
        <w:rPr>
          <w:bCs/>
          <w:szCs w:val="24"/>
        </w:rPr>
        <w:t xml:space="preserve"> </w:t>
      </w:r>
      <w:hyperlink r:id="rId500" w:history="1">
        <w:r w:rsidR="00A3380D" w:rsidRPr="00C360E2">
          <w:rPr>
            <w:rStyle w:val="Hyperlink"/>
            <w:bCs/>
            <w:szCs w:val="24"/>
          </w:rPr>
          <w:t xml:space="preserve">PMCID: </w:t>
        </w:r>
        <w:r w:rsidR="00A3380D" w:rsidRPr="00C360E2">
          <w:rPr>
            <w:rStyle w:val="Hyperlink"/>
            <w:szCs w:val="24"/>
          </w:rPr>
          <w:t>PMC3177173</w:t>
        </w:r>
      </w:hyperlink>
      <w:r w:rsidR="00C360E2">
        <w:rPr>
          <w:szCs w:val="24"/>
        </w:rPr>
        <w:t xml:space="preserve"> </w:t>
      </w:r>
      <w:r w:rsidR="00C360E2" w:rsidRPr="00C360E2">
        <w:rPr>
          <w:szCs w:val="24"/>
        </w:rPr>
        <w:t>https://doi.org/10.1080/01488376.2011.578037</w:t>
      </w:r>
    </w:p>
    <w:p w14:paraId="51099A43" w14:textId="77777777" w:rsidR="004151DF" w:rsidRPr="008F0056" w:rsidRDefault="004151DF" w:rsidP="00BA075F">
      <w:pPr>
        <w:pStyle w:val="PlainText"/>
        <w:rPr>
          <w:rFonts w:ascii="Times New Roman" w:hAnsi="Times New Roman" w:cs="Times New Roman"/>
          <w:sz w:val="24"/>
          <w:szCs w:val="24"/>
        </w:rPr>
      </w:pPr>
    </w:p>
    <w:p w14:paraId="786FDB7F" w14:textId="77777777" w:rsidR="006943B2" w:rsidRPr="008F0056" w:rsidRDefault="006943B2" w:rsidP="00BA075F">
      <w:pPr>
        <w:widowControl/>
        <w:rPr>
          <w:szCs w:val="24"/>
        </w:rPr>
      </w:pPr>
      <w:r w:rsidRPr="008F0056">
        <w:rPr>
          <w:snapToGrid/>
          <w:szCs w:val="24"/>
        </w:rPr>
        <w:t xml:space="preserve">Hlavaty, L.A., Brown, M.M., &amp; Jason, L.A. (2011). The effect of homework compliance on treatment outcomes for participants with myalgic encephalomyelitis/chronic fatigue syndrome. </w:t>
      </w:r>
      <w:r w:rsidRPr="008F0056">
        <w:rPr>
          <w:i/>
          <w:snapToGrid/>
          <w:szCs w:val="24"/>
        </w:rPr>
        <w:t xml:space="preserve">Rehabilitation Psychology, </w:t>
      </w:r>
      <w:r w:rsidRPr="008F0056">
        <w:rPr>
          <w:i/>
          <w:szCs w:val="24"/>
        </w:rPr>
        <w:t>56</w:t>
      </w:r>
      <w:r w:rsidRPr="008F0056">
        <w:rPr>
          <w:szCs w:val="24"/>
        </w:rPr>
        <w:t>(3), 212-218.</w:t>
      </w:r>
      <w:r w:rsidR="00C360E2">
        <w:rPr>
          <w:szCs w:val="24"/>
        </w:rPr>
        <w:t xml:space="preserve"> </w:t>
      </w:r>
      <w:hyperlink r:id="rId501" w:history="1">
        <w:r w:rsidR="00C360E2" w:rsidRPr="00C360E2">
          <w:rPr>
            <w:rStyle w:val="Hyperlink"/>
            <w:szCs w:val="24"/>
          </w:rPr>
          <w:t>PMCID: PMC3166212</w:t>
        </w:r>
      </w:hyperlink>
      <w:r w:rsidR="00C360E2" w:rsidRPr="00C360E2">
        <w:rPr>
          <w:szCs w:val="24"/>
        </w:rPr>
        <w:t xml:space="preserve"> </w:t>
      </w:r>
      <w:r w:rsidR="00C360E2">
        <w:rPr>
          <w:szCs w:val="24"/>
        </w:rPr>
        <w:t>https://doi.org/</w:t>
      </w:r>
      <w:hyperlink r:id="rId502" w:tgtFrame="_blank" w:history="1">
        <w:r w:rsidRPr="008F0056">
          <w:rPr>
            <w:rStyle w:val="Hyperlink"/>
            <w:color w:val="auto"/>
            <w:szCs w:val="24"/>
            <w:u w:val="none"/>
          </w:rPr>
          <w:t>10.1037/a0024118</w:t>
        </w:r>
      </w:hyperlink>
    </w:p>
    <w:p w14:paraId="76448B33" w14:textId="77777777" w:rsidR="006943B2" w:rsidRPr="008F0056" w:rsidRDefault="006943B2" w:rsidP="00BA075F">
      <w:pPr>
        <w:pStyle w:val="PlainText"/>
        <w:rPr>
          <w:rFonts w:ascii="Times New Roman" w:hAnsi="Times New Roman" w:cs="Times New Roman"/>
          <w:sz w:val="24"/>
          <w:szCs w:val="24"/>
        </w:rPr>
      </w:pPr>
    </w:p>
    <w:p w14:paraId="3E9D0B4E" w14:textId="77777777" w:rsidR="00B03836" w:rsidRPr="008F0056" w:rsidRDefault="00B03836" w:rsidP="00BA075F">
      <w:pPr>
        <w:pStyle w:val="PlainText"/>
        <w:rPr>
          <w:rFonts w:ascii="Times New Roman" w:hAnsi="Times New Roman"/>
          <w:sz w:val="24"/>
          <w:szCs w:val="24"/>
        </w:rPr>
      </w:pPr>
      <w:r w:rsidRPr="008F0056">
        <w:rPr>
          <w:rFonts w:ascii="Times New Roman" w:hAnsi="Times New Roman"/>
          <w:sz w:val="24"/>
          <w:szCs w:val="24"/>
        </w:rPr>
        <w:t xml:space="preserve">Jason, L. A., Brown, M., Evans, M., Anderson, V., Lerch, A., Brown, A., Hunnell, J., &amp; Porter, N. (2011). Measuring substantial reduction in functioning in patients with chronic fatigue syndrome. </w:t>
      </w:r>
      <w:r w:rsidRPr="008F0056">
        <w:rPr>
          <w:rFonts w:ascii="Times New Roman" w:hAnsi="Times New Roman"/>
          <w:i/>
          <w:iCs/>
          <w:sz w:val="24"/>
          <w:szCs w:val="24"/>
        </w:rPr>
        <w:t xml:space="preserve">Disability &amp; Rehabilitation, 33(7), 589-98. </w:t>
      </w:r>
      <w:hyperlink r:id="rId503" w:history="1">
        <w:r w:rsidR="00C360E2" w:rsidRPr="00C360E2">
          <w:rPr>
            <w:rStyle w:val="Hyperlink"/>
            <w:rFonts w:ascii="Times New Roman" w:hAnsi="Times New Roman"/>
            <w:iCs/>
            <w:sz w:val="24"/>
            <w:szCs w:val="24"/>
          </w:rPr>
          <w:t>PMCID: PMC3170036</w:t>
        </w:r>
      </w:hyperlink>
      <w:r w:rsidR="00C360E2" w:rsidRPr="00C360E2">
        <w:rPr>
          <w:rFonts w:ascii="Times New Roman" w:hAnsi="Times New Roman"/>
          <w:iCs/>
          <w:sz w:val="24"/>
          <w:szCs w:val="24"/>
        </w:rPr>
        <w:t xml:space="preserve"> https://doi.org/10.3109/09638288.2010.503256</w:t>
      </w:r>
    </w:p>
    <w:p w14:paraId="29C778D8" w14:textId="77777777" w:rsidR="00B03836" w:rsidRPr="008F0056" w:rsidRDefault="00B03836" w:rsidP="00BA075F">
      <w:pPr>
        <w:pStyle w:val="PlainText"/>
        <w:rPr>
          <w:rFonts w:ascii="Times New Roman" w:hAnsi="Times New Roman" w:cs="Times New Roman"/>
          <w:sz w:val="24"/>
          <w:szCs w:val="24"/>
        </w:rPr>
      </w:pPr>
    </w:p>
    <w:p w14:paraId="6473B136" w14:textId="77777777" w:rsidR="00B03836" w:rsidRPr="008F0056" w:rsidRDefault="00B03836" w:rsidP="00BA075F">
      <w:r w:rsidRPr="008F0056">
        <w:t xml:space="preserve">Stevens, E.B., Jason, L.A., &amp; Ferrari, J.R. (2011). Measurement performance of the Sense of Community Index in substance abuse recovery communal housing. </w:t>
      </w:r>
      <w:r w:rsidRPr="008F0056">
        <w:rPr>
          <w:i/>
        </w:rPr>
        <w:t xml:space="preserve">Australian Community Psychologist, 23, </w:t>
      </w:r>
      <w:r w:rsidRPr="008F0056">
        <w:t>135-147.</w:t>
      </w:r>
      <w:r w:rsidR="00AF48BF" w:rsidRPr="008F0056">
        <w:t xml:space="preserve"> </w:t>
      </w:r>
      <w:hyperlink r:id="rId504" w:history="1">
        <w:r w:rsidR="00AF48BF" w:rsidRPr="00C360E2">
          <w:rPr>
            <w:rStyle w:val="Hyperlink"/>
            <w:szCs w:val="24"/>
            <w:lang w:val="en"/>
          </w:rPr>
          <w:t>PMCID: PMC4114391</w:t>
        </w:r>
      </w:hyperlink>
    </w:p>
    <w:p w14:paraId="45624E0B" w14:textId="77777777" w:rsidR="00B03836" w:rsidRPr="008F0056" w:rsidRDefault="00B03836" w:rsidP="00BA075F"/>
    <w:p w14:paraId="6758C546" w14:textId="77777777" w:rsidR="00B03836" w:rsidRPr="008F0056" w:rsidRDefault="00DD360C" w:rsidP="00BA075F">
      <w:pPr>
        <w:rPr>
          <w:szCs w:val="24"/>
        </w:rPr>
      </w:pPr>
      <w:hyperlink r:id="rId505" w:history="1">
        <w:r w:rsidR="00B03836" w:rsidRPr="004D21E0">
          <w:rPr>
            <w:rStyle w:val="Hyperlink"/>
            <w:szCs w:val="24"/>
          </w:rPr>
          <w:t xml:space="preserve">Kaseeska, K., Brown, M., &amp; Jason, L.A. (2011). </w:t>
        </w:r>
        <w:r w:rsidR="00B03836" w:rsidRPr="004D21E0">
          <w:rPr>
            <w:rStyle w:val="Hyperlink"/>
            <w:rFonts w:ascii="Arial" w:hAnsi="Arial" w:cs="Arial"/>
            <w:sz w:val="20"/>
          </w:rPr>
          <w:t xml:space="preserve"> </w:t>
        </w:r>
        <w:r w:rsidR="004D21E0" w:rsidRPr="004D21E0">
          <w:rPr>
            <w:rStyle w:val="Hyperlink"/>
            <w:bCs/>
            <w:szCs w:val="24"/>
          </w:rPr>
          <w:t xml:space="preserve">Comparing </w:t>
        </w:r>
        <w:r w:rsidR="00B03836" w:rsidRPr="004D21E0">
          <w:rPr>
            <w:rStyle w:val="Hyperlink"/>
            <w:bCs/>
            <w:szCs w:val="24"/>
          </w:rPr>
          <w:t>two Fibromyalgia diagnostic criteria in a cohort of chronic fatigue syndrome patients</w:t>
        </w:r>
        <w:r w:rsidR="00B03836" w:rsidRPr="004D21E0">
          <w:rPr>
            <w:rStyle w:val="Hyperlink"/>
            <w:szCs w:val="24"/>
          </w:rPr>
          <w:t xml:space="preserve">. </w:t>
        </w:r>
        <w:r w:rsidR="00B03836" w:rsidRPr="004D21E0">
          <w:rPr>
            <w:rStyle w:val="Hyperlink"/>
            <w:i/>
            <w:szCs w:val="24"/>
          </w:rPr>
          <w:t>Bulletin of IACFS/ME</w:t>
        </w:r>
        <w:r w:rsidR="00B03836" w:rsidRPr="004D21E0">
          <w:rPr>
            <w:rStyle w:val="Hyperlink"/>
            <w:szCs w:val="24"/>
          </w:rPr>
          <w:t>. 19(1), 47-57.</w:t>
        </w:r>
      </w:hyperlink>
      <w:r w:rsidR="00B03836" w:rsidRPr="008F0056">
        <w:rPr>
          <w:szCs w:val="24"/>
        </w:rPr>
        <w:br/>
      </w:r>
    </w:p>
    <w:p w14:paraId="539500FF" w14:textId="77777777" w:rsidR="00B03836" w:rsidRPr="008F0056" w:rsidRDefault="00B03836" w:rsidP="00BA075F">
      <w:pPr>
        <w:rPr>
          <w:szCs w:val="24"/>
        </w:rPr>
      </w:pPr>
      <w:r w:rsidRPr="008F0056">
        <w:rPr>
          <w:szCs w:val="24"/>
        </w:rPr>
        <w:t xml:space="preserve">Millar, J., Aase, D.M., Jason, L.A. &amp; Ferrari, J.R. (2011). Veterans residing in self-governed recovery homes for substance abuse: Sociodemographic and psychiatric characteristics. </w:t>
      </w:r>
      <w:r w:rsidRPr="008F0056">
        <w:rPr>
          <w:i/>
          <w:szCs w:val="24"/>
        </w:rPr>
        <w:t>Psychiatric Rehabilitation Journal, 35</w:t>
      </w:r>
      <w:r w:rsidR="005377BF">
        <w:rPr>
          <w:szCs w:val="24"/>
        </w:rPr>
        <w:t>, 141-144.</w:t>
      </w:r>
      <w:r w:rsidRPr="008F0056">
        <w:rPr>
          <w:szCs w:val="24"/>
        </w:rPr>
        <w:t xml:space="preserve"> </w:t>
      </w:r>
      <w:hyperlink r:id="rId506" w:history="1">
        <w:r w:rsidR="00743785" w:rsidRPr="005377BF">
          <w:rPr>
            <w:rStyle w:val="Hyperlink"/>
            <w:szCs w:val="24"/>
          </w:rPr>
          <w:t>PMCID: PMC3595045</w:t>
        </w:r>
      </w:hyperlink>
      <w:r w:rsidR="005377BF">
        <w:rPr>
          <w:szCs w:val="24"/>
        </w:rPr>
        <w:t xml:space="preserve"> </w:t>
      </w:r>
      <w:r w:rsidR="005377BF" w:rsidRPr="005377BF">
        <w:rPr>
          <w:szCs w:val="24"/>
        </w:rPr>
        <w:t>https://doi.org/10.2975/35.2.2011.141.144</w:t>
      </w:r>
    </w:p>
    <w:p w14:paraId="16540610" w14:textId="77777777" w:rsidR="00B03836" w:rsidRPr="008F0056" w:rsidRDefault="00B03836" w:rsidP="00BA075F">
      <w:pPr>
        <w:pStyle w:val="PlainText"/>
        <w:rPr>
          <w:rFonts w:ascii="Times New Roman" w:hAnsi="Times New Roman" w:cs="Times New Roman"/>
          <w:sz w:val="24"/>
          <w:szCs w:val="24"/>
        </w:rPr>
      </w:pPr>
    </w:p>
    <w:p w14:paraId="30795BF8" w14:textId="77777777" w:rsidR="00A46EC8" w:rsidRPr="008F0056" w:rsidRDefault="00117262" w:rsidP="00BA075F">
      <w:pPr>
        <w:shd w:val="clear" w:color="auto" w:fill="FFFFFF"/>
        <w:spacing w:line="240" w:lineRule="atLeast"/>
        <w:rPr>
          <w:szCs w:val="24"/>
        </w:rPr>
      </w:pPr>
      <w:r w:rsidRPr="008F0056">
        <w:rPr>
          <w:szCs w:val="24"/>
        </w:rPr>
        <w:t xml:space="preserve">Harvey, R., &amp; Jason, L.A. (2011). Contrasting social climates of small peer-run versus a larger staff-run substance abuse recovery setting. </w:t>
      </w:r>
      <w:r w:rsidRPr="008F0056">
        <w:rPr>
          <w:i/>
          <w:szCs w:val="24"/>
        </w:rPr>
        <w:t>American Journal of Community Psychology, 48</w:t>
      </w:r>
      <w:r w:rsidRPr="008F0056">
        <w:rPr>
          <w:szCs w:val="24"/>
        </w:rPr>
        <w:t xml:space="preserve">, 365–372. </w:t>
      </w:r>
      <w:hyperlink r:id="rId507" w:history="1">
        <w:r w:rsidR="008C48C8" w:rsidRPr="005377BF">
          <w:rPr>
            <w:rStyle w:val="Hyperlink"/>
            <w:szCs w:val="24"/>
          </w:rPr>
          <w:t>PMCID: PMC3580846</w:t>
        </w:r>
      </w:hyperlink>
      <w:r w:rsidR="005377BF">
        <w:t xml:space="preserve"> </w:t>
      </w:r>
      <w:r w:rsidR="005377BF" w:rsidRPr="005377BF">
        <w:t>https://doi.org/10.1007/s10464-011-9432-3</w:t>
      </w:r>
    </w:p>
    <w:p w14:paraId="3ACA0FDD" w14:textId="77777777" w:rsidR="00117262" w:rsidRPr="008F0056" w:rsidRDefault="00117262" w:rsidP="00BA075F">
      <w:pPr>
        <w:pStyle w:val="PlainText"/>
        <w:rPr>
          <w:rFonts w:ascii="Times New Roman" w:hAnsi="Times New Roman" w:cs="Times New Roman"/>
          <w:sz w:val="24"/>
          <w:szCs w:val="24"/>
        </w:rPr>
      </w:pPr>
    </w:p>
    <w:p w14:paraId="74CF51CC" w14:textId="77777777" w:rsidR="008956DA" w:rsidRPr="008F0056" w:rsidRDefault="008956DA" w:rsidP="00BA075F">
      <w:pPr>
        <w:rPr>
          <w:szCs w:val="24"/>
        </w:rPr>
      </w:pPr>
      <w:r w:rsidRPr="008F0056">
        <w:rPr>
          <w:szCs w:val="24"/>
        </w:rPr>
        <w:t xml:space="preserve">Anderson, V. R., Jason, L. A., Hlavaty, L. E., Porter, N., &amp; Cudia, J. (2011). A review and meta-synthesis of qualitative studies on Myalgic Encephalomyelitis/chronic fatigue syndrome. </w:t>
      </w:r>
      <w:r w:rsidRPr="008F0056">
        <w:rPr>
          <w:i/>
          <w:iCs/>
          <w:szCs w:val="24"/>
        </w:rPr>
        <w:t>Patient Education and Counseling.</w:t>
      </w:r>
      <w:r w:rsidRPr="008F0056">
        <w:rPr>
          <w:szCs w:val="24"/>
        </w:rPr>
        <w:t xml:space="preserve"> 86(2), 147-55</w:t>
      </w:r>
      <w:r w:rsidRPr="008F0056">
        <w:rPr>
          <w:snapToGrid/>
          <w:szCs w:val="24"/>
        </w:rPr>
        <w:t xml:space="preserve">. </w:t>
      </w:r>
      <w:hyperlink r:id="rId508" w:history="1">
        <w:r w:rsidRPr="005377BF">
          <w:rPr>
            <w:rStyle w:val="Hyperlink"/>
            <w:snapToGrid/>
            <w:szCs w:val="24"/>
          </w:rPr>
          <w:t>PMCID: PMC3229648</w:t>
        </w:r>
      </w:hyperlink>
      <w:r w:rsidRPr="008F0056">
        <w:rPr>
          <w:snapToGrid/>
          <w:szCs w:val="24"/>
        </w:rPr>
        <w:t xml:space="preserve"> </w:t>
      </w:r>
      <w:r w:rsidR="005377BF" w:rsidRPr="005377BF">
        <w:rPr>
          <w:snapToGrid/>
          <w:szCs w:val="24"/>
        </w:rPr>
        <w:t>https://doi.org/10.1016/j.pec.2011.04.016</w:t>
      </w:r>
    </w:p>
    <w:p w14:paraId="5081E802" w14:textId="77777777" w:rsidR="008956DA" w:rsidRPr="008F0056" w:rsidRDefault="008956DA" w:rsidP="00BA075F">
      <w:pPr>
        <w:pStyle w:val="PlainText"/>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F25D0B" w:rsidRPr="008F0056" w14:paraId="2568491B" w14:textId="77777777" w:rsidTr="00294C19">
        <w:trPr>
          <w:tblCellSpacing w:w="15" w:type="dxa"/>
        </w:trPr>
        <w:tc>
          <w:tcPr>
            <w:tcW w:w="0" w:type="auto"/>
            <w:tcMar>
              <w:top w:w="0" w:type="dxa"/>
              <w:left w:w="0" w:type="dxa"/>
              <w:bottom w:w="0" w:type="dxa"/>
              <w:right w:w="0" w:type="dxa"/>
            </w:tcMar>
            <w:vAlign w:val="center"/>
            <w:hideMark/>
          </w:tcPr>
          <w:p w14:paraId="22AE79F5" w14:textId="77777777" w:rsidR="008956DA" w:rsidRDefault="008956DA" w:rsidP="00BA075F">
            <w:pPr>
              <w:shd w:val="clear" w:color="auto" w:fill="FFFFFF"/>
              <w:spacing w:line="225" w:lineRule="atLeast"/>
              <w:textAlignment w:val="baseline"/>
              <w:rPr>
                <w:snapToGrid/>
                <w:szCs w:val="24"/>
              </w:rPr>
            </w:pPr>
            <w:r w:rsidRPr="008F0056">
              <w:rPr>
                <w:szCs w:val="24"/>
              </w:rPr>
              <w:t xml:space="preserve">Jason, L. A., Sorenson, M.,  Sebally,  K.,  Alkazemi, D.,  Lerch, A.,  Porter, N.,  &amp; Kubow, S. (2011). Increased HDAC in association with decreased plasma cortisol in older adults with chronic fatigue syndrome. </w:t>
            </w:r>
            <w:r w:rsidRPr="008F0056">
              <w:rPr>
                <w:i/>
                <w:iCs/>
                <w:szCs w:val="24"/>
              </w:rPr>
              <w:t>Brain, Behavior, and Immunity, 25(8), 1544-7</w:t>
            </w:r>
            <w:r w:rsidRPr="008F0056">
              <w:rPr>
                <w:szCs w:val="24"/>
              </w:rPr>
              <w:t xml:space="preserve">. </w:t>
            </w:r>
            <w:r w:rsidRPr="008F0056">
              <w:rPr>
                <w:snapToGrid/>
                <w:szCs w:val="24"/>
              </w:rPr>
              <w:t>PMID: 21549189</w:t>
            </w:r>
            <w:r w:rsidR="005377BF">
              <w:rPr>
                <w:snapToGrid/>
                <w:szCs w:val="24"/>
              </w:rPr>
              <w:t xml:space="preserve"> </w:t>
            </w:r>
            <w:hyperlink r:id="rId509" w:history="1">
              <w:r w:rsidR="005377BF" w:rsidRPr="00626896">
                <w:rPr>
                  <w:rStyle w:val="Hyperlink"/>
                  <w:snapToGrid/>
                  <w:szCs w:val="24"/>
                </w:rPr>
                <w:t>https://doi.org/10.1016/j.bbi.2011.04.007</w:t>
              </w:r>
            </w:hyperlink>
          </w:p>
          <w:p w14:paraId="1A896EB1" w14:textId="77777777" w:rsidR="00F25D0B" w:rsidRPr="008F0056" w:rsidRDefault="00F25D0B" w:rsidP="00BA075F">
            <w:pPr>
              <w:pStyle w:val="PlainText"/>
              <w:rPr>
                <w:rFonts w:ascii="Times New Roman" w:hAnsi="Times New Roman"/>
                <w:sz w:val="24"/>
                <w:szCs w:val="24"/>
              </w:rPr>
            </w:pPr>
          </w:p>
        </w:tc>
      </w:tr>
    </w:tbl>
    <w:p w14:paraId="2CC94B41" w14:textId="77777777" w:rsidR="00EF7E53" w:rsidRPr="008F0056" w:rsidRDefault="00EF7E53" w:rsidP="00BA075F">
      <w:pPr>
        <w:shd w:val="clear" w:color="auto" w:fill="FFFFFF"/>
        <w:spacing w:line="240" w:lineRule="atLeast"/>
        <w:rPr>
          <w:snapToGrid/>
          <w:szCs w:val="24"/>
        </w:rPr>
      </w:pPr>
      <w:r w:rsidRPr="008F0056">
        <w:rPr>
          <w:szCs w:val="24"/>
        </w:rPr>
        <w:t xml:space="preserve">Jason, L., Evans, M., Brown, M., Porter, N., Brown, A., Hunnell, J., Anderson, V., &amp; Lerch, A. (2011). Fatigue scales and chronic fatigue syndrome: Issues of sensitivity and specificity. </w:t>
      </w:r>
      <w:r w:rsidRPr="008F0056">
        <w:rPr>
          <w:i/>
          <w:iCs/>
          <w:szCs w:val="24"/>
        </w:rPr>
        <w:t>Disability Studies Quarterly, 31.</w:t>
      </w:r>
      <w:r w:rsidRPr="008F0056">
        <w:rPr>
          <w:szCs w:val="24"/>
        </w:rPr>
        <w:t xml:space="preserve"> </w:t>
      </w:r>
      <w:hyperlink r:id="rId510" w:history="1">
        <w:r w:rsidRPr="005377BF">
          <w:rPr>
            <w:rStyle w:val="Hyperlink"/>
            <w:snapToGrid/>
            <w:szCs w:val="24"/>
          </w:rPr>
          <w:t>PMCID: PMC3181109</w:t>
        </w:r>
      </w:hyperlink>
    </w:p>
    <w:p w14:paraId="4158CA2A" w14:textId="77777777" w:rsidR="00EF7E53" w:rsidRPr="008F0056" w:rsidRDefault="00EF7E53" w:rsidP="00BA075F">
      <w:pPr>
        <w:rPr>
          <w:szCs w:val="24"/>
        </w:rPr>
      </w:pPr>
    </w:p>
    <w:p w14:paraId="06508707" w14:textId="77777777" w:rsidR="00117262" w:rsidRPr="005A378E" w:rsidRDefault="001F71E3" w:rsidP="00BA075F">
      <w:pPr>
        <w:pStyle w:val="PlainText"/>
        <w:rPr>
          <w:rStyle w:val="Hyperlink"/>
          <w:rFonts w:ascii="Times New Roman" w:hAnsi="Times New Roman" w:cs="Times New Roman"/>
          <w:sz w:val="24"/>
          <w:szCs w:val="24"/>
        </w:rPr>
      </w:pPr>
      <w:r w:rsidRPr="008F0056">
        <w:rPr>
          <w:rFonts w:ascii="Times New Roman" w:hAnsi="Times New Roman" w:cs="Times New Roman"/>
          <w:sz w:val="24"/>
          <w:szCs w:val="24"/>
        </w:rPr>
        <w:t xml:space="preserve">Clyne, E., &amp; Jason, L.A. (2011). Reducing children’s media viewing. </w:t>
      </w:r>
      <w:r w:rsidRPr="008F0056">
        <w:rPr>
          <w:rFonts w:ascii="Times New Roman" w:hAnsi="Times New Roman" w:cs="Times New Roman"/>
          <w:i/>
          <w:sz w:val="24"/>
          <w:szCs w:val="24"/>
        </w:rPr>
        <w:t>Case Reports in Psychiatry,</w:t>
      </w:r>
      <w:r w:rsidRPr="008F0056">
        <w:rPr>
          <w:rFonts w:ascii="Times New Roman" w:hAnsi="Times New Roman" w:cs="Times New Roman"/>
          <w:sz w:val="24"/>
          <w:szCs w:val="24"/>
        </w:rPr>
        <w:t xml:space="preserve"> </w:t>
      </w:r>
      <w:r w:rsidR="005A378E">
        <w:rPr>
          <w:rFonts w:ascii="Times New Roman" w:hAnsi="Times New Roman" w:cs="Times New Roman"/>
          <w:sz w:val="24"/>
          <w:szCs w:val="24"/>
        </w:rPr>
        <w:fldChar w:fldCharType="begin"/>
      </w:r>
      <w:r w:rsidR="005A378E">
        <w:rPr>
          <w:rFonts w:ascii="Times New Roman" w:hAnsi="Times New Roman" w:cs="Times New Roman"/>
          <w:sz w:val="24"/>
          <w:szCs w:val="24"/>
        </w:rPr>
        <w:instrText xml:space="preserve"> HYPERLINK "https://www.ncbi.nlm.nih.gov/pmc/articles/PMC3420655/" </w:instrText>
      </w:r>
      <w:r w:rsidR="005A378E">
        <w:rPr>
          <w:rFonts w:ascii="Times New Roman" w:hAnsi="Times New Roman" w:cs="Times New Roman"/>
          <w:sz w:val="24"/>
          <w:szCs w:val="24"/>
        </w:rPr>
        <w:fldChar w:fldCharType="separate"/>
      </w:r>
      <w:r w:rsidR="00DE682B" w:rsidRPr="005A378E">
        <w:rPr>
          <w:rStyle w:val="Hyperlink"/>
          <w:rFonts w:ascii="Times New Roman" w:hAnsi="Times New Roman" w:cs="Times New Roman"/>
          <w:sz w:val="24"/>
          <w:szCs w:val="24"/>
        </w:rPr>
        <w:t>PMCID: PMC3420655</w:t>
      </w:r>
    </w:p>
    <w:p w14:paraId="5A58BBE2" w14:textId="77777777" w:rsidR="005377BF" w:rsidRPr="008F0056" w:rsidRDefault="005A378E" w:rsidP="00BA075F">
      <w:pPr>
        <w:pStyle w:val="PlainText"/>
        <w:rPr>
          <w:rFonts w:ascii="Times New Roman" w:hAnsi="Times New Roman" w:cs="Times New Roman"/>
          <w:sz w:val="24"/>
          <w:szCs w:val="24"/>
        </w:rPr>
      </w:pPr>
      <w:r>
        <w:rPr>
          <w:rFonts w:ascii="Times New Roman" w:hAnsi="Times New Roman" w:cs="Times New Roman"/>
          <w:sz w:val="24"/>
          <w:szCs w:val="24"/>
        </w:rPr>
        <w:fldChar w:fldCharType="end"/>
      </w:r>
    </w:p>
    <w:p w14:paraId="192CAA9D" w14:textId="77777777" w:rsidR="009438F2" w:rsidRDefault="009438F2"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Goudsmit, E.M.., Jason, L.A., Nijs, J. &amp; Wallman, K.E. (2012). Pacing as a strategy to improve energy management in myalgic encephalomyelitis/chronic fatigue syndrome: A consensus document. </w:t>
      </w:r>
      <w:r w:rsidRPr="008F0056">
        <w:rPr>
          <w:rFonts w:ascii="Times New Roman" w:hAnsi="Times New Roman" w:cs="Times New Roman"/>
          <w:i/>
          <w:sz w:val="24"/>
          <w:szCs w:val="24"/>
        </w:rPr>
        <w:t>Disability and Rehabilitation,</w:t>
      </w:r>
      <w:r w:rsidR="005377BF">
        <w:rPr>
          <w:rFonts w:ascii="Times New Roman" w:hAnsi="Times New Roman" w:cs="Times New Roman"/>
          <w:sz w:val="24"/>
          <w:szCs w:val="24"/>
        </w:rPr>
        <w:t xml:space="preserve"> 34(13), 1140-1147. </w:t>
      </w:r>
      <w:r w:rsidRPr="008F0056">
        <w:rPr>
          <w:rFonts w:ascii="Times New Roman" w:hAnsi="Times New Roman" w:cs="Times New Roman"/>
          <w:sz w:val="24"/>
          <w:szCs w:val="24"/>
        </w:rPr>
        <w:t>PMID: 22181560</w:t>
      </w:r>
      <w:r w:rsidR="005377BF">
        <w:rPr>
          <w:rFonts w:ascii="Times New Roman" w:hAnsi="Times New Roman" w:cs="Times New Roman"/>
          <w:sz w:val="24"/>
          <w:szCs w:val="24"/>
        </w:rPr>
        <w:t xml:space="preserve"> </w:t>
      </w:r>
      <w:hyperlink r:id="rId511" w:history="1">
        <w:r w:rsidR="005377BF" w:rsidRPr="00626896">
          <w:rPr>
            <w:rStyle w:val="Hyperlink"/>
            <w:rFonts w:ascii="Times New Roman" w:hAnsi="Times New Roman" w:cs="Times New Roman"/>
            <w:sz w:val="24"/>
            <w:szCs w:val="24"/>
          </w:rPr>
          <w:t>https://doi.org/10.3109/09638288.2011.635746</w:t>
        </w:r>
      </w:hyperlink>
    </w:p>
    <w:p w14:paraId="619A16E2" w14:textId="77777777" w:rsidR="008956DA" w:rsidRPr="008F0056" w:rsidRDefault="008956DA" w:rsidP="00BA075F">
      <w:pPr>
        <w:shd w:val="clear" w:color="auto" w:fill="FFFFFF"/>
        <w:spacing w:line="225" w:lineRule="atLeast"/>
        <w:textAlignment w:val="baseline"/>
        <w:rPr>
          <w:szCs w:val="24"/>
        </w:rPr>
      </w:pPr>
    </w:p>
    <w:p w14:paraId="6F6CD1BD" w14:textId="77777777" w:rsidR="00EC40F8" w:rsidRPr="008F0056" w:rsidRDefault="00EC40F8"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Kinoti, K.E., Jason, L.A., &amp; Harper, G.W. (2011). Determinants of alcohol, khat, and bhang use in rural Kenya. </w:t>
      </w:r>
      <w:r w:rsidRPr="008F0056">
        <w:rPr>
          <w:rFonts w:ascii="Times New Roman" w:hAnsi="Times New Roman" w:cs="Times New Roman"/>
          <w:i/>
          <w:sz w:val="24"/>
          <w:szCs w:val="24"/>
        </w:rPr>
        <w:t>African Journal of Drug and Alcohol Studies</w:t>
      </w:r>
      <w:r w:rsidRPr="008F0056">
        <w:rPr>
          <w:rFonts w:ascii="Times New Roman" w:hAnsi="Times New Roman" w:cs="Times New Roman"/>
          <w:sz w:val="24"/>
          <w:szCs w:val="24"/>
        </w:rPr>
        <w:t>, 10, 107-118.</w:t>
      </w:r>
      <w:r w:rsidR="005377BF">
        <w:rPr>
          <w:rFonts w:ascii="Times New Roman" w:hAnsi="Times New Roman" w:cs="Times New Roman"/>
          <w:sz w:val="24"/>
          <w:szCs w:val="24"/>
        </w:rPr>
        <w:t xml:space="preserve"> </w:t>
      </w:r>
      <w:hyperlink r:id="rId512" w:history="1">
        <w:r w:rsidR="005377BF" w:rsidRPr="005377BF">
          <w:rPr>
            <w:rStyle w:val="Hyperlink"/>
            <w:rFonts w:ascii="Times New Roman" w:hAnsi="Times New Roman" w:cs="Times New Roman"/>
            <w:sz w:val="24"/>
            <w:szCs w:val="24"/>
          </w:rPr>
          <w:t>PMCID: PMC3551616</w:t>
        </w:r>
      </w:hyperlink>
    </w:p>
    <w:p w14:paraId="3CB7203E" w14:textId="77777777" w:rsidR="00EC40F8" w:rsidRPr="008F0056" w:rsidRDefault="00EC40F8" w:rsidP="00BA075F">
      <w:pPr>
        <w:shd w:val="clear" w:color="auto" w:fill="FFFFFF"/>
        <w:spacing w:line="225" w:lineRule="atLeast"/>
        <w:textAlignment w:val="baseline"/>
        <w:rPr>
          <w:szCs w:val="24"/>
        </w:rPr>
      </w:pPr>
    </w:p>
    <w:p w14:paraId="585CC99B" w14:textId="77777777" w:rsidR="00715A9F" w:rsidRPr="008F0056" w:rsidRDefault="00715A9F" w:rsidP="00BA075F">
      <w:r w:rsidRPr="008F0056">
        <w:t xml:space="preserve">Groh, D., Jason, L.A., Ferrari, J., &amp; Halpert, J. (2011). A longitudinal investigation of the predictability of the three-factor model of the Important People Inventory. </w:t>
      </w:r>
      <w:r w:rsidRPr="008F0056">
        <w:rPr>
          <w:i/>
          <w:iCs/>
        </w:rPr>
        <w:t>The American Journal of Drug and Alcohol Abuse</w:t>
      </w:r>
      <w:r w:rsidRPr="008F0056">
        <w:t xml:space="preserve"> 37 (4), 259-263</w:t>
      </w:r>
      <w:r w:rsidR="008C48C8" w:rsidRPr="008F0056">
        <w:t xml:space="preserve">. </w:t>
      </w:r>
      <w:r w:rsidRPr="008F0056">
        <w:t xml:space="preserve"> </w:t>
      </w:r>
      <w:hyperlink r:id="rId513" w:history="1">
        <w:r w:rsidR="008C48C8" w:rsidRPr="00CB65AE">
          <w:rPr>
            <w:rStyle w:val="Hyperlink"/>
            <w:szCs w:val="24"/>
          </w:rPr>
          <w:t>PMCID: PMC3582215</w:t>
        </w:r>
      </w:hyperlink>
      <w:r w:rsidR="00CB65AE">
        <w:rPr>
          <w:szCs w:val="24"/>
        </w:rPr>
        <w:t xml:space="preserve"> https://doi.org/</w:t>
      </w:r>
      <w:r w:rsidR="00CB65AE" w:rsidRPr="00CB65AE">
        <w:rPr>
          <w:szCs w:val="24"/>
        </w:rPr>
        <w:t>10.3109/00952990.2011.591017</w:t>
      </w:r>
    </w:p>
    <w:p w14:paraId="7AAF2C67" w14:textId="77777777" w:rsidR="00715A9F" w:rsidRPr="008F0056" w:rsidRDefault="00715A9F" w:rsidP="00BA075F">
      <w:pPr>
        <w:shd w:val="clear" w:color="auto" w:fill="FFFFFF"/>
        <w:spacing w:line="225" w:lineRule="atLeast"/>
        <w:textAlignment w:val="baseline"/>
        <w:rPr>
          <w:szCs w:val="24"/>
        </w:rPr>
      </w:pPr>
    </w:p>
    <w:p w14:paraId="2D47573E" w14:textId="77777777" w:rsidR="00F61F63" w:rsidRDefault="00DD360C" w:rsidP="00BA075F">
      <w:pPr>
        <w:pStyle w:val="PlainText"/>
        <w:rPr>
          <w:rFonts w:ascii="Times New Roman" w:hAnsi="Times New Roman" w:cs="Times New Roman"/>
          <w:sz w:val="24"/>
          <w:szCs w:val="24"/>
        </w:rPr>
      </w:pPr>
      <w:hyperlink r:id="rId514" w:history="1">
        <w:r w:rsidR="00A7608E">
          <w:rPr>
            <w:rStyle w:val="Hyperlink"/>
            <w:rFonts w:ascii="Times New Roman" w:hAnsi="Times New Roman"/>
            <w:sz w:val="24"/>
            <w:szCs w:val="24"/>
            <w:shd w:val="clear" w:color="auto" w:fill="FFFFFF"/>
          </w:rPr>
          <w:t>Jason, L.A. (2012). Small wins matter in advocacy movements: Giving voice to patients. American Journal of Community Psychology, 49, 307-316.</w:t>
        </w:r>
      </w:hyperlink>
      <w:r w:rsidR="00CB65AE">
        <w:rPr>
          <w:rStyle w:val="apple-style-span"/>
          <w:rFonts w:ascii="Times New Roman" w:hAnsi="Times New Roman"/>
          <w:sz w:val="24"/>
          <w:szCs w:val="24"/>
          <w:shd w:val="clear" w:color="auto" w:fill="FFFFFF"/>
        </w:rPr>
        <w:t xml:space="preserve"> </w:t>
      </w:r>
      <w:r w:rsidR="00A7608E">
        <w:rPr>
          <w:rStyle w:val="apple-style-span"/>
          <w:rFonts w:ascii="Times New Roman" w:hAnsi="Times New Roman"/>
          <w:sz w:val="24"/>
          <w:szCs w:val="24"/>
          <w:shd w:val="clear" w:color="auto" w:fill="FFFFFF"/>
        </w:rPr>
        <w:t xml:space="preserve">PMID: 21858612 </w:t>
      </w:r>
      <w:r w:rsidR="00CB65AE" w:rsidRPr="00082098">
        <w:rPr>
          <w:rStyle w:val="apple-style-span"/>
          <w:rFonts w:ascii="Times New Roman" w:hAnsi="Times New Roman"/>
          <w:sz w:val="24"/>
          <w:szCs w:val="24"/>
          <w:shd w:val="clear" w:color="auto" w:fill="FFFFFF"/>
        </w:rPr>
        <w:t>https://doi.org/</w:t>
      </w:r>
      <w:r w:rsidR="00CB65AE" w:rsidRPr="00082098">
        <w:rPr>
          <w:rStyle w:val="apple-style-span"/>
          <w:rFonts w:ascii="Times New Roman" w:hAnsi="Times New Roman" w:cs="Times New Roman"/>
          <w:sz w:val="24"/>
          <w:szCs w:val="24"/>
        </w:rPr>
        <w:t>10.1007/s10464-011-9457-7</w:t>
      </w:r>
    </w:p>
    <w:p w14:paraId="24EAA7B0" w14:textId="77777777" w:rsidR="00F61F63" w:rsidRPr="008F0056" w:rsidRDefault="00F61F63" w:rsidP="00BA075F">
      <w:pPr>
        <w:shd w:val="clear" w:color="auto" w:fill="FFFFFF"/>
        <w:spacing w:line="240" w:lineRule="atLeast"/>
        <w:rPr>
          <w:szCs w:val="24"/>
        </w:rPr>
      </w:pPr>
    </w:p>
    <w:p w14:paraId="592FCD53" w14:textId="77777777" w:rsidR="001211DB" w:rsidRPr="008F0056" w:rsidRDefault="001211DB"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Skendrovic, B., Furst, J., Brown, A., Weng, A., &amp; Bronikowski, C. (2012). Data mining: Comparing the Empiric CFS to the Canadian ME/CFS case definition.  </w:t>
      </w:r>
      <w:r w:rsidRPr="008F0056">
        <w:rPr>
          <w:rFonts w:ascii="Times New Roman" w:hAnsi="Times New Roman" w:cs="Times New Roman"/>
          <w:i/>
          <w:sz w:val="24"/>
          <w:szCs w:val="24"/>
        </w:rPr>
        <w:t>Journal of Clinical Psychology. 68</w:t>
      </w:r>
      <w:r w:rsidRPr="008F0056">
        <w:rPr>
          <w:rFonts w:ascii="Times New Roman" w:hAnsi="Times New Roman" w:cs="Times New Roman"/>
          <w:sz w:val="24"/>
          <w:szCs w:val="24"/>
        </w:rPr>
        <w:t>, 41-49.</w:t>
      </w:r>
      <w:r w:rsidR="00CB65AE">
        <w:rPr>
          <w:rFonts w:ascii="Times New Roman" w:hAnsi="Times New Roman" w:cs="Times New Roman"/>
          <w:sz w:val="24"/>
          <w:szCs w:val="24"/>
        </w:rPr>
        <w:t xml:space="preserve"> </w:t>
      </w:r>
      <w:hyperlink r:id="rId515" w:history="1">
        <w:r w:rsidR="00CB65AE" w:rsidRPr="00CB65AE">
          <w:rPr>
            <w:rStyle w:val="Hyperlink"/>
            <w:rFonts w:ascii="Times New Roman" w:hAnsi="Times New Roman" w:cs="Times New Roman"/>
            <w:sz w:val="24"/>
            <w:szCs w:val="24"/>
          </w:rPr>
          <w:t>PMCID: PMC3228898</w:t>
        </w:r>
      </w:hyperlink>
      <w:r w:rsidR="00CB65AE" w:rsidRPr="00CB65AE">
        <w:rPr>
          <w:rFonts w:ascii="Times New Roman" w:hAnsi="Times New Roman" w:cs="Times New Roman"/>
          <w:sz w:val="24"/>
          <w:szCs w:val="24"/>
        </w:rPr>
        <w:t xml:space="preserve"> https://doi.org/10.1002/jclp.20827</w:t>
      </w:r>
    </w:p>
    <w:p w14:paraId="19E4C072" w14:textId="77777777" w:rsidR="001211DB" w:rsidRPr="008F0056" w:rsidRDefault="001211DB" w:rsidP="00BA075F">
      <w:pPr>
        <w:pStyle w:val="PlainText"/>
        <w:rPr>
          <w:rFonts w:ascii="Times New Roman" w:hAnsi="Times New Roman" w:cs="Times New Roman"/>
          <w:sz w:val="24"/>
          <w:szCs w:val="24"/>
        </w:rPr>
      </w:pPr>
    </w:p>
    <w:p w14:paraId="77B7A057" w14:textId="77777777" w:rsidR="006C3295" w:rsidRDefault="00DD360C" w:rsidP="00BA075F">
      <w:pPr>
        <w:rPr>
          <w:snapToGrid/>
          <w:szCs w:val="24"/>
        </w:rPr>
      </w:pPr>
      <w:hyperlink r:id="rId516" w:history="1">
        <w:r w:rsidR="006C3295" w:rsidRPr="00082098">
          <w:rPr>
            <w:rStyle w:val="Hyperlink"/>
            <w:snapToGrid/>
            <w:szCs w:val="24"/>
          </w:rPr>
          <w:t xml:space="preserve">Jason, L.A., Damrongvachiraphan, D., Hunnell, J., Bartgis, L., Brown, A., Evans, M., &amp; Brown, M., (2012). Myalgic Encephalomyelitis: Case definitions. </w:t>
        </w:r>
        <w:r w:rsidR="006C3295" w:rsidRPr="00082098">
          <w:rPr>
            <w:rStyle w:val="Hyperlink"/>
            <w:i/>
            <w:snapToGrid/>
            <w:szCs w:val="24"/>
          </w:rPr>
          <w:t xml:space="preserve">Autonomic Control of Physiological State and Function, </w:t>
        </w:r>
        <w:r w:rsidR="006C3295" w:rsidRPr="00082098">
          <w:rPr>
            <w:rStyle w:val="Hyperlink"/>
            <w:snapToGrid/>
            <w:szCs w:val="24"/>
          </w:rPr>
          <w:t>1, 1</w:t>
        </w:r>
        <w:r w:rsidR="00CB65AE" w:rsidRPr="00082098">
          <w:rPr>
            <w:rStyle w:val="Hyperlink"/>
            <w:snapToGrid/>
            <w:szCs w:val="24"/>
          </w:rPr>
          <w:t>-14.</w:t>
        </w:r>
      </w:hyperlink>
      <w:r w:rsidR="00CB65AE">
        <w:rPr>
          <w:snapToGrid/>
          <w:szCs w:val="24"/>
        </w:rPr>
        <w:t xml:space="preserve"> </w:t>
      </w:r>
    </w:p>
    <w:p w14:paraId="5A8F1C05" w14:textId="77777777" w:rsidR="006C3295" w:rsidRPr="008F0056" w:rsidRDefault="006C3295" w:rsidP="00BA075F">
      <w:pPr>
        <w:pStyle w:val="PlainText"/>
        <w:rPr>
          <w:rFonts w:ascii="Times New Roman" w:hAnsi="Times New Roman" w:cs="Times New Roman"/>
          <w:sz w:val="24"/>
          <w:szCs w:val="24"/>
        </w:rPr>
      </w:pPr>
    </w:p>
    <w:p w14:paraId="3F32D3BE" w14:textId="77777777" w:rsidR="00FF4356" w:rsidRPr="008F0056" w:rsidRDefault="00FF4356" w:rsidP="00BA075F">
      <w:r w:rsidRPr="008F0056">
        <w:rPr>
          <w:lang w:val="es-ES"/>
        </w:rPr>
        <w:t xml:space="preserve">Lo Sasso, A.T., Byro, E., </w:t>
      </w:r>
      <w:r w:rsidRPr="008F0056">
        <w:t>Jason, L.A.,  Ferrari, J.R., &amp; Olson, B. (201</w:t>
      </w:r>
      <w:r w:rsidR="003256A6" w:rsidRPr="008F0056">
        <w:t>2</w:t>
      </w:r>
      <w:r w:rsidRPr="008F0056">
        <w:t xml:space="preserve">). Benefits and costs associated with mutual-help community-based recovery homes: The Oxford House model. </w:t>
      </w:r>
      <w:r w:rsidRPr="008F0056">
        <w:rPr>
          <w:i/>
        </w:rPr>
        <w:t xml:space="preserve">Evaluation and Program Planning, </w:t>
      </w:r>
      <w:r w:rsidRPr="008F0056">
        <w:t>35(1)</w:t>
      </w:r>
      <w:r w:rsidR="00117262" w:rsidRPr="008F0056">
        <w:t xml:space="preserve">, </w:t>
      </w:r>
      <w:r w:rsidRPr="008F0056">
        <w:t>47-53.</w:t>
      </w:r>
      <w:r w:rsidR="00BA5D0A" w:rsidRPr="008F0056">
        <w:t xml:space="preserve"> </w:t>
      </w:r>
      <w:hyperlink r:id="rId517" w:history="1">
        <w:r w:rsidR="00BA5D0A" w:rsidRPr="00CB65AE">
          <w:rPr>
            <w:rStyle w:val="Hyperlink"/>
          </w:rPr>
          <w:t>PMCID: PMC3596872</w:t>
        </w:r>
      </w:hyperlink>
      <w:r w:rsidR="00CB65AE">
        <w:t xml:space="preserve"> https://doi.org/</w:t>
      </w:r>
      <w:r w:rsidR="00CB65AE" w:rsidRPr="00CB65AE">
        <w:t>10.1016/j.evalprogplan.2011.06.006</w:t>
      </w:r>
    </w:p>
    <w:p w14:paraId="1BF1F764" w14:textId="77777777" w:rsidR="00FF4356" w:rsidRPr="008F0056" w:rsidRDefault="00FF4356" w:rsidP="00BA075F">
      <w:pPr>
        <w:pStyle w:val="PlainText"/>
        <w:rPr>
          <w:rFonts w:ascii="Times New Roman" w:hAnsi="Times New Roman" w:cs="Times New Roman"/>
          <w:sz w:val="24"/>
          <w:szCs w:val="24"/>
        </w:rPr>
      </w:pPr>
    </w:p>
    <w:p w14:paraId="2CAC893A" w14:textId="77777777" w:rsidR="00F001B3" w:rsidRPr="008F0056" w:rsidRDefault="00B64F0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Hunter, B.A., Robi</w:t>
      </w:r>
      <w:r w:rsidR="00A46EC8" w:rsidRPr="008F0056">
        <w:rPr>
          <w:rFonts w:ascii="Times New Roman" w:hAnsi="Times New Roman" w:cs="Times New Roman"/>
          <w:sz w:val="24"/>
          <w:szCs w:val="24"/>
        </w:rPr>
        <w:t>n</w:t>
      </w:r>
      <w:r w:rsidRPr="008F0056">
        <w:rPr>
          <w:rFonts w:ascii="Times New Roman" w:hAnsi="Times New Roman" w:cs="Times New Roman"/>
          <w:sz w:val="24"/>
          <w:szCs w:val="24"/>
        </w:rPr>
        <w:t xml:space="preserve">son, E.,  &amp; Jason, L.A. (2012). Characteristics of sexual assault and disclosure among women in substance abuse recovery homes.  </w:t>
      </w:r>
      <w:r w:rsidRPr="008F0056">
        <w:rPr>
          <w:rFonts w:ascii="Times New Roman" w:hAnsi="Times New Roman" w:cs="Times New Roman"/>
          <w:i/>
          <w:sz w:val="24"/>
          <w:szCs w:val="24"/>
        </w:rPr>
        <w:t>Journal of Interpersonal Violence</w:t>
      </w:r>
      <w:r w:rsidRPr="008F0056">
        <w:rPr>
          <w:rFonts w:ascii="Times New Roman" w:hAnsi="Times New Roman" w:cs="Times New Roman"/>
          <w:sz w:val="24"/>
          <w:szCs w:val="24"/>
        </w:rPr>
        <w:t xml:space="preserve">. </w:t>
      </w:r>
      <w:r w:rsidR="0033576C" w:rsidRPr="008F0056">
        <w:rPr>
          <w:rFonts w:ascii="Times New Roman" w:hAnsi="Times New Roman" w:cs="Times New Roman"/>
          <w:sz w:val="24"/>
          <w:szCs w:val="24"/>
        </w:rPr>
        <w:t>27(13):2627-2644</w:t>
      </w:r>
      <w:r w:rsidR="0033576C" w:rsidRPr="00C078C4">
        <w:rPr>
          <w:rFonts w:ascii="Times New Roman" w:hAnsi="Times New Roman" w:cs="Times New Roman"/>
          <w:sz w:val="24"/>
          <w:szCs w:val="24"/>
        </w:rPr>
        <w:t xml:space="preserve">.  </w:t>
      </w:r>
      <w:hyperlink r:id="rId518" w:history="1">
        <w:r w:rsidR="0033576C" w:rsidRPr="00C078C4">
          <w:rPr>
            <w:rStyle w:val="Hyperlink"/>
            <w:rFonts w:ascii="Times New Roman" w:hAnsi="Times New Roman" w:cs="Times New Roman"/>
            <w:sz w:val="24"/>
            <w:szCs w:val="24"/>
          </w:rPr>
          <w:t>PMCID: PMC3360117</w:t>
        </w:r>
      </w:hyperlink>
      <w:r w:rsidR="0033576C" w:rsidRPr="00C078C4">
        <w:rPr>
          <w:rFonts w:ascii="Times New Roman" w:hAnsi="Times New Roman" w:cs="Times New Roman"/>
          <w:sz w:val="24"/>
          <w:szCs w:val="24"/>
        </w:rPr>
        <w:t xml:space="preserve"> </w:t>
      </w:r>
      <w:r w:rsidR="00CB65AE">
        <w:rPr>
          <w:rFonts w:ascii="Times New Roman" w:hAnsi="Times New Roman" w:cs="Times New Roman"/>
          <w:sz w:val="24"/>
          <w:szCs w:val="24"/>
        </w:rPr>
        <w:t>https://doi.org/1</w:t>
      </w:r>
      <w:r w:rsidR="00CB65AE" w:rsidRPr="00CB65AE">
        <w:rPr>
          <w:rFonts w:ascii="Times New Roman" w:hAnsi="Times New Roman" w:cs="Times New Roman"/>
          <w:sz w:val="24"/>
          <w:szCs w:val="24"/>
        </w:rPr>
        <w:t>0.1177/0886260512436389</w:t>
      </w:r>
      <w:r w:rsidR="0033576C" w:rsidRPr="008F0056">
        <w:rPr>
          <w:rFonts w:ascii="Times New Roman" w:hAnsi="Times New Roman" w:cs="Times New Roman"/>
          <w:sz w:val="24"/>
          <w:szCs w:val="24"/>
        </w:rPr>
        <w:t xml:space="preserve"> </w:t>
      </w:r>
    </w:p>
    <w:p w14:paraId="72193E00" w14:textId="77777777" w:rsidR="0033576C" w:rsidRPr="008F0056" w:rsidRDefault="0033576C" w:rsidP="00BA075F">
      <w:pPr>
        <w:pStyle w:val="PlainText"/>
        <w:rPr>
          <w:rFonts w:ascii="Times New Roman" w:hAnsi="Times New Roman"/>
          <w:bCs/>
          <w:szCs w:val="24"/>
        </w:rPr>
      </w:pPr>
    </w:p>
    <w:p w14:paraId="4D6C6E3A" w14:textId="77777777" w:rsidR="002C4B16" w:rsidRDefault="00353DEC" w:rsidP="00BA075F">
      <w:pPr>
        <w:widowControl/>
        <w:autoSpaceDE w:val="0"/>
        <w:autoSpaceDN w:val="0"/>
        <w:adjustRightInd w:val="0"/>
        <w:spacing w:after="360"/>
        <w:rPr>
          <w:snapToGrid/>
          <w:szCs w:val="24"/>
        </w:rPr>
      </w:pPr>
      <w:r w:rsidRPr="008F0056">
        <w:rPr>
          <w:bCs/>
          <w:snapToGrid/>
          <w:szCs w:val="24"/>
        </w:rPr>
        <w:t xml:space="preserve">Sorenson, M, Jason, L.,  Lerch, A., Porter, N.,  Peterson, J., &amp; Mathews, H. (2012). The production of Interleukin-8 is increased in plasma and peripheral blood mononuclear cells of patients with </w:t>
      </w:r>
      <w:r w:rsidR="00C55AF4" w:rsidRPr="008F0056">
        <w:rPr>
          <w:bCs/>
          <w:snapToGrid/>
          <w:szCs w:val="24"/>
        </w:rPr>
        <w:t>f</w:t>
      </w:r>
      <w:r w:rsidRPr="008F0056">
        <w:rPr>
          <w:bCs/>
          <w:snapToGrid/>
          <w:szCs w:val="24"/>
        </w:rPr>
        <w:t xml:space="preserve">atigue. </w:t>
      </w:r>
      <w:r w:rsidRPr="008F0056">
        <w:rPr>
          <w:bCs/>
          <w:i/>
          <w:iCs/>
          <w:snapToGrid/>
          <w:szCs w:val="24"/>
        </w:rPr>
        <w:t>Neuroscience &amp; Medicine</w:t>
      </w:r>
      <w:r w:rsidRPr="008F0056">
        <w:rPr>
          <w:bCs/>
          <w:snapToGrid/>
          <w:szCs w:val="24"/>
        </w:rPr>
        <w:t xml:space="preserve">,  3, 47-53. </w:t>
      </w:r>
      <w:hyperlink r:id="rId519" w:history="1">
        <w:r w:rsidR="00CB65AE" w:rsidRPr="00626896">
          <w:rPr>
            <w:rStyle w:val="Hyperlink"/>
            <w:snapToGrid/>
            <w:szCs w:val="24"/>
          </w:rPr>
          <w:t>https://doi.org/10.4236/nm.2012.31007</w:t>
        </w:r>
      </w:hyperlink>
    </w:p>
    <w:p w14:paraId="53CD7405" w14:textId="77777777" w:rsidR="00DF30D2" w:rsidRPr="00500F18" w:rsidRDefault="00DF4E24" w:rsidP="00BA075F">
      <w:pPr>
        <w:widowControl/>
        <w:autoSpaceDE w:val="0"/>
        <w:autoSpaceDN w:val="0"/>
        <w:adjustRightInd w:val="0"/>
        <w:spacing w:after="360"/>
        <w:rPr>
          <w:snapToGrid/>
          <w:szCs w:val="24"/>
        </w:rPr>
      </w:pPr>
      <w:r w:rsidRPr="008F0056">
        <w:rPr>
          <w:rFonts w:eastAsia="Calibri"/>
          <w:szCs w:val="24"/>
        </w:rPr>
        <w:t xml:space="preserve">Stevens, E.B., Jason, L.A., Ferrari, J.R., Olson, B., &amp; Legler, R. (2012). Sense of community among individuals in substance abuse recovery. </w:t>
      </w:r>
      <w:r w:rsidRPr="008F0056">
        <w:rPr>
          <w:rFonts w:eastAsia="Calibri"/>
          <w:i/>
          <w:szCs w:val="24"/>
        </w:rPr>
        <w:t>Journal of Groups in Addiction and Recovery,</w:t>
      </w:r>
      <w:r w:rsidRPr="008F0056">
        <w:rPr>
          <w:szCs w:val="24"/>
        </w:rPr>
        <w:t xml:space="preserve"> 7, 15–28.</w:t>
      </w:r>
      <w:r w:rsidR="00E00409">
        <w:t xml:space="preserve"> </w:t>
      </w:r>
      <w:hyperlink r:id="rId520" w:history="1">
        <w:r w:rsidRPr="00E00409">
          <w:rPr>
            <w:rStyle w:val="Hyperlink"/>
            <w:szCs w:val="24"/>
          </w:rPr>
          <w:t>PMCID: PMC4217488</w:t>
        </w:r>
      </w:hyperlink>
      <w:r w:rsidR="00E00409">
        <w:rPr>
          <w:szCs w:val="24"/>
        </w:rPr>
        <w:t xml:space="preserve"> https://doi.org/</w:t>
      </w:r>
      <w:r w:rsidR="00E00409" w:rsidRPr="00E00409">
        <w:rPr>
          <w:szCs w:val="24"/>
        </w:rPr>
        <w:t>10.1080/1556035X.2012.632319</w:t>
      </w:r>
    </w:p>
    <w:p w14:paraId="0BE8D290" w14:textId="77777777" w:rsidR="00DF30D2" w:rsidRPr="008F0056" w:rsidRDefault="00DF30D2" w:rsidP="00BA075F">
      <w:pPr>
        <w:rPr>
          <w:i/>
          <w:szCs w:val="24"/>
        </w:rPr>
      </w:pPr>
      <w:r w:rsidRPr="008F0056">
        <w:rPr>
          <w:szCs w:val="24"/>
        </w:rPr>
        <w:t xml:space="preserve">Jason, L.A., Unger, E.R., Dimitrakoff, J.D., Fagin, A.P., Houghton, M., Cook, D., Marshall Jr., G.D., Klimas, N., &amp;  Snell, C. (2012). Minimum data elements for research reports on CFS. </w:t>
      </w:r>
      <w:r w:rsidRPr="008F0056">
        <w:rPr>
          <w:i/>
          <w:szCs w:val="24"/>
        </w:rPr>
        <w:t>Brain, Behavior and</w:t>
      </w:r>
    </w:p>
    <w:p w14:paraId="7DE2A39E" w14:textId="77777777" w:rsidR="00B03836" w:rsidRPr="008F0056" w:rsidRDefault="00DF30D2" w:rsidP="00BA075F">
      <w:pPr>
        <w:pStyle w:val="PlainText"/>
        <w:rPr>
          <w:rFonts w:ascii="Times New Roman" w:hAnsi="Times New Roman" w:cs="Times New Roman"/>
          <w:sz w:val="24"/>
          <w:szCs w:val="24"/>
        </w:rPr>
      </w:pPr>
      <w:r w:rsidRPr="008F0056">
        <w:rPr>
          <w:rFonts w:ascii="Times New Roman" w:hAnsi="Times New Roman" w:cs="Times New Roman"/>
          <w:i/>
          <w:sz w:val="24"/>
          <w:szCs w:val="24"/>
        </w:rPr>
        <w:t>Immunity</w:t>
      </w:r>
      <w:r w:rsidR="002E02A4" w:rsidRPr="008F0056">
        <w:rPr>
          <w:rFonts w:ascii="Times New Roman" w:hAnsi="Times New Roman" w:cs="Times New Roman"/>
          <w:i/>
          <w:sz w:val="24"/>
          <w:szCs w:val="24"/>
        </w:rPr>
        <w:t>,</w:t>
      </w:r>
      <w:r w:rsidRPr="008F0056">
        <w:rPr>
          <w:rFonts w:ascii="Times New Roman" w:hAnsi="Times New Roman" w:cs="Times New Roman"/>
          <w:sz w:val="24"/>
          <w:szCs w:val="24"/>
        </w:rPr>
        <w:t xml:space="preserve"> 26. 401-406. </w:t>
      </w:r>
      <w:hyperlink r:id="rId521" w:history="1">
        <w:r w:rsidR="00E00409" w:rsidRPr="00626896">
          <w:rPr>
            <w:rStyle w:val="Hyperlink"/>
            <w:rFonts w:ascii="Times New Roman" w:hAnsi="Times New Roman" w:cs="Times New Roman"/>
            <w:sz w:val="24"/>
            <w:szCs w:val="24"/>
          </w:rPr>
          <w:t>https://doi.org/10.1016/j.bbi.2012.01.014</w:t>
        </w:r>
      </w:hyperlink>
      <w:r w:rsidRPr="008F0056">
        <w:rPr>
          <w:rFonts w:ascii="Times New Roman" w:hAnsi="Times New Roman" w:cs="Times New Roman"/>
          <w:sz w:val="24"/>
          <w:szCs w:val="24"/>
        </w:rPr>
        <w:br/>
      </w:r>
    </w:p>
    <w:p w14:paraId="7AABE546" w14:textId="77777777" w:rsidR="00B03836" w:rsidRPr="008F0056" w:rsidRDefault="00B03836" w:rsidP="005A378E">
      <w:r w:rsidRPr="008F0056">
        <w:t>Walt, L.C., Stev</w:t>
      </w:r>
      <w:r w:rsidR="00F27A37" w:rsidRPr="008F0056">
        <w:t>e</w:t>
      </w:r>
      <w:r w:rsidRPr="008F0056">
        <w:t xml:space="preserve">ns, E., Jason, L.A. &amp; Ferrari, J.R. (2012). Continued successful substance abuse recovery during the </w:t>
      </w:r>
      <w:r w:rsidR="00450B45" w:rsidRPr="008F0056">
        <w:t>m</w:t>
      </w:r>
      <w:r w:rsidRPr="008F0056">
        <w:t xml:space="preserve">aintenance </w:t>
      </w:r>
      <w:r w:rsidR="00450B45" w:rsidRPr="008F0056">
        <w:t>s</w:t>
      </w:r>
      <w:r w:rsidRPr="008F0056">
        <w:t xml:space="preserve">tage: Intra-individual resource loss and gain predict relapse. </w:t>
      </w:r>
      <w:r w:rsidRPr="008F0056">
        <w:rPr>
          <w:i/>
        </w:rPr>
        <w:t>Open Journal of Medical Psychology</w:t>
      </w:r>
      <w:r w:rsidRPr="008F0056">
        <w:t xml:space="preserve">, 1, </w:t>
      </w:r>
      <w:r w:rsidR="00117262" w:rsidRPr="008F0056">
        <w:t>1-7</w:t>
      </w:r>
      <w:r w:rsidRPr="008F0056">
        <w:t>.</w:t>
      </w:r>
      <w:r w:rsidR="00E00409">
        <w:t xml:space="preserve"> </w:t>
      </w:r>
      <w:hyperlink r:id="rId522" w:history="1">
        <w:r w:rsidR="00E00409" w:rsidRPr="00E00409">
          <w:rPr>
            <w:rStyle w:val="Hyperlink"/>
          </w:rPr>
          <w:t>PMCID: PMC3548223</w:t>
        </w:r>
      </w:hyperlink>
      <w:r w:rsidR="00E00409" w:rsidRPr="00E00409">
        <w:t xml:space="preserve"> https://doi.org/10.4236/ojmp.2012.11001</w:t>
      </w:r>
    </w:p>
    <w:p w14:paraId="2F879874" w14:textId="77777777" w:rsidR="00B03836" w:rsidRPr="008F0056" w:rsidRDefault="00B03836" w:rsidP="005A378E">
      <w:pPr>
        <w:pStyle w:val="PlainText"/>
        <w:rPr>
          <w:rFonts w:ascii="Times New Roman" w:hAnsi="Times New Roman" w:cs="Times New Roman"/>
          <w:sz w:val="24"/>
          <w:szCs w:val="24"/>
        </w:rPr>
      </w:pPr>
    </w:p>
    <w:p w14:paraId="7FF074E0" w14:textId="77777777" w:rsidR="00926850" w:rsidRPr="008F0056" w:rsidRDefault="00926850" w:rsidP="005A378E">
      <w:pPr>
        <w:pStyle w:val="NormalWeb"/>
        <w:spacing w:before="0" w:beforeAutospacing="0" w:after="0" w:afterAutospacing="0"/>
        <w:rPr>
          <w:rFonts w:ascii="Tahoma" w:hAnsi="Tahoma" w:cs="Tahoma"/>
          <w:sz w:val="20"/>
          <w:szCs w:val="20"/>
        </w:rPr>
      </w:pPr>
      <w:r w:rsidRPr="008F0056">
        <w:t xml:space="preserve">Ferrari, J.R., Stevens, E.B., Legler, R., &amp; Jason, L.A. (2012). Hope, self-esteem, and self-regulation: Positive characteristics among men and women recovering from substance abuse. </w:t>
      </w:r>
      <w:r w:rsidRPr="008F0056">
        <w:rPr>
          <w:i/>
        </w:rPr>
        <w:t xml:space="preserve">Journal of Community Psychology, 40, </w:t>
      </w:r>
      <w:r w:rsidRPr="008F0056">
        <w:t xml:space="preserve">292-300. </w:t>
      </w:r>
      <w:hyperlink r:id="rId523" w:history="1">
        <w:r w:rsidRPr="00E00409">
          <w:rPr>
            <w:rStyle w:val="Hyperlink"/>
          </w:rPr>
          <w:t>PMCID: PMC4222046</w:t>
        </w:r>
      </w:hyperlink>
      <w:r w:rsidR="00E00409">
        <w:rPr>
          <w:rStyle w:val="fm-citation-ids-label"/>
        </w:rPr>
        <w:t xml:space="preserve"> https://doi.org/</w:t>
      </w:r>
      <w:r w:rsidR="00E00409" w:rsidRPr="00E00409">
        <w:rPr>
          <w:rStyle w:val="fm-citation-ids-label"/>
        </w:rPr>
        <w:t>10.1002/jcop.20509</w:t>
      </w:r>
    </w:p>
    <w:p w14:paraId="46C0B44E" w14:textId="77777777" w:rsidR="00926850" w:rsidRPr="00E00409" w:rsidRDefault="00E00409" w:rsidP="005A378E">
      <w:pPr>
        <w:pStyle w:val="PlainText"/>
        <w:tabs>
          <w:tab w:val="left" w:pos="1425"/>
        </w:tabs>
        <w:rPr>
          <w:rStyle w:val="Hyperlink"/>
          <w:rFonts w:ascii="Times New Roman" w:hAnsi="Times New Roman" w:cs="Times New Roman"/>
          <w:sz w:val="24"/>
          <w:szCs w:val="24"/>
        </w:rPr>
      </w:pPr>
      <w:r>
        <w:rPr>
          <w:rFonts w:ascii="Times New Roman" w:hAnsi="Times New Roman" w:cs="Times New Roman"/>
          <w:snapToGrid w:val="0"/>
          <w:sz w:val="24"/>
        </w:rPr>
        <w:fldChar w:fldCharType="begin"/>
      </w:r>
      <w:r>
        <w:rPr>
          <w:rFonts w:ascii="Times New Roman" w:hAnsi="Times New Roman" w:cs="Times New Roman"/>
          <w:snapToGrid w:val="0"/>
          <w:sz w:val="24"/>
        </w:rPr>
        <w:instrText xml:space="preserve"> HYPERLINK "https://meassociation.org.uk/2012/04/to-pem-or-not-to-pem-that-is-the-question-for-case-definition-research-1st-website-27-april-2012/" </w:instrText>
      </w:r>
      <w:r>
        <w:rPr>
          <w:rFonts w:ascii="Times New Roman" w:hAnsi="Times New Roman" w:cs="Times New Roman"/>
          <w:snapToGrid w:val="0"/>
          <w:sz w:val="24"/>
        </w:rPr>
        <w:fldChar w:fldCharType="separate"/>
      </w:r>
      <w:r>
        <w:rPr>
          <w:rFonts w:ascii="Times New Roman" w:hAnsi="Times New Roman" w:cs="Times New Roman"/>
          <w:snapToGrid w:val="0"/>
          <w:sz w:val="24"/>
        </w:rPr>
        <w:tab/>
      </w:r>
    </w:p>
    <w:p w14:paraId="69D1E2C9" w14:textId="77777777" w:rsidR="0014080E" w:rsidRPr="00E00409" w:rsidRDefault="0014080E" w:rsidP="005A378E">
      <w:pPr>
        <w:rPr>
          <w:b/>
        </w:rPr>
      </w:pPr>
      <w:r w:rsidRPr="00E00409">
        <w:rPr>
          <w:rStyle w:val="Hyperlink"/>
        </w:rPr>
        <w:t xml:space="preserve">Jason, L.A., &amp; Evans, M. (2012). To PEM or not to PEM? That is the question for case definition. </w:t>
      </w:r>
      <w:r w:rsidRPr="00E00409">
        <w:rPr>
          <w:rStyle w:val="Hyperlink"/>
          <w:i/>
        </w:rPr>
        <w:t>Research 1</w:t>
      </w:r>
      <w:r w:rsidRPr="00E00409">
        <w:rPr>
          <w:rStyle w:val="Hyperlink"/>
          <w:i/>
          <w:vertAlign w:val="superscript"/>
        </w:rPr>
        <w:t>st</w:t>
      </w:r>
      <w:r w:rsidR="00E00409" w:rsidRPr="00E00409">
        <w:rPr>
          <w:rStyle w:val="Hyperlink"/>
        </w:rPr>
        <w:t xml:space="preserve">  </w:t>
      </w:r>
      <w:r w:rsidR="00E00409" w:rsidRPr="00E00409">
        <w:rPr>
          <w:rStyle w:val="Hyperlink"/>
          <w:i/>
        </w:rPr>
        <w:t>Blog.</w:t>
      </w:r>
      <w:r w:rsidR="00E00409">
        <w:fldChar w:fldCharType="end"/>
      </w:r>
    </w:p>
    <w:p w14:paraId="33F619AE" w14:textId="77777777" w:rsidR="0014080E" w:rsidRPr="008F0056" w:rsidRDefault="0014080E" w:rsidP="005A378E">
      <w:pPr>
        <w:pStyle w:val="PlainText"/>
        <w:rPr>
          <w:rFonts w:ascii="Times New Roman" w:hAnsi="Times New Roman" w:cs="Times New Roman"/>
          <w:sz w:val="24"/>
          <w:szCs w:val="24"/>
        </w:rPr>
      </w:pPr>
    </w:p>
    <w:p w14:paraId="0343E7D4" w14:textId="77777777" w:rsidR="00F56CD4" w:rsidRPr="008F0056" w:rsidRDefault="00F56CD4" w:rsidP="005A378E">
      <w:pPr>
        <w:rPr>
          <w:snapToGrid/>
          <w:szCs w:val="24"/>
        </w:rPr>
      </w:pPr>
      <w:r w:rsidRPr="008F0056">
        <w:rPr>
          <w:snapToGrid/>
          <w:szCs w:val="24"/>
        </w:rPr>
        <w:lastRenderedPageBreak/>
        <w:t xml:space="preserve">Jason, L.A.,  Stevens, E.,  Ferrari, J.R., Thompson, E., &amp; Legler, R. (2012). Social networks among residents in recovery homes. </w:t>
      </w:r>
      <w:r w:rsidRPr="008F0056">
        <w:rPr>
          <w:i/>
          <w:snapToGrid/>
          <w:szCs w:val="24"/>
        </w:rPr>
        <w:t>Advances in Psychology Study, 1,</w:t>
      </w:r>
      <w:r w:rsidRPr="008F0056">
        <w:rPr>
          <w:snapToGrid/>
          <w:szCs w:val="24"/>
        </w:rPr>
        <w:t xml:space="preserve"> 4-12.</w:t>
      </w:r>
      <w:r w:rsidR="0065778E" w:rsidRPr="008F0056">
        <w:rPr>
          <w:rStyle w:val="FootnoteReference"/>
          <w:lang w:val="en"/>
        </w:rPr>
        <w:t xml:space="preserve"> </w:t>
      </w:r>
      <w:hyperlink r:id="rId524" w:history="1">
        <w:r w:rsidR="0065778E" w:rsidRPr="00E00409">
          <w:rPr>
            <w:rStyle w:val="Hyperlink"/>
            <w:lang w:val="en"/>
          </w:rPr>
          <w:t>PMCID: PMC3744109</w:t>
        </w:r>
      </w:hyperlink>
    </w:p>
    <w:p w14:paraId="5F216BA8" w14:textId="77777777" w:rsidR="0014080E" w:rsidRPr="008F0056" w:rsidRDefault="0014080E" w:rsidP="005A378E">
      <w:pPr>
        <w:pStyle w:val="PlainText"/>
        <w:rPr>
          <w:rFonts w:ascii="Times New Roman" w:hAnsi="Times New Roman" w:cs="Times New Roman"/>
          <w:sz w:val="24"/>
          <w:szCs w:val="24"/>
        </w:rPr>
      </w:pPr>
    </w:p>
    <w:p w14:paraId="202BFC5A" w14:textId="77777777" w:rsidR="00E00409" w:rsidRPr="008F0056" w:rsidRDefault="00766D51" w:rsidP="005A378E">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 A., Brown, A. A., Clyne, E., Bartgis, L., Evans, M. &amp; Brown, M. (2012). Contrasting case definitions for chronic fatigue syndrome, myalgic encephalomyelitis/chronic fatigue syndrome, and myalgic encephalomyelitis. </w:t>
      </w:r>
      <w:r w:rsidRPr="008F0056">
        <w:rPr>
          <w:rFonts w:ascii="Times New Roman" w:hAnsi="Times New Roman" w:cs="Times New Roman"/>
          <w:i/>
          <w:sz w:val="24"/>
          <w:szCs w:val="24"/>
        </w:rPr>
        <w:t xml:space="preserve">Evaluation and the Health Professions, 35, </w:t>
      </w:r>
      <w:r w:rsidRPr="008F0056">
        <w:rPr>
          <w:rFonts w:ascii="Times New Roman" w:hAnsi="Times New Roman" w:cs="Times New Roman"/>
          <w:sz w:val="24"/>
          <w:szCs w:val="24"/>
        </w:rPr>
        <w:t>280 - 304</w:t>
      </w:r>
      <w:r w:rsidRPr="008F0056">
        <w:rPr>
          <w:rFonts w:ascii="Times New Roman" w:hAnsi="Times New Roman" w:cs="Times New Roman"/>
          <w:i/>
          <w:sz w:val="24"/>
          <w:szCs w:val="24"/>
        </w:rPr>
        <w:t>.</w:t>
      </w:r>
      <w:r w:rsidRPr="008F0056">
        <w:rPr>
          <w:rFonts w:ascii="Times New Roman" w:hAnsi="Times New Roman" w:cs="Times New Roman"/>
          <w:sz w:val="24"/>
          <w:szCs w:val="24"/>
        </w:rPr>
        <w:t xml:space="preserve"> </w:t>
      </w:r>
      <w:hyperlink r:id="rId525" w:history="1">
        <w:r w:rsidR="00E00409" w:rsidRPr="00626896">
          <w:rPr>
            <w:rStyle w:val="Hyperlink"/>
            <w:rFonts w:ascii="Times New Roman" w:hAnsi="Times New Roman" w:cs="Times New Roman"/>
            <w:bCs/>
            <w:sz w:val="24"/>
            <w:szCs w:val="24"/>
          </w:rPr>
          <w:t>https://doi.org/10.1177/0163278711424281</w:t>
        </w:r>
      </w:hyperlink>
    </w:p>
    <w:p w14:paraId="527CDDE3" w14:textId="77777777" w:rsidR="0085031E" w:rsidRPr="008F0056" w:rsidRDefault="0085031E" w:rsidP="00BA075F">
      <w:pPr>
        <w:pStyle w:val="MediumShading1-Accent11"/>
        <w:rPr>
          <w:szCs w:val="24"/>
          <w:lang w:val="es-ES"/>
        </w:rPr>
      </w:pPr>
    </w:p>
    <w:p w14:paraId="1B593B76" w14:textId="77777777" w:rsidR="00BD7CBF" w:rsidRPr="008F0056" w:rsidRDefault="00BD7CBF" w:rsidP="00BA075F">
      <w:pPr>
        <w:pStyle w:val="MediumShading1-Accent11"/>
        <w:rPr>
          <w:szCs w:val="24"/>
        </w:rPr>
      </w:pPr>
      <w:r w:rsidRPr="008F0056">
        <w:rPr>
          <w:szCs w:val="24"/>
          <w:lang w:val="es-ES"/>
        </w:rPr>
        <w:t>Contreras, R., Alvarez, J., DiGangi, J., Jason, L.A., Sklansky, L., Mileviciute, I., Navarro, E., G</w:t>
      </w:r>
      <w:r w:rsidRPr="008F0056">
        <w:rPr>
          <w:bCs/>
          <w:szCs w:val="24"/>
          <w:lang w:val="es-ES"/>
        </w:rPr>
        <w:t xml:space="preserve">omez, D., Rodriguez, S., </w:t>
      </w:r>
      <w:r w:rsidRPr="008F0056">
        <w:rPr>
          <w:szCs w:val="24"/>
          <w:lang w:val="es-ES"/>
        </w:rPr>
        <w:t xml:space="preserve">Luna, R., Lopez R., Rivera, S., </w:t>
      </w:r>
      <w:r w:rsidRPr="008F0056">
        <w:rPr>
          <w:bCs/>
          <w:szCs w:val="24"/>
          <w:lang w:val="es-ES"/>
        </w:rPr>
        <w:t xml:space="preserve">Padilla, G., Albert, R., </w:t>
      </w:r>
      <w:r w:rsidRPr="008F0056">
        <w:rPr>
          <w:szCs w:val="24"/>
          <w:lang w:val="es-ES"/>
        </w:rPr>
        <w:t xml:space="preserve">Salamanca, S., &amp; Ponziano, F. (2012). </w:t>
      </w:r>
      <w:r w:rsidRPr="008F0056">
        <w:rPr>
          <w:szCs w:val="24"/>
        </w:rPr>
        <w:t xml:space="preserve">No place like home: Examining a bilingual-bicultural, self-run substance abuse recovery home for Latinos. </w:t>
      </w:r>
      <w:r w:rsidRPr="008F0056">
        <w:rPr>
          <w:i/>
          <w:szCs w:val="24"/>
        </w:rPr>
        <w:t xml:space="preserve">Global Journal of Community Psychology Practice, 3, </w:t>
      </w:r>
      <w:r w:rsidRPr="008F0056">
        <w:rPr>
          <w:szCs w:val="24"/>
        </w:rPr>
        <w:t xml:space="preserve">2-9. </w:t>
      </w:r>
      <w:hyperlink r:id="rId526" w:history="1">
        <w:r w:rsidR="00E00409" w:rsidRPr="00E00409">
          <w:rPr>
            <w:rStyle w:val="Hyperlink"/>
            <w:szCs w:val="24"/>
          </w:rPr>
          <w:t>PMCID: PMC3438667</w:t>
        </w:r>
      </w:hyperlink>
    </w:p>
    <w:p w14:paraId="494AEA38" w14:textId="77777777" w:rsidR="00766D51" w:rsidRPr="008F0056" w:rsidRDefault="00766D51" w:rsidP="00BA075F">
      <w:pPr>
        <w:shd w:val="clear" w:color="auto" w:fill="FFFFFF"/>
        <w:spacing w:line="240" w:lineRule="atLeast"/>
        <w:rPr>
          <w:szCs w:val="24"/>
        </w:rPr>
      </w:pPr>
    </w:p>
    <w:p w14:paraId="5A0843B4" w14:textId="77777777" w:rsidR="00B0509C" w:rsidRPr="008F0056" w:rsidRDefault="00B0509C" w:rsidP="00BA075F">
      <w:pPr>
        <w:shd w:val="clear" w:color="auto" w:fill="FFFFFF"/>
        <w:rPr>
          <w:szCs w:val="24"/>
        </w:rPr>
      </w:pPr>
      <w:r w:rsidRPr="008F0056">
        <w:rPr>
          <w:szCs w:val="24"/>
        </w:rPr>
        <w:t xml:space="preserve">Beasley, C., Jason, L.A., &amp; Miller, S. (2012). The General Environment Fit Scale: A factor analysis and test of convergent construct validity. </w:t>
      </w:r>
      <w:r w:rsidRPr="008F0056">
        <w:rPr>
          <w:i/>
          <w:szCs w:val="24"/>
        </w:rPr>
        <w:t xml:space="preserve">American Journal of Community Psychology, 50, </w:t>
      </w:r>
      <w:r w:rsidRPr="008F0056">
        <w:rPr>
          <w:szCs w:val="24"/>
        </w:rPr>
        <w:t xml:space="preserve">64-76. </w:t>
      </w:r>
      <w:hyperlink r:id="rId527" w:history="1">
        <w:r w:rsidRPr="00E00409">
          <w:rPr>
            <w:rStyle w:val="Hyperlink"/>
            <w:szCs w:val="24"/>
            <w:lang w:val="en"/>
          </w:rPr>
          <w:t>PMCID: PMC3915296</w:t>
        </w:r>
      </w:hyperlink>
      <w:r w:rsidR="00E00409">
        <w:rPr>
          <w:rStyle w:val="fm-citation-ids-label"/>
          <w:szCs w:val="24"/>
          <w:lang w:val="en"/>
        </w:rPr>
        <w:t xml:space="preserve"> https://doi.org/</w:t>
      </w:r>
      <w:r w:rsidR="00E00409" w:rsidRPr="00E00409">
        <w:rPr>
          <w:rStyle w:val="fm-citation-ids-label"/>
          <w:szCs w:val="24"/>
          <w:lang w:val="en"/>
        </w:rPr>
        <w:t>10.1007/s10464-011-9480-8</w:t>
      </w:r>
    </w:p>
    <w:p w14:paraId="0A1A36AC" w14:textId="77777777" w:rsidR="006050A8" w:rsidRPr="008F0056" w:rsidRDefault="006050A8" w:rsidP="00BA075F">
      <w:pPr>
        <w:pStyle w:val="PlainText"/>
        <w:rPr>
          <w:rFonts w:ascii="Times New Roman" w:hAnsi="Times New Roman" w:cs="Times New Roman"/>
          <w:sz w:val="24"/>
          <w:szCs w:val="24"/>
        </w:rPr>
      </w:pPr>
    </w:p>
    <w:p w14:paraId="2AB015A4" w14:textId="77777777" w:rsidR="00D70718" w:rsidRDefault="00730E1B" w:rsidP="00BA075F">
      <w:pPr>
        <w:pStyle w:val="PlainText"/>
        <w:rPr>
          <w:rStyle w:val="fm-citation-ids-label"/>
          <w:rFonts w:ascii="Times New Roman" w:hAnsi="Times New Roman" w:cs="Times New Roman"/>
          <w:sz w:val="24"/>
          <w:szCs w:val="24"/>
          <w:lang w:val="en"/>
        </w:rPr>
      </w:pPr>
      <w:r w:rsidRPr="008F0056">
        <w:rPr>
          <w:rFonts w:ascii="Times New Roman" w:hAnsi="Times New Roman" w:cs="Times New Roman"/>
          <w:sz w:val="24"/>
          <w:szCs w:val="24"/>
        </w:rPr>
        <w:t xml:space="preserve">Czarlinski, J.A., Aase, D.M., &amp; Jason, L.A. (2012). Eating disorders, normative eating self-efficacy and body image self-efficacy: Women in recovery homes. </w:t>
      </w:r>
      <w:r w:rsidRPr="008F0056">
        <w:rPr>
          <w:rFonts w:ascii="Times New Roman" w:hAnsi="Times New Roman" w:cs="Times New Roman"/>
          <w:i/>
          <w:sz w:val="24"/>
          <w:szCs w:val="24"/>
        </w:rPr>
        <w:t>European Eating Disorders Review, 20</w:t>
      </w:r>
      <w:r w:rsidRPr="008F0056">
        <w:rPr>
          <w:rFonts w:ascii="Times New Roman" w:hAnsi="Times New Roman" w:cs="Times New Roman"/>
          <w:sz w:val="24"/>
          <w:szCs w:val="24"/>
        </w:rPr>
        <w:t>, 190-195.</w:t>
      </w:r>
      <w:r w:rsidR="00D70718" w:rsidRPr="008F0056">
        <w:rPr>
          <w:rFonts w:ascii="Times New Roman" w:hAnsi="Times New Roman" w:cs="Times New Roman"/>
          <w:sz w:val="24"/>
          <w:szCs w:val="24"/>
        </w:rPr>
        <w:t xml:space="preserve"> </w:t>
      </w:r>
      <w:hyperlink r:id="rId528" w:history="1">
        <w:r w:rsidR="00D70718" w:rsidRPr="00E00409">
          <w:rPr>
            <w:rStyle w:val="Hyperlink"/>
            <w:rFonts w:ascii="Times New Roman" w:hAnsi="Times New Roman" w:cs="Times New Roman"/>
            <w:sz w:val="24"/>
            <w:szCs w:val="24"/>
            <w:lang w:val="en"/>
          </w:rPr>
          <w:t>PMCID: PMC3894607</w:t>
        </w:r>
      </w:hyperlink>
      <w:r w:rsidR="00E00409">
        <w:rPr>
          <w:rStyle w:val="fm-citation-ids-label"/>
          <w:rFonts w:ascii="Times New Roman" w:hAnsi="Times New Roman" w:cs="Times New Roman"/>
          <w:sz w:val="24"/>
          <w:szCs w:val="24"/>
          <w:lang w:val="en"/>
        </w:rPr>
        <w:t xml:space="preserve"> </w:t>
      </w:r>
      <w:r w:rsidR="008B38CF" w:rsidRPr="00AC48A5">
        <w:rPr>
          <w:rStyle w:val="fm-citation-ids-label"/>
          <w:rFonts w:ascii="Times New Roman" w:hAnsi="Times New Roman" w:cs="Times New Roman"/>
          <w:sz w:val="24"/>
          <w:szCs w:val="24"/>
          <w:lang w:val="en"/>
        </w:rPr>
        <w:t>https://doi.org/10.1002/erv.1116</w:t>
      </w:r>
    </w:p>
    <w:p w14:paraId="2FCB286A" w14:textId="77777777" w:rsidR="007E6A8D" w:rsidRPr="008F0056" w:rsidRDefault="007E6A8D" w:rsidP="00BA075F">
      <w:pPr>
        <w:pStyle w:val="NormalWeb"/>
      </w:pPr>
      <w:r w:rsidRPr="008F0056">
        <w:t>Brown, M., Kaplan, C., &amp; Jason, L. (2012). Factor analysis of the Beck Depression Inventory-II with</w:t>
      </w:r>
      <w:r w:rsidRPr="008F0056">
        <w:br/>
        <w:t xml:space="preserve">patients with chronic fatigue syndrome. </w:t>
      </w:r>
      <w:r w:rsidRPr="008F0056">
        <w:rPr>
          <w:rStyle w:val="Emphasis"/>
        </w:rPr>
        <w:t>Journal of Health Psychology, 17</w:t>
      </w:r>
      <w:r w:rsidRPr="008F0056">
        <w:t>, 799-808.</w:t>
      </w:r>
      <w:r w:rsidR="00591FFB" w:rsidRPr="008F0056">
        <w:t xml:space="preserve">  </w:t>
      </w:r>
      <w:hyperlink r:id="rId529" w:history="1">
        <w:r w:rsidR="00591FFB" w:rsidRPr="00E00409">
          <w:rPr>
            <w:rStyle w:val="Hyperlink"/>
          </w:rPr>
          <w:t>PMCID: PMC3655435</w:t>
        </w:r>
      </w:hyperlink>
      <w:r w:rsidR="00E00409">
        <w:t xml:space="preserve"> https://doi.org/</w:t>
      </w:r>
      <w:r w:rsidR="00E00409" w:rsidRPr="00E00409">
        <w:t>10.1177/1359105311424470</w:t>
      </w:r>
    </w:p>
    <w:p w14:paraId="1001C419" w14:textId="77777777" w:rsidR="00635F71" w:rsidRPr="008F0056" w:rsidRDefault="00635F71"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Jason, L.A., Brown, M., Evans, M., &amp; Brown, A. (20</w:t>
      </w:r>
      <w:r w:rsidR="00F46408" w:rsidRPr="008F0056">
        <w:rPr>
          <w:rFonts w:ascii="Times New Roman" w:hAnsi="Times New Roman" w:cs="Times New Roman"/>
          <w:sz w:val="24"/>
          <w:szCs w:val="24"/>
        </w:rPr>
        <w:t>1</w:t>
      </w:r>
      <w:r w:rsidRPr="008F0056">
        <w:rPr>
          <w:rFonts w:ascii="Times New Roman" w:hAnsi="Times New Roman" w:cs="Times New Roman"/>
          <w:sz w:val="24"/>
          <w:szCs w:val="24"/>
        </w:rPr>
        <w:t xml:space="preserve">2). Predictors of fatigue among patients with chronic fatigue syndrome. </w:t>
      </w:r>
      <w:r w:rsidRPr="008F0056">
        <w:rPr>
          <w:rFonts w:ascii="Times New Roman" w:hAnsi="Times New Roman" w:cs="Times New Roman"/>
          <w:i/>
          <w:sz w:val="24"/>
          <w:szCs w:val="24"/>
        </w:rPr>
        <w:t xml:space="preserve">Journal of Human Behavior in the Social Environment, </w:t>
      </w:r>
      <w:r w:rsidRPr="008F0056">
        <w:rPr>
          <w:rFonts w:ascii="Times New Roman" w:hAnsi="Times New Roman" w:cs="Times New Roman"/>
          <w:sz w:val="24"/>
          <w:szCs w:val="24"/>
        </w:rPr>
        <w:t>22, 822-832.</w:t>
      </w:r>
      <w:r w:rsidR="00691D55" w:rsidRPr="008F0056">
        <w:rPr>
          <w:rStyle w:val="FootnoteReference"/>
          <w:rFonts w:ascii="Times New Roman" w:hAnsi="Times New Roman" w:cs="Times New Roman"/>
          <w:sz w:val="24"/>
          <w:szCs w:val="24"/>
          <w:lang w:val="en"/>
        </w:rPr>
        <w:t xml:space="preserve"> </w:t>
      </w:r>
      <w:hyperlink r:id="rId530" w:history="1">
        <w:r w:rsidR="00691D55" w:rsidRPr="00E00409">
          <w:rPr>
            <w:rStyle w:val="Hyperlink"/>
            <w:rFonts w:ascii="Times New Roman" w:hAnsi="Times New Roman" w:cs="Times New Roman"/>
            <w:sz w:val="24"/>
            <w:szCs w:val="24"/>
            <w:lang w:val="en"/>
          </w:rPr>
          <w:t>PMCID: PMC3955704</w:t>
        </w:r>
      </w:hyperlink>
      <w:r w:rsidR="00E00409">
        <w:rPr>
          <w:rStyle w:val="fm-citation-ids-label"/>
          <w:rFonts w:ascii="Times New Roman" w:hAnsi="Times New Roman" w:cs="Times New Roman"/>
          <w:sz w:val="24"/>
          <w:szCs w:val="24"/>
          <w:lang w:val="en"/>
        </w:rPr>
        <w:t xml:space="preserve"> https://doi.org/</w:t>
      </w:r>
      <w:r w:rsidR="00E00409" w:rsidRPr="00E00409">
        <w:rPr>
          <w:rStyle w:val="fm-citation-ids-label"/>
          <w:rFonts w:ascii="Times New Roman" w:hAnsi="Times New Roman" w:cs="Times New Roman"/>
          <w:sz w:val="24"/>
          <w:szCs w:val="24"/>
          <w:lang w:val="en"/>
        </w:rPr>
        <w:t>10.1080/10911359.2012.707896</w:t>
      </w:r>
    </w:p>
    <w:p w14:paraId="2ECCB1A6" w14:textId="77777777" w:rsidR="005327E3" w:rsidRPr="008F0056" w:rsidRDefault="005327E3" w:rsidP="00BA075F">
      <w:pPr>
        <w:rPr>
          <w:szCs w:val="24"/>
        </w:rPr>
      </w:pPr>
    </w:p>
    <w:p w14:paraId="7DC7FA7A" w14:textId="77777777" w:rsidR="00FD2685" w:rsidRPr="008F0056" w:rsidRDefault="00FD2685" w:rsidP="00BA075F">
      <w:pPr>
        <w:rPr>
          <w:szCs w:val="24"/>
        </w:rPr>
      </w:pPr>
      <w:r w:rsidRPr="008F0056">
        <w:rPr>
          <w:szCs w:val="24"/>
        </w:rPr>
        <w:t>Dekhtyar, M., Beasley, C., Jason, L.A., &amp; Ferrari, J.R. (2012). Hope as a predictor of reincarceration among mutual-help recovery residents</w:t>
      </w:r>
      <w:r w:rsidR="00291AEE" w:rsidRPr="008F0056">
        <w:rPr>
          <w:szCs w:val="24"/>
        </w:rPr>
        <w:t>.</w:t>
      </w:r>
      <w:r w:rsidRPr="008F0056">
        <w:rPr>
          <w:i/>
          <w:szCs w:val="24"/>
        </w:rPr>
        <w:t xml:space="preserve"> Journal of Offender Rehabilitation, 51, </w:t>
      </w:r>
      <w:r w:rsidRPr="008F0056">
        <w:rPr>
          <w:szCs w:val="24"/>
        </w:rPr>
        <w:t>474-483.</w:t>
      </w:r>
      <w:r w:rsidR="00E00409">
        <w:rPr>
          <w:szCs w:val="24"/>
        </w:rPr>
        <w:t xml:space="preserve"> </w:t>
      </w:r>
      <w:hyperlink r:id="rId531" w:history="1">
        <w:r w:rsidR="00E00409" w:rsidRPr="00E00409">
          <w:rPr>
            <w:rStyle w:val="Hyperlink"/>
            <w:szCs w:val="24"/>
          </w:rPr>
          <w:t>PMCID: PMC3532844</w:t>
        </w:r>
      </w:hyperlink>
      <w:r w:rsidR="00E00409" w:rsidRPr="00E00409">
        <w:rPr>
          <w:szCs w:val="24"/>
        </w:rPr>
        <w:t xml:space="preserve"> https://doi.org/10.1080/10509674.2012.711806</w:t>
      </w:r>
    </w:p>
    <w:p w14:paraId="7BE11DF7" w14:textId="77777777" w:rsidR="00FD2685" w:rsidRPr="008F0056" w:rsidRDefault="00FD2685" w:rsidP="00BA075F">
      <w:pPr>
        <w:pStyle w:val="PlainText"/>
        <w:rPr>
          <w:rFonts w:ascii="Times New Roman" w:hAnsi="Times New Roman" w:cs="Times New Roman"/>
          <w:sz w:val="24"/>
          <w:szCs w:val="24"/>
        </w:rPr>
      </w:pPr>
    </w:p>
    <w:p w14:paraId="0647927B" w14:textId="77777777" w:rsidR="006009E6" w:rsidRPr="008F0056" w:rsidRDefault="003564EC" w:rsidP="00BA075F">
      <w:pPr>
        <w:rPr>
          <w:szCs w:val="24"/>
        </w:rPr>
      </w:pPr>
      <w:r w:rsidRPr="008F0056">
        <w:rPr>
          <w:szCs w:val="24"/>
        </w:rPr>
        <w:t xml:space="preserve">Chavarria, J., Stevens, E.B., Jason, L.A., &amp; Ferrari, J.R. (2012). The effects of self-regulation and self-efficacy on substance use abstinence. </w:t>
      </w:r>
      <w:r w:rsidRPr="008F0056">
        <w:rPr>
          <w:i/>
          <w:szCs w:val="24"/>
        </w:rPr>
        <w:t xml:space="preserve">Alcoholism Treatment Quarterly, 30, </w:t>
      </w:r>
      <w:r w:rsidRPr="008F0056">
        <w:rPr>
          <w:szCs w:val="24"/>
        </w:rPr>
        <w:t>422-432.</w:t>
      </w:r>
      <w:r w:rsidR="006009E6" w:rsidRPr="008F0056">
        <w:rPr>
          <w:szCs w:val="24"/>
        </w:rPr>
        <w:t xml:space="preserve"> </w:t>
      </w:r>
      <w:hyperlink r:id="rId532" w:history="1">
        <w:r w:rsidR="006009E6" w:rsidRPr="00E00409">
          <w:rPr>
            <w:rStyle w:val="Hyperlink"/>
            <w:szCs w:val="24"/>
            <w:lang w:val="en"/>
          </w:rPr>
          <w:t>PMCID: PMC3935369</w:t>
        </w:r>
      </w:hyperlink>
      <w:r w:rsidR="00E00409">
        <w:rPr>
          <w:rStyle w:val="fm-citation-ids-label"/>
          <w:szCs w:val="24"/>
          <w:lang w:val="en"/>
        </w:rPr>
        <w:t xml:space="preserve"> https://doi.org/</w:t>
      </w:r>
      <w:r w:rsidR="00E00409" w:rsidRPr="00E00409">
        <w:rPr>
          <w:rStyle w:val="fm-citation-ids-label"/>
          <w:szCs w:val="24"/>
          <w:lang w:val="en"/>
        </w:rPr>
        <w:t>10.1080/07347324.2012.718960</w:t>
      </w:r>
    </w:p>
    <w:p w14:paraId="02CB3501" w14:textId="77777777" w:rsidR="003564EC" w:rsidRPr="008F0056" w:rsidRDefault="003564EC" w:rsidP="00BA075F">
      <w:pPr>
        <w:pStyle w:val="PlainText"/>
        <w:rPr>
          <w:rFonts w:ascii="Times New Roman" w:hAnsi="Times New Roman" w:cs="Times New Roman"/>
          <w:sz w:val="24"/>
          <w:szCs w:val="24"/>
        </w:rPr>
      </w:pPr>
    </w:p>
    <w:p w14:paraId="48BD234E" w14:textId="77777777" w:rsidR="00204680" w:rsidRPr="008F0056" w:rsidRDefault="00204680"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Barker, K., Brown, A. (2012). Pediatric Myalgic Encephalomyelitis/chronic fatigue syndrome. </w:t>
      </w:r>
      <w:r w:rsidRPr="008F0056">
        <w:rPr>
          <w:rFonts w:ascii="Times New Roman" w:hAnsi="Times New Roman" w:cs="Times New Roman"/>
          <w:i/>
          <w:sz w:val="24"/>
          <w:szCs w:val="24"/>
        </w:rPr>
        <w:t>Reviews in Health Care</w:t>
      </w:r>
      <w:r w:rsidRPr="008F0056">
        <w:rPr>
          <w:rFonts w:ascii="Times New Roman" w:hAnsi="Times New Roman" w:cs="Times New Roman"/>
          <w:sz w:val="24"/>
          <w:szCs w:val="24"/>
        </w:rPr>
        <w:t>, 3, 257-270.</w:t>
      </w:r>
      <w:r w:rsidR="006D00F2" w:rsidRPr="008F0056">
        <w:rPr>
          <w:rFonts w:ascii="Times New Roman" w:hAnsi="Times New Roman" w:cs="Times New Roman"/>
          <w:sz w:val="24"/>
          <w:szCs w:val="24"/>
        </w:rPr>
        <w:t xml:space="preserve"> </w:t>
      </w:r>
      <w:hyperlink r:id="rId533" w:history="1">
        <w:r w:rsidR="006D00F2" w:rsidRPr="00E00409">
          <w:rPr>
            <w:rStyle w:val="Hyperlink"/>
            <w:rFonts w:ascii="Times New Roman" w:hAnsi="Times New Roman" w:cs="Times New Roman"/>
            <w:snapToGrid w:val="0"/>
            <w:sz w:val="24"/>
            <w:szCs w:val="24"/>
            <w:lang w:val="en"/>
          </w:rPr>
          <w:t>PMCID: PMC3856907</w:t>
        </w:r>
      </w:hyperlink>
    </w:p>
    <w:p w14:paraId="1B004D2B" w14:textId="77777777" w:rsidR="00204680" w:rsidRPr="008F0056" w:rsidRDefault="00204680" w:rsidP="00BA075F">
      <w:pPr>
        <w:pStyle w:val="PlainText"/>
        <w:rPr>
          <w:rFonts w:ascii="Times New Roman" w:hAnsi="Times New Roman" w:cs="Times New Roman"/>
          <w:sz w:val="24"/>
          <w:szCs w:val="24"/>
        </w:rPr>
      </w:pPr>
    </w:p>
    <w:p w14:paraId="759D2F54" w14:textId="77777777" w:rsidR="007E66E4" w:rsidRPr="008F0056" w:rsidRDefault="007E66E4" w:rsidP="00BA075F">
      <w:pPr>
        <w:widowControl/>
        <w:autoSpaceDE w:val="0"/>
        <w:autoSpaceDN w:val="0"/>
        <w:adjustRightInd w:val="0"/>
        <w:rPr>
          <w:snapToGrid/>
          <w:szCs w:val="24"/>
        </w:rPr>
      </w:pPr>
      <w:r w:rsidRPr="008F0056">
        <w:rPr>
          <w:snapToGrid/>
          <w:szCs w:val="24"/>
        </w:rPr>
        <w:t xml:space="preserve">Lerner, A.M., Ariza, M.E., Williams, M., Jason, L., Beqaj, S., Fitzgerald, J.T.,  Lemeshow, S., &amp; Glaser, R.   (2012) Antibody to Epstein-Barr Virus Deoxyuridine Triphosphate Nucleotidohydrolase and Deoxyribonucleotide Polymerase in a chronic fatigue syndrome subset. PLoS ONE, 7(11):e47891. </w:t>
      </w:r>
      <w:hyperlink r:id="rId534" w:history="1">
        <w:r w:rsidRPr="00E00409">
          <w:rPr>
            <w:rStyle w:val="Hyperlink"/>
            <w:snapToGrid/>
            <w:szCs w:val="24"/>
          </w:rPr>
          <w:t>PMCID: PMC3498272</w:t>
        </w:r>
      </w:hyperlink>
      <w:r w:rsidR="00E00409">
        <w:rPr>
          <w:snapToGrid/>
          <w:szCs w:val="24"/>
        </w:rPr>
        <w:t xml:space="preserve"> https://doi.org/</w:t>
      </w:r>
      <w:r w:rsidR="00E00409" w:rsidRPr="00E00409">
        <w:rPr>
          <w:snapToGrid/>
          <w:szCs w:val="24"/>
        </w:rPr>
        <w:t>10.1371/journal.pone.0047891</w:t>
      </w:r>
      <w:r w:rsidRPr="008F0056">
        <w:rPr>
          <w:snapToGrid/>
          <w:szCs w:val="24"/>
        </w:rPr>
        <w:t xml:space="preserve"> </w:t>
      </w:r>
    </w:p>
    <w:p w14:paraId="2A2D9903" w14:textId="77777777" w:rsidR="007E66E4" w:rsidRPr="008F0056" w:rsidRDefault="007E66E4" w:rsidP="00BA075F">
      <w:pPr>
        <w:pStyle w:val="PlainText"/>
        <w:rPr>
          <w:rFonts w:ascii="Times New Roman" w:hAnsi="Times New Roman" w:cs="Times New Roman"/>
          <w:sz w:val="24"/>
          <w:szCs w:val="24"/>
        </w:rPr>
      </w:pPr>
    </w:p>
    <w:p w14:paraId="3253C65B" w14:textId="77777777" w:rsidR="00917BDB" w:rsidRPr="008F0056" w:rsidRDefault="00917BDB"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 xml:space="preserve">Brown, M., Bell, D. S., Jason, L. A., Christos, C., &amp; Bell, D. E. (2012). Understanding long-term outcomes of chronic fatigue syndrome. </w:t>
      </w:r>
      <w:r w:rsidRPr="008F0056">
        <w:rPr>
          <w:rFonts w:ascii="Times New Roman" w:hAnsi="Times New Roman" w:cs="Times New Roman"/>
          <w:i/>
          <w:sz w:val="24"/>
          <w:szCs w:val="24"/>
        </w:rPr>
        <w:t xml:space="preserve">Journal of Clinical Psychology, </w:t>
      </w:r>
      <w:r w:rsidRPr="008F0056">
        <w:rPr>
          <w:rFonts w:ascii="Times New Roman" w:hAnsi="Times New Roman" w:cs="Times New Roman"/>
          <w:sz w:val="24"/>
          <w:szCs w:val="24"/>
        </w:rPr>
        <w:t>68, 1028-1035.</w:t>
      </w:r>
      <w:r w:rsidR="001A6F90" w:rsidRPr="008F0056">
        <w:rPr>
          <w:rStyle w:val="FootnoteReference"/>
          <w:rFonts w:ascii="Times New Roman" w:hAnsi="Times New Roman" w:cs="Times New Roman"/>
          <w:snapToGrid w:val="0"/>
          <w:sz w:val="24"/>
          <w:szCs w:val="24"/>
          <w:lang w:val="en"/>
        </w:rPr>
        <w:t xml:space="preserve"> </w:t>
      </w:r>
      <w:hyperlink r:id="rId535" w:history="1">
        <w:r w:rsidR="001A6F90" w:rsidRPr="00E00409">
          <w:rPr>
            <w:rStyle w:val="Hyperlink"/>
            <w:rFonts w:ascii="Times New Roman" w:hAnsi="Times New Roman" w:cs="Times New Roman"/>
            <w:snapToGrid w:val="0"/>
            <w:sz w:val="24"/>
            <w:szCs w:val="24"/>
            <w:lang w:val="en"/>
          </w:rPr>
          <w:t>PMCID: PMC3940158</w:t>
        </w:r>
      </w:hyperlink>
      <w:r w:rsidR="00E00409">
        <w:rPr>
          <w:rStyle w:val="fm-citation-ids-label"/>
          <w:rFonts w:ascii="Times New Roman" w:hAnsi="Times New Roman" w:cs="Times New Roman"/>
          <w:snapToGrid w:val="0"/>
          <w:sz w:val="24"/>
          <w:szCs w:val="24"/>
          <w:lang w:val="en"/>
        </w:rPr>
        <w:t xml:space="preserve"> https://doi.org/</w:t>
      </w:r>
      <w:r w:rsidR="00E00409" w:rsidRPr="00E00409">
        <w:rPr>
          <w:rStyle w:val="fm-citation-ids-label"/>
          <w:rFonts w:ascii="Times New Roman" w:hAnsi="Times New Roman" w:cs="Times New Roman"/>
          <w:snapToGrid w:val="0"/>
          <w:sz w:val="24"/>
          <w:szCs w:val="24"/>
          <w:lang w:val="en"/>
        </w:rPr>
        <w:t>10.1002/jclp.21880</w:t>
      </w:r>
    </w:p>
    <w:p w14:paraId="52ED68B9" w14:textId="77777777" w:rsidR="00917BDB" w:rsidRPr="008F0056" w:rsidRDefault="00917BDB" w:rsidP="00BA075F">
      <w:pPr>
        <w:pStyle w:val="NormalWeb"/>
        <w:spacing w:before="0" w:beforeAutospacing="0" w:after="0" w:afterAutospacing="0"/>
      </w:pPr>
    </w:p>
    <w:p w14:paraId="78D76EF9" w14:textId="77777777" w:rsidR="00917BDB" w:rsidRPr="005D4611" w:rsidRDefault="005D4611" w:rsidP="00BA075F">
      <w:pPr>
        <w:pStyle w:val="NormalWeb"/>
        <w:spacing w:before="0" w:beforeAutospacing="0" w:after="0" w:afterAutospacing="0"/>
        <w:rPr>
          <w:rStyle w:val="Hyperlink"/>
        </w:rPr>
      </w:pPr>
      <w:r>
        <w:lastRenderedPageBreak/>
        <w:fldChar w:fldCharType="begin"/>
      </w:r>
      <w:r>
        <w:instrText xml:space="preserve"> HYPERLINK "https://www.researchgate.net/publication/345814326_Missions_and_Values_of_Community_Research_Centers" </w:instrText>
      </w:r>
      <w:r>
        <w:fldChar w:fldCharType="separate"/>
      </w:r>
      <w:r w:rsidR="00EF7674" w:rsidRPr="005D4611">
        <w:rPr>
          <w:rStyle w:val="Hyperlink"/>
        </w:rPr>
        <w:t xml:space="preserve">Porter, N., &amp; Jason, L.A. (2012). Missions and values of community research centers.  </w:t>
      </w:r>
      <w:r w:rsidR="00EF7674" w:rsidRPr="005D4611">
        <w:rPr>
          <w:rStyle w:val="Hyperlink"/>
          <w:i/>
        </w:rPr>
        <w:t>Journal of Rural Community Psychology,</w:t>
      </w:r>
      <w:r w:rsidR="00EF7674" w:rsidRPr="005D4611">
        <w:rPr>
          <w:rStyle w:val="Hyperlink"/>
        </w:rPr>
        <w:t xml:space="preserve"> E15(1), 1-10.  </w:t>
      </w:r>
    </w:p>
    <w:p w14:paraId="7BC94AA1" w14:textId="77777777" w:rsidR="00EF7674" w:rsidRPr="008F0056" w:rsidRDefault="005D4611" w:rsidP="00BA075F">
      <w:pPr>
        <w:pStyle w:val="NormalWeb"/>
        <w:spacing w:before="0" w:beforeAutospacing="0" w:after="0" w:afterAutospacing="0"/>
      </w:pPr>
      <w:r>
        <w:fldChar w:fldCharType="end"/>
      </w:r>
    </w:p>
    <w:p w14:paraId="7440EC36" w14:textId="77777777" w:rsidR="003D66DC" w:rsidRPr="008F0056" w:rsidRDefault="00DD360C" w:rsidP="00BA075F">
      <w:pPr>
        <w:rPr>
          <w:szCs w:val="24"/>
        </w:rPr>
      </w:pPr>
      <w:hyperlink r:id="rId536" w:history="1">
        <w:r w:rsidR="003D66DC" w:rsidRPr="00E00409">
          <w:rPr>
            <w:rStyle w:val="Hyperlink"/>
            <w:szCs w:val="24"/>
          </w:rPr>
          <w:t xml:space="preserve">Legler, R., &amp; Jason, L.A. (2012). Formative evaluation of a community-based recovery home in Ghana, Africa. </w:t>
        </w:r>
        <w:r w:rsidR="003D66DC" w:rsidRPr="00E00409">
          <w:rPr>
            <w:rStyle w:val="Hyperlink"/>
            <w:i/>
            <w:szCs w:val="24"/>
          </w:rPr>
          <w:t xml:space="preserve">Annals of Research, 1, </w:t>
        </w:r>
        <w:r w:rsidR="003D66DC" w:rsidRPr="00E00409">
          <w:rPr>
            <w:rStyle w:val="Hyperlink"/>
            <w:szCs w:val="24"/>
          </w:rPr>
          <w:t>113-123.</w:t>
        </w:r>
      </w:hyperlink>
    </w:p>
    <w:p w14:paraId="79B2B8D8" w14:textId="77777777" w:rsidR="003D66DC" w:rsidRPr="008F0056" w:rsidRDefault="003D66DC" w:rsidP="00BA075F">
      <w:pPr>
        <w:shd w:val="clear" w:color="auto" w:fill="FFFFFF"/>
        <w:rPr>
          <w:szCs w:val="24"/>
        </w:rPr>
      </w:pPr>
    </w:p>
    <w:p w14:paraId="586A1F98" w14:textId="77777777" w:rsidR="003D66DC" w:rsidRPr="008F0056" w:rsidRDefault="00DD360C" w:rsidP="00BA075F">
      <w:pPr>
        <w:shd w:val="clear" w:color="auto" w:fill="FFFFFF"/>
        <w:rPr>
          <w:szCs w:val="24"/>
        </w:rPr>
      </w:pPr>
      <w:hyperlink r:id="rId537" w:history="1">
        <w:r w:rsidR="003D66DC" w:rsidRPr="00E00409">
          <w:rPr>
            <w:rStyle w:val="Hyperlink"/>
            <w:szCs w:val="24"/>
          </w:rPr>
          <w:t xml:space="preserve">Kinoti, K. E., &amp; Jason, L. A. (2012). The status of mental health and substance abuse recovery programs in Kenya's primary health care system. </w:t>
        </w:r>
        <w:r w:rsidR="003D66DC" w:rsidRPr="00E00409">
          <w:rPr>
            <w:rStyle w:val="Hyperlink"/>
            <w:i/>
            <w:szCs w:val="24"/>
          </w:rPr>
          <w:t xml:space="preserve">Journal of Psychological Health, 1, </w:t>
        </w:r>
        <w:r w:rsidR="003D66DC" w:rsidRPr="00E00409">
          <w:rPr>
            <w:rStyle w:val="Hyperlink"/>
            <w:szCs w:val="24"/>
          </w:rPr>
          <w:t>25-55.</w:t>
        </w:r>
      </w:hyperlink>
    </w:p>
    <w:p w14:paraId="7A4ADE0F" w14:textId="77777777" w:rsidR="003D66DC" w:rsidRPr="008F0056" w:rsidRDefault="003D66DC" w:rsidP="00BA075F">
      <w:pPr>
        <w:pStyle w:val="NormalWeb"/>
        <w:spacing w:before="0" w:beforeAutospacing="0" w:after="0" w:afterAutospacing="0"/>
      </w:pPr>
    </w:p>
    <w:p w14:paraId="2535EF78" w14:textId="77777777" w:rsidR="006242F9" w:rsidRPr="008F0056" w:rsidRDefault="006242F9" w:rsidP="00BA075F">
      <w:pPr>
        <w:shd w:val="clear" w:color="auto" w:fill="FFFFFF"/>
        <w:textAlignment w:val="baseline"/>
        <w:rPr>
          <w:szCs w:val="24"/>
        </w:rPr>
      </w:pPr>
      <w:r w:rsidRPr="008F0056">
        <w:rPr>
          <w:szCs w:val="24"/>
        </w:rPr>
        <w:t xml:space="preserve">Legler, R., Chiaramonte, D., Patterson, M., Allis, A., Runion, H., &amp; Jason, L.A. (2012). The effects of children on the process of recovery in Oxford Houses. </w:t>
      </w:r>
      <w:r w:rsidRPr="008F0056">
        <w:rPr>
          <w:i/>
          <w:szCs w:val="24"/>
        </w:rPr>
        <w:t xml:space="preserve">Journal of Applied Medical Sciences, </w:t>
      </w:r>
      <w:r w:rsidRPr="008F0056">
        <w:rPr>
          <w:szCs w:val="24"/>
        </w:rPr>
        <w:t>1, 41-50.</w:t>
      </w:r>
      <w:r w:rsidRPr="008F0056">
        <w:rPr>
          <w:szCs w:val="24"/>
          <w:lang w:val="en"/>
        </w:rPr>
        <w:t xml:space="preserve"> </w:t>
      </w:r>
      <w:hyperlink r:id="rId538" w:history="1">
        <w:r w:rsidRPr="00E00409">
          <w:rPr>
            <w:rStyle w:val="Hyperlink"/>
            <w:szCs w:val="24"/>
            <w:lang w:val="en"/>
          </w:rPr>
          <w:t>PMCID: PMC3716387</w:t>
        </w:r>
      </w:hyperlink>
    </w:p>
    <w:p w14:paraId="2130988D" w14:textId="77777777" w:rsidR="006242F9" w:rsidRPr="008F0056" w:rsidRDefault="006242F9" w:rsidP="00BA075F">
      <w:pPr>
        <w:pStyle w:val="PlainText"/>
        <w:rPr>
          <w:rFonts w:ascii="Times New Roman" w:hAnsi="Times New Roman" w:cs="Times New Roman"/>
          <w:sz w:val="24"/>
          <w:szCs w:val="24"/>
        </w:rPr>
      </w:pPr>
    </w:p>
    <w:p w14:paraId="60591769" w14:textId="77777777" w:rsidR="005309E7" w:rsidRDefault="005309E7" w:rsidP="00BA075F">
      <w:pPr>
        <w:shd w:val="clear" w:color="auto" w:fill="FFFFFF"/>
        <w:rPr>
          <w:szCs w:val="24"/>
        </w:rPr>
      </w:pPr>
      <w:r w:rsidRPr="008F0056">
        <w:rPr>
          <w:szCs w:val="24"/>
        </w:rPr>
        <w:t xml:space="preserve">Majer, J.M., Droege, J.R., &amp; Jason, L.A. (2012). </w:t>
      </w:r>
      <w:r w:rsidR="004D0ADE" w:rsidRPr="004D0ADE">
        <w:rPr>
          <w:szCs w:val="24"/>
        </w:rPr>
        <w:t>Coping Strategies in 12-St</w:t>
      </w:r>
      <w:r w:rsidR="004D0ADE">
        <w:rPr>
          <w:szCs w:val="24"/>
        </w:rPr>
        <w:t xml:space="preserve">ep Recovery: More Evidence for </w:t>
      </w:r>
      <w:r w:rsidR="004D0ADE" w:rsidRPr="004D0ADE">
        <w:rPr>
          <w:szCs w:val="24"/>
        </w:rPr>
        <w:t>Categorical Involvement</w:t>
      </w:r>
      <w:r w:rsidR="004D0ADE" w:rsidRPr="004D0ADE" w:rsidDel="004D0ADE">
        <w:rPr>
          <w:szCs w:val="24"/>
        </w:rPr>
        <w:t xml:space="preserve"> </w:t>
      </w:r>
      <w:r w:rsidRPr="008F0056">
        <w:rPr>
          <w:i/>
          <w:szCs w:val="24"/>
        </w:rPr>
        <w:t xml:space="preserve">Journal of Groups in Addiction &amp; Recovery, </w:t>
      </w:r>
      <w:r w:rsidRPr="008F0056">
        <w:rPr>
          <w:szCs w:val="24"/>
        </w:rPr>
        <w:t>7, 3-14.</w:t>
      </w:r>
      <w:r w:rsidR="00E00409">
        <w:rPr>
          <w:szCs w:val="24"/>
        </w:rPr>
        <w:t xml:space="preserve"> </w:t>
      </w:r>
      <w:hyperlink r:id="rId539" w:history="1">
        <w:r w:rsidR="00E00409" w:rsidRPr="00626896">
          <w:rPr>
            <w:rStyle w:val="Hyperlink"/>
            <w:szCs w:val="24"/>
          </w:rPr>
          <w:t>https://doi.org/10.1080/1556035X.2012.632317</w:t>
        </w:r>
      </w:hyperlink>
    </w:p>
    <w:p w14:paraId="54E40E34" w14:textId="77777777" w:rsidR="005309E7" w:rsidRPr="008F0056" w:rsidRDefault="005309E7" w:rsidP="00BA075F">
      <w:pPr>
        <w:pStyle w:val="NormalWeb"/>
        <w:spacing w:before="0" w:beforeAutospacing="0" w:after="0" w:afterAutospacing="0"/>
      </w:pPr>
    </w:p>
    <w:p w14:paraId="4C01D2C8" w14:textId="77777777" w:rsidR="00A17CF6" w:rsidRDefault="00F27A37" w:rsidP="00BA075F">
      <w:pPr>
        <w:pStyle w:val="NormalWeb"/>
        <w:spacing w:before="0" w:beforeAutospacing="0" w:after="0" w:afterAutospacing="0"/>
      </w:pPr>
      <w:r w:rsidRPr="008F0056">
        <w:t xml:space="preserve">Harvey, R., Mortensen, J., Aase, D., Jason, L., &amp; Ferrari, J. (2013). Factors </w:t>
      </w:r>
      <w:r w:rsidR="00CE54E8" w:rsidRPr="008F0056">
        <w:t>a</w:t>
      </w:r>
      <w:r w:rsidRPr="008F0056">
        <w:t xml:space="preserve">ffecting the </w:t>
      </w:r>
      <w:r w:rsidR="00CE54E8" w:rsidRPr="008F0056">
        <w:t>s</w:t>
      </w:r>
      <w:r w:rsidRPr="008F0056">
        <w:t xml:space="preserve">ustainability of </w:t>
      </w:r>
      <w:r w:rsidR="00CE54E8" w:rsidRPr="008F0056">
        <w:t>s</w:t>
      </w:r>
      <w:r w:rsidRPr="008F0056">
        <w:t>elf-</w:t>
      </w:r>
      <w:r w:rsidR="00CE54E8" w:rsidRPr="008F0056">
        <w:t>r</w:t>
      </w:r>
      <w:r w:rsidRPr="008F0056">
        <w:t xml:space="preserve">un </w:t>
      </w:r>
      <w:r w:rsidR="00CE54E8" w:rsidRPr="008F0056">
        <w:t>r</w:t>
      </w:r>
      <w:r w:rsidRPr="008F0056">
        <w:t xml:space="preserve">ecovery </w:t>
      </w:r>
      <w:r w:rsidR="00CE54E8" w:rsidRPr="008F0056">
        <w:t>h</w:t>
      </w:r>
      <w:r w:rsidRPr="008F0056">
        <w:t xml:space="preserve">omes in the United States. </w:t>
      </w:r>
      <w:r w:rsidRPr="008F0056">
        <w:rPr>
          <w:i/>
          <w:iCs/>
        </w:rPr>
        <w:t>International Journal of Self-Help &amp; Self-Care, 7</w:t>
      </w:r>
      <w:r w:rsidR="00E00409">
        <w:t xml:space="preserve">(1), 99-109. </w:t>
      </w:r>
    </w:p>
    <w:p w14:paraId="7D002017" w14:textId="77777777" w:rsidR="00F27A37" w:rsidRDefault="00DD360C" w:rsidP="00BA075F">
      <w:pPr>
        <w:pStyle w:val="NormalWeb"/>
        <w:spacing w:before="0" w:beforeAutospacing="0" w:after="0" w:afterAutospacing="0"/>
      </w:pPr>
      <w:hyperlink r:id="rId540" w:tgtFrame="_blank" w:history="1">
        <w:r w:rsidR="00E00409" w:rsidRPr="00A17CF6">
          <w:rPr>
            <w:rStyle w:val="Hyperlink"/>
          </w:rPr>
          <w:t>PMCID: PMC3576723</w:t>
        </w:r>
        <w:r w:rsidR="00FC59DD" w:rsidRPr="00A17CF6">
          <w:rPr>
            <w:rStyle w:val="Hyperlink"/>
          </w:rPr>
          <w:t xml:space="preserve"> </w:t>
        </w:r>
      </w:hyperlink>
      <w:r w:rsidR="00E00409" w:rsidRPr="00E00409">
        <w:t xml:space="preserve"> </w:t>
      </w:r>
      <w:r w:rsidR="003B6AF3" w:rsidRPr="00FC59DD">
        <w:t>https://doi.org/10.2190/SH.7.1.g</w:t>
      </w:r>
    </w:p>
    <w:p w14:paraId="08DBFF9B" w14:textId="77777777" w:rsidR="003B6AF3" w:rsidRPr="008F0056" w:rsidRDefault="003B6AF3" w:rsidP="00BA075F">
      <w:pPr>
        <w:pStyle w:val="NormalWeb"/>
        <w:spacing w:before="0" w:beforeAutospacing="0" w:after="0" w:afterAutospacing="0"/>
      </w:pPr>
    </w:p>
    <w:p w14:paraId="7AE98A7D" w14:textId="77777777" w:rsidR="00CE54E8" w:rsidRPr="008F0056" w:rsidRDefault="00CE54E8" w:rsidP="00BA075F">
      <w:pPr>
        <w:rPr>
          <w:szCs w:val="24"/>
        </w:rPr>
      </w:pPr>
      <w:r w:rsidRPr="008F0056">
        <w:rPr>
          <w:szCs w:val="24"/>
        </w:rPr>
        <w:t xml:space="preserve">Majer, J.M., Jason, L.A., Aase, D. M.,  Droege, J.R., &amp; Ferrari, J.R. (2013). </w:t>
      </w:r>
      <w:r w:rsidRPr="008F0056">
        <w:rPr>
          <w:bCs/>
          <w:szCs w:val="24"/>
        </w:rPr>
        <w:t>Categorical 12-step</w:t>
      </w:r>
      <w:r w:rsidRPr="008F0056">
        <w:rPr>
          <w:szCs w:val="24"/>
        </w:rPr>
        <w:t xml:space="preserve"> </w:t>
      </w:r>
      <w:r w:rsidRPr="008F0056">
        <w:rPr>
          <w:bCs/>
          <w:szCs w:val="24"/>
        </w:rPr>
        <w:t xml:space="preserve">involvement and continuous abstinence at two-years. </w:t>
      </w:r>
      <w:r w:rsidRPr="008F0056">
        <w:rPr>
          <w:bCs/>
          <w:i/>
          <w:szCs w:val="24"/>
        </w:rPr>
        <w:t>Journal of Substance Abuse Treatment</w:t>
      </w:r>
      <w:r w:rsidRPr="008F0056">
        <w:rPr>
          <w:bCs/>
          <w:szCs w:val="24"/>
        </w:rPr>
        <w:t xml:space="preserve">, </w:t>
      </w:r>
      <w:r w:rsidRPr="008F0056">
        <w:rPr>
          <w:snapToGrid/>
          <w:szCs w:val="24"/>
        </w:rPr>
        <w:t>44,  46–51.</w:t>
      </w:r>
      <w:r w:rsidR="00E00409">
        <w:rPr>
          <w:snapToGrid/>
          <w:szCs w:val="24"/>
        </w:rPr>
        <w:t xml:space="preserve"> </w:t>
      </w:r>
      <w:hyperlink r:id="rId541" w:history="1">
        <w:r w:rsidR="00E00409" w:rsidRPr="00E00409">
          <w:rPr>
            <w:rStyle w:val="Hyperlink"/>
            <w:snapToGrid/>
            <w:szCs w:val="24"/>
          </w:rPr>
          <w:t>PMCID: PMC3398184</w:t>
        </w:r>
      </w:hyperlink>
      <w:r w:rsidR="00E00409" w:rsidRPr="00E00409">
        <w:rPr>
          <w:snapToGrid/>
          <w:szCs w:val="24"/>
        </w:rPr>
        <w:t xml:space="preserve"> https://doi.org/10.1016/j.jsat.2012.03.001</w:t>
      </w:r>
    </w:p>
    <w:p w14:paraId="6C72CB8D" w14:textId="77777777" w:rsidR="00CE54E8" w:rsidRPr="008F0056" w:rsidRDefault="00CE54E8" w:rsidP="00BA075F"/>
    <w:p w14:paraId="0AF7E107" w14:textId="77777777" w:rsidR="00883D0D" w:rsidRDefault="00883D0D" w:rsidP="00BA075F">
      <w:pPr>
        <w:outlineLvl w:val="0"/>
      </w:pPr>
      <w:r w:rsidRPr="008F0056">
        <w:t xml:space="preserve">Adams, M.L., Jason, L.A., Pokorny, S., &amp; Hunt, Y. (2013). Exploration of the link between tobacco retailers in school neighborhoods and student smoking. </w:t>
      </w:r>
      <w:r w:rsidRPr="008F0056">
        <w:rPr>
          <w:i/>
        </w:rPr>
        <w:t xml:space="preserve">Journal of School Health, </w:t>
      </w:r>
      <w:r w:rsidRPr="00986C65">
        <w:rPr>
          <w:i/>
        </w:rPr>
        <w:t>83</w:t>
      </w:r>
      <w:r w:rsidR="00986C65">
        <w:t>(2)</w:t>
      </w:r>
      <w:r w:rsidRPr="008F0056">
        <w:t>, 112-118.</w:t>
      </w:r>
      <w:r w:rsidR="00986C65">
        <w:t xml:space="preserve"> </w:t>
      </w:r>
      <w:hyperlink r:id="rId542" w:history="1">
        <w:r w:rsidR="00DB3544" w:rsidRPr="005A378E">
          <w:rPr>
            <w:rStyle w:val="Hyperlink"/>
          </w:rPr>
          <w:t>PMCID: PMC3556821</w:t>
        </w:r>
      </w:hyperlink>
    </w:p>
    <w:p w14:paraId="6280864F" w14:textId="77777777" w:rsidR="00883D0D" w:rsidRPr="008F0056" w:rsidRDefault="00883D0D" w:rsidP="00BA075F"/>
    <w:p w14:paraId="77AD6A73" w14:textId="77777777" w:rsidR="0002104C" w:rsidRDefault="0002104C" w:rsidP="00BA075F">
      <w:pPr>
        <w:autoSpaceDE w:val="0"/>
        <w:autoSpaceDN w:val="0"/>
        <w:rPr>
          <w:szCs w:val="24"/>
        </w:rPr>
      </w:pPr>
      <w:r w:rsidRPr="008F0056">
        <w:rPr>
          <w:szCs w:val="24"/>
        </w:rPr>
        <w:t xml:space="preserve">Katz, B., &amp; Jason, L.A. (2013). Chronic fatigue following infections in adolescents. </w:t>
      </w:r>
      <w:r w:rsidRPr="008F0056">
        <w:rPr>
          <w:i/>
          <w:szCs w:val="24"/>
        </w:rPr>
        <w:t>Current Opinion in Pediatrics,</w:t>
      </w:r>
      <w:r w:rsidR="00E00409">
        <w:rPr>
          <w:szCs w:val="24"/>
        </w:rPr>
        <w:t xml:space="preserve"> 25, </w:t>
      </w:r>
      <w:r w:rsidRPr="008F0056">
        <w:rPr>
          <w:szCs w:val="24"/>
        </w:rPr>
        <w:t>95–102</w:t>
      </w:r>
      <w:r w:rsidR="00E00409">
        <w:rPr>
          <w:szCs w:val="24"/>
        </w:rPr>
        <w:t xml:space="preserve">. </w:t>
      </w:r>
      <w:r w:rsidR="00E00409" w:rsidRPr="00E00409">
        <w:rPr>
          <w:szCs w:val="24"/>
        </w:rPr>
        <w:t>PMID: 23263024</w:t>
      </w:r>
      <w:r w:rsidR="00E00409">
        <w:rPr>
          <w:szCs w:val="24"/>
        </w:rPr>
        <w:t xml:space="preserve"> </w:t>
      </w:r>
      <w:hyperlink r:id="rId543" w:history="1">
        <w:r w:rsidR="00E00409" w:rsidRPr="00626896">
          <w:rPr>
            <w:rStyle w:val="Hyperlink"/>
            <w:szCs w:val="24"/>
          </w:rPr>
          <w:t>https://doi.org/10.1097/MOP.0b013e32835c1108</w:t>
        </w:r>
      </w:hyperlink>
    </w:p>
    <w:p w14:paraId="52D9B13E" w14:textId="77777777" w:rsidR="0002104C" w:rsidRPr="008F0056" w:rsidRDefault="0002104C" w:rsidP="00BA075F"/>
    <w:p w14:paraId="04716DEB" w14:textId="77777777" w:rsidR="00990C01" w:rsidRPr="008F0056" w:rsidRDefault="00990C01" w:rsidP="00BA075F">
      <w:pPr>
        <w:rPr>
          <w:i/>
          <w:szCs w:val="24"/>
        </w:rPr>
      </w:pPr>
      <w:r w:rsidRPr="008F0056">
        <w:t xml:space="preserve">Jason, L.A., Brown, M., Brown, A., Evans, M., Flores, S., Grant-Holler, E., &amp; Sunnquist, M. (2013). Energy Conservation/Envelope Theory interventions to help patients with chronic fatigue syndrome. </w:t>
      </w:r>
      <w:r w:rsidRPr="008F0056">
        <w:rPr>
          <w:i/>
        </w:rPr>
        <w:t>Fatigue:  Biomedicine, Health, &amp; Behavior</w:t>
      </w:r>
      <w:r w:rsidR="005245B9" w:rsidRPr="008F0056">
        <w:rPr>
          <w:i/>
        </w:rPr>
        <w:t xml:space="preserve">, 1, </w:t>
      </w:r>
      <w:r w:rsidR="005245B9" w:rsidRPr="008F0056">
        <w:t xml:space="preserve">27-42. </w:t>
      </w:r>
      <w:hyperlink r:id="rId544" w:history="1">
        <w:r w:rsidR="000C79ED" w:rsidRPr="00E00409">
          <w:rPr>
            <w:rStyle w:val="Hyperlink"/>
          </w:rPr>
          <w:t>PMCID: PMC3596172</w:t>
        </w:r>
      </w:hyperlink>
      <w:r w:rsidR="00E00409">
        <w:t xml:space="preserve"> https://doi.org/</w:t>
      </w:r>
      <w:r w:rsidR="00E00409" w:rsidRPr="00E00409">
        <w:t>10.1080/21641846.2012.733602</w:t>
      </w:r>
      <w:r w:rsidRPr="008F0056">
        <w:rPr>
          <w:snapToGrid/>
          <w:szCs w:val="24"/>
        </w:rPr>
        <w:t xml:space="preserve"> </w:t>
      </w:r>
    </w:p>
    <w:p w14:paraId="0E929469" w14:textId="77777777" w:rsidR="00990C01" w:rsidRPr="008F0056" w:rsidRDefault="00990C01" w:rsidP="00BA075F">
      <w:pPr>
        <w:autoSpaceDE w:val="0"/>
        <w:autoSpaceDN w:val="0"/>
        <w:rPr>
          <w:snapToGrid/>
          <w:szCs w:val="24"/>
        </w:rPr>
      </w:pPr>
    </w:p>
    <w:p w14:paraId="285430ED" w14:textId="77777777" w:rsidR="00AE792E" w:rsidRPr="008F0056" w:rsidRDefault="00E0579B" w:rsidP="00BA075F">
      <w:pPr>
        <w:shd w:val="clear" w:color="auto" w:fill="FFFFFF"/>
        <w:textAlignment w:val="baseline"/>
        <w:rPr>
          <w:szCs w:val="24"/>
        </w:rPr>
      </w:pPr>
      <w:r w:rsidRPr="008F0056">
        <w:rPr>
          <w:szCs w:val="24"/>
        </w:rPr>
        <w:t xml:space="preserve">Hunter, B. A., Jason, L. A. &amp; Keys, C. B. (2013). Factors of empowerment for women in recovery from substance use. </w:t>
      </w:r>
      <w:r w:rsidRPr="008F0056">
        <w:rPr>
          <w:i/>
          <w:szCs w:val="24"/>
        </w:rPr>
        <w:t>American Journal of Community Psychology, 51, 91-102.</w:t>
      </w:r>
      <w:r w:rsidR="00AE792E" w:rsidRPr="008F0056">
        <w:rPr>
          <w:rStyle w:val="FootnoteReference"/>
          <w:szCs w:val="24"/>
          <w:lang w:val="en"/>
        </w:rPr>
        <w:t xml:space="preserve"> </w:t>
      </w:r>
      <w:hyperlink r:id="rId545" w:history="1">
        <w:r w:rsidR="00AE792E" w:rsidRPr="00B5364A">
          <w:rPr>
            <w:rStyle w:val="Hyperlink"/>
            <w:szCs w:val="24"/>
            <w:lang w:val="en"/>
          </w:rPr>
          <w:t>PMCID: PMC3893098</w:t>
        </w:r>
      </w:hyperlink>
      <w:r w:rsidR="00B5364A">
        <w:rPr>
          <w:rStyle w:val="fm-citation-ids-label"/>
          <w:szCs w:val="24"/>
          <w:lang w:val="en"/>
        </w:rPr>
        <w:t xml:space="preserve"> https://doi.org/</w:t>
      </w:r>
      <w:r w:rsidR="00B5364A" w:rsidRPr="00B5364A">
        <w:rPr>
          <w:rStyle w:val="fm-citation-ids-label"/>
          <w:szCs w:val="24"/>
          <w:lang w:val="en"/>
        </w:rPr>
        <w:t>10.1007/s10464-012-9499-5</w:t>
      </w:r>
    </w:p>
    <w:p w14:paraId="40E5B117" w14:textId="77777777" w:rsidR="00E0579B" w:rsidRPr="008F0056" w:rsidRDefault="00E0579B" w:rsidP="00BA075F"/>
    <w:p w14:paraId="46C793A6" w14:textId="77777777" w:rsidR="008607CC" w:rsidRDefault="008607CC" w:rsidP="00BA075F">
      <w:r w:rsidRPr="008F0056">
        <w:t xml:space="preserve">DiGangi, J.A., Jason, L.A., Mendoza, L., Miller, S.A., &amp; Contreras, R. (2013). The relationship between wisdom and abstinence behaviors in women in recovery from substance abuse. </w:t>
      </w:r>
      <w:r w:rsidRPr="008F0056">
        <w:rPr>
          <w:i/>
        </w:rPr>
        <w:t>American Journal of Drug and Alcohol Abuse, 39</w:t>
      </w:r>
      <w:r w:rsidRPr="008F0056">
        <w:t>(1), 33-37.  PMID: 22924585</w:t>
      </w:r>
      <w:r w:rsidR="00905297">
        <w:t xml:space="preserve"> </w:t>
      </w:r>
      <w:hyperlink r:id="rId546" w:history="1">
        <w:r w:rsidR="00905297" w:rsidRPr="00626896">
          <w:rPr>
            <w:rStyle w:val="Hyperlink"/>
          </w:rPr>
          <w:t>https://doi.org/10.3109/00952990.2012.702172</w:t>
        </w:r>
      </w:hyperlink>
    </w:p>
    <w:p w14:paraId="71782E67" w14:textId="77777777" w:rsidR="008607CC" w:rsidRPr="008F0056" w:rsidRDefault="008607CC" w:rsidP="00BA075F"/>
    <w:p w14:paraId="2A992339" w14:textId="77777777" w:rsidR="008C68BD" w:rsidRPr="008F0056" w:rsidRDefault="00DD360C" w:rsidP="00BA075F">
      <w:hyperlink r:id="rId547" w:history="1">
        <w:r w:rsidR="008C68BD" w:rsidRPr="00905297">
          <w:rPr>
            <w:rStyle w:val="Hyperlink"/>
          </w:rPr>
          <w:t>Callahan, S., &amp; Jason, L.A. (2013). Strategies to minimize attrition in longitudinal research. The Community Psychologist, 46, 32-35.</w:t>
        </w:r>
      </w:hyperlink>
    </w:p>
    <w:p w14:paraId="4FE91AA5" w14:textId="77777777" w:rsidR="008C68BD" w:rsidRPr="00986C65" w:rsidRDefault="00986C65" w:rsidP="00BA075F">
      <w:pPr>
        <w:rPr>
          <w:rStyle w:val="Hyperlink"/>
        </w:rPr>
      </w:pPr>
      <w:r>
        <w:fldChar w:fldCharType="begin"/>
      </w:r>
      <w:r>
        <w:instrText xml:space="preserve"> HYPERLINK "http://www.scra27.org/files/3213/8557/5852/TCP_Spring_2013.pdf" </w:instrText>
      </w:r>
      <w:r>
        <w:fldChar w:fldCharType="separate"/>
      </w:r>
    </w:p>
    <w:p w14:paraId="3CB01D15" w14:textId="77777777" w:rsidR="00D94381" w:rsidRPr="008F0056" w:rsidRDefault="00D94381" w:rsidP="00BA075F">
      <w:r w:rsidRPr="00986C65">
        <w:rPr>
          <w:rStyle w:val="Hyperlink"/>
        </w:rPr>
        <w:t xml:space="preserve">Berkowitz, B., Fernandez, C., Holt, C., Jason, L.A., Callahan, S., Sunnquist, M., Sasao, T., Shahin, H., &amp; Vega, M. (2013). Expanding online learning in community psychology: A dialogue. </w:t>
      </w:r>
      <w:r w:rsidRPr="00986C65">
        <w:rPr>
          <w:rStyle w:val="Hyperlink"/>
          <w:i/>
        </w:rPr>
        <w:t>The Community Psychologist</w:t>
      </w:r>
      <w:r w:rsidRPr="00986C65">
        <w:rPr>
          <w:rStyle w:val="Hyperlink"/>
        </w:rPr>
        <w:t xml:space="preserve">, </w:t>
      </w:r>
      <w:r w:rsidRPr="00986C65">
        <w:rPr>
          <w:rStyle w:val="Hyperlink"/>
          <w:i/>
        </w:rPr>
        <w:t>46</w:t>
      </w:r>
      <w:r w:rsidR="00986C65" w:rsidRPr="00986C65">
        <w:rPr>
          <w:rStyle w:val="Hyperlink"/>
        </w:rPr>
        <w:t>(2)</w:t>
      </w:r>
      <w:r w:rsidRPr="00986C65">
        <w:rPr>
          <w:rStyle w:val="Hyperlink"/>
        </w:rPr>
        <w:t>, 16-24.</w:t>
      </w:r>
      <w:r w:rsidR="00986C65">
        <w:fldChar w:fldCharType="end"/>
      </w:r>
    </w:p>
    <w:p w14:paraId="4B58931B" w14:textId="77777777" w:rsidR="00D94381" w:rsidRPr="00986C65" w:rsidRDefault="00986C65" w:rsidP="00BA075F">
      <w:pPr>
        <w:rPr>
          <w:rStyle w:val="Hyperlink"/>
        </w:rPr>
      </w:pPr>
      <w:r>
        <w:lastRenderedPageBreak/>
        <w:fldChar w:fldCharType="begin"/>
      </w:r>
      <w:r>
        <w:instrText xml:space="preserve"> HYPERLINK "http://www.scra27.org/files/3213/8557/5852/TCP_Spring_2013.pdf" </w:instrText>
      </w:r>
      <w:r>
        <w:fldChar w:fldCharType="separate"/>
      </w:r>
    </w:p>
    <w:p w14:paraId="201062E7" w14:textId="77777777" w:rsidR="008970A6" w:rsidRPr="008F0056" w:rsidRDefault="008970A6" w:rsidP="00BA075F">
      <w:r w:rsidRPr="00986C65">
        <w:rPr>
          <w:rStyle w:val="Hyperlink"/>
        </w:rPr>
        <w:t xml:space="preserve">Jason, L.A. (2013). Intuition as a core community skill. </w:t>
      </w:r>
      <w:r w:rsidRPr="00986C65">
        <w:rPr>
          <w:rStyle w:val="Hyperlink"/>
          <w:i/>
        </w:rPr>
        <w:t>The Community Psychologist</w:t>
      </w:r>
      <w:r w:rsidRPr="00986C65">
        <w:rPr>
          <w:rStyle w:val="Hyperlink"/>
        </w:rPr>
        <w:t xml:space="preserve">, </w:t>
      </w:r>
      <w:r w:rsidRPr="00986C65">
        <w:rPr>
          <w:rStyle w:val="Hyperlink"/>
          <w:i/>
        </w:rPr>
        <w:t>46</w:t>
      </w:r>
      <w:r w:rsidR="00986C65">
        <w:rPr>
          <w:rStyle w:val="Hyperlink"/>
        </w:rPr>
        <w:t>(2)</w:t>
      </w:r>
      <w:r w:rsidRPr="00986C65">
        <w:rPr>
          <w:rStyle w:val="Hyperlink"/>
        </w:rPr>
        <w:t>, 8-10.</w:t>
      </w:r>
      <w:r w:rsidR="00986C65">
        <w:fldChar w:fldCharType="end"/>
      </w:r>
    </w:p>
    <w:p w14:paraId="2FAF0791" w14:textId="77777777" w:rsidR="008970A6" w:rsidRPr="008F0056" w:rsidRDefault="008970A6" w:rsidP="00BA075F"/>
    <w:p w14:paraId="68C222BC" w14:textId="77777777" w:rsidR="00045BFF" w:rsidRPr="008F0056" w:rsidRDefault="00045BFF" w:rsidP="00BA075F">
      <w:r w:rsidRPr="008F0056">
        <w:t xml:space="preserve">Brown, A. A., Jason, L. A., Evans, M. A., &amp; Flores, S. (2013). Contrasting case definitions: The ME International Consensus Criteria vs. the Fukuda et al. CFS Criteria. </w:t>
      </w:r>
      <w:r w:rsidRPr="008F0056">
        <w:rPr>
          <w:i/>
        </w:rPr>
        <w:t>North American Journal of Psychology</w:t>
      </w:r>
      <w:r w:rsidRPr="008F0056">
        <w:t>, 15(1), 103-120.</w:t>
      </w:r>
      <w:r w:rsidR="00D902A5" w:rsidRPr="008F0056">
        <w:rPr>
          <w:rStyle w:val="FootnoteReference"/>
          <w:lang w:val="en"/>
        </w:rPr>
        <w:t xml:space="preserve"> </w:t>
      </w:r>
      <w:hyperlink r:id="rId548" w:history="1">
        <w:r w:rsidR="00D902A5" w:rsidRPr="002B43C5">
          <w:rPr>
            <w:rStyle w:val="Hyperlink"/>
            <w:lang w:val="en"/>
          </w:rPr>
          <w:t>PMCID: PMC4215640</w:t>
        </w:r>
      </w:hyperlink>
    </w:p>
    <w:p w14:paraId="7ABB7710" w14:textId="77777777" w:rsidR="00045BFF" w:rsidRPr="008F0056" w:rsidRDefault="002B43C5" w:rsidP="00BA075F">
      <w:pPr>
        <w:tabs>
          <w:tab w:val="left" w:pos="2715"/>
        </w:tabs>
      </w:pPr>
      <w:r>
        <w:tab/>
      </w:r>
    </w:p>
    <w:p w14:paraId="04D388D1" w14:textId="77777777" w:rsidR="00166D8C" w:rsidRPr="008F0056" w:rsidRDefault="008970A6" w:rsidP="00BA075F">
      <w:r w:rsidRPr="008F0056">
        <w:t xml:space="preserve">Contreras, R., &amp; Jason, L.A. </w:t>
      </w:r>
      <w:r w:rsidR="00045BFF" w:rsidRPr="008F0056">
        <w:t>(</w:t>
      </w:r>
      <w:r w:rsidR="00166D8C" w:rsidRPr="008F0056">
        <w:t>2013</w:t>
      </w:r>
      <w:r w:rsidR="00045BFF" w:rsidRPr="008F0056">
        <w:t>).</w:t>
      </w:r>
      <w:r w:rsidRPr="008F0056">
        <w:t xml:space="preserve">  Experiences of Oxford House residents living with Hepatitis C virus.  </w:t>
      </w:r>
    </w:p>
    <w:p w14:paraId="423471E6" w14:textId="77777777" w:rsidR="00B00D6B" w:rsidRPr="008F0056" w:rsidRDefault="00166D8C" w:rsidP="00BA075F">
      <w:pPr>
        <w:shd w:val="clear" w:color="auto" w:fill="FFFFFF"/>
        <w:textAlignment w:val="baseline"/>
        <w:rPr>
          <w:szCs w:val="24"/>
        </w:rPr>
      </w:pPr>
      <w:r w:rsidRPr="008F0056">
        <w:rPr>
          <w:i/>
        </w:rPr>
        <w:t>Frontiers in Psychological and Behavioral Science</w:t>
      </w:r>
      <w:r w:rsidRPr="008F0056">
        <w:t>, 2, 19-25.</w:t>
      </w:r>
      <w:r w:rsidR="00B00D6B" w:rsidRPr="008F0056">
        <w:t xml:space="preserve"> </w:t>
      </w:r>
      <w:hyperlink r:id="rId549" w:history="1">
        <w:r w:rsidR="00B00D6B" w:rsidRPr="002B43C5">
          <w:rPr>
            <w:rStyle w:val="Hyperlink"/>
            <w:szCs w:val="24"/>
            <w:lang w:val="en"/>
          </w:rPr>
          <w:t>PMCID: PMC3856901</w:t>
        </w:r>
      </w:hyperlink>
    </w:p>
    <w:p w14:paraId="71025254" w14:textId="77777777" w:rsidR="008970A6" w:rsidRPr="008F0056" w:rsidRDefault="008970A6" w:rsidP="00BA075F"/>
    <w:p w14:paraId="011D4F30" w14:textId="77777777" w:rsidR="002E3F40" w:rsidRPr="008F0056" w:rsidRDefault="002E3F40" w:rsidP="00BA075F">
      <w:r w:rsidRPr="008F0056">
        <w:t xml:space="preserve">Shanks, L., Jason, L.A., Evans, M. &amp; Brown, A. (2013). Cognitive impairments associated with CFS and POTS. </w:t>
      </w:r>
      <w:r w:rsidRPr="008F0056">
        <w:rPr>
          <w:i/>
        </w:rPr>
        <w:t>Frontiers in Physiology.</w:t>
      </w:r>
      <w:r w:rsidR="000F09A5" w:rsidRPr="008F0056">
        <w:t xml:space="preserve"> 4:113.  </w:t>
      </w:r>
      <w:hyperlink r:id="rId550" w:history="1">
        <w:r w:rsidR="000F09A5" w:rsidRPr="002B43C5">
          <w:rPr>
            <w:rStyle w:val="Hyperlink"/>
          </w:rPr>
          <w:t>P</w:t>
        </w:r>
        <w:r w:rsidR="000F09A5" w:rsidRPr="002B43C5">
          <w:rPr>
            <w:rStyle w:val="Hyperlink"/>
            <w:szCs w:val="24"/>
            <w:shd w:val="clear" w:color="auto" w:fill="FFFFFF"/>
          </w:rPr>
          <w:t>MCID: PMC3655280</w:t>
        </w:r>
      </w:hyperlink>
      <w:r w:rsidR="002B43C5">
        <w:t xml:space="preserve"> https://doi.org/</w:t>
      </w:r>
      <w:r w:rsidR="002B43C5" w:rsidRPr="002B43C5">
        <w:t>10.3389/fphys.2013.00113</w:t>
      </w:r>
    </w:p>
    <w:p w14:paraId="5C73A2DA" w14:textId="77777777" w:rsidR="000F09A5" w:rsidRPr="008F0056" w:rsidRDefault="000F09A5" w:rsidP="00BA075F">
      <w:pPr>
        <w:pStyle w:val="PlainText"/>
        <w:rPr>
          <w:rFonts w:ascii="Times New Roman" w:hAnsi="Times New Roman"/>
          <w:sz w:val="24"/>
          <w:szCs w:val="24"/>
        </w:rPr>
      </w:pPr>
    </w:p>
    <w:p w14:paraId="5B3B6ACC" w14:textId="77777777" w:rsidR="003F6D2C" w:rsidRPr="008F0056" w:rsidRDefault="003F6D2C" w:rsidP="00BA075F">
      <w:pPr>
        <w:pStyle w:val="PlainText"/>
        <w:rPr>
          <w:rFonts w:ascii="Times New Roman" w:hAnsi="Times New Roman" w:cs="Times New Roman"/>
          <w:sz w:val="24"/>
          <w:szCs w:val="24"/>
          <w:lang w:val="en"/>
        </w:rPr>
      </w:pPr>
      <w:r w:rsidRPr="008F0056">
        <w:rPr>
          <w:rFonts w:ascii="Times New Roman" w:hAnsi="Times New Roman"/>
          <w:sz w:val="24"/>
          <w:szCs w:val="24"/>
        </w:rPr>
        <w:t xml:space="preserve">Jason, L.A., Brown, A., Evans, M.,  Sunnquist, M., &amp; Newton, J.L. (2013). Contrasting Chronic Fatigue Syndrome versus Myalgic Encephalomyelitis/Chronic Fatigue Syndrome. </w:t>
      </w:r>
      <w:r w:rsidRPr="008F0056">
        <w:rPr>
          <w:rFonts w:ascii="Times New Roman" w:hAnsi="Times New Roman"/>
          <w:i/>
          <w:sz w:val="24"/>
          <w:szCs w:val="24"/>
        </w:rPr>
        <w:t xml:space="preserve">Fatigue: Biomedicine, Health &amp; </w:t>
      </w:r>
      <w:r w:rsidRPr="008F0056">
        <w:rPr>
          <w:rFonts w:ascii="Times New Roman" w:hAnsi="Times New Roman" w:cs="Times New Roman"/>
          <w:i/>
          <w:sz w:val="24"/>
          <w:szCs w:val="24"/>
        </w:rPr>
        <w:t xml:space="preserve">Behavior, </w:t>
      </w:r>
      <w:r w:rsidRPr="008F0056">
        <w:rPr>
          <w:rFonts w:ascii="Times New Roman" w:hAnsi="Times New Roman" w:cs="Times New Roman"/>
          <w:sz w:val="24"/>
          <w:szCs w:val="24"/>
        </w:rPr>
        <w:t xml:space="preserve">1, 168–183. </w:t>
      </w:r>
      <w:hyperlink r:id="rId551" w:history="1">
        <w:r w:rsidRPr="002B43C5">
          <w:rPr>
            <w:rStyle w:val="Hyperlink"/>
            <w:rFonts w:ascii="Times New Roman" w:hAnsi="Times New Roman" w:cs="Times New Roman"/>
            <w:sz w:val="24"/>
            <w:szCs w:val="24"/>
            <w:lang w:val="en"/>
          </w:rPr>
          <w:t>PMCID: PMC3728084</w:t>
        </w:r>
      </w:hyperlink>
      <w:r w:rsidR="002B43C5">
        <w:rPr>
          <w:rStyle w:val="fm-citation-ids-label"/>
          <w:rFonts w:ascii="Times New Roman" w:hAnsi="Times New Roman" w:cs="Times New Roman"/>
          <w:sz w:val="24"/>
          <w:szCs w:val="24"/>
          <w:lang w:val="en"/>
        </w:rPr>
        <w:t xml:space="preserve"> https://doi.org/</w:t>
      </w:r>
      <w:r w:rsidR="002B43C5" w:rsidRPr="002B43C5">
        <w:rPr>
          <w:rStyle w:val="fm-citation-ids-label"/>
          <w:rFonts w:ascii="Times New Roman" w:hAnsi="Times New Roman" w:cs="Times New Roman"/>
          <w:sz w:val="24"/>
          <w:szCs w:val="24"/>
          <w:lang w:val="en"/>
        </w:rPr>
        <w:t>10.1080/21641846.2013.774556</w:t>
      </w:r>
    </w:p>
    <w:p w14:paraId="117D051B" w14:textId="77777777" w:rsidR="00D10973" w:rsidRPr="008F0056" w:rsidRDefault="00D10973" w:rsidP="00BA075F">
      <w:pPr>
        <w:pStyle w:val="PlainText"/>
        <w:rPr>
          <w:rFonts w:ascii="Times New Roman" w:hAnsi="Times New Roman" w:cs="Times New Roman"/>
          <w:i/>
          <w:sz w:val="24"/>
          <w:szCs w:val="24"/>
        </w:rPr>
      </w:pPr>
    </w:p>
    <w:p w14:paraId="04398CFE" w14:textId="77777777" w:rsidR="0015671A" w:rsidRPr="008F0056" w:rsidRDefault="0015671A" w:rsidP="00BA075F">
      <w:pPr>
        <w:pStyle w:val="PlainText"/>
        <w:rPr>
          <w:rFonts w:ascii="Times New Roman" w:hAnsi="Times New Roman" w:cs="Times New Roman"/>
          <w:sz w:val="24"/>
          <w:szCs w:val="24"/>
          <w:lang w:val="en"/>
        </w:rPr>
      </w:pPr>
      <w:r w:rsidRPr="008F0056">
        <w:rPr>
          <w:rFonts w:ascii="Times New Roman" w:hAnsi="Times New Roman" w:cs="Times New Roman"/>
          <w:bCs/>
          <w:sz w:val="24"/>
          <w:szCs w:val="24"/>
        </w:rPr>
        <w:t>Beasley, C. R.</w:t>
      </w:r>
      <w:r w:rsidRPr="008F0056">
        <w:rPr>
          <w:rFonts w:ascii="Times New Roman" w:hAnsi="Times New Roman" w:cs="Times New Roman"/>
          <w:sz w:val="24"/>
          <w:szCs w:val="24"/>
        </w:rPr>
        <w:t xml:space="preserve">, Miller, S. A., Jason, L. A., Stevens, E., &amp; Ferrari, J. R. (2013). Person-environment interactions among residents of Oxford House recovery homes.  </w:t>
      </w:r>
      <w:r w:rsidRPr="008F0056">
        <w:rPr>
          <w:rFonts w:ascii="Times New Roman" w:hAnsi="Times New Roman" w:cs="Times New Roman"/>
          <w:i/>
          <w:iCs/>
          <w:sz w:val="24"/>
          <w:szCs w:val="24"/>
        </w:rPr>
        <w:t>Addiction Research &amp; Theory, 21</w:t>
      </w:r>
      <w:r w:rsidRPr="008F0056">
        <w:rPr>
          <w:rFonts w:ascii="Times New Roman" w:hAnsi="Times New Roman" w:cs="Times New Roman"/>
          <w:sz w:val="24"/>
          <w:szCs w:val="24"/>
        </w:rPr>
        <w:t xml:space="preserve">(3), 198-206. </w:t>
      </w:r>
      <w:hyperlink r:id="rId552" w:history="1">
        <w:r w:rsidRPr="002B43C5">
          <w:rPr>
            <w:rStyle w:val="Hyperlink"/>
            <w:rFonts w:ascii="Times New Roman" w:hAnsi="Times New Roman" w:cs="Times New Roman"/>
            <w:sz w:val="24"/>
            <w:szCs w:val="24"/>
            <w:lang w:val="en"/>
          </w:rPr>
          <w:t>PMCID: PMC3833691</w:t>
        </w:r>
      </w:hyperlink>
      <w:r w:rsidR="002B43C5">
        <w:rPr>
          <w:rStyle w:val="fm-citation-ids-label"/>
          <w:rFonts w:ascii="Times New Roman" w:hAnsi="Times New Roman" w:cs="Times New Roman"/>
          <w:sz w:val="24"/>
          <w:szCs w:val="24"/>
          <w:lang w:val="en"/>
        </w:rPr>
        <w:t xml:space="preserve"> https://doi.org/</w:t>
      </w:r>
      <w:r w:rsidR="002B43C5" w:rsidRPr="002B43C5">
        <w:rPr>
          <w:rStyle w:val="fm-citation-ids-label"/>
          <w:rFonts w:ascii="Times New Roman" w:hAnsi="Times New Roman" w:cs="Times New Roman"/>
          <w:sz w:val="24"/>
          <w:szCs w:val="24"/>
          <w:lang w:val="en"/>
        </w:rPr>
        <w:t>10.3109/16066359.2012.703270</w:t>
      </w:r>
    </w:p>
    <w:p w14:paraId="2EE297E2" w14:textId="77777777" w:rsidR="006E148C" w:rsidRPr="008F0056" w:rsidRDefault="006E148C" w:rsidP="00BA075F">
      <w:pPr>
        <w:pStyle w:val="PlainText"/>
        <w:rPr>
          <w:rFonts w:ascii="Times New Roman" w:hAnsi="Times New Roman" w:cs="Times New Roman"/>
          <w:sz w:val="24"/>
          <w:szCs w:val="24"/>
        </w:rPr>
      </w:pPr>
    </w:p>
    <w:p w14:paraId="45E98800" w14:textId="77777777" w:rsidR="00192927" w:rsidRPr="008F0056" w:rsidRDefault="00DD360C" w:rsidP="00BA075F">
      <w:pPr>
        <w:widowControl/>
        <w:autoSpaceDE w:val="0"/>
        <w:autoSpaceDN w:val="0"/>
        <w:adjustRightInd w:val="0"/>
        <w:rPr>
          <w:i/>
          <w:szCs w:val="24"/>
        </w:rPr>
      </w:pPr>
      <w:hyperlink r:id="rId553" w:history="1">
        <w:r w:rsidR="00192927" w:rsidRPr="002B43C5">
          <w:rPr>
            <w:rStyle w:val="Hyperlink"/>
            <w:szCs w:val="24"/>
          </w:rPr>
          <w:t xml:space="preserve">Flores, S., Jason, L. A., Adeoye, S. B., Evans, M., Brown, A., &amp; Belyaev-Glantsman, O. (2013). The evolution and growth of the Eco-Community Psychology Conferences. </w:t>
        </w:r>
        <w:r w:rsidR="00192927" w:rsidRPr="002B43C5">
          <w:rPr>
            <w:rStyle w:val="Hyperlink"/>
            <w:i/>
            <w:szCs w:val="24"/>
          </w:rPr>
          <w:t xml:space="preserve">Global Journal of Community Psychology Practice, </w:t>
        </w:r>
        <w:r w:rsidR="00192927" w:rsidRPr="002B43C5">
          <w:rPr>
            <w:rStyle w:val="Hyperlink"/>
            <w:i/>
            <w:iCs/>
            <w:snapToGrid/>
            <w:szCs w:val="24"/>
          </w:rPr>
          <w:t>4</w:t>
        </w:r>
        <w:r w:rsidR="00192927" w:rsidRPr="002B43C5">
          <w:rPr>
            <w:rStyle w:val="Hyperlink"/>
            <w:snapToGrid/>
            <w:szCs w:val="24"/>
          </w:rPr>
          <w:t>(2), 1-8.</w:t>
        </w:r>
      </w:hyperlink>
      <w:r w:rsidR="00192927" w:rsidRPr="008F0056">
        <w:rPr>
          <w:snapToGrid/>
          <w:szCs w:val="24"/>
        </w:rPr>
        <w:t xml:space="preserve"> </w:t>
      </w:r>
    </w:p>
    <w:p w14:paraId="2B134C1B" w14:textId="77777777" w:rsidR="00192927" w:rsidRPr="008F0056" w:rsidRDefault="00192927" w:rsidP="00BA075F"/>
    <w:p w14:paraId="1E5B7510" w14:textId="77777777" w:rsidR="002B43C5" w:rsidRDefault="00733B62" w:rsidP="00BA075F">
      <w:pPr>
        <w:rPr>
          <w:iCs/>
          <w:szCs w:val="24"/>
        </w:rPr>
      </w:pPr>
      <w:r w:rsidRPr="008F0056">
        <w:rPr>
          <w:szCs w:val="24"/>
        </w:rPr>
        <w:t>DiGangi, J</w:t>
      </w:r>
      <w:r w:rsidR="007F3F6C" w:rsidRPr="008F0056">
        <w:rPr>
          <w:szCs w:val="24"/>
        </w:rPr>
        <w:t>.</w:t>
      </w:r>
      <w:r w:rsidRPr="008F0056">
        <w:rPr>
          <w:szCs w:val="24"/>
        </w:rPr>
        <w:t xml:space="preserve">A., Gomez, D., Mendoza, L., Jason, LA. Keys, C., &amp; Koenen, K. (2013). Pretrauma risk factors for posttraumatic stress disorder: A systematic review of the literature. </w:t>
      </w:r>
      <w:r w:rsidRPr="008F0056">
        <w:rPr>
          <w:i/>
          <w:iCs/>
          <w:szCs w:val="24"/>
        </w:rPr>
        <w:t xml:space="preserve">Clinical Psychology Review, </w:t>
      </w:r>
      <w:r w:rsidRPr="008F0056">
        <w:rPr>
          <w:iCs/>
          <w:szCs w:val="24"/>
        </w:rPr>
        <w:t>33, 728-744.</w:t>
      </w:r>
      <w:r w:rsidR="002B43C5">
        <w:rPr>
          <w:iCs/>
          <w:szCs w:val="24"/>
        </w:rPr>
        <w:t xml:space="preserve"> </w:t>
      </w:r>
      <w:hyperlink r:id="rId554" w:history="1">
        <w:r w:rsidR="002B43C5" w:rsidRPr="00626896">
          <w:rPr>
            <w:rStyle w:val="Hyperlink"/>
            <w:iCs/>
            <w:szCs w:val="24"/>
          </w:rPr>
          <w:t>https://doi.org/10.1016/j.cpr.2013.05.002</w:t>
        </w:r>
      </w:hyperlink>
    </w:p>
    <w:p w14:paraId="35A6A4B4" w14:textId="77777777" w:rsidR="00733B62" w:rsidRPr="008F0056" w:rsidRDefault="00733B62" w:rsidP="00BA075F">
      <w:pPr>
        <w:rPr>
          <w:spacing w:val="4"/>
          <w:szCs w:val="24"/>
        </w:rPr>
      </w:pPr>
    </w:p>
    <w:p w14:paraId="55096894" w14:textId="77777777" w:rsidR="007F3F6C" w:rsidRPr="008F0056" w:rsidRDefault="007F3F6C" w:rsidP="00BA075F">
      <w:pPr>
        <w:rPr>
          <w:szCs w:val="24"/>
        </w:rPr>
      </w:pPr>
      <w:r w:rsidRPr="008F0056">
        <w:rPr>
          <w:szCs w:val="24"/>
        </w:rPr>
        <w:t xml:space="preserve">Walt, L.C., Kinoti, E., &amp;  Jason, L.A. (2013). Industrialization stresses, alcohol abuse &amp; substance dependence: Differential gender effects in a Kenyan rural farming community. </w:t>
      </w:r>
      <w:r w:rsidRPr="008F0056">
        <w:rPr>
          <w:i/>
          <w:szCs w:val="24"/>
        </w:rPr>
        <w:t xml:space="preserve">International Journal of Mental Health Addiction, </w:t>
      </w:r>
      <w:r w:rsidRPr="008F0056">
        <w:rPr>
          <w:szCs w:val="24"/>
        </w:rPr>
        <w:t>11, 369-380.</w:t>
      </w:r>
      <w:r w:rsidR="00653AB3" w:rsidRPr="008F0056">
        <w:rPr>
          <w:szCs w:val="24"/>
        </w:rPr>
        <w:t xml:space="preserve"> </w:t>
      </w:r>
      <w:hyperlink r:id="rId555" w:history="1">
        <w:r w:rsidR="00653AB3" w:rsidRPr="002B43C5">
          <w:rPr>
            <w:rStyle w:val="Hyperlink"/>
            <w:szCs w:val="24"/>
            <w:lang w:val="en"/>
          </w:rPr>
          <w:t>PMCID: PMC3902782</w:t>
        </w:r>
      </w:hyperlink>
      <w:r w:rsidR="002B43C5">
        <w:rPr>
          <w:rStyle w:val="fm-citation-ids-label"/>
          <w:szCs w:val="24"/>
          <w:lang w:val="en"/>
        </w:rPr>
        <w:t xml:space="preserve"> https://doi.org/</w:t>
      </w:r>
      <w:r w:rsidR="002B43C5" w:rsidRPr="002B43C5">
        <w:rPr>
          <w:rStyle w:val="fm-citation-ids-label"/>
          <w:szCs w:val="24"/>
          <w:lang w:val="en"/>
        </w:rPr>
        <w:t>10.1007/s11469-012-9421-2</w:t>
      </w:r>
    </w:p>
    <w:p w14:paraId="64FDD1C7" w14:textId="77777777" w:rsidR="007F3F6C" w:rsidRPr="008F0056" w:rsidRDefault="007F3F6C" w:rsidP="00BA075F"/>
    <w:p w14:paraId="78659B3A" w14:textId="77777777" w:rsidR="007B7D09" w:rsidRPr="008F0056" w:rsidRDefault="007B7D0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Flores. S., Brown, A., Adeoye, S., Jason, L.A., &amp; </w:t>
      </w:r>
      <w:r w:rsidR="0019247E" w:rsidRPr="008F0056">
        <w:rPr>
          <w:rFonts w:ascii="Times New Roman" w:hAnsi="Times New Roman" w:cs="Times New Roman"/>
          <w:sz w:val="24"/>
          <w:szCs w:val="24"/>
        </w:rPr>
        <w:t>Evans,.M</w:t>
      </w:r>
      <w:r w:rsidRPr="008F0056">
        <w:rPr>
          <w:rFonts w:ascii="Times New Roman" w:hAnsi="Times New Roman" w:cs="Times New Roman"/>
          <w:sz w:val="24"/>
          <w:szCs w:val="24"/>
        </w:rPr>
        <w:t xml:space="preserve">. (2013). Examining the impact of obesity on individuals with CFS. </w:t>
      </w:r>
      <w:r w:rsidRPr="008F0056">
        <w:rPr>
          <w:rFonts w:ascii="Times New Roman" w:hAnsi="Times New Roman" w:cs="Times New Roman"/>
          <w:i/>
          <w:sz w:val="24"/>
          <w:szCs w:val="24"/>
        </w:rPr>
        <w:t xml:space="preserve">Workplace Health &amp; Safety, </w:t>
      </w:r>
      <w:r w:rsidRPr="008F0056">
        <w:rPr>
          <w:rFonts w:ascii="Times New Roman" w:hAnsi="Times New Roman" w:cs="Times New Roman"/>
          <w:sz w:val="24"/>
          <w:szCs w:val="24"/>
        </w:rPr>
        <w:t>61, 299-307.</w:t>
      </w:r>
      <w:r w:rsidR="00DB21D0" w:rsidRPr="008F0056">
        <w:rPr>
          <w:rStyle w:val="FootnoteReference"/>
          <w:snapToGrid w:val="0"/>
          <w:szCs w:val="24"/>
          <w:lang w:val="en"/>
        </w:rPr>
        <w:t xml:space="preserve"> </w:t>
      </w:r>
      <w:hyperlink r:id="rId556" w:history="1">
        <w:r w:rsidR="00DB21D0" w:rsidRPr="002B43C5">
          <w:rPr>
            <w:rStyle w:val="Hyperlink"/>
            <w:rFonts w:ascii="Times New Roman" w:hAnsi="Times New Roman" w:cs="Times New Roman"/>
            <w:snapToGrid w:val="0"/>
            <w:sz w:val="24"/>
            <w:szCs w:val="24"/>
            <w:lang w:val="en"/>
          </w:rPr>
          <w:t>PMCID: PMC3899694</w:t>
        </w:r>
      </w:hyperlink>
      <w:r w:rsidR="002B43C5">
        <w:rPr>
          <w:rStyle w:val="fm-citation-ids-label"/>
          <w:rFonts w:ascii="Times New Roman" w:hAnsi="Times New Roman" w:cs="Times New Roman"/>
          <w:snapToGrid w:val="0"/>
          <w:sz w:val="24"/>
          <w:szCs w:val="24"/>
          <w:lang w:val="en"/>
        </w:rPr>
        <w:t xml:space="preserve"> https://doi.org/</w:t>
      </w:r>
      <w:r w:rsidR="002B43C5" w:rsidRPr="002B43C5">
        <w:rPr>
          <w:rStyle w:val="fm-citation-ids-label"/>
          <w:rFonts w:ascii="Times New Roman" w:hAnsi="Times New Roman" w:cs="Times New Roman"/>
          <w:snapToGrid w:val="0"/>
          <w:sz w:val="24"/>
          <w:szCs w:val="24"/>
          <w:lang w:val="en"/>
        </w:rPr>
        <w:t>10.3928/21650799-20130617-12</w:t>
      </w:r>
    </w:p>
    <w:p w14:paraId="6D00FB66" w14:textId="77777777" w:rsidR="007B7D09" w:rsidRPr="008F0056" w:rsidRDefault="007B7D09" w:rsidP="00BA075F">
      <w:pPr>
        <w:shd w:val="clear" w:color="auto" w:fill="FFFFFF"/>
        <w:spacing w:line="225" w:lineRule="atLeast"/>
        <w:textAlignment w:val="baseline"/>
      </w:pPr>
    </w:p>
    <w:p w14:paraId="59B977A8" w14:textId="77777777" w:rsidR="007B7D09" w:rsidRPr="008F0056" w:rsidRDefault="007B7D09" w:rsidP="00BA075F">
      <w:pPr>
        <w:spacing w:line="225" w:lineRule="atLeast"/>
        <w:textAlignment w:val="baseline"/>
      </w:pPr>
      <w:r w:rsidRPr="008F0056">
        <w:t xml:space="preserve">Jason, L. A., &amp; Brown, M. M. (2013). Sub-typing daily fatigue progression in chronic fatigue syndrome. </w:t>
      </w:r>
      <w:r w:rsidRPr="008F0056">
        <w:rPr>
          <w:i/>
        </w:rPr>
        <w:t xml:space="preserve">Journal of Mental Health, </w:t>
      </w:r>
      <w:r w:rsidRPr="008F0056">
        <w:t>22, 4-11.</w:t>
      </w:r>
      <w:r w:rsidR="000F09A5" w:rsidRPr="008F0056">
        <w:rPr>
          <w:rStyle w:val="fm-citation-ids-label"/>
          <w:lang w:val="en"/>
        </w:rPr>
        <w:t xml:space="preserve"> </w:t>
      </w:r>
      <w:hyperlink r:id="rId557" w:history="1">
        <w:r w:rsidR="000F09A5" w:rsidRPr="002B43C5">
          <w:rPr>
            <w:rStyle w:val="Hyperlink"/>
            <w:lang w:val="en"/>
          </w:rPr>
          <w:t>PMCID: PMC3889482</w:t>
        </w:r>
      </w:hyperlink>
      <w:r w:rsidR="002B43C5">
        <w:rPr>
          <w:rStyle w:val="fm-citation-ids-label"/>
          <w:lang w:val="en"/>
        </w:rPr>
        <w:t xml:space="preserve"> https://doi.org/</w:t>
      </w:r>
      <w:r w:rsidR="002B43C5" w:rsidRPr="002B43C5">
        <w:rPr>
          <w:rStyle w:val="fm-citation-ids-label"/>
          <w:lang w:val="en"/>
        </w:rPr>
        <w:t>10.3109/09638237.2012.670879</w:t>
      </w:r>
    </w:p>
    <w:p w14:paraId="1186F45B" w14:textId="77777777" w:rsidR="00F01D16" w:rsidRDefault="00F01D16" w:rsidP="00BA075F"/>
    <w:p w14:paraId="474A4370" w14:textId="77777777" w:rsidR="00B66DE3" w:rsidRPr="008F0056" w:rsidRDefault="00346C8F" w:rsidP="00BA075F">
      <w:r w:rsidRPr="008F0056">
        <w:t xml:space="preserve">Brown, A.A., Evans, M.A., Jones, N., &amp; Jason, L.A. (2013). Examining the energy envelope and associated symptom patterns in CFS: Does coping matter? </w:t>
      </w:r>
      <w:r w:rsidRPr="008F0056">
        <w:rPr>
          <w:i/>
        </w:rPr>
        <w:t xml:space="preserve">Chronic </w:t>
      </w:r>
      <w:r w:rsidRPr="008F0056">
        <w:rPr>
          <w:i/>
          <w:szCs w:val="24"/>
        </w:rPr>
        <w:t>Illness,</w:t>
      </w:r>
      <w:r w:rsidRPr="008F0056">
        <w:rPr>
          <w:szCs w:val="24"/>
        </w:rPr>
        <w:t xml:space="preserve"> 9, 302 - 311.</w:t>
      </w:r>
      <w:r w:rsidRPr="008F0056">
        <w:rPr>
          <w:rStyle w:val="FootnoteReference"/>
          <w:lang w:val="en"/>
        </w:rPr>
        <w:t xml:space="preserve"> </w:t>
      </w:r>
      <w:hyperlink r:id="rId558" w:history="1">
        <w:r w:rsidRPr="002B43C5">
          <w:rPr>
            <w:rStyle w:val="Hyperlink"/>
            <w:lang w:val="en"/>
          </w:rPr>
          <w:t>PMCID: PMC3893101</w:t>
        </w:r>
      </w:hyperlink>
      <w:r w:rsidR="002B43C5">
        <w:rPr>
          <w:rStyle w:val="fm-citation-ids-label"/>
          <w:lang w:val="en"/>
        </w:rPr>
        <w:t xml:space="preserve"> https://doi.org/</w:t>
      </w:r>
      <w:r w:rsidR="002B43C5" w:rsidRPr="002B43C5">
        <w:rPr>
          <w:rStyle w:val="fm-citation-ids-label"/>
          <w:lang w:val="en"/>
        </w:rPr>
        <w:t>10.1177/1742395313478220</w:t>
      </w:r>
      <w:r w:rsidR="00B66DE3" w:rsidRPr="008F0056">
        <w:rPr>
          <w:szCs w:val="24"/>
        </w:rPr>
        <w:br/>
      </w:r>
    </w:p>
    <w:p w14:paraId="070A0D29" w14:textId="77777777" w:rsidR="00FB46E1" w:rsidRDefault="00DD360C" w:rsidP="00BA075F">
      <w:pPr>
        <w:rPr>
          <w:szCs w:val="24"/>
        </w:rPr>
      </w:pPr>
      <w:hyperlink r:id="rId559" w:history="1">
        <w:r w:rsidR="00FB46E1" w:rsidRPr="00750982">
          <w:rPr>
            <w:rStyle w:val="Hyperlink"/>
            <w:bCs/>
            <w:szCs w:val="24"/>
          </w:rPr>
          <w:t xml:space="preserve">Jason, L.A., Mericle, A.A., Polcin, D.L., &amp; White, W.L. (2013). </w:t>
        </w:r>
        <w:r w:rsidR="00FB46E1" w:rsidRPr="00750982">
          <w:rPr>
            <w:rStyle w:val="Hyperlink"/>
            <w:szCs w:val="24"/>
          </w:rPr>
          <w:t xml:space="preserve">The role of recovery residences in promoting long-term addiction recovery. </w:t>
        </w:r>
        <w:r w:rsidR="00FB46E1" w:rsidRPr="00750982">
          <w:rPr>
            <w:rStyle w:val="Hyperlink"/>
            <w:i/>
            <w:szCs w:val="24"/>
          </w:rPr>
          <w:t xml:space="preserve">American Journal of Community Psychology, 52, </w:t>
        </w:r>
        <w:r w:rsidR="00FB46E1" w:rsidRPr="00750982">
          <w:rPr>
            <w:rStyle w:val="Hyperlink"/>
            <w:szCs w:val="24"/>
          </w:rPr>
          <w:t>406-411.</w:t>
        </w:r>
      </w:hyperlink>
      <w:r w:rsidR="002B43C5">
        <w:rPr>
          <w:szCs w:val="24"/>
        </w:rPr>
        <w:t xml:space="preserve"> </w:t>
      </w:r>
      <w:r w:rsidR="002B43C5" w:rsidRPr="00750982">
        <w:rPr>
          <w:szCs w:val="24"/>
        </w:rPr>
        <w:t>https://doi.org/10.1007/s10464-013-9602-6</w:t>
      </w:r>
    </w:p>
    <w:p w14:paraId="27A79FD5" w14:textId="77777777" w:rsidR="00FB46E1" w:rsidRPr="008F0056" w:rsidRDefault="00FB46E1" w:rsidP="00BA075F"/>
    <w:p w14:paraId="64AB8239" w14:textId="77777777" w:rsidR="006D0D51" w:rsidRDefault="00DD360C" w:rsidP="00BA075F">
      <w:pPr>
        <w:rPr>
          <w:szCs w:val="24"/>
        </w:rPr>
      </w:pPr>
      <w:hyperlink r:id="rId560" w:history="1">
        <w:r w:rsidR="006D0D51" w:rsidRPr="00384A77">
          <w:rPr>
            <w:rStyle w:val="Hyperlink"/>
            <w:szCs w:val="24"/>
          </w:rPr>
          <w:t xml:space="preserve">Peterson, T.M., Peterson, T.W., Emerson, S., Regalbuto, E., Evans, M.A., &amp; Jason, L.A. (2013). Coverage of CFS within U.S. medical schools. </w:t>
        </w:r>
        <w:r w:rsidR="006D0D51" w:rsidRPr="00384A77">
          <w:rPr>
            <w:rStyle w:val="Hyperlink"/>
            <w:i/>
            <w:szCs w:val="24"/>
          </w:rPr>
          <w:t>Universal Journal of Public Health</w:t>
        </w:r>
        <w:r w:rsidR="006D0D51" w:rsidRPr="00384A77">
          <w:rPr>
            <w:rStyle w:val="Hyperlink"/>
            <w:szCs w:val="24"/>
          </w:rPr>
          <w:t xml:space="preserve">, </w:t>
        </w:r>
        <w:r w:rsidR="006D0D51" w:rsidRPr="00384A77">
          <w:rPr>
            <w:rStyle w:val="Hyperlink"/>
            <w:i/>
            <w:iCs/>
            <w:szCs w:val="24"/>
          </w:rPr>
          <w:t xml:space="preserve">1, </w:t>
        </w:r>
        <w:r w:rsidR="002B43C5" w:rsidRPr="00384A77">
          <w:rPr>
            <w:rStyle w:val="Hyperlink"/>
            <w:szCs w:val="24"/>
          </w:rPr>
          <w:t>177-179.</w:t>
        </w:r>
      </w:hyperlink>
      <w:r w:rsidR="002B43C5">
        <w:rPr>
          <w:szCs w:val="24"/>
        </w:rPr>
        <w:t xml:space="preserve"> </w:t>
      </w:r>
    </w:p>
    <w:p w14:paraId="22AFA85D" w14:textId="77777777" w:rsidR="006D0D51" w:rsidRPr="008F0056" w:rsidRDefault="006D0D51" w:rsidP="00BA075F"/>
    <w:p w14:paraId="47DAC197" w14:textId="77777777" w:rsidR="004E1703" w:rsidRPr="008F0056" w:rsidRDefault="004E1703" w:rsidP="00BA075F">
      <w:pPr>
        <w:rPr>
          <w:i/>
          <w:snapToGrid/>
        </w:rPr>
      </w:pPr>
      <w:r w:rsidRPr="008F0056">
        <w:t xml:space="preserve">Jason, L.A., DiGangi, J.A., Alvarez, J., Contreras, R., Lopez, R., Gallardo, S., &amp; Flores, S. (2013). Evaluating a bilingual voluntary community-based healthcare organization. </w:t>
      </w:r>
      <w:r w:rsidRPr="008F0056">
        <w:rPr>
          <w:i/>
        </w:rPr>
        <w:t>Journal of Ethnicity in Substance Abuse,</w:t>
      </w:r>
      <w:r w:rsidRPr="008F0056">
        <w:t xml:space="preserve"> </w:t>
      </w:r>
      <w:r w:rsidRPr="008F0056">
        <w:rPr>
          <w:i/>
        </w:rPr>
        <w:t>12</w:t>
      </w:r>
      <w:r w:rsidRPr="008F0056">
        <w:t>, 321–338.</w:t>
      </w:r>
      <w:r w:rsidRPr="008F0056">
        <w:rPr>
          <w:rFonts w:ascii="Arial" w:hAnsi="Arial" w:cs="Arial"/>
          <w:sz w:val="16"/>
          <w:szCs w:val="16"/>
          <w:shd w:val="clear" w:color="auto" w:fill="FFFFFF"/>
        </w:rPr>
        <w:t xml:space="preserve"> </w:t>
      </w:r>
      <w:hyperlink r:id="rId561" w:history="1">
        <w:r w:rsidRPr="002B43C5">
          <w:rPr>
            <w:rStyle w:val="Hyperlink"/>
            <w:shd w:val="clear" w:color="auto" w:fill="FFFFFF"/>
          </w:rPr>
          <w:t>PMCID: PMC4863700</w:t>
        </w:r>
      </w:hyperlink>
      <w:r w:rsidR="002B43C5">
        <w:rPr>
          <w:rStyle w:val="fm-citation-ids-label"/>
          <w:shd w:val="clear" w:color="auto" w:fill="FFFFFF"/>
        </w:rPr>
        <w:t xml:space="preserve"> https://doi.org/</w:t>
      </w:r>
      <w:r w:rsidR="002B43C5" w:rsidRPr="002B43C5">
        <w:rPr>
          <w:rStyle w:val="fm-citation-ids-label"/>
          <w:shd w:val="clear" w:color="auto" w:fill="FFFFFF"/>
        </w:rPr>
        <w:t>10.1080/15332640.2013.836729</w:t>
      </w:r>
    </w:p>
    <w:p w14:paraId="2E419479" w14:textId="77777777" w:rsidR="00674578" w:rsidRPr="008F0056" w:rsidRDefault="00674578" w:rsidP="00BA075F"/>
    <w:p w14:paraId="24E9BEE6" w14:textId="77777777" w:rsidR="0053494C" w:rsidRPr="008F0056" w:rsidRDefault="0053494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Evans, M., &amp; Jason, L.A. (2013). Effects of timeframe on the recall reliability of CFS symptoms. </w:t>
      </w:r>
      <w:r w:rsidRPr="008F0056">
        <w:rPr>
          <w:rFonts w:ascii="Times New Roman" w:hAnsi="Times New Roman" w:cs="Times New Roman"/>
          <w:i/>
          <w:iCs/>
          <w:sz w:val="24"/>
          <w:szCs w:val="24"/>
        </w:rPr>
        <w:t>Evaluation and the Health Professions.</w:t>
      </w:r>
      <w:r w:rsidRPr="008F0056">
        <w:rPr>
          <w:rFonts w:ascii="Times New Roman" w:hAnsi="Times New Roman" w:cs="Times New Roman"/>
          <w:sz w:val="24"/>
          <w:szCs w:val="24"/>
        </w:rPr>
        <w:t xml:space="preserve"> </w:t>
      </w:r>
      <w:hyperlink r:id="rId562" w:history="1">
        <w:r w:rsidRPr="002B43C5">
          <w:rPr>
            <w:rStyle w:val="Hyperlink"/>
            <w:rFonts w:ascii="Times New Roman" w:hAnsi="Times New Roman" w:cs="Times New Roman"/>
            <w:sz w:val="24"/>
            <w:szCs w:val="24"/>
            <w:lang w:val="en"/>
          </w:rPr>
          <w:t>PMCID:</w:t>
        </w:r>
        <w:r w:rsidR="002B43C5" w:rsidRPr="002B43C5">
          <w:rPr>
            <w:rStyle w:val="Hyperlink"/>
            <w:rFonts w:ascii="Times New Roman" w:hAnsi="Times New Roman" w:cs="Times New Roman"/>
            <w:sz w:val="24"/>
            <w:szCs w:val="24"/>
            <w:lang w:val="en"/>
          </w:rPr>
          <w:t xml:space="preserve"> </w:t>
        </w:r>
        <w:r w:rsidRPr="002B43C5">
          <w:rPr>
            <w:rStyle w:val="Hyperlink"/>
            <w:rFonts w:ascii="Times New Roman" w:hAnsi="Times New Roman" w:cs="Times New Roman"/>
            <w:sz w:val="24"/>
            <w:szCs w:val="24"/>
            <w:lang w:val="en"/>
          </w:rPr>
          <w:t>PMC3874064</w:t>
        </w:r>
      </w:hyperlink>
      <w:r w:rsidR="009261FA">
        <w:rPr>
          <w:rFonts w:ascii="Times New Roman" w:hAnsi="Times New Roman" w:cs="Times New Roman"/>
          <w:sz w:val="24"/>
          <w:szCs w:val="24"/>
          <w:lang w:val="en"/>
        </w:rPr>
        <w:t xml:space="preserve"> https://doi.org/</w:t>
      </w:r>
      <w:r w:rsidR="009261FA" w:rsidRPr="009261FA">
        <w:rPr>
          <w:rFonts w:ascii="Times New Roman" w:hAnsi="Times New Roman" w:cs="Times New Roman"/>
          <w:sz w:val="24"/>
          <w:szCs w:val="24"/>
          <w:lang w:val="en"/>
        </w:rPr>
        <w:t>10.1177/0163278713497014</w:t>
      </w:r>
    </w:p>
    <w:p w14:paraId="364D4856" w14:textId="77777777" w:rsidR="003021C4" w:rsidRPr="008F0056" w:rsidRDefault="003021C4" w:rsidP="00BA075F">
      <w:pPr>
        <w:rPr>
          <w:szCs w:val="24"/>
        </w:rPr>
      </w:pPr>
    </w:p>
    <w:p w14:paraId="4DDCC95B" w14:textId="77777777" w:rsidR="00F33332" w:rsidRPr="008F0056" w:rsidRDefault="00F33332" w:rsidP="00BA075F">
      <w:pPr>
        <w:rPr>
          <w:lang w:val="en"/>
        </w:rPr>
      </w:pPr>
      <w:r w:rsidRPr="008F0056">
        <w:t>Walt, L., Hunter, B. A., Salina, D.S. &amp; Jason, L.A.</w:t>
      </w:r>
      <w:r w:rsidRPr="008F0056">
        <w:rPr>
          <w:rFonts w:ascii="Tahoma" w:hAnsi="Tahoma" w:cs="Tahoma"/>
        </w:rPr>
        <w:t xml:space="preserve"> </w:t>
      </w:r>
      <w:r w:rsidRPr="008F0056">
        <w:t xml:space="preserve"> (2014). Romance, recovery &amp; community re-entry for criminal justice involved women: Conceptualizing and measuring intimate relationship factors and power. </w:t>
      </w:r>
      <w:r w:rsidRPr="008F0056">
        <w:rPr>
          <w:i/>
        </w:rPr>
        <w:t>Journal of Gender Studies, 23</w:t>
      </w:r>
      <w:r w:rsidRPr="009261FA">
        <w:t>, 409-421</w:t>
      </w:r>
      <w:r w:rsidRPr="008F0056">
        <w:rPr>
          <w:i/>
        </w:rPr>
        <w:t>.</w:t>
      </w:r>
      <w:r w:rsidRPr="008F0056">
        <w:rPr>
          <w:lang w:val="en"/>
        </w:rPr>
        <w:t xml:space="preserve"> </w:t>
      </w:r>
      <w:hyperlink r:id="rId563" w:history="1">
        <w:r w:rsidRPr="009261FA">
          <w:rPr>
            <w:rStyle w:val="Hyperlink"/>
            <w:lang w:val="en"/>
          </w:rPr>
          <w:t>PMCID: PMC4349489</w:t>
        </w:r>
      </w:hyperlink>
      <w:r w:rsidR="009261FA">
        <w:rPr>
          <w:rStyle w:val="fm-citation-ids-label"/>
          <w:lang w:val="en"/>
        </w:rPr>
        <w:t xml:space="preserve"> https://doi.org/</w:t>
      </w:r>
      <w:r w:rsidR="009261FA" w:rsidRPr="009261FA">
        <w:rPr>
          <w:rStyle w:val="fm-citation-ids-label"/>
          <w:lang w:val="en"/>
        </w:rPr>
        <w:t>10.1080/09589236.2013.795113</w:t>
      </w:r>
    </w:p>
    <w:p w14:paraId="2A259827" w14:textId="77777777" w:rsidR="003021C4" w:rsidRPr="008F0056" w:rsidRDefault="003021C4" w:rsidP="00BA075F">
      <w:pPr>
        <w:rPr>
          <w:szCs w:val="24"/>
        </w:rPr>
      </w:pPr>
    </w:p>
    <w:p w14:paraId="7F4ADFD0" w14:textId="77777777" w:rsidR="000C166A" w:rsidRPr="008F0056" w:rsidRDefault="000C166A" w:rsidP="00BA075F">
      <w:pPr>
        <w:rPr>
          <w:snapToGrid/>
        </w:rPr>
      </w:pPr>
      <w:r w:rsidRPr="008F0056">
        <w:t xml:space="preserve">Jason, L.A., Light, J.M., Stevens, E.B., &amp; Beers, K. (2014). Dynamic social networks in recovery homes. </w:t>
      </w:r>
      <w:r w:rsidRPr="008F0056">
        <w:rPr>
          <w:i/>
        </w:rPr>
        <w:t xml:space="preserve">American Journal of Community Psychology, </w:t>
      </w:r>
      <w:r w:rsidRPr="008F0056">
        <w:t>53, 324-334.</w:t>
      </w:r>
      <w:r w:rsidRPr="008F0056">
        <w:rPr>
          <w:shd w:val="clear" w:color="auto" w:fill="FFFFFF"/>
        </w:rPr>
        <w:t xml:space="preserve"> </w:t>
      </w:r>
      <w:hyperlink r:id="rId564" w:history="1">
        <w:r w:rsidRPr="009261FA">
          <w:rPr>
            <w:rStyle w:val="Hyperlink"/>
            <w:shd w:val="clear" w:color="auto" w:fill="FFFFFF"/>
          </w:rPr>
          <w:t>PMCID: </w:t>
        </w:r>
        <w:r w:rsidRPr="009261FA">
          <w:rPr>
            <w:rStyle w:val="Hyperlink"/>
          </w:rPr>
          <w:t>PMC4013246</w:t>
        </w:r>
      </w:hyperlink>
      <w:r w:rsidR="009261FA">
        <w:rPr>
          <w:rStyle w:val="fm-citation-ids-label"/>
          <w:shd w:val="clear" w:color="auto" w:fill="FFFFFF"/>
        </w:rPr>
        <w:t xml:space="preserve"> https://doi.org/</w:t>
      </w:r>
      <w:r w:rsidR="009261FA" w:rsidRPr="009261FA">
        <w:rPr>
          <w:rStyle w:val="fm-citation-ids-label"/>
          <w:shd w:val="clear" w:color="auto" w:fill="FFFFFF"/>
        </w:rPr>
        <w:t>10.1007/s10464-013-9610-6</w:t>
      </w:r>
    </w:p>
    <w:p w14:paraId="767931FC" w14:textId="77777777" w:rsidR="00632539" w:rsidRPr="008F0056" w:rsidRDefault="00632539" w:rsidP="00BA075F"/>
    <w:p w14:paraId="227F8177" w14:textId="77777777" w:rsidR="003778D3" w:rsidRPr="008F0056" w:rsidRDefault="003778D3" w:rsidP="00BA075F">
      <w:pPr>
        <w:widowControl/>
        <w:autoSpaceDE w:val="0"/>
        <w:autoSpaceDN w:val="0"/>
        <w:adjustRightInd w:val="0"/>
        <w:rPr>
          <w:snapToGrid/>
          <w:szCs w:val="24"/>
        </w:rPr>
      </w:pPr>
      <w:r w:rsidRPr="008F0056">
        <w:rPr>
          <w:szCs w:val="24"/>
        </w:rPr>
        <w:t xml:space="preserve">Anderson, V.R., Jason, L.A., &amp; Hlavaty, L.E. (2014). A qualitative natural history study of ME/CFS in the community. </w:t>
      </w:r>
      <w:r w:rsidRPr="008F0056">
        <w:rPr>
          <w:i/>
          <w:szCs w:val="24"/>
        </w:rPr>
        <w:t>Health Care for Women International</w:t>
      </w:r>
      <w:r w:rsidR="002B43C5">
        <w:rPr>
          <w:szCs w:val="24"/>
        </w:rPr>
        <w:t xml:space="preserve">, 35, 3-26. </w:t>
      </w:r>
      <w:hyperlink r:id="rId565" w:history="1">
        <w:r w:rsidRPr="009261FA">
          <w:rPr>
            <w:rStyle w:val="Hyperlink"/>
            <w:szCs w:val="24"/>
            <w:shd w:val="clear" w:color="auto" w:fill="FFFFFF"/>
          </w:rPr>
          <w:t>PMCID: PMC4852694</w:t>
        </w:r>
      </w:hyperlink>
      <w:r w:rsidR="009261FA">
        <w:rPr>
          <w:rStyle w:val="fm-citation-ids-label"/>
          <w:szCs w:val="24"/>
          <w:shd w:val="clear" w:color="auto" w:fill="FFFFFF"/>
        </w:rPr>
        <w:t xml:space="preserve"> https://doi.org/</w:t>
      </w:r>
      <w:r w:rsidR="009261FA" w:rsidRPr="009261FA">
        <w:rPr>
          <w:rStyle w:val="fm-citation-ids-label"/>
          <w:szCs w:val="24"/>
          <w:shd w:val="clear" w:color="auto" w:fill="FFFFFF"/>
        </w:rPr>
        <w:t>10.1080/07399332.2012.684816</w:t>
      </w:r>
    </w:p>
    <w:p w14:paraId="109681E2" w14:textId="77777777" w:rsidR="003778D3" w:rsidRPr="008F0056" w:rsidRDefault="003778D3" w:rsidP="00BA075F">
      <w:pPr>
        <w:widowControl/>
        <w:autoSpaceDE w:val="0"/>
        <w:autoSpaceDN w:val="0"/>
        <w:adjustRightInd w:val="0"/>
        <w:rPr>
          <w:szCs w:val="24"/>
        </w:rPr>
      </w:pPr>
    </w:p>
    <w:p w14:paraId="790171CC" w14:textId="77777777" w:rsidR="00EC0772" w:rsidRPr="008F0056" w:rsidRDefault="00EC0772" w:rsidP="00BA075F">
      <w:pPr>
        <w:widowControl/>
        <w:autoSpaceDE w:val="0"/>
        <w:autoSpaceDN w:val="0"/>
        <w:adjustRightInd w:val="0"/>
        <w:rPr>
          <w:i/>
          <w:szCs w:val="24"/>
        </w:rPr>
      </w:pPr>
      <w:r w:rsidRPr="008F0056">
        <w:rPr>
          <w:szCs w:val="24"/>
        </w:rPr>
        <w:t xml:space="preserve">Jason, L.A., Katz, B.Z., Shiraishi, Y., Mears, C.J., Im, Y., Taylor, R.R. (2014). Predictors of post-infectious chronic fatigue syndrome in adolescents. </w:t>
      </w:r>
      <w:r w:rsidRPr="008F0056">
        <w:rPr>
          <w:i/>
          <w:szCs w:val="24"/>
        </w:rPr>
        <w:t xml:space="preserve">Health Psychology and Behavioral Medicine: An Open Access Journal, </w:t>
      </w:r>
      <w:r w:rsidRPr="008F0056">
        <w:rPr>
          <w:szCs w:val="24"/>
        </w:rPr>
        <w:t>2, 41–51.</w:t>
      </w:r>
      <w:r w:rsidR="00F8278F" w:rsidRPr="008F0056">
        <w:rPr>
          <w:rStyle w:val="FootnoteReference"/>
          <w:lang w:val="en"/>
        </w:rPr>
        <w:t xml:space="preserve"> </w:t>
      </w:r>
      <w:hyperlink r:id="rId566" w:history="1">
        <w:r w:rsidR="00F8278F" w:rsidRPr="009261FA">
          <w:rPr>
            <w:rStyle w:val="Hyperlink"/>
            <w:lang w:val="en"/>
          </w:rPr>
          <w:t>PMCID: PMC3956649</w:t>
        </w:r>
      </w:hyperlink>
      <w:r w:rsidR="009261FA">
        <w:rPr>
          <w:rStyle w:val="fm-citation-ids-label"/>
          <w:lang w:val="en"/>
        </w:rPr>
        <w:t xml:space="preserve"> https://doi.org/</w:t>
      </w:r>
      <w:r w:rsidR="009261FA" w:rsidRPr="009261FA">
        <w:rPr>
          <w:rStyle w:val="fm-citation-ids-label"/>
          <w:lang w:val="en"/>
        </w:rPr>
        <w:t>10.1080/21642850.2013.869176</w:t>
      </w:r>
    </w:p>
    <w:p w14:paraId="47778FE0" w14:textId="77777777" w:rsidR="00EC0772" w:rsidRPr="008F0056" w:rsidRDefault="00EC0772" w:rsidP="00BA075F"/>
    <w:p w14:paraId="50D76C73" w14:textId="77777777" w:rsidR="00806585" w:rsidRDefault="00806585" w:rsidP="00BA075F">
      <w:pPr>
        <w:rPr>
          <w:szCs w:val="24"/>
        </w:rPr>
      </w:pPr>
      <w:r w:rsidRPr="008F0056">
        <w:rPr>
          <w:spacing w:val="4"/>
          <w:szCs w:val="24"/>
        </w:rPr>
        <w:t xml:space="preserve">Mueller, D.G. &amp; Jason, L.A. (2014). </w:t>
      </w:r>
      <w:r w:rsidRPr="008F0056">
        <w:rPr>
          <w:szCs w:val="24"/>
        </w:rPr>
        <w:t>Sober-living houses and changes in the personal networks of individuals in recovery</w:t>
      </w:r>
      <w:r w:rsidRPr="008F0056">
        <w:rPr>
          <w:spacing w:val="4"/>
          <w:szCs w:val="24"/>
        </w:rPr>
        <w:t xml:space="preserve">. </w:t>
      </w:r>
      <w:r w:rsidRPr="008F0056">
        <w:rPr>
          <w:i/>
          <w:spacing w:val="4"/>
          <w:szCs w:val="24"/>
        </w:rPr>
        <w:t>Health Psychology Re</w:t>
      </w:r>
      <w:r w:rsidR="00547F9F" w:rsidRPr="008F0056">
        <w:rPr>
          <w:i/>
          <w:spacing w:val="4"/>
          <w:szCs w:val="24"/>
        </w:rPr>
        <w:t>search,</w:t>
      </w:r>
      <w:r w:rsidRPr="008F0056">
        <w:rPr>
          <w:i/>
          <w:spacing w:val="4"/>
          <w:szCs w:val="24"/>
        </w:rPr>
        <w:t xml:space="preserve"> 2</w:t>
      </w:r>
      <w:r w:rsidRPr="009261FA">
        <w:rPr>
          <w:spacing w:val="4"/>
          <w:szCs w:val="24"/>
        </w:rPr>
        <w:t>, 5-10.</w:t>
      </w:r>
      <w:r w:rsidR="009261FA">
        <w:rPr>
          <w:szCs w:val="24"/>
        </w:rPr>
        <w:t xml:space="preserve"> </w:t>
      </w:r>
      <w:hyperlink r:id="rId567" w:history="1">
        <w:r w:rsidR="009261FA" w:rsidRPr="00626896">
          <w:rPr>
            <w:rStyle w:val="Hyperlink"/>
            <w:szCs w:val="24"/>
          </w:rPr>
          <w:t>https://doi.org/10.4081/hpr.2014.988</w:t>
        </w:r>
      </w:hyperlink>
    </w:p>
    <w:p w14:paraId="73685D14" w14:textId="77777777" w:rsidR="009261FA" w:rsidRPr="008F0056" w:rsidRDefault="009261FA" w:rsidP="00BA075F"/>
    <w:p w14:paraId="05C7B84A" w14:textId="77777777" w:rsidR="00116AC0" w:rsidRPr="00986C65" w:rsidRDefault="00986C65" w:rsidP="00BA075F">
      <w:pPr>
        <w:pStyle w:val="BodyText1"/>
        <w:spacing w:after="0"/>
        <w:rPr>
          <w:rStyle w:val="Hyperlink"/>
          <w:szCs w:val="24"/>
        </w:rPr>
      </w:pPr>
      <w:r>
        <w:rPr>
          <w:color w:val="auto"/>
          <w:szCs w:val="24"/>
        </w:rPr>
        <w:fldChar w:fldCharType="begin"/>
      </w:r>
      <w:r>
        <w:rPr>
          <w:color w:val="auto"/>
          <w:szCs w:val="24"/>
        </w:rPr>
        <w:instrText xml:space="preserve"> HYPERLINK "http://www.ijmlc.org/papers/400-LC022.pdf" </w:instrText>
      </w:r>
      <w:r>
        <w:rPr>
          <w:color w:val="auto"/>
          <w:szCs w:val="24"/>
        </w:rPr>
        <w:fldChar w:fldCharType="separate"/>
      </w:r>
      <w:r w:rsidR="00026EFE" w:rsidRPr="00986C65">
        <w:rPr>
          <w:rStyle w:val="Hyperlink"/>
          <w:szCs w:val="24"/>
        </w:rPr>
        <w:t>Watson, S.,  Ruskin, A.,  Simonis, V.,  Jason, L.,  Sunnquist, M., &amp; Furst, J.  (2014).</w:t>
      </w:r>
      <w:r w:rsidR="00026EFE" w:rsidRPr="00986C65">
        <w:rPr>
          <w:rStyle w:val="Hyperlink"/>
        </w:rPr>
        <w:t xml:space="preserve"> </w:t>
      </w:r>
      <w:r w:rsidR="00026EFE" w:rsidRPr="00986C65">
        <w:rPr>
          <w:rStyle w:val="Hyperlink"/>
          <w:szCs w:val="24"/>
        </w:rPr>
        <w:t xml:space="preserve">Identifying </w:t>
      </w:r>
    </w:p>
    <w:p w14:paraId="59F59146" w14:textId="77777777" w:rsidR="00026EFE" w:rsidRPr="009261FA" w:rsidRDefault="00026EFE" w:rsidP="00BA075F">
      <w:pPr>
        <w:pStyle w:val="BodyText1"/>
        <w:spacing w:after="0"/>
        <w:rPr>
          <w:color w:val="auto"/>
          <w:szCs w:val="24"/>
        </w:rPr>
      </w:pPr>
      <w:r w:rsidRPr="00986C65">
        <w:rPr>
          <w:rStyle w:val="Hyperlink"/>
          <w:szCs w:val="24"/>
        </w:rPr>
        <w:t xml:space="preserve">defining aspects of chronic fatigue syndrome via unsupervised machine learning and feature selection, </w:t>
      </w:r>
      <w:r w:rsidRPr="00986C65">
        <w:rPr>
          <w:rStyle w:val="Hyperlink"/>
          <w:i/>
          <w:szCs w:val="24"/>
        </w:rPr>
        <w:t xml:space="preserve"> </w:t>
      </w:r>
      <w:r w:rsidRPr="00986C65">
        <w:rPr>
          <w:rStyle w:val="Hyperlink"/>
          <w:i/>
        </w:rPr>
        <w:t>International Journal of Machine Learning and Computing,</w:t>
      </w:r>
      <w:r w:rsidRPr="00986C65">
        <w:rPr>
          <w:rStyle w:val="Hyperlink"/>
        </w:rPr>
        <w:t xml:space="preserve"> </w:t>
      </w:r>
      <w:r w:rsidRPr="00986C65">
        <w:rPr>
          <w:rStyle w:val="Hyperlink"/>
          <w:i/>
          <w:szCs w:val="24"/>
        </w:rPr>
        <w:t>4</w:t>
      </w:r>
      <w:r w:rsidR="00986C65" w:rsidRPr="00986C65">
        <w:rPr>
          <w:rStyle w:val="Hyperlink"/>
          <w:szCs w:val="24"/>
        </w:rPr>
        <w:t>(2)</w:t>
      </w:r>
      <w:r w:rsidRPr="00986C65">
        <w:rPr>
          <w:rStyle w:val="Hyperlink"/>
          <w:i/>
          <w:szCs w:val="24"/>
        </w:rPr>
        <w:t>,</w:t>
      </w:r>
      <w:r w:rsidRPr="00986C65">
        <w:rPr>
          <w:rStyle w:val="Hyperlink"/>
          <w:szCs w:val="24"/>
        </w:rPr>
        <w:t xml:space="preserve"> 133-138.</w:t>
      </w:r>
      <w:r w:rsidR="00986C65">
        <w:rPr>
          <w:color w:val="auto"/>
          <w:szCs w:val="24"/>
        </w:rPr>
        <w:fldChar w:fldCharType="end"/>
      </w:r>
    </w:p>
    <w:p w14:paraId="3CD31295" w14:textId="77777777" w:rsidR="00026EFE" w:rsidRPr="008F0056" w:rsidRDefault="00026EFE" w:rsidP="00BA075F"/>
    <w:p w14:paraId="087CA40A" w14:textId="77777777" w:rsidR="006F0D18" w:rsidRPr="008F0056" w:rsidRDefault="006F0D18" w:rsidP="00BA075F">
      <w:pPr>
        <w:rPr>
          <w:szCs w:val="24"/>
          <w:lang w:val="en"/>
        </w:rPr>
      </w:pPr>
      <w:r w:rsidRPr="008F0056">
        <w:t xml:space="preserve">Jason, L.A., Sunnquist, M., Brown, A., Evans, M., Vernon, S.D., Furst, J., &amp; Simonis,V. (2014).  Examining case definition criteria for chronic fatigue syndrome and Myalgic  Encephalomyelitis.  </w:t>
      </w:r>
      <w:r w:rsidRPr="008F0056">
        <w:rPr>
          <w:i/>
        </w:rPr>
        <w:t xml:space="preserve">Fatigue: Biomedicine, Health, and Behavior, </w:t>
      </w:r>
      <w:r w:rsidRPr="008F0056">
        <w:t>2, 40-56.</w:t>
      </w:r>
      <w:r w:rsidR="00F8278F" w:rsidRPr="008F0056">
        <w:t xml:space="preserve"> </w:t>
      </w:r>
      <w:hyperlink r:id="rId568" w:history="1">
        <w:r w:rsidR="00F8278F" w:rsidRPr="009261FA">
          <w:rPr>
            <w:rStyle w:val="Hyperlink"/>
            <w:lang w:val="en"/>
          </w:rPr>
          <w:t>PMCID: PMC3912876</w:t>
        </w:r>
      </w:hyperlink>
      <w:r w:rsidR="009261FA">
        <w:rPr>
          <w:rStyle w:val="fm-citation-ids-label"/>
          <w:lang w:val="en"/>
        </w:rPr>
        <w:t xml:space="preserve"> https://doi.org/</w:t>
      </w:r>
      <w:r w:rsidR="009261FA" w:rsidRPr="009261FA">
        <w:rPr>
          <w:rStyle w:val="fm-citation-ids-label"/>
          <w:lang w:val="en"/>
        </w:rPr>
        <w:t>10.1080/21641846.2013.862993</w:t>
      </w:r>
    </w:p>
    <w:p w14:paraId="30ADD92B" w14:textId="77777777" w:rsidR="006F0D18" w:rsidRPr="008F0056" w:rsidRDefault="006F0D18" w:rsidP="00BA075F"/>
    <w:p w14:paraId="18710FAE" w14:textId="77777777" w:rsidR="005635C5" w:rsidRPr="008F0056" w:rsidRDefault="005635C5" w:rsidP="00BA075F">
      <w:pPr>
        <w:rPr>
          <w:szCs w:val="24"/>
        </w:rPr>
      </w:pPr>
      <w:r w:rsidRPr="008F0056">
        <w:rPr>
          <w:szCs w:val="24"/>
        </w:rPr>
        <w:t xml:space="preserve">Majer. J.M., Beers, K., &amp; Jason, L.A.  (2014). An examination of the first Oxford House in the UK: A preliminary investigation. </w:t>
      </w:r>
      <w:r w:rsidRPr="008F0056">
        <w:rPr>
          <w:i/>
          <w:szCs w:val="24"/>
        </w:rPr>
        <w:t>Drugs: Education, Prevention &amp; Policy</w:t>
      </w:r>
      <w:r w:rsidRPr="008F0056">
        <w:rPr>
          <w:szCs w:val="24"/>
        </w:rPr>
        <w:t xml:space="preserve">, 21, 347-356. </w:t>
      </w:r>
      <w:hyperlink r:id="rId569" w:history="1">
        <w:r w:rsidR="00832615" w:rsidRPr="009261FA">
          <w:rPr>
            <w:rStyle w:val="Hyperlink"/>
            <w:szCs w:val="24"/>
            <w:lang w:val="en"/>
          </w:rPr>
          <w:t>PMCID: PMC4215736</w:t>
        </w:r>
        <w:r w:rsidRPr="009261FA">
          <w:rPr>
            <w:rStyle w:val="Hyperlink"/>
            <w:szCs w:val="24"/>
          </w:rPr>
          <w:t xml:space="preserve"> </w:t>
        </w:r>
      </w:hyperlink>
      <w:r w:rsidR="009261FA">
        <w:rPr>
          <w:rStyle w:val="fm-citation-ids-label"/>
          <w:szCs w:val="24"/>
          <w:lang w:val="en"/>
        </w:rPr>
        <w:t>https://doi.org/</w:t>
      </w:r>
      <w:r w:rsidR="009261FA" w:rsidRPr="009261FA">
        <w:rPr>
          <w:rStyle w:val="fm-citation-ids-label"/>
          <w:szCs w:val="24"/>
          <w:lang w:val="en"/>
        </w:rPr>
        <w:t>10.3109/09687637.2013.876974</w:t>
      </w:r>
      <w:r w:rsidRPr="008F0056">
        <w:rPr>
          <w:szCs w:val="24"/>
        </w:rPr>
        <w:t xml:space="preserve"> </w:t>
      </w:r>
    </w:p>
    <w:p w14:paraId="44733D82" w14:textId="77777777" w:rsidR="005635C5" w:rsidRPr="008F0056" w:rsidRDefault="005635C5" w:rsidP="00BA075F">
      <w:pPr>
        <w:pStyle w:val="PlainText"/>
        <w:rPr>
          <w:rFonts w:ascii="Times New Roman" w:hAnsi="Times New Roman" w:cs="Times New Roman"/>
          <w:sz w:val="24"/>
          <w:szCs w:val="24"/>
        </w:rPr>
      </w:pPr>
    </w:p>
    <w:p w14:paraId="140B8004" w14:textId="77777777" w:rsidR="00CD21AC" w:rsidRPr="008F0056" w:rsidRDefault="00CA3C57"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Aase, D.M.,  Jason, L.A., Ferrari, J.R., Li, Y., &amp; Scott, G. (2014). Comorbid mental health and substance abuse issues among individuals in recovery homes: Prospective environmental mediators. </w:t>
      </w:r>
      <w:r w:rsidRPr="008F0056">
        <w:rPr>
          <w:rFonts w:ascii="Times New Roman" w:hAnsi="Times New Roman" w:cs="Times New Roman"/>
          <w:i/>
          <w:sz w:val="24"/>
          <w:szCs w:val="24"/>
        </w:rPr>
        <w:t>Mental Health and Substance Use, 7</w:t>
      </w:r>
      <w:r w:rsidRPr="008F0056">
        <w:rPr>
          <w:rFonts w:ascii="Times New Roman" w:hAnsi="Times New Roman" w:cs="Times New Roman"/>
          <w:sz w:val="24"/>
          <w:szCs w:val="24"/>
        </w:rPr>
        <w:t>, 170-183.</w:t>
      </w:r>
      <w:r w:rsidR="00CD21AC" w:rsidRPr="008F0056">
        <w:rPr>
          <w:rFonts w:ascii="Times New Roman" w:hAnsi="Times New Roman" w:cs="Times New Roman"/>
          <w:sz w:val="24"/>
          <w:szCs w:val="24"/>
        </w:rPr>
        <w:t xml:space="preserve"> </w:t>
      </w:r>
      <w:hyperlink r:id="rId570" w:history="1">
        <w:r w:rsidR="00CD21AC" w:rsidRPr="009261FA">
          <w:rPr>
            <w:rStyle w:val="Hyperlink"/>
            <w:rFonts w:ascii="Times New Roman" w:hAnsi="Times New Roman" w:cs="Times New Roman"/>
            <w:sz w:val="24"/>
            <w:szCs w:val="24"/>
          </w:rPr>
          <w:t>PMCID:</w:t>
        </w:r>
        <w:r w:rsidR="009261FA" w:rsidRPr="009261FA">
          <w:rPr>
            <w:rStyle w:val="Hyperlink"/>
            <w:rFonts w:ascii="Times New Roman" w:hAnsi="Times New Roman" w:cs="Times New Roman"/>
            <w:sz w:val="24"/>
            <w:szCs w:val="24"/>
          </w:rPr>
          <w:t xml:space="preserve"> </w:t>
        </w:r>
        <w:r w:rsidR="00CD21AC" w:rsidRPr="009261FA">
          <w:rPr>
            <w:rStyle w:val="Hyperlink"/>
            <w:rFonts w:ascii="Times New Roman" w:hAnsi="Times New Roman" w:cs="Times New Roman"/>
            <w:sz w:val="24"/>
            <w:szCs w:val="24"/>
          </w:rPr>
          <w:t>PMC3963284</w:t>
        </w:r>
      </w:hyperlink>
      <w:r w:rsidR="009261FA">
        <w:rPr>
          <w:rFonts w:ascii="Times New Roman" w:hAnsi="Times New Roman" w:cs="Times New Roman"/>
          <w:sz w:val="24"/>
          <w:szCs w:val="24"/>
        </w:rPr>
        <w:t xml:space="preserve"> https://doi.org/1</w:t>
      </w:r>
      <w:r w:rsidR="009261FA" w:rsidRPr="009261FA">
        <w:rPr>
          <w:rFonts w:ascii="Times New Roman" w:hAnsi="Times New Roman" w:cs="Times New Roman"/>
          <w:sz w:val="24"/>
          <w:szCs w:val="24"/>
        </w:rPr>
        <w:t>0.1080/17523281.2013.806342</w:t>
      </w:r>
    </w:p>
    <w:p w14:paraId="183AE07D" w14:textId="77777777" w:rsidR="00CA3C57" w:rsidRPr="008F0056" w:rsidRDefault="00CA3C57" w:rsidP="00BA075F"/>
    <w:p w14:paraId="25C2D661" w14:textId="77777777" w:rsidR="009F382E" w:rsidRPr="008F0056" w:rsidRDefault="009F382E" w:rsidP="00BA075F">
      <w:pPr>
        <w:rPr>
          <w:i/>
          <w:szCs w:val="24"/>
        </w:rPr>
      </w:pPr>
      <w:r w:rsidRPr="008F0056">
        <w:rPr>
          <w:szCs w:val="24"/>
        </w:rPr>
        <w:t xml:space="preserve">DiGangi, J., Majer, J., Mendoza, L., Droege, J., Jason, L. A., &amp; Contreras, R. (2014). What promotes wisdom in 12-step recovery? </w:t>
      </w:r>
      <w:r w:rsidRPr="008F0056">
        <w:rPr>
          <w:i/>
          <w:szCs w:val="24"/>
        </w:rPr>
        <w:t xml:space="preserve">Journal of Groups in Addiction &amp; Recovery, </w:t>
      </w:r>
      <w:r w:rsidRPr="008F0056">
        <w:rPr>
          <w:szCs w:val="24"/>
        </w:rPr>
        <w:t>9, 31–39.</w:t>
      </w:r>
      <w:r w:rsidR="001978F4" w:rsidRPr="008F0056">
        <w:rPr>
          <w:rStyle w:val="Emphasis"/>
          <w:szCs w:val="24"/>
          <w:lang w:val="en"/>
        </w:rPr>
        <w:t xml:space="preserve"> </w:t>
      </w:r>
      <w:hyperlink r:id="rId571" w:history="1">
        <w:r w:rsidR="001978F4" w:rsidRPr="009261FA">
          <w:rPr>
            <w:rStyle w:val="Hyperlink"/>
            <w:szCs w:val="24"/>
            <w:lang w:val="en"/>
          </w:rPr>
          <w:t>PMCID: PMC4051299</w:t>
        </w:r>
      </w:hyperlink>
      <w:r w:rsidR="009261FA">
        <w:rPr>
          <w:rStyle w:val="fm-citation-ids-label"/>
          <w:szCs w:val="24"/>
          <w:lang w:val="en"/>
        </w:rPr>
        <w:t xml:space="preserve"> https://doi.org/</w:t>
      </w:r>
      <w:r w:rsidR="009261FA" w:rsidRPr="009261FA">
        <w:rPr>
          <w:rStyle w:val="fm-citation-ids-label"/>
          <w:szCs w:val="24"/>
          <w:lang w:val="en"/>
        </w:rPr>
        <w:t>10.1080/1556035X.2013.836869</w:t>
      </w:r>
    </w:p>
    <w:p w14:paraId="3EA71F34" w14:textId="77777777" w:rsidR="009F382E" w:rsidRPr="008F0056" w:rsidRDefault="009F382E" w:rsidP="00BA075F"/>
    <w:p w14:paraId="2C64F12C" w14:textId="77777777" w:rsidR="00AB5DFF" w:rsidRPr="008F0056" w:rsidRDefault="00AB5DFF" w:rsidP="00BA075F">
      <w:pPr>
        <w:rPr>
          <w:szCs w:val="24"/>
        </w:rPr>
      </w:pPr>
      <w:r w:rsidRPr="008F0056">
        <w:t xml:space="preserve">Fischer, D.B., William,  A. H., Strauss, A.C.,  Unger, E.R., Jason,  L.A., Marshall, Jr., G.D., &amp; Dimitrakoff J.D. (2014). Chronic Fatigue Syndrome: The current status and future potentials of emerging biomarkers.  </w:t>
      </w:r>
      <w:r w:rsidRPr="008F0056">
        <w:rPr>
          <w:i/>
        </w:rPr>
        <w:t xml:space="preserve">Fatigue: Biomedicine, Health &amp; Behavior, </w:t>
      </w:r>
      <w:r w:rsidRPr="008F0056">
        <w:t>2, 93-100.</w:t>
      </w:r>
      <w:r w:rsidR="002B43C5">
        <w:rPr>
          <w:rStyle w:val="FootnoteReference"/>
          <w:rFonts w:ascii="Arial" w:hAnsi="Arial" w:cs="Arial"/>
          <w:sz w:val="16"/>
          <w:szCs w:val="16"/>
          <w:shd w:val="clear" w:color="auto" w:fill="FFFFFF"/>
        </w:rPr>
        <w:t xml:space="preserve"> </w:t>
      </w:r>
      <w:hyperlink r:id="rId572" w:history="1">
        <w:r w:rsidRPr="009261FA">
          <w:rPr>
            <w:rStyle w:val="Hyperlink"/>
            <w:szCs w:val="24"/>
            <w:shd w:val="clear" w:color="auto" w:fill="FFFFFF"/>
          </w:rPr>
          <w:t>PMCID: PMC4052724</w:t>
        </w:r>
      </w:hyperlink>
      <w:r w:rsidR="002B43C5">
        <w:rPr>
          <w:rStyle w:val="fm-citation-ids-label"/>
          <w:szCs w:val="24"/>
          <w:shd w:val="clear" w:color="auto" w:fill="FFFFFF"/>
        </w:rPr>
        <w:t xml:space="preserve"> </w:t>
      </w:r>
      <w:r w:rsidR="009261FA">
        <w:rPr>
          <w:rStyle w:val="fm-citation-ids-label"/>
          <w:szCs w:val="24"/>
          <w:shd w:val="clear" w:color="auto" w:fill="FFFFFF"/>
        </w:rPr>
        <w:lastRenderedPageBreak/>
        <w:t>https://doi.org/</w:t>
      </w:r>
      <w:r w:rsidR="009261FA" w:rsidRPr="009261FA">
        <w:rPr>
          <w:rStyle w:val="fm-citation-ids-label"/>
          <w:szCs w:val="24"/>
          <w:shd w:val="clear" w:color="auto" w:fill="FFFFFF"/>
        </w:rPr>
        <w:t>10.1080/21641846.2014.906066</w:t>
      </w:r>
    </w:p>
    <w:p w14:paraId="3784F250" w14:textId="77777777" w:rsidR="00372A4A" w:rsidRPr="008F0056" w:rsidRDefault="00372A4A" w:rsidP="00BA075F">
      <w:pPr>
        <w:rPr>
          <w:szCs w:val="24"/>
        </w:rPr>
      </w:pPr>
    </w:p>
    <w:p w14:paraId="0250ABED" w14:textId="77777777" w:rsidR="00D57A9B" w:rsidRPr="008F0056" w:rsidRDefault="00D57A9B" w:rsidP="00BA075F">
      <w:pPr>
        <w:rPr>
          <w:snapToGrid/>
          <w:szCs w:val="24"/>
        </w:rPr>
      </w:pPr>
      <w:r w:rsidRPr="008F0056">
        <w:rPr>
          <w:szCs w:val="24"/>
        </w:rPr>
        <w:t>Majer, J.M., Rodriguez, J., Bloomer, C. &amp; Jason, L.A. (2014). Predictors of HIV-risk sexual behavior: Examining lifetime sexual and physical abuse histories in relation to substance use and psychiatric problem severity among ex-offenders</w:t>
      </w:r>
      <w:r w:rsidRPr="008F0056">
        <w:rPr>
          <w:i/>
          <w:szCs w:val="24"/>
        </w:rPr>
        <w:t>. Journal of the American Psychiatric Nurses Association, 20</w:t>
      </w:r>
      <w:r w:rsidRPr="008F0056">
        <w:rPr>
          <w:szCs w:val="24"/>
        </w:rPr>
        <w:t xml:space="preserve">, 138-146. </w:t>
      </w:r>
      <w:hyperlink r:id="rId573" w:history="1">
        <w:r w:rsidRPr="009261FA">
          <w:rPr>
            <w:rStyle w:val="Hyperlink"/>
            <w:szCs w:val="24"/>
            <w:lang w:val="en"/>
          </w:rPr>
          <w:t>PMCID: PMC4307926</w:t>
        </w:r>
      </w:hyperlink>
      <w:r w:rsidR="009261FA">
        <w:rPr>
          <w:rStyle w:val="fm-citation-ids-label"/>
          <w:szCs w:val="24"/>
          <w:lang w:val="en"/>
        </w:rPr>
        <w:t xml:space="preserve"> https://doi.org/</w:t>
      </w:r>
      <w:r w:rsidR="009261FA" w:rsidRPr="009261FA">
        <w:rPr>
          <w:rStyle w:val="fm-citation-ids-label"/>
          <w:szCs w:val="24"/>
          <w:lang w:val="en"/>
        </w:rPr>
        <w:t>10.1177/1078390314527552</w:t>
      </w:r>
    </w:p>
    <w:p w14:paraId="6BE053CC" w14:textId="77777777" w:rsidR="00F9407B" w:rsidRPr="008F0056" w:rsidRDefault="00F9407B" w:rsidP="00BA075F"/>
    <w:p w14:paraId="17FBBBDD" w14:textId="77777777" w:rsidR="00D9238C" w:rsidRPr="008F0056" w:rsidRDefault="00D9238C" w:rsidP="00BA075F">
      <w:pPr>
        <w:rPr>
          <w:i/>
          <w:iCs/>
          <w:szCs w:val="24"/>
        </w:rPr>
      </w:pPr>
      <w:r w:rsidRPr="008F0056">
        <w:rPr>
          <w:szCs w:val="24"/>
        </w:rPr>
        <w:t>Boddapati, S., Hunter, B. A., Jason, L. A. &amp; Ferrari, J. (2014). </w:t>
      </w:r>
      <w:r w:rsidRPr="008F0056">
        <w:rPr>
          <w:szCs w:val="24"/>
          <w:shd w:val="clear" w:color="auto" w:fill="FFFFFF"/>
        </w:rPr>
        <w:t>Social anxiety and communal living: The influence of social anxiety on men and women in substance abuse recovery homes.</w:t>
      </w:r>
      <w:r w:rsidRPr="008F0056">
        <w:rPr>
          <w:szCs w:val="24"/>
        </w:rPr>
        <w:t> </w:t>
      </w:r>
      <w:r w:rsidRPr="008F0056">
        <w:rPr>
          <w:i/>
          <w:iCs/>
          <w:szCs w:val="24"/>
        </w:rPr>
        <w:t>Journal of Substance Use, 19</w:t>
      </w:r>
      <w:r w:rsidRPr="008F0056">
        <w:rPr>
          <w:szCs w:val="24"/>
        </w:rPr>
        <w:t>(1-2), 152-155</w:t>
      </w:r>
      <w:r w:rsidRPr="008F0056">
        <w:rPr>
          <w:i/>
          <w:iCs/>
          <w:szCs w:val="24"/>
        </w:rPr>
        <w:t>. </w:t>
      </w:r>
      <w:hyperlink r:id="rId574" w:history="1">
        <w:r w:rsidR="00003B1C" w:rsidRPr="009261FA">
          <w:rPr>
            <w:rStyle w:val="Hyperlink"/>
            <w:szCs w:val="24"/>
            <w:lang w:val="en"/>
          </w:rPr>
          <w:t>PMCID: PMC4207648</w:t>
        </w:r>
      </w:hyperlink>
      <w:r w:rsidR="009261FA">
        <w:rPr>
          <w:rStyle w:val="fm-citation-ids-label"/>
          <w:szCs w:val="24"/>
          <w:lang w:val="en"/>
        </w:rPr>
        <w:t xml:space="preserve"> https://doi.org/</w:t>
      </w:r>
      <w:r w:rsidR="009261FA" w:rsidRPr="009261FA">
        <w:rPr>
          <w:rStyle w:val="fm-citation-ids-label"/>
          <w:szCs w:val="24"/>
          <w:lang w:val="en"/>
        </w:rPr>
        <w:t>10.3109/14659891.2013.765512</w:t>
      </w:r>
    </w:p>
    <w:p w14:paraId="2F62D657" w14:textId="77777777" w:rsidR="00D9238C" w:rsidRPr="008F0056" w:rsidRDefault="00D9238C" w:rsidP="00BA075F"/>
    <w:p w14:paraId="7DC5A543" w14:textId="77777777" w:rsidR="00653A9A" w:rsidRDefault="00653A9A" w:rsidP="00BA075F">
      <w:pPr>
        <w:widowControl/>
        <w:autoSpaceDE w:val="0"/>
        <w:autoSpaceDN w:val="0"/>
        <w:adjustRightInd w:val="0"/>
        <w:rPr>
          <w:szCs w:val="24"/>
        </w:rPr>
      </w:pPr>
      <w:r w:rsidRPr="008F0056">
        <w:softHyphen/>
      </w:r>
      <w:r w:rsidRPr="008F0056">
        <w:softHyphen/>
      </w:r>
      <w:r w:rsidRPr="008F0056">
        <w:rPr>
          <w:szCs w:val="24"/>
        </w:rPr>
        <w:t xml:space="preserve">Sorenson, M., Jason, L.A., Peterson, J., Herrington, J., &amp; Mathews, H. (2014). Brain derived neurotrophic factor is decreased in Chronic Fatigue Syndrome and Multiple Sclerosis. </w:t>
      </w:r>
      <w:r w:rsidRPr="008F0056">
        <w:rPr>
          <w:i/>
          <w:szCs w:val="24"/>
        </w:rPr>
        <w:t xml:space="preserve">Journal of Neurology &amp; Neurophysiology, </w:t>
      </w:r>
      <w:r w:rsidR="009261FA">
        <w:rPr>
          <w:szCs w:val="24"/>
        </w:rPr>
        <w:t xml:space="preserve">S12: S2-013. </w:t>
      </w:r>
      <w:hyperlink r:id="rId575" w:history="1">
        <w:r w:rsidR="009261FA" w:rsidRPr="00626896">
          <w:rPr>
            <w:rStyle w:val="Hyperlink"/>
            <w:szCs w:val="24"/>
          </w:rPr>
          <w:t>https://doi.org/10.4172/2155-9562.S12-013</w:t>
        </w:r>
      </w:hyperlink>
    </w:p>
    <w:p w14:paraId="2261FD7E" w14:textId="77777777" w:rsidR="00653A9A" w:rsidRPr="008F0056" w:rsidRDefault="00653A9A" w:rsidP="00BA075F"/>
    <w:p w14:paraId="244691E2" w14:textId="77777777" w:rsidR="00455E55" w:rsidRDefault="00455E55" w:rsidP="00BA075F">
      <w:pPr>
        <w:rPr>
          <w:szCs w:val="24"/>
          <w:lang w:val="en"/>
        </w:rPr>
      </w:pPr>
      <w:r w:rsidRPr="008F0056">
        <w:rPr>
          <w:szCs w:val="24"/>
        </w:rPr>
        <w:t xml:space="preserve">Lawlor, J. A., Hunter, B. A. &amp; Jason, L. A. (2014). Natural mentoring in Oxford House recovery homes: A preliminary analysis. </w:t>
      </w:r>
      <w:r w:rsidRPr="008F0056">
        <w:rPr>
          <w:i/>
          <w:iCs/>
          <w:szCs w:val="24"/>
        </w:rPr>
        <w:t xml:space="preserve">Journal of Groups in Addiction Recovery, 9, </w:t>
      </w:r>
      <w:r w:rsidRPr="008F0056">
        <w:rPr>
          <w:szCs w:val="24"/>
          <w:lang w:val="en"/>
        </w:rPr>
        <w:t>126-142.</w:t>
      </w:r>
      <w:r w:rsidR="00B65FF8">
        <w:rPr>
          <w:szCs w:val="24"/>
          <w:lang w:val="en"/>
        </w:rPr>
        <w:t xml:space="preserve"> </w:t>
      </w:r>
      <w:hyperlink r:id="rId576" w:history="1">
        <w:r w:rsidR="00B65FF8" w:rsidRPr="00626896">
          <w:rPr>
            <w:rStyle w:val="Hyperlink"/>
            <w:szCs w:val="24"/>
            <w:lang w:val="en"/>
          </w:rPr>
          <w:t>https://doi.org/10.1080/1556035X.2014.906777</w:t>
        </w:r>
      </w:hyperlink>
    </w:p>
    <w:p w14:paraId="42574D0A" w14:textId="77777777" w:rsidR="00EA41D9" w:rsidRPr="008F0056" w:rsidRDefault="00EA41D9" w:rsidP="00BA075F">
      <w:pPr>
        <w:pStyle w:val="NormalWeb"/>
        <w:shd w:val="clear" w:color="auto" w:fill="FFFFFF"/>
        <w:spacing w:before="0" w:beforeAutospacing="0" w:after="0" w:afterAutospacing="0"/>
      </w:pPr>
    </w:p>
    <w:p w14:paraId="2A334C7B" w14:textId="77777777" w:rsidR="00EA41D9" w:rsidRPr="008F0056" w:rsidRDefault="00DD360C" w:rsidP="00BA075F">
      <w:pPr>
        <w:pStyle w:val="NormalWeb"/>
        <w:shd w:val="clear" w:color="auto" w:fill="FFFFFF"/>
        <w:spacing w:before="0" w:beforeAutospacing="0" w:after="0" w:afterAutospacing="0"/>
      </w:pPr>
      <w:hyperlink r:id="rId577" w:history="1">
        <w:r w:rsidR="00EA41D9" w:rsidRPr="00B65FF8">
          <w:rPr>
            <w:rStyle w:val="Hyperlink"/>
          </w:rPr>
          <w:t>Majer, J.M., Jason, L.A., &amp; Ferrari, J. (2014). Understanding 12-step involvement from a research perspective. Counselor Magazine, 15, 64-69.</w:t>
        </w:r>
      </w:hyperlink>
      <w:r w:rsidR="00EA41D9" w:rsidRPr="008F0056">
        <w:t xml:space="preserve"> </w:t>
      </w:r>
    </w:p>
    <w:p w14:paraId="0D09C7FA" w14:textId="77777777" w:rsidR="00EA41D9" w:rsidRPr="008F0056" w:rsidRDefault="00EA41D9" w:rsidP="00BA075F"/>
    <w:p w14:paraId="4B498BA0" w14:textId="77777777" w:rsidR="00D72924" w:rsidRPr="008F0056" w:rsidRDefault="00D72924" w:rsidP="00BA075F">
      <w:pPr>
        <w:rPr>
          <w:i/>
          <w:szCs w:val="24"/>
        </w:rPr>
      </w:pPr>
      <w:r w:rsidRPr="008F0056">
        <w:rPr>
          <w:lang w:val="es-ES_tradnl"/>
        </w:rPr>
        <w:t xml:space="preserve">Gómez, D., Jason, L.A., Contreras, R., DiGangi, J., &amp; Ferrari, J.R. (2014). </w:t>
      </w:r>
      <w:r w:rsidRPr="008F0056">
        <w:t xml:space="preserve">Vocational training and employment attainment among substance abuse recovering individuals within a communal living environment. </w:t>
      </w:r>
      <w:r w:rsidRPr="008F0056">
        <w:rPr>
          <w:i/>
        </w:rPr>
        <w:t>Therapeutic Communities: The International Journal of Therapeutic Communities</w:t>
      </w:r>
      <w:r w:rsidRPr="008F0056">
        <w:rPr>
          <w:i/>
          <w:szCs w:val="24"/>
        </w:rPr>
        <w:t xml:space="preserve">, </w:t>
      </w:r>
      <w:r w:rsidRPr="008F0056">
        <w:rPr>
          <w:szCs w:val="24"/>
        </w:rPr>
        <w:t>35, 42 – 47.</w:t>
      </w:r>
      <w:r w:rsidR="006D3663" w:rsidRPr="008F0056">
        <w:rPr>
          <w:szCs w:val="24"/>
        </w:rPr>
        <w:t xml:space="preserve"> </w:t>
      </w:r>
      <w:hyperlink r:id="rId578" w:history="1">
        <w:r w:rsidR="006D3663" w:rsidRPr="00B65FF8">
          <w:rPr>
            <w:rStyle w:val="Hyperlink"/>
            <w:szCs w:val="24"/>
            <w:lang w:val="en"/>
          </w:rPr>
          <w:t>PMCID: PMC4089100</w:t>
        </w:r>
      </w:hyperlink>
      <w:r w:rsidR="002B43C5">
        <w:rPr>
          <w:rStyle w:val="fm-citation-ids-label"/>
          <w:szCs w:val="24"/>
          <w:lang w:val="en"/>
        </w:rPr>
        <w:t xml:space="preserve"> </w:t>
      </w:r>
      <w:r w:rsidR="00B65FF8">
        <w:rPr>
          <w:rStyle w:val="fm-citation-ids-label"/>
          <w:szCs w:val="24"/>
          <w:lang w:val="en"/>
        </w:rPr>
        <w:t>https://doi.org/</w:t>
      </w:r>
      <w:r w:rsidR="00B65FF8" w:rsidRPr="00B65FF8">
        <w:rPr>
          <w:rStyle w:val="fm-citation-ids-label"/>
          <w:szCs w:val="24"/>
          <w:lang w:val="en"/>
        </w:rPr>
        <w:t>10.1108/TC-03-2014-0008</w:t>
      </w:r>
    </w:p>
    <w:p w14:paraId="5F7E4FBE" w14:textId="77777777" w:rsidR="00D72924" w:rsidRPr="008F0056" w:rsidRDefault="00D72924" w:rsidP="00BA075F"/>
    <w:p w14:paraId="0BC604F8" w14:textId="77777777" w:rsidR="00D42DA1" w:rsidRPr="008F0056" w:rsidRDefault="004C2047" w:rsidP="00BA075F">
      <w:pPr>
        <w:rPr>
          <w:snapToGrid/>
        </w:rPr>
      </w:pPr>
      <w:r w:rsidRPr="008F0056">
        <w:t xml:space="preserve">Stone, A., Jason, L.A., Stevens, E., &amp; Light, J. M. (2014). Factors affecting the stability of social networks during early recovery in ex-offenders. </w:t>
      </w:r>
      <w:r w:rsidRPr="008F0056">
        <w:rPr>
          <w:i/>
          <w:iCs/>
        </w:rPr>
        <w:t>American Journal of Drug and Alcohol Abuse, 40</w:t>
      </w:r>
      <w:r w:rsidRPr="008F0056">
        <w:t xml:space="preserve"> (3), 187-191.</w:t>
      </w:r>
      <w:r w:rsidR="00D42DA1" w:rsidRPr="008F0056">
        <w:rPr>
          <w:shd w:val="clear" w:color="auto" w:fill="FFFFFF"/>
        </w:rPr>
        <w:t xml:space="preserve"> </w:t>
      </w:r>
      <w:hyperlink r:id="rId579" w:history="1">
        <w:r w:rsidR="00D42DA1" w:rsidRPr="00B65FF8">
          <w:rPr>
            <w:rStyle w:val="Hyperlink"/>
            <w:shd w:val="clear" w:color="auto" w:fill="FFFFFF"/>
          </w:rPr>
          <w:t>PMCID: PMC4004648</w:t>
        </w:r>
      </w:hyperlink>
      <w:r w:rsidR="00B65FF8">
        <w:rPr>
          <w:rStyle w:val="fm-citation-ids-label"/>
          <w:shd w:val="clear" w:color="auto" w:fill="FFFFFF"/>
        </w:rPr>
        <w:t xml:space="preserve"> https://doi.org/</w:t>
      </w:r>
      <w:r w:rsidR="00B65FF8" w:rsidRPr="00B65FF8">
        <w:rPr>
          <w:rStyle w:val="fm-citation-ids-label"/>
          <w:shd w:val="clear" w:color="auto" w:fill="FFFFFF"/>
        </w:rPr>
        <w:t>10.3109/00952990.2013.852200</w:t>
      </w:r>
    </w:p>
    <w:p w14:paraId="46B94282" w14:textId="77777777" w:rsidR="004C2047" w:rsidRPr="008F0056" w:rsidRDefault="004C2047" w:rsidP="00BA075F"/>
    <w:p w14:paraId="4C3959B4" w14:textId="77777777" w:rsidR="00282894" w:rsidRPr="008F0056" w:rsidRDefault="00282894" w:rsidP="00BA075F">
      <w:pPr>
        <w:rPr>
          <w:snapToGrid/>
          <w:szCs w:val="24"/>
        </w:rPr>
      </w:pPr>
      <w:r w:rsidRPr="008F0056">
        <w:t xml:space="preserve">Brown, A.A., &amp; Jason, L.A. (2014). Validating a measure </w:t>
      </w:r>
      <w:r w:rsidRPr="008F0056">
        <w:rPr>
          <w:szCs w:val="24"/>
        </w:rPr>
        <w:t>of myalgic encephalomyelitis/chronic fatigue syndrome symptomatology.</w:t>
      </w:r>
      <w:r w:rsidRPr="008F0056">
        <w:rPr>
          <w:b/>
          <w:szCs w:val="24"/>
        </w:rPr>
        <w:t xml:space="preserve"> </w:t>
      </w:r>
      <w:r w:rsidRPr="008F0056">
        <w:rPr>
          <w:i/>
          <w:szCs w:val="24"/>
        </w:rPr>
        <w:t>Fatigue: Biomedicine, Health &amp; Behavior,</w:t>
      </w:r>
      <w:r w:rsidRPr="008F0056">
        <w:rPr>
          <w:szCs w:val="24"/>
        </w:rPr>
        <w:t xml:space="preserve"> 2, 132–152. </w:t>
      </w:r>
      <w:hyperlink r:id="rId580" w:history="1">
        <w:r w:rsidRPr="00B65FF8">
          <w:rPr>
            <w:rStyle w:val="Hyperlink"/>
            <w:szCs w:val="24"/>
            <w:shd w:val="clear" w:color="auto" w:fill="FFFFFF"/>
          </w:rPr>
          <w:t>PMCID: PMC4871625</w:t>
        </w:r>
      </w:hyperlink>
      <w:r w:rsidR="00B65FF8">
        <w:rPr>
          <w:rStyle w:val="fm-citation-ids-label"/>
          <w:szCs w:val="24"/>
          <w:shd w:val="clear" w:color="auto" w:fill="FFFFFF"/>
        </w:rPr>
        <w:t xml:space="preserve"> https://doi.org/</w:t>
      </w:r>
      <w:r w:rsidR="00B65FF8" w:rsidRPr="00B65FF8">
        <w:rPr>
          <w:rStyle w:val="fm-citation-ids-label"/>
          <w:szCs w:val="24"/>
          <w:shd w:val="clear" w:color="auto" w:fill="FFFFFF"/>
        </w:rPr>
        <w:t>10.1080/21641846.2014.928014</w:t>
      </w:r>
    </w:p>
    <w:p w14:paraId="4F333E7C" w14:textId="77777777" w:rsidR="00763AE5" w:rsidRPr="008F0056" w:rsidRDefault="00763AE5" w:rsidP="00BA075F">
      <w:pPr>
        <w:rPr>
          <w:i/>
          <w:szCs w:val="24"/>
        </w:rPr>
      </w:pPr>
    </w:p>
    <w:p w14:paraId="7BF0EAB1" w14:textId="77777777" w:rsidR="00C25723" w:rsidRPr="008F0056" w:rsidRDefault="000417BA" w:rsidP="00BA075F">
      <w:pPr>
        <w:rPr>
          <w:iCs/>
          <w:snapToGrid/>
          <w:szCs w:val="24"/>
        </w:rPr>
      </w:pPr>
      <w:r w:rsidRPr="008F0056">
        <w:rPr>
          <w:szCs w:val="24"/>
        </w:rPr>
        <w:t xml:space="preserve">Brereton, K. L., Alvarez, J., Jason, L. A., Stevens, E. B., Dyson, V. B., McNeilly, C., &amp; Ferrari, J.R. (2014). Reciprocal responsibility and social support among women in substance use recovery.  </w:t>
      </w:r>
      <w:r w:rsidRPr="008F0056">
        <w:rPr>
          <w:i/>
          <w:iCs/>
          <w:szCs w:val="24"/>
        </w:rPr>
        <w:t xml:space="preserve">International Journal of Self-Help &amp; Self-Care, 8, </w:t>
      </w:r>
      <w:r w:rsidRPr="008F0056">
        <w:rPr>
          <w:iCs/>
          <w:szCs w:val="24"/>
        </w:rPr>
        <w:t>239-257.</w:t>
      </w:r>
      <w:r w:rsidR="00C25723" w:rsidRPr="008F0056">
        <w:rPr>
          <w:rStyle w:val="FootnoteReference"/>
          <w:szCs w:val="24"/>
          <w:lang w:val="en"/>
        </w:rPr>
        <w:t xml:space="preserve"> </w:t>
      </w:r>
      <w:hyperlink r:id="rId581" w:history="1">
        <w:r w:rsidR="00C25723" w:rsidRPr="00B65FF8">
          <w:rPr>
            <w:rStyle w:val="Hyperlink"/>
            <w:szCs w:val="24"/>
            <w:lang w:val="en"/>
          </w:rPr>
          <w:t>PMCID: PMC4269347</w:t>
        </w:r>
      </w:hyperlink>
      <w:r w:rsidR="00B65FF8">
        <w:rPr>
          <w:rStyle w:val="fm-citation-ids-label"/>
          <w:szCs w:val="24"/>
          <w:lang w:val="en"/>
        </w:rPr>
        <w:t xml:space="preserve"> https://doi.org/</w:t>
      </w:r>
      <w:r w:rsidR="00B65FF8" w:rsidRPr="00B65FF8">
        <w:rPr>
          <w:rStyle w:val="fm-citation-ids-label"/>
          <w:szCs w:val="24"/>
          <w:lang w:val="en"/>
        </w:rPr>
        <w:t>10.2190/SH.8.2.f</w:t>
      </w:r>
    </w:p>
    <w:p w14:paraId="64688BB9" w14:textId="77777777" w:rsidR="00D861E4" w:rsidRPr="008F0056" w:rsidRDefault="00D861E4" w:rsidP="00BA075F"/>
    <w:p w14:paraId="19C52920" w14:textId="77777777" w:rsidR="00DB2B9B" w:rsidRPr="008F0056" w:rsidRDefault="00DB2B9B" w:rsidP="00BA075F">
      <w:pPr>
        <w:pStyle w:val="PlainText"/>
        <w:rPr>
          <w:sz w:val="21"/>
        </w:rPr>
      </w:pPr>
      <w:r w:rsidRPr="008F0056">
        <w:rPr>
          <w:rFonts w:ascii="Times New Roman" w:hAnsi="Times New Roman"/>
          <w:sz w:val="24"/>
          <w:szCs w:val="24"/>
        </w:rPr>
        <w:t xml:space="preserve">Stevens, E.B., Buchannan, B., Ferrari, J.R., Jason, L.A. &amp; Ram, D. (2014). An investigation of hope and context. </w:t>
      </w:r>
      <w:r w:rsidRPr="008F0056">
        <w:rPr>
          <w:rFonts w:ascii="Times New Roman" w:hAnsi="Times New Roman"/>
          <w:i/>
          <w:sz w:val="24"/>
          <w:szCs w:val="24"/>
        </w:rPr>
        <w:t xml:space="preserve">Journal of Community Psychology, 42, </w:t>
      </w:r>
      <w:r w:rsidRPr="008F0056">
        <w:rPr>
          <w:rFonts w:ascii="Times New Roman" w:hAnsi="Times New Roman"/>
          <w:sz w:val="24"/>
          <w:szCs w:val="24"/>
        </w:rPr>
        <w:t>937-946.</w:t>
      </w:r>
      <w:r w:rsidRPr="008F0056">
        <w:rPr>
          <w:rFonts w:ascii="Times New Roman" w:hAnsi="Times New Roman"/>
          <w:sz w:val="24"/>
          <w:szCs w:val="24"/>
          <w:shd w:val="clear" w:color="auto" w:fill="FFFFFF"/>
        </w:rPr>
        <w:t xml:space="preserve"> </w:t>
      </w:r>
      <w:hyperlink r:id="rId582" w:history="1">
        <w:r w:rsidRPr="00B65FF8">
          <w:rPr>
            <w:rStyle w:val="Hyperlink"/>
            <w:rFonts w:ascii="Times New Roman" w:hAnsi="Times New Roman"/>
            <w:sz w:val="24"/>
            <w:szCs w:val="24"/>
            <w:shd w:val="clear" w:color="auto" w:fill="FFFFFF"/>
          </w:rPr>
          <w:t>PMCID: </w:t>
        </w:r>
        <w:r w:rsidRPr="00B65FF8">
          <w:rPr>
            <w:rStyle w:val="Hyperlink"/>
            <w:rFonts w:ascii="Times New Roman" w:hAnsi="Times New Roman"/>
            <w:sz w:val="24"/>
            <w:szCs w:val="24"/>
          </w:rPr>
          <w:t>PMC4545600</w:t>
        </w:r>
      </w:hyperlink>
      <w:r w:rsidR="00B65FF8">
        <w:rPr>
          <w:rStyle w:val="fm-citation-ids-label"/>
          <w:rFonts w:ascii="Times New Roman" w:hAnsi="Times New Roman"/>
          <w:sz w:val="24"/>
          <w:szCs w:val="24"/>
          <w:shd w:val="clear" w:color="auto" w:fill="FFFFFF"/>
        </w:rPr>
        <w:t xml:space="preserve"> https://doi.org/</w:t>
      </w:r>
      <w:r w:rsidR="00B65FF8" w:rsidRPr="00B65FF8">
        <w:rPr>
          <w:rFonts w:ascii="Times New Roman" w:hAnsi="Times New Roman" w:cs="Times New Roman"/>
          <w:sz w:val="24"/>
          <w:szCs w:val="24"/>
          <w:shd w:val="clear" w:color="auto" w:fill="FFFFFF"/>
        </w:rPr>
        <w:t>10.1002/jcop.21663</w:t>
      </w:r>
    </w:p>
    <w:p w14:paraId="3BC78033" w14:textId="77777777" w:rsidR="00CF4BD7" w:rsidRPr="008F0056" w:rsidRDefault="00CF4BD7" w:rsidP="00BA075F">
      <w:pPr>
        <w:pStyle w:val="PlainText"/>
        <w:rPr>
          <w:rFonts w:ascii="Times New Roman" w:hAnsi="Times New Roman" w:cs="Times New Roman"/>
          <w:sz w:val="24"/>
          <w:szCs w:val="24"/>
        </w:rPr>
      </w:pPr>
    </w:p>
    <w:p w14:paraId="6F8DFA9E" w14:textId="77777777" w:rsidR="00EC3110" w:rsidRDefault="00EC3110" w:rsidP="00BA075F">
      <w:pPr>
        <w:rPr>
          <w:rStyle w:val="slug-doi2"/>
          <w:szCs w:val="24"/>
          <w:lang w:val="en"/>
        </w:rPr>
      </w:pPr>
      <w:r w:rsidRPr="008F0056">
        <w:softHyphen/>
      </w:r>
      <w:r w:rsidRPr="008F0056">
        <w:softHyphen/>
        <w:t>Hutchinson, C.V., Maltby, J., Badham, S.P. and Jason, L.A. (2014). Vision-related symptoms as a clinical feature of Chronic Fatigue Syndrome/Myalgic Encephalomyelitis? Evidence from the DePaul Symptom Questionnaire. </w:t>
      </w:r>
      <w:r w:rsidRPr="008F0056">
        <w:rPr>
          <w:i/>
          <w:iCs/>
        </w:rPr>
        <w:t>British </w:t>
      </w:r>
      <w:r w:rsidRPr="008F0056">
        <w:rPr>
          <w:i/>
          <w:iCs/>
          <w:szCs w:val="24"/>
        </w:rPr>
        <w:t xml:space="preserve">Journal of Ophthalmology, </w:t>
      </w:r>
      <w:r w:rsidRPr="008F0056">
        <w:rPr>
          <w:rStyle w:val="FootnoteReference"/>
          <w:szCs w:val="24"/>
          <w:lang w:val="en"/>
        </w:rPr>
        <w:t xml:space="preserve"> </w:t>
      </w:r>
      <w:r w:rsidRPr="008F0056">
        <w:rPr>
          <w:szCs w:val="24"/>
          <w:shd w:val="clear" w:color="auto" w:fill="FFFFFF"/>
        </w:rPr>
        <w:t xml:space="preserve">98(1):144-5. </w:t>
      </w:r>
      <w:hyperlink r:id="rId583" w:history="1">
        <w:r w:rsidR="00B65FF8" w:rsidRPr="00626896">
          <w:rPr>
            <w:rStyle w:val="Hyperlink"/>
            <w:szCs w:val="24"/>
            <w:shd w:val="clear" w:color="auto" w:fill="FFFFFF"/>
          </w:rPr>
          <w:t>https://doi.org/</w:t>
        </w:r>
        <w:r w:rsidR="00B65FF8" w:rsidRPr="00626896">
          <w:rPr>
            <w:rStyle w:val="Hyperlink"/>
            <w:szCs w:val="24"/>
            <w:lang w:val="en"/>
          </w:rPr>
          <w:t>10.1136/bjophthalmol-2013-304439</w:t>
        </w:r>
      </w:hyperlink>
    </w:p>
    <w:p w14:paraId="34D4744A" w14:textId="77777777" w:rsidR="00EC3110" w:rsidRPr="008F0056" w:rsidRDefault="00EC3110" w:rsidP="00BA075F"/>
    <w:p w14:paraId="557DFC25" w14:textId="77777777" w:rsidR="009F3065" w:rsidRPr="00B65FF8" w:rsidRDefault="009F3065" w:rsidP="00BA075F">
      <w:pPr>
        <w:rPr>
          <w:i/>
          <w:snapToGrid/>
          <w:szCs w:val="24"/>
        </w:rPr>
      </w:pPr>
      <w:r w:rsidRPr="008F0056">
        <w:rPr>
          <w:szCs w:val="24"/>
        </w:rPr>
        <w:t xml:space="preserve">Timpo, P., Price, T., Salina, D., Witek, C., Pommer, N., &amp; Jason, L.A. (2014). Women leaders in Oxford House. </w:t>
      </w:r>
      <w:r w:rsidRPr="008F0056">
        <w:rPr>
          <w:i/>
          <w:szCs w:val="24"/>
        </w:rPr>
        <w:t>Journal of Addictive Behaviors, Therapy &amp; Rehabilitation</w:t>
      </w:r>
      <w:r w:rsidRPr="008F0056">
        <w:rPr>
          <w:szCs w:val="24"/>
        </w:rPr>
        <w:t xml:space="preserve">, </w:t>
      </w:r>
      <w:r w:rsidR="00B65FF8">
        <w:rPr>
          <w:rStyle w:val="Emphasis"/>
          <w:i w:val="0"/>
          <w:szCs w:val="24"/>
        </w:rPr>
        <w:t xml:space="preserve">3:2. </w:t>
      </w:r>
      <w:hyperlink r:id="rId584" w:history="1">
        <w:r w:rsidR="00B65FF8" w:rsidRPr="00B65FF8">
          <w:rPr>
            <w:rStyle w:val="Hyperlink"/>
            <w:szCs w:val="24"/>
            <w:lang w:val="en"/>
          </w:rPr>
          <w:t>PMCID: PMC4239692</w:t>
        </w:r>
      </w:hyperlink>
      <w:r w:rsidR="00B65FF8">
        <w:rPr>
          <w:i/>
          <w:szCs w:val="24"/>
          <w:lang w:val="en"/>
        </w:rPr>
        <w:t xml:space="preserve"> </w:t>
      </w:r>
      <w:r w:rsidR="00B65FF8">
        <w:rPr>
          <w:szCs w:val="24"/>
          <w:lang w:val="en"/>
        </w:rPr>
        <w:lastRenderedPageBreak/>
        <w:t>https://</w:t>
      </w:r>
      <w:r w:rsidR="00B65FF8">
        <w:rPr>
          <w:rStyle w:val="Emphasis"/>
          <w:i w:val="0"/>
          <w:szCs w:val="24"/>
        </w:rPr>
        <w:t>doi.org/</w:t>
      </w:r>
      <w:r w:rsidRPr="00B65FF8">
        <w:rPr>
          <w:rStyle w:val="Emphasis"/>
          <w:i w:val="0"/>
          <w:szCs w:val="24"/>
        </w:rPr>
        <w:t xml:space="preserve">10.4172/2324-9005.1000119  </w:t>
      </w:r>
    </w:p>
    <w:p w14:paraId="5D3EF94C" w14:textId="77777777" w:rsidR="009F3065" w:rsidRPr="008F0056" w:rsidRDefault="009F3065" w:rsidP="00BA075F">
      <w:pPr>
        <w:rPr>
          <w:szCs w:val="24"/>
        </w:rPr>
      </w:pPr>
    </w:p>
    <w:p w14:paraId="53EEBAFD" w14:textId="77777777" w:rsidR="009F3065" w:rsidRPr="008F0056" w:rsidRDefault="00DD360C" w:rsidP="00BA075F">
      <w:pPr>
        <w:rPr>
          <w:szCs w:val="24"/>
        </w:rPr>
      </w:pPr>
      <w:hyperlink r:id="rId585" w:history="1">
        <w:r w:rsidR="009F3065" w:rsidRPr="009B5826">
          <w:rPr>
            <w:rStyle w:val="Hyperlink"/>
            <w:szCs w:val="24"/>
          </w:rPr>
          <w:t xml:space="preserve">Whitehead, N., Jason, L. A., &amp; Robinson, L. (2014). Procuring resources within the community to help fund research. </w:t>
        </w:r>
        <w:r w:rsidR="009F3065" w:rsidRPr="009B5826">
          <w:rPr>
            <w:rStyle w:val="Hyperlink"/>
            <w:i/>
            <w:szCs w:val="24"/>
          </w:rPr>
          <w:t>The Community Psychologist,  47</w:t>
        </w:r>
        <w:r w:rsidR="009F3065" w:rsidRPr="009B5826">
          <w:rPr>
            <w:rStyle w:val="Hyperlink"/>
            <w:szCs w:val="24"/>
          </w:rPr>
          <w:t>, 18-20.</w:t>
        </w:r>
      </w:hyperlink>
    </w:p>
    <w:p w14:paraId="088868B6" w14:textId="77777777" w:rsidR="009F3065" w:rsidRPr="008F0056" w:rsidRDefault="009F3065" w:rsidP="00BA075F">
      <w:pPr>
        <w:rPr>
          <w:szCs w:val="24"/>
        </w:rPr>
      </w:pPr>
    </w:p>
    <w:p w14:paraId="7425B7B3" w14:textId="77777777" w:rsidR="009F3065" w:rsidRPr="008F0056" w:rsidRDefault="00DD360C" w:rsidP="00BA075F">
      <w:pPr>
        <w:rPr>
          <w:szCs w:val="24"/>
        </w:rPr>
      </w:pPr>
      <w:hyperlink r:id="rId586" w:history="1">
        <w:r w:rsidR="009F3065" w:rsidRPr="009B5826">
          <w:rPr>
            <w:rStyle w:val="Hyperlink"/>
            <w:szCs w:val="24"/>
          </w:rPr>
          <w:t xml:space="preserve">Glantsman, O., &amp; Jason, L.A. (2014). DePaul University’s undergraduate concentration in community psychology. </w:t>
        </w:r>
        <w:r w:rsidR="009F3065" w:rsidRPr="009B5826">
          <w:rPr>
            <w:rStyle w:val="Hyperlink"/>
            <w:i/>
            <w:szCs w:val="24"/>
          </w:rPr>
          <w:t>The Community Psychologist, 47</w:t>
        </w:r>
        <w:r w:rsidR="009F3065" w:rsidRPr="009B5826">
          <w:rPr>
            <w:rStyle w:val="Hyperlink"/>
            <w:szCs w:val="24"/>
          </w:rPr>
          <w:t>, 8.</w:t>
        </w:r>
      </w:hyperlink>
    </w:p>
    <w:p w14:paraId="660546F6" w14:textId="77777777" w:rsidR="009F3065" w:rsidRPr="008F0056" w:rsidRDefault="009F3065" w:rsidP="00BA075F">
      <w:pPr>
        <w:autoSpaceDE w:val="0"/>
        <w:autoSpaceDN w:val="0"/>
        <w:adjustRightInd w:val="0"/>
        <w:rPr>
          <w:szCs w:val="24"/>
        </w:rPr>
      </w:pPr>
    </w:p>
    <w:p w14:paraId="73802BCC" w14:textId="77777777" w:rsidR="00DF1C86" w:rsidRPr="008F0056" w:rsidRDefault="00DF1C86" w:rsidP="00BA075F">
      <w:pPr>
        <w:autoSpaceDE w:val="0"/>
        <w:autoSpaceDN w:val="0"/>
        <w:adjustRightInd w:val="0"/>
        <w:rPr>
          <w:snapToGrid/>
          <w:sz w:val="22"/>
          <w:szCs w:val="24"/>
        </w:rPr>
      </w:pPr>
      <w:r w:rsidRPr="008F0056">
        <w:rPr>
          <w:iCs/>
          <w:szCs w:val="24"/>
        </w:rPr>
        <w:t>Williams, Y.J., Jantke, R.L.,</w:t>
      </w:r>
      <w:r w:rsidRPr="008F0056">
        <w:rPr>
          <w:i/>
          <w:iCs/>
          <w:szCs w:val="24"/>
        </w:rPr>
        <w:t xml:space="preserve"> &amp; </w:t>
      </w:r>
      <w:r w:rsidRPr="008F0056">
        <w:rPr>
          <w:bCs/>
          <w:szCs w:val="24"/>
        </w:rPr>
        <w:t xml:space="preserve">Jason, L.A. (2014). Chronic fatigue syndrome: Case definitions and diagnostic assessment. </w:t>
      </w:r>
      <w:r w:rsidRPr="008F0056">
        <w:rPr>
          <w:bCs/>
          <w:i/>
          <w:szCs w:val="24"/>
        </w:rPr>
        <w:t>NYS Psychologist, 26</w:t>
      </w:r>
      <w:r w:rsidRPr="008F0056">
        <w:rPr>
          <w:bCs/>
          <w:szCs w:val="24"/>
        </w:rPr>
        <w:t>, 41-45.</w:t>
      </w:r>
      <w:r w:rsidR="00116AC0" w:rsidRPr="008F0056">
        <w:rPr>
          <w:szCs w:val="24"/>
          <w:shd w:val="clear" w:color="auto" w:fill="FFFFFF"/>
        </w:rPr>
        <w:t xml:space="preserve"> </w:t>
      </w:r>
      <w:hyperlink r:id="rId587" w:history="1">
        <w:r w:rsidR="00116AC0" w:rsidRPr="00B65FF8">
          <w:rPr>
            <w:rStyle w:val="Hyperlink"/>
            <w:szCs w:val="24"/>
            <w:shd w:val="clear" w:color="auto" w:fill="FFFFFF"/>
          </w:rPr>
          <w:t>PMCID: PMC5008849</w:t>
        </w:r>
      </w:hyperlink>
    </w:p>
    <w:p w14:paraId="171D288C" w14:textId="77777777" w:rsidR="00DF1C86" w:rsidRPr="008F0056" w:rsidRDefault="00DF1C86" w:rsidP="00BA075F">
      <w:pPr>
        <w:autoSpaceDE w:val="0"/>
        <w:autoSpaceDN w:val="0"/>
        <w:adjustRightInd w:val="0"/>
        <w:rPr>
          <w:szCs w:val="24"/>
        </w:rPr>
      </w:pPr>
    </w:p>
    <w:p w14:paraId="54A94B04" w14:textId="77777777" w:rsidR="00E74A2C" w:rsidRPr="008F0056" w:rsidRDefault="00E74A2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Majer, J.M., Payne, J.C., &amp; Jason, L.A. (2015). Recovery resources and psychiatric severity among persons with substance use disorders. </w:t>
      </w:r>
      <w:r w:rsidRPr="008F0056">
        <w:rPr>
          <w:rFonts w:ascii="Times New Roman" w:hAnsi="Times New Roman" w:cs="Times New Roman"/>
          <w:i/>
          <w:sz w:val="24"/>
          <w:szCs w:val="24"/>
        </w:rPr>
        <w:t>Community Mental Health Journal, 51</w:t>
      </w:r>
      <w:r w:rsidRPr="008F0056">
        <w:rPr>
          <w:rFonts w:ascii="Times New Roman" w:hAnsi="Times New Roman" w:cs="Times New Roman"/>
          <w:sz w:val="24"/>
          <w:szCs w:val="24"/>
        </w:rPr>
        <w:t>, 437-444.</w:t>
      </w:r>
      <w:r w:rsidR="00B65FF8">
        <w:rPr>
          <w:rFonts w:ascii="Times New Roman" w:hAnsi="Times New Roman" w:cs="Times New Roman"/>
          <w:sz w:val="24"/>
          <w:szCs w:val="24"/>
        </w:rPr>
        <w:t xml:space="preserve"> </w:t>
      </w:r>
      <w:hyperlink r:id="rId588" w:history="1">
        <w:r w:rsidR="00B65FF8" w:rsidRPr="00B65FF8">
          <w:rPr>
            <w:rStyle w:val="Hyperlink"/>
            <w:rFonts w:ascii="Times New Roman" w:hAnsi="Times New Roman" w:cs="Times New Roman"/>
            <w:sz w:val="24"/>
            <w:szCs w:val="24"/>
          </w:rPr>
          <w:t>PMCID: PMC4310816</w:t>
        </w:r>
      </w:hyperlink>
      <w:r w:rsidR="00B65FF8">
        <w:rPr>
          <w:rFonts w:ascii="Times New Roman" w:hAnsi="Times New Roman" w:cs="Times New Roman"/>
          <w:sz w:val="24"/>
          <w:szCs w:val="24"/>
        </w:rPr>
        <w:t xml:space="preserve"> https://doi.org/</w:t>
      </w:r>
      <w:r w:rsidRPr="008F0056">
        <w:rPr>
          <w:rFonts w:ascii="Times New Roman" w:hAnsi="Times New Roman" w:cs="Times New Roman"/>
          <w:sz w:val="24"/>
          <w:szCs w:val="24"/>
        </w:rPr>
        <w:t xml:space="preserve">10.1007/s10597-014-9762-3 </w:t>
      </w:r>
    </w:p>
    <w:p w14:paraId="7DAFAF37" w14:textId="77777777" w:rsidR="009F6F2B" w:rsidRPr="008F0056" w:rsidRDefault="009F6F2B" w:rsidP="00BA075F">
      <w:pPr>
        <w:pStyle w:val="PlainText"/>
        <w:rPr>
          <w:rFonts w:ascii="Times New Roman" w:hAnsi="Times New Roman"/>
          <w:sz w:val="24"/>
          <w:szCs w:val="24"/>
        </w:rPr>
      </w:pPr>
    </w:p>
    <w:p w14:paraId="57E1DE38" w14:textId="77777777" w:rsidR="007E7476" w:rsidRPr="008F0056" w:rsidRDefault="007E7476" w:rsidP="00BA075F">
      <w:pPr>
        <w:rPr>
          <w:snapToGrid/>
        </w:rPr>
      </w:pPr>
      <w:r w:rsidRPr="008F0056">
        <w:t xml:space="preserve">Majer, J.M., Glantsman, O., Palmer, J.S. &amp; Jason, L.A. (2015).  Predictors of abstinence self-efficacy: Examining the role of HIV-risk sexual behavior. </w:t>
      </w:r>
      <w:r w:rsidRPr="008F0056">
        <w:rPr>
          <w:i/>
        </w:rPr>
        <w:t xml:space="preserve">Journal of Social Service Research, </w:t>
      </w:r>
      <w:r w:rsidRPr="008F0056">
        <w:t xml:space="preserve">41, </w:t>
      </w:r>
      <w:r w:rsidRPr="008F0056">
        <w:rPr>
          <w:lang w:val="en"/>
        </w:rPr>
        <w:t>39-48</w:t>
      </w:r>
      <w:r w:rsidRPr="008F0056">
        <w:t>.</w:t>
      </w:r>
      <w:r w:rsidR="00B65FF8">
        <w:t xml:space="preserve"> </w:t>
      </w:r>
      <w:hyperlink r:id="rId589" w:history="1">
        <w:r w:rsidR="00B65FF8" w:rsidRPr="00B65FF8">
          <w:rPr>
            <w:rStyle w:val="Hyperlink"/>
            <w:shd w:val="clear" w:color="auto" w:fill="FFFFFF"/>
          </w:rPr>
          <w:t>PMCID: PMC4876641</w:t>
        </w:r>
      </w:hyperlink>
      <w:r w:rsidR="00B65FF8">
        <w:t xml:space="preserve"> https://doi.org/</w:t>
      </w:r>
      <w:r w:rsidRPr="008F0056">
        <w:t xml:space="preserve">10.1080/01488376.2014.935559  </w:t>
      </w:r>
    </w:p>
    <w:p w14:paraId="0F16F352" w14:textId="77777777" w:rsidR="009F6F2B" w:rsidRPr="008F0056" w:rsidRDefault="009F6F2B" w:rsidP="00BA075F">
      <w:pPr>
        <w:autoSpaceDE w:val="0"/>
        <w:autoSpaceDN w:val="0"/>
        <w:adjustRightInd w:val="0"/>
        <w:rPr>
          <w:szCs w:val="24"/>
        </w:rPr>
      </w:pPr>
    </w:p>
    <w:p w14:paraId="7E81569E" w14:textId="77777777" w:rsidR="00EF5616" w:rsidRPr="008F0056" w:rsidRDefault="00EF5616" w:rsidP="00BA075F">
      <w:pPr>
        <w:autoSpaceDE w:val="0"/>
        <w:autoSpaceDN w:val="0"/>
        <w:adjustRightInd w:val="0"/>
        <w:rPr>
          <w:i/>
        </w:rPr>
      </w:pPr>
      <w:r w:rsidRPr="008F0056">
        <w:t xml:space="preserve">Jason, L.A., Olson, B.D., &amp; Harvey, R. (2015). Evaluating alternative aftercare models for ex-offenders.  </w:t>
      </w:r>
      <w:r w:rsidRPr="008F0056">
        <w:rPr>
          <w:i/>
        </w:rPr>
        <w:t>Journal of Drug Issues,</w:t>
      </w:r>
      <w:r w:rsidRPr="008F0056">
        <w:t xml:space="preserve"> </w:t>
      </w:r>
      <w:r w:rsidRPr="008F0056">
        <w:rPr>
          <w:i/>
        </w:rPr>
        <w:t>45</w:t>
      </w:r>
      <w:r w:rsidR="00B65FF8">
        <w:t>(1) 53–68.</w:t>
      </w:r>
      <w:r w:rsidRPr="008F0056">
        <w:t xml:space="preserve"> </w:t>
      </w:r>
      <w:hyperlink r:id="rId590" w:history="1">
        <w:r w:rsidRPr="00B65FF8">
          <w:rPr>
            <w:rStyle w:val="Hyperlink"/>
            <w:szCs w:val="24"/>
            <w:shd w:val="clear" w:color="auto" w:fill="FFFFFF"/>
          </w:rPr>
          <w:t>PMCID: PMC4307799</w:t>
        </w:r>
      </w:hyperlink>
    </w:p>
    <w:p w14:paraId="42E4F6B1" w14:textId="77777777" w:rsidR="00375508" w:rsidRPr="008F0056" w:rsidRDefault="00375508" w:rsidP="00BA075F"/>
    <w:p w14:paraId="64D8B18D" w14:textId="77777777" w:rsidR="002D6E61" w:rsidRPr="00B65FF8" w:rsidRDefault="00B65FF8" w:rsidP="00BA075F">
      <w:pPr>
        <w:pStyle w:val="IEEEAuthorName"/>
        <w:widowControl w:val="0"/>
        <w:spacing w:before="0" w:after="0"/>
        <w:jc w:val="left"/>
        <w:rPr>
          <w:rStyle w:val="Hyperlink"/>
          <w:sz w:val="24"/>
        </w:rPr>
      </w:pPr>
      <w:r>
        <w:rPr>
          <w:sz w:val="24"/>
        </w:rPr>
        <w:fldChar w:fldCharType="begin"/>
      </w:r>
      <w:r>
        <w:rPr>
          <w:sz w:val="24"/>
        </w:rPr>
        <w:instrText xml:space="preserve"> HYPERLINK "https://www.researchgate.net/publication/269096352_Lack_of_knowledgeable_healthcare_access_for_patients_with_neuro-endocrine-immune_diseases" </w:instrText>
      </w:r>
      <w:r>
        <w:rPr>
          <w:sz w:val="24"/>
        </w:rPr>
        <w:fldChar w:fldCharType="separate"/>
      </w:r>
      <w:r w:rsidR="002D6E61" w:rsidRPr="00B65FF8">
        <w:rPr>
          <w:rStyle w:val="Hyperlink"/>
          <w:sz w:val="24"/>
        </w:rPr>
        <w:t xml:space="preserve">Tidmore, T., </w:t>
      </w:r>
      <w:r w:rsidR="002D6E61" w:rsidRPr="00B65FF8">
        <w:rPr>
          <w:rStyle w:val="Hyperlink"/>
          <w:sz w:val="24"/>
          <w:lang w:val="en-US"/>
        </w:rPr>
        <w:t>Jason</w:t>
      </w:r>
      <w:r w:rsidR="002D6E61" w:rsidRPr="00B65FF8">
        <w:rPr>
          <w:rStyle w:val="Hyperlink"/>
          <w:sz w:val="24"/>
        </w:rPr>
        <w:t>, L.A., Chapo-Kroger</w:t>
      </w:r>
      <w:r w:rsidR="002D6E61" w:rsidRPr="00B65FF8">
        <w:rPr>
          <w:rStyle w:val="Hyperlink"/>
          <w:sz w:val="24"/>
          <w:lang w:val="en-US"/>
        </w:rPr>
        <w:t>, L., So</w:t>
      </w:r>
      <w:r w:rsidR="002D6E61" w:rsidRPr="00B65FF8">
        <w:rPr>
          <w:rStyle w:val="Hyperlink"/>
          <w:sz w:val="24"/>
        </w:rPr>
        <w:t xml:space="preserve">, S., </w:t>
      </w:r>
      <w:r w:rsidR="002D6E61" w:rsidRPr="00B65FF8">
        <w:rPr>
          <w:rStyle w:val="Hyperlink"/>
          <w:sz w:val="24"/>
          <w:lang w:val="en-US"/>
        </w:rPr>
        <w:t>Brown</w:t>
      </w:r>
      <w:r w:rsidR="002D6E61" w:rsidRPr="00B65FF8">
        <w:rPr>
          <w:rStyle w:val="Hyperlink"/>
          <w:sz w:val="24"/>
        </w:rPr>
        <w:t>, A., &amp;</w:t>
      </w:r>
      <w:r w:rsidR="002D6E61" w:rsidRPr="00B65FF8">
        <w:rPr>
          <w:rStyle w:val="Hyperlink"/>
          <w:sz w:val="24"/>
          <w:lang w:val="en-US"/>
        </w:rPr>
        <w:t xml:space="preserve"> Silverman, M. (2015). </w:t>
      </w:r>
      <w:r w:rsidR="002D6E61" w:rsidRPr="00B65FF8">
        <w:rPr>
          <w:rStyle w:val="Hyperlink"/>
          <w:sz w:val="24"/>
        </w:rPr>
        <w:t xml:space="preserve">Lack of knowledgeable healthcare access for patients with neuro-endocrine-immune diseases. </w:t>
      </w:r>
      <w:r w:rsidR="002D6E61" w:rsidRPr="00B65FF8">
        <w:rPr>
          <w:rStyle w:val="Hyperlink"/>
          <w:i/>
          <w:sz w:val="24"/>
        </w:rPr>
        <w:t xml:space="preserve">Frontiers in Clinical Medicine, 2, </w:t>
      </w:r>
      <w:r w:rsidR="002D6E61" w:rsidRPr="00B65FF8">
        <w:rPr>
          <w:rStyle w:val="Hyperlink"/>
          <w:sz w:val="24"/>
        </w:rPr>
        <w:t>46-54.</w:t>
      </w:r>
    </w:p>
    <w:p w14:paraId="68205279" w14:textId="77777777" w:rsidR="002D6E61" w:rsidRPr="008F0056" w:rsidRDefault="00B65FF8" w:rsidP="00BA075F">
      <w:r>
        <w:rPr>
          <w:snapToGrid/>
          <w:szCs w:val="24"/>
          <w:lang w:val="en-GB" w:eastAsia="en-GB"/>
        </w:rPr>
        <w:fldChar w:fldCharType="end"/>
      </w:r>
    </w:p>
    <w:p w14:paraId="3B08ED82" w14:textId="77777777" w:rsidR="00CE4308" w:rsidRPr="00B65FF8" w:rsidRDefault="00CE4308" w:rsidP="00BA075F">
      <w:pPr>
        <w:rPr>
          <w:snapToGrid/>
          <w:szCs w:val="24"/>
          <w:shd w:val="clear" w:color="auto" w:fill="FFFFFF"/>
        </w:rPr>
      </w:pPr>
      <w:r w:rsidRPr="008F0056">
        <w:rPr>
          <w:szCs w:val="24"/>
        </w:rPr>
        <w:t xml:space="preserve">Jason, L.A., &amp; Reed, J. (2015). The use of mixed methods in studying a chronic illness.  </w:t>
      </w:r>
      <w:r w:rsidRPr="008F0056">
        <w:rPr>
          <w:i/>
          <w:szCs w:val="24"/>
        </w:rPr>
        <w:t>Health Psychology and Behavioral Medicine: An Open Access Journal</w:t>
      </w:r>
      <w:r w:rsidRPr="008F0056">
        <w:rPr>
          <w:szCs w:val="24"/>
        </w:rPr>
        <w:t xml:space="preserve">, 3:1, 40-51. </w:t>
      </w:r>
      <w:hyperlink r:id="rId591" w:history="1">
        <w:r w:rsidR="00B65FF8" w:rsidRPr="00B65FF8">
          <w:rPr>
            <w:rStyle w:val="Hyperlink"/>
            <w:szCs w:val="24"/>
            <w:shd w:val="clear" w:color="auto" w:fill="FFFFFF"/>
          </w:rPr>
          <w:t>PMCID: PMC4831644</w:t>
        </w:r>
      </w:hyperlink>
      <w:r w:rsidR="00B65FF8">
        <w:rPr>
          <w:szCs w:val="24"/>
        </w:rPr>
        <w:t xml:space="preserve"> https://doi.org/</w:t>
      </w:r>
      <w:r w:rsidRPr="008F0056">
        <w:rPr>
          <w:szCs w:val="24"/>
        </w:rPr>
        <w:t>10.1080/21642850.2014.1000908</w:t>
      </w:r>
    </w:p>
    <w:p w14:paraId="608C703D" w14:textId="77777777" w:rsidR="001230BE" w:rsidRPr="008F0056" w:rsidRDefault="001230BE" w:rsidP="00BA075F">
      <w:pPr>
        <w:widowControl/>
        <w:autoSpaceDE w:val="0"/>
        <w:autoSpaceDN w:val="0"/>
        <w:adjustRightInd w:val="0"/>
        <w:rPr>
          <w:snapToGrid/>
          <w:szCs w:val="24"/>
        </w:rPr>
      </w:pPr>
    </w:p>
    <w:p w14:paraId="06BAB01A" w14:textId="77777777" w:rsidR="001230BE" w:rsidRPr="008F0056" w:rsidRDefault="008E7661" w:rsidP="00BA075F">
      <w:pPr>
        <w:pStyle w:val="NormalWeb"/>
        <w:shd w:val="clear" w:color="auto" w:fill="FFFFFF"/>
        <w:spacing w:before="0" w:beforeAutospacing="0" w:after="0" w:afterAutospacing="0"/>
      </w:pPr>
      <w:r w:rsidRPr="008F0056">
        <w:t xml:space="preserve">Majer, J. M., Komer, A. C., &amp; Jason, L. A. (2015). Psychiatric severity and HIV-risk sexual behaviors among persons with substance use disorders.  </w:t>
      </w:r>
      <w:r w:rsidRPr="008F0056">
        <w:rPr>
          <w:i/>
        </w:rPr>
        <w:t>Journal of Dual Diagnosis, 11</w:t>
      </w:r>
      <w:r w:rsidR="00B65FF8">
        <w:t xml:space="preserve">, 3-11. </w:t>
      </w:r>
      <w:hyperlink r:id="rId592" w:history="1">
        <w:r w:rsidR="00B65FF8" w:rsidRPr="00B65FF8">
          <w:rPr>
            <w:rStyle w:val="Hyperlink"/>
          </w:rPr>
          <w:t xml:space="preserve">PMCID: PMC4326544 </w:t>
        </w:r>
      </w:hyperlink>
      <w:r w:rsidR="00B65FF8">
        <w:t xml:space="preserve"> https://doi.org/</w:t>
      </w:r>
      <w:r w:rsidRPr="008F0056">
        <w:t xml:space="preserve">10.1080/15504263.2014.990802. </w:t>
      </w:r>
    </w:p>
    <w:p w14:paraId="4302840D" w14:textId="77777777" w:rsidR="001230BE" w:rsidRPr="008F0056" w:rsidRDefault="001230BE" w:rsidP="00BA075F"/>
    <w:p w14:paraId="5290BFD0" w14:textId="77777777" w:rsidR="00E43052" w:rsidRPr="00B65FF8" w:rsidRDefault="00FC34B1" w:rsidP="00BA075F">
      <w:pPr>
        <w:widowControl/>
        <w:autoSpaceDE w:val="0"/>
        <w:autoSpaceDN w:val="0"/>
        <w:adjustRightInd w:val="0"/>
        <w:rPr>
          <w:rStyle w:val="fm-citation-ids-label"/>
          <w:szCs w:val="24"/>
        </w:rPr>
      </w:pPr>
      <w:r w:rsidRPr="008F0056">
        <w:rPr>
          <w:szCs w:val="24"/>
        </w:rPr>
        <w:t>Evans, M., Barry, M., Im, Y., Brown, A., &amp; Jason, L.A. (2015). An investigation of symptoms predating CFS onset</w:t>
      </w:r>
      <w:r w:rsidRPr="008F0056">
        <w:rPr>
          <w:i/>
          <w:szCs w:val="24"/>
        </w:rPr>
        <w:t>. Journal of Prevention and Intervention in the Community,</w:t>
      </w:r>
      <w:r w:rsidRPr="008F0056">
        <w:rPr>
          <w:szCs w:val="24"/>
        </w:rPr>
        <w:t xml:space="preserve"> 43(1), 54-61. </w:t>
      </w:r>
      <w:hyperlink r:id="rId593" w:history="1">
        <w:r w:rsidR="00B65FF8" w:rsidRPr="00B65FF8">
          <w:rPr>
            <w:rStyle w:val="Hyperlink"/>
            <w:szCs w:val="24"/>
            <w:shd w:val="clear" w:color="auto" w:fill="FFFFFF"/>
          </w:rPr>
          <w:t>PMCID: PMC4830334</w:t>
        </w:r>
      </w:hyperlink>
      <w:r w:rsidR="00B65FF8">
        <w:rPr>
          <w:szCs w:val="24"/>
        </w:rPr>
        <w:t xml:space="preserve"> https://doi.org/</w:t>
      </w:r>
      <w:r w:rsidRPr="008F0056">
        <w:rPr>
          <w:szCs w:val="24"/>
        </w:rPr>
        <w:t xml:space="preserve">10.1080/10852352.2014.973240 </w:t>
      </w:r>
    </w:p>
    <w:p w14:paraId="161B6748" w14:textId="77777777" w:rsidR="00B65FF8" w:rsidRPr="008F0056" w:rsidRDefault="00B65FF8" w:rsidP="00BA075F">
      <w:pPr>
        <w:widowControl/>
        <w:autoSpaceDE w:val="0"/>
        <w:autoSpaceDN w:val="0"/>
        <w:adjustRightInd w:val="0"/>
        <w:rPr>
          <w:szCs w:val="24"/>
        </w:rPr>
      </w:pPr>
    </w:p>
    <w:p w14:paraId="3455EB08" w14:textId="77777777" w:rsidR="00E43052" w:rsidRDefault="00E43052" w:rsidP="00BA075F">
      <w:pPr>
        <w:widowControl/>
        <w:autoSpaceDE w:val="0"/>
        <w:autoSpaceDN w:val="0"/>
        <w:adjustRightInd w:val="0"/>
        <w:rPr>
          <w:szCs w:val="24"/>
        </w:rPr>
      </w:pPr>
      <w:r w:rsidRPr="008F0056">
        <w:rPr>
          <w:szCs w:val="24"/>
        </w:rPr>
        <w:t xml:space="preserve">Jason, L.A., So, S., Evans, M., Brown, A., Sunnquist, M., Im, Y., &amp; Schafer, C. (2015). An overview of operationalizing criteria for ME, ME/CFS and CFS case definitions. </w:t>
      </w:r>
      <w:r w:rsidRPr="008F0056">
        <w:rPr>
          <w:i/>
          <w:szCs w:val="24"/>
        </w:rPr>
        <w:t>Journal of Prevention and Intervention in the Community,</w:t>
      </w:r>
      <w:r w:rsidR="00B65FF8">
        <w:rPr>
          <w:szCs w:val="24"/>
        </w:rPr>
        <w:t xml:space="preserve"> 43(1), 1-4. </w:t>
      </w:r>
      <w:hyperlink r:id="rId594" w:history="1">
        <w:r w:rsidR="00B65FF8" w:rsidRPr="00626896">
          <w:rPr>
            <w:rStyle w:val="Hyperlink"/>
            <w:szCs w:val="24"/>
          </w:rPr>
          <w:t>https://doi.org/10.1080/10852352.2014.973237</w:t>
        </w:r>
      </w:hyperlink>
    </w:p>
    <w:p w14:paraId="5F265C62" w14:textId="77777777" w:rsidR="00E43052" w:rsidRPr="008F0056" w:rsidRDefault="00E43052" w:rsidP="00BA075F">
      <w:pPr>
        <w:rPr>
          <w:szCs w:val="24"/>
        </w:rPr>
      </w:pPr>
    </w:p>
    <w:p w14:paraId="5DB30A92" w14:textId="77777777" w:rsidR="00E43052" w:rsidRPr="008F0056" w:rsidRDefault="00E43052" w:rsidP="00BA075F">
      <w:pPr>
        <w:widowControl/>
        <w:autoSpaceDE w:val="0"/>
        <w:autoSpaceDN w:val="0"/>
        <w:adjustRightInd w:val="0"/>
        <w:rPr>
          <w:szCs w:val="24"/>
        </w:rPr>
      </w:pPr>
      <w:r w:rsidRPr="008F0056">
        <w:rPr>
          <w:szCs w:val="24"/>
        </w:rPr>
        <w:t xml:space="preserve">Schafer, C., Evans, M., Jason, L.A., So, S., &amp; Brown, A. (2015). Measuring substantial reductions in activity. </w:t>
      </w:r>
      <w:r w:rsidRPr="008F0056">
        <w:rPr>
          <w:i/>
          <w:szCs w:val="24"/>
        </w:rPr>
        <w:t>Journal of Prevention and Intervention in the Community,</w:t>
      </w:r>
      <w:r w:rsidRPr="008F0056">
        <w:rPr>
          <w:szCs w:val="24"/>
        </w:rPr>
        <w:t xml:space="preserve"> 43(1), 5-19.</w:t>
      </w:r>
      <w:r w:rsidR="008B1FA3">
        <w:rPr>
          <w:szCs w:val="24"/>
        </w:rPr>
        <w:t xml:space="preserve"> </w:t>
      </w:r>
      <w:hyperlink r:id="rId595" w:history="1">
        <w:r w:rsidR="008B1FA3" w:rsidRPr="00B65FF8">
          <w:rPr>
            <w:rStyle w:val="Hyperlink"/>
            <w:szCs w:val="24"/>
            <w:shd w:val="clear" w:color="auto" w:fill="FFFFFF"/>
          </w:rPr>
          <w:t>PMCID: PMC4295629</w:t>
        </w:r>
      </w:hyperlink>
      <w:r w:rsidR="008B1FA3">
        <w:rPr>
          <w:szCs w:val="24"/>
        </w:rPr>
        <w:t xml:space="preserve"> https://doi.org/</w:t>
      </w:r>
      <w:r w:rsidRPr="008F0056">
        <w:rPr>
          <w:szCs w:val="24"/>
        </w:rPr>
        <w:t>10.1080/10852352.2014.973242</w:t>
      </w:r>
    </w:p>
    <w:p w14:paraId="38A95D41" w14:textId="77777777" w:rsidR="00E43052" w:rsidRPr="008F0056" w:rsidRDefault="00E43052" w:rsidP="00BA075F">
      <w:pPr>
        <w:rPr>
          <w:i/>
          <w:szCs w:val="24"/>
        </w:rPr>
      </w:pPr>
    </w:p>
    <w:p w14:paraId="546B54C3" w14:textId="77777777" w:rsidR="00E43052" w:rsidRPr="008F0056" w:rsidRDefault="00E43052" w:rsidP="00BA075F">
      <w:pPr>
        <w:widowControl/>
        <w:autoSpaceDE w:val="0"/>
        <w:autoSpaceDN w:val="0"/>
        <w:adjustRightInd w:val="0"/>
        <w:rPr>
          <w:szCs w:val="24"/>
        </w:rPr>
      </w:pPr>
      <w:r w:rsidRPr="008F0056">
        <w:rPr>
          <w:szCs w:val="24"/>
        </w:rPr>
        <w:t xml:space="preserve">Jason, L.A., Evans, M., So, S., Scott, J., &amp; Brown, A. (2015). Problems in defining post-exertional malaise. </w:t>
      </w:r>
      <w:r w:rsidRPr="008F0056">
        <w:rPr>
          <w:i/>
          <w:szCs w:val="24"/>
        </w:rPr>
        <w:t>Journal of Prevention and Intervention in the Community,</w:t>
      </w:r>
      <w:r w:rsidRPr="008F0056">
        <w:rPr>
          <w:szCs w:val="24"/>
        </w:rPr>
        <w:t xml:space="preserve"> 43(1), 20-31. </w:t>
      </w:r>
      <w:hyperlink r:id="rId596" w:history="1">
        <w:r w:rsidR="008B1FA3" w:rsidRPr="008B1FA3">
          <w:rPr>
            <w:rStyle w:val="Hyperlink"/>
            <w:szCs w:val="24"/>
            <w:shd w:val="clear" w:color="auto" w:fill="FFFFFF"/>
          </w:rPr>
          <w:t>PMCID: PMC4295644</w:t>
        </w:r>
      </w:hyperlink>
      <w:r w:rsidR="008B1FA3">
        <w:rPr>
          <w:szCs w:val="24"/>
          <w:shd w:val="clear" w:color="auto" w:fill="FFFFFF"/>
        </w:rPr>
        <w:t xml:space="preserve"> https://</w:t>
      </w:r>
      <w:r w:rsidR="008B1FA3">
        <w:rPr>
          <w:szCs w:val="24"/>
        </w:rPr>
        <w:t>doi.org/</w:t>
      </w:r>
      <w:r w:rsidRPr="008F0056">
        <w:rPr>
          <w:szCs w:val="24"/>
        </w:rPr>
        <w:t>10.1080/10852352.2014.973239</w:t>
      </w:r>
    </w:p>
    <w:p w14:paraId="349FA7FD" w14:textId="77777777" w:rsidR="00E43052" w:rsidRPr="008F0056" w:rsidRDefault="00E43052" w:rsidP="00BA075F">
      <w:pPr>
        <w:widowControl/>
        <w:autoSpaceDE w:val="0"/>
        <w:autoSpaceDN w:val="0"/>
        <w:adjustRightInd w:val="0"/>
        <w:rPr>
          <w:szCs w:val="24"/>
        </w:rPr>
      </w:pPr>
    </w:p>
    <w:p w14:paraId="6BFC6502" w14:textId="77777777" w:rsidR="00E43052" w:rsidRPr="008F0056" w:rsidRDefault="00E43052" w:rsidP="00BA075F">
      <w:pPr>
        <w:widowControl/>
        <w:autoSpaceDE w:val="0"/>
        <w:autoSpaceDN w:val="0"/>
        <w:adjustRightInd w:val="0"/>
        <w:rPr>
          <w:szCs w:val="24"/>
        </w:rPr>
      </w:pPr>
      <w:r w:rsidRPr="008F0056">
        <w:rPr>
          <w:szCs w:val="24"/>
        </w:rPr>
        <w:lastRenderedPageBreak/>
        <w:t xml:space="preserve">So, S., Evans, M., Jason, L.A., &amp; Brown, A. (2015). Are stamina and fatigue polar opposites? A case study. </w:t>
      </w:r>
      <w:r w:rsidRPr="008F0056">
        <w:rPr>
          <w:i/>
          <w:szCs w:val="24"/>
        </w:rPr>
        <w:t>Journal of Prevention and Intervention in the Community,</w:t>
      </w:r>
      <w:r w:rsidRPr="008F0056">
        <w:rPr>
          <w:szCs w:val="24"/>
        </w:rPr>
        <w:t xml:space="preserve"> 43(1), 32-41. </w:t>
      </w:r>
      <w:hyperlink r:id="rId597" w:history="1">
        <w:r w:rsidR="008B1FA3" w:rsidRPr="002B43C5">
          <w:rPr>
            <w:rStyle w:val="Hyperlink"/>
            <w:szCs w:val="24"/>
            <w:shd w:val="clear" w:color="auto" w:fill="FFFFFF"/>
          </w:rPr>
          <w:t>PMCID: PMC4295717</w:t>
        </w:r>
      </w:hyperlink>
      <w:r w:rsidR="008B1FA3">
        <w:rPr>
          <w:szCs w:val="24"/>
        </w:rPr>
        <w:t xml:space="preserve"> https://doi.org/</w:t>
      </w:r>
      <w:r w:rsidRPr="008F0056">
        <w:rPr>
          <w:szCs w:val="24"/>
        </w:rPr>
        <w:t>10.1080/10852352.2014.973235</w:t>
      </w:r>
    </w:p>
    <w:p w14:paraId="4CBBDE3C" w14:textId="77777777" w:rsidR="00E43052" w:rsidRPr="008F0056" w:rsidRDefault="00E43052" w:rsidP="00BA075F">
      <w:pPr>
        <w:rPr>
          <w:i/>
          <w:szCs w:val="24"/>
        </w:rPr>
      </w:pPr>
    </w:p>
    <w:p w14:paraId="5E497BD6" w14:textId="77777777" w:rsidR="00E43052" w:rsidRPr="008F0056" w:rsidRDefault="00E43052" w:rsidP="00BA075F">
      <w:pPr>
        <w:widowControl/>
        <w:autoSpaceDE w:val="0"/>
        <w:autoSpaceDN w:val="0"/>
        <w:adjustRightInd w:val="0"/>
        <w:rPr>
          <w:szCs w:val="24"/>
        </w:rPr>
      </w:pPr>
      <w:r w:rsidRPr="008F0056">
        <w:rPr>
          <w:szCs w:val="24"/>
        </w:rPr>
        <w:t xml:space="preserve">Sunnquist, M., Jason, L.A., Brown, A., Evans, M., &amp; Berman, A. (2015). Complications in operationalizing lifelong fatigue as an exclusionary criterion. </w:t>
      </w:r>
      <w:r w:rsidRPr="008F0056">
        <w:rPr>
          <w:i/>
          <w:szCs w:val="24"/>
        </w:rPr>
        <w:t>Journal of Prevention and Intervention in the Community,</w:t>
      </w:r>
      <w:r w:rsidRPr="008F0056">
        <w:rPr>
          <w:szCs w:val="24"/>
        </w:rPr>
        <w:t xml:space="preserve"> 43(1), 42-53. </w:t>
      </w:r>
      <w:hyperlink r:id="rId598" w:history="1">
        <w:r w:rsidR="008B1FA3" w:rsidRPr="008B1FA3">
          <w:rPr>
            <w:rStyle w:val="Hyperlink"/>
            <w:szCs w:val="24"/>
            <w:shd w:val="clear" w:color="auto" w:fill="FFFFFF"/>
          </w:rPr>
          <w:t>PMCID: PMC4295633</w:t>
        </w:r>
      </w:hyperlink>
      <w:r w:rsidR="008B1FA3">
        <w:rPr>
          <w:szCs w:val="24"/>
          <w:shd w:val="clear" w:color="auto" w:fill="FFFFFF"/>
        </w:rPr>
        <w:t xml:space="preserve"> https://</w:t>
      </w:r>
      <w:r w:rsidR="008B1FA3">
        <w:rPr>
          <w:szCs w:val="24"/>
        </w:rPr>
        <w:t>doi.org/</w:t>
      </w:r>
      <w:r w:rsidRPr="008F0056">
        <w:rPr>
          <w:szCs w:val="24"/>
        </w:rPr>
        <w:t xml:space="preserve">10.1080/10852352.2014.973238  </w:t>
      </w:r>
    </w:p>
    <w:p w14:paraId="4420AAFE" w14:textId="77777777" w:rsidR="00E43052" w:rsidRPr="008F0056" w:rsidRDefault="00E43052" w:rsidP="00BA075F">
      <w:pPr>
        <w:rPr>
          <w:szCs w:val="24"/>
        </w:rPr>
      </w:pPr>
    </w:p>
    <w:p w14:paraId="344C9B7B" w14:textId="77777777" w:rsidR="00E43052" w:rsidRPr="008F0056" w:rsidRDefault="00E43052" w:rsidP="00BA075F">
      <w:pPr>
        <w:widowControl/>
        <w:autoSpaceDE w:val="0"/>
        <w:autoSpaceDN w:val="0"/>
        <w:adjustRightInd w:val="0"/>
        <w:rPr>
          <w:szCs w:val="24"/>
        </w:rPr>
      </w:pPr>
      <w:r w:rsidRPr="008F0056">
        <w:rPr>
          <w:szCs w:val="24"/>
        </w:rPr>
        <w:t xml:space="preserve">Jason, L.A., Evans, M., Brown, A., Sunnquist, M., &amp; Newton, J.L. (2015). Chronic fatigue syndrome versus sudden onset myalgic encephalomyelitis. </w:t>
      </w:r>
      <w:r w:rsidRPr="008F0056">
        <w:rPr>
          <w:i/>
          <w:szCs w:val="24"/>
        </w:rPr>
        <w:t>Journal of Prevention and Intervention in the Community,</w:t>
      </w:r>
      <w:r w:rsidRPr="008F0056">
        <w:rPr>
          <w:szCs w:val="24"/>
        </w:rPr>
        <w:t xml:space="preserve"> 43(1), 62-77. </w:t>
      </w:r>
      <w:hyperlink r:id="rId599" w:history="1">
        <w:r w:rsidR="008B1FA3" w:rsidRPr="008B1FA3">
          <w:rPr>
            <w:rStyle w:val="Hyperlink"/>
            <w:szCs w:val="24"/>
            <w:shd w:val="clear" w:color="auto" w:fill="FFFFFF"/>
          </w:rPr>
          <w:t>PMCID: PMC4295655</w:t>
        </w:r>
      </w:hyperlink>
      <w:r w:rsidR="008B1FA3">
        <w:rPr>
          <w:szCs w:val="24"/>
          <w:shd w:val="clear" w:color="auto" w:fill="FFFFFF"/>
        </w:rPr>
        <w:t xml:space="preserve"> https://</w:t>
      </w:r>
      <w:r w:rsidR="008B1FA3">
        <w:rPr>
          <w:szCs w:val="24"/>
        </w:rPr>
        <w:t>doi.org/</w:t>
      </w:r>
      <w:r w:rsidRPr="008F0056">
        <w:rPr>
          <w:szCs w:val="24"/>
        </w:rPr>
        <w:t xml:space="preserve">10.1080/10852352.2014.973233 </w:t>
      </w:r>
    </w:p>
    <w:p w14:paraId="79F582EA" w14:textId="77777777" w:rsidR="00E43052" w:rsidRPr="008F0056" w:rsidRDefault="00E43052" w:rsidP="00BA075F">
      <w:pPr>
        <w:widowControl/>
        <w:autoSpaceDE w:val="0"/>
        <w:autoSpaceDN w:val="0"/>
        <w:adjustRightInd w:val="0"/>
        <w:rPr>
          <w:szCs w:val="24"/>
        </w:rPr>
      </w:pPr>
    </w:p>
    <w:p w14:paraId="5AAC44EA" w14:textId="77777777" w:rsidR="00DE3680" w:rsidRPr="008F0056" w:rsidRDefault="00DE3680" w:rsidP="00BA075F">
      <w:pPr>
        <w:widowControl/>
        <w:shd w:val="clear" w:color="auto" w:fill="FFFFFF"/>
        <w:rPr>
          <w:snapToGrid/>
          <w:szCs w:val="24"/>
        </w:rPr>
      </w:pPr>
      <w:r w:rsidRPr="008F0056">
        <w:rPr>
          <w:szCs w:val="24"/>
        </w:rPr>
        <w:t>Jason, L.A., Kot, B., Sunnquist, M., Brown, A., Evans, M., Jantke, R., Williams, Y., Furst, J., &amp; Vernon, S.D. (2015). Chronic fatigue Syndrome and myalgic encephalomyelitis: Toward an empirical case definition.</w:t>
      </w:r>
      <w:r w:rsidRPr="008F0056">
        <w:rPr>
          <w:i/>
          <w:szCs w:val="24"/>
        </w:rPr>
        <w:t xml:space="preserve"> Health Psychology and Behavioral Medicine: An Open Access Journal, 3, </w:t>
      </w:r>
      <w:r w:rsidRPr="008F0056">
        <w:rPr>
          <w:szCs w:val="24"/>
        </w:rPr>
        <w:t xml:space="preserve">82-93. </w:t>
      </w:r>
      <w:hyperlink r:id="rId600" w:history="1">
        <w:r w:rsidRPr="008B1FA3">
          <w:rPr>
            <w:rStyle w:val="Hyperlink"/>
            <w:snapToGrid/>
            <w:szCs w:val="24"/>
          </w:rPr>
          <w:t>PMCID: PMC4443921</w:t>
        </w:r>
      </w:hyperlink>
      <w:r w:rsidR="008B1FA3">
        <w:rPr>
          <w:snapToGrid/>
          <w:szCs w:val="24"/>
        </w:rPr>
        <w:t xml:space="preserve"> https://doi.org/</w:t>
      </w:r>
      <w:r w:rsidR="008B1FA3" w:rsidRPr="008B1FA3">
        <w:rPr>
          <w:snapToGrid/>
          <w:szCs w:val="24"/>
        </w:rPr>
        <w:t>10.1080/21642850.2015.1014489</w:t>
      </w:r>
    </w:p>
    <w:p w14:paraId="1DDCB33B" w14:textId="77777777" w:rsidR="00840AFF" w:rsidRPr="008F0056" w:rsidRDefault="00840AFF" w:rsidP="00BA075F">
      <w:pPr>
        <w:rPr>
          <w:szCs w:val="24"/>
        </w:rPr>
      </w:pPr>
    </w:p>
    <w:p w14:paraId="36D49954" w14:textId="77777777" w:rsidR="00792C93" w:rsidRDefault="00792C93" w:rsidP="00BA075F">
      <w:pPr>
        <w:rPr>
          <w:szCs w:val="24"/>
          <w:shd w:val="clear" w:color="auto" w:fill="FFFFFF"/>
        </w:rPr>
      </w:pPr>
      <w:r w:rsidRPr="008F0056">
        <w:rPr>
          <w:szCs w:val="24"/>
          <w:shd w:val="clear" w:color="auto" w:fill="FFFFFF"/>
        </w:rPr>
        <w:t>Jason, L. A., So, S., Brown, A. A., Sunnquist, M., &amp; Evans, M. (2015). Test-</w:t>
      </w:r>
      <w:r w:rsidR="00745BCD" w:rsidRPr="008F0056">
        <w:rPr>
          <w:szCs w:val="24"/>
          <w:shd w:val="clear" w:color="auto" w:fill="FFFFFF"/>
        </w:rPr>
        <w:t>r</w:t>
      </w:r>
      <w:r w:rsidRPr="008F0056">
        <w:rPr>
          <w:szCs w:val="24"/>
          <w:shd w:val="clear" w:color="auto" w:fill="FFFFFF"/>
        </w:rPr>
        <w:t xml:space="preserve">etest </w:t>
      </w:r>
      <w:r w:rsidR="00745BCD" w:rsidRPr="008F0056">
        <w:rPr>
          <w:szCs w:val="24"/>
          <w:shd w:val="clear" w:color="auto" w:fill="FFFFFF"/>
        </w:rPr>
        <w:t>r</w:t>
      </w:r>
      <w:r w:rsidRPr="008F0056">
        <w:rPr>
          <w:szCs w:val="24"/>
          <w:shd w:val="clear" w:color="auto" w:fill="FFFFFF"/>
        </w:rPr>
        <w:t>eliability of the DePaul Symptom Questionnaire.</w:t>
      </w:r>
      <w:r w:rsidRPr="008F0056">
        <w:rPr>
          <w:rStyle w:val="apple-converted-space"/>
          <w:szCs w:val="24"/>
          <w:shd w:val="clear" w:color="auto" w:fill="FFFFFF"/>
        </w:rPr>
        <w:t> </w:t>
      </w:r>
      <w:r w:rsidRPr="008F0056">
        <w:rPr>
          <w:i/>
          <w:iCs/>
        </w:rPr>
        <w:t>Fatigue : Biomedicine, Health &amp; Behavior</w:t>
      </w:r>
      <w:r w:rsidRPr="008F0056">
        <w:t>,</w:t>
      </w:r>
      <w:r w:rsidRPr="008F0056">
        <w:rPr>
          <w:rStyle w:val="apple-converted-space"/>
        </w:rPr>
        <w:t> </w:t>
      </w:r>
      <w:r w:rsidRPr="008F0056">
        <w:rPr>
          <w:i/>
          <w:iCs/>
        </w:rPr>
        <w:t>3</w:t>
      </w:r>
      <w:r w:rsidRPr="008F0056">
        <w:t>(1), 16–32.</w:t>
      </w:r>
      <w:r w:rsidR="008B1FA3">
        <w:t xml:space="preserve"> </w:t>
      </w:r>
      <w:hyperlink r:id="rId601" w:history="1">
        <w:r w:rsidRPr="00FC59DD">
          <w:rPr>
            <w:rStyle w:val="Hyperlink"/>
            <w:szCs w:val="24"/>
            <w:shd w:val="clear" w:color="auto" w:fill="FFFFFF"/>
          </w:rPr>
          <w:t>PMCID: </w:t>
        </w:r>
        <w:r w:rsidRPr="00FC59DD">
          <w:rPr>
            <w:rStyle w:val="Hyperlink"/>
          </w:rPr>
          <w:t>PMC4788471</w:t>
        </w:r>
      </w:hyperlink>
      <w:r w:rsidR="008B1FA3">
        <w:t xml:space="preserve"> </w:t>
      </w:r>
      <w:r w:rsidR="008B1FA3" w:rsidRPr="00FC59DD">
        <w:rPr>
          <w:szCs w:val="24"/>
          <w:shd w:val="clear" w:color="auto" w:fill="FFFFFF"/>
        </w:rPr>
        <w:t>https://doi.org/10.1080/21641846.2014.978110</w:t>
      </w:r>
    </w:p>
    <w:p w14:paraId="150AFC84" w14:textId="77777777" w:rsidR="002C21E6" w:rsidRPr="008F0056" w:rsidRDefault="002C21E6" w:rsidP="00BA075F">
      <w:pPr>
        <w:pStyle w:val="PlainText"/>
        <w:rPr>
          <w:rFonts w:ascii="Times New Roman" w:hAnsi="Times New Roman" w:cs="Times New Roman"/>
          <w:sz w:val="24"/>
          <w:szCs w:val="24"/>
        </w:rPr>
      </w:pPr>
    </w:p>
    <w:p w14:paraId="618614FD" w14:textId="77777777" w:rsidR="008B1FA3" w:rsidRDefault="00641E05" w:rsidP="00BA075F">
      <w:pPr>
        <w:pStyle w:val="PlainText"/>
        <w:rPr>
          <w:rFonts w:ascii="Times New Roman" w:hAnsi="Times New Roman" w:cs="Times New Roman"/>
          <w:sz w:val="24"/>
          <w:szCs w:val="24"/>
        </w:rPr>
      </w:pPr>
      <w:r w:rsidRPr="008F0056">
        <w:rPr>
          <w:rFonts w:ascii="Times New Roman" w:eastAsia="Calibri" w:hAnsi="Times New Roman" w:cs="Times New Roman"/>
          <w:sz w:val="24"/>
          <w:szCs w:val="24"/>
        </w:rPr>
        <w:t xml:space="preserve">Jason, L.A. (2015). </w:t>
      </w:r>
      <w:r w:rsidRPr="008F0056">
        <w:rPr>
          <w:rFonts w:ascii="Times New Roman" w:hAnsi="Times New Roman" w:cs="Times New Roman"/>
          <w:sz w:val="24"/>
          <w:szCs w:val="24"/>
        </w:rPr>
        <w:t xml:space="preserve">Differentiating Myalgic Encephalomyelitis and Chronic Fatigue Syndrome: A response to Twisk. </w:t>
      </w:r>
      <w:r w:rsidRPr="008F0056">
        <w:rPr>
          <w:rFonts w:ascii="Times New Roman" w:hAnsi="Times New Roman" w:cs="Times New Roman"/>
          <w:i/>
          <w:sz w:val="24"/>
          <w:szCs w:val="24"/>
        </w:rPr>
        <w:t>Health Psychology and Behavioral Medicine: An Open Access Journal,</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3,</w:t>
      </w:r>
      <w:r w:rsidRPr="008F0056">
        <w:rPr>
          <w:rFonts w:ascii="Times New Roman" w:hAnsi="Times New Roman" w:cs="Times New Roman"/>
          <w:sz w:val="24"/>
          <w:szCs w:val="24"/>
        </w:rPr>
        <w:t xml:space="preserve"> 111–113.</w:t>
      </w:r>
      <w:r w:rsidR="008B1FA3">
        <w:rPr>
          <w:rFonts w:ascii="Times New Roman" w:hAnsi="Times New Roman" w:cs="Times New Roman"/>
          <w:sz w:val="24"/>
          <w:szCs w:val="24"/>
        </w:rPr>
        <w:t xml:space="preserve"> </w:t>
      </w:r>
      <w:hyperlink r:id="rId602" w:history="1">
        <w:r w:rsidR="008B1FA3" w:rsidRPr="00626896">
          <w:rPr>
            <w:rStyle w:val="Hyperlink"/>
            <w:rFonts w:ascii="Times New Roman" w:hAnsi="Times New Roman" w:cs="Times New Roman"/>
            <w:sz w:val="24"/>
            <w:szCs w:val="24"/>
          </w:rPr>
          <w:t>https://doi.org/10.1080/21642850.2015.1027706</w:t>
        </w:r>
      </w:hyperlink>
    </w:p>
    <w:p w14:paraId="6FE02139" w14:textId="77777777" w:rsidR="00641E05" w:rsidRPr="008B1FA3" w:rsidRDefault="008B1FA3" w:rsidP="00BA075F">
      <w:pPr>
        <w:pStyle w:val="PlainText"/>
        <w:rPr>
          <w:rFonts w:ascii="Times New Roman" w:eastAsia="Calibri" w:hAnsi="Times New Roman" w:cs="Times New Roman"/>
          <w:sz w:val="24"/>
          <w:szCs w:val="24"/>
        </w:rPr>
      </w:pPr>
      <w:r w:rsidRPr="008B1FA3">
        <w:rPr>
          <w:rFonts w:ascii="Times New Roman" w:hAnsi="Times New Roman" w:cs="Times New Roman"/>
          <w:sz w:val="24"/>
          <w:szCs w:val="24"/>
        </w:rPr>
        <w:t xml:space="preserve">  </w:t>
      </w:r>
    </w:p>
    <w:p w14:paraId="04677674" w14:textId="77777777" w:rsidR="007705EC" w:rsidRPr="008F0056" w:rsidRDefault="007705EC" w:rsidP="00BA075F">
      <w:pPr>
        <w:pStyle w:val="PlainText"/>
        <w:rPr>
          <w:rFonts w:ascii="Times New Roman" w:hAnsi="Times New Roman" w:cs="Times New Roman"/>
          <w:sz w:val="24"/>
          <w:szCs w:val="24"/>
        </w:rPr>
      </w:pPr>
      <w:r w:rsidRPr="008F0056">
        <w:rPr>
          <w:rFonts w:ascii="Times New Roman" w:hAnsi="Times New Roman" w:cs="Times New Roman"/>
          <w:bCs/>
          <w:sz w:val="24"/>
          <w:szCs w:val="24"/>
        </w:rPr>
        <w:t>Zdunek, M.</w:t>
      </w:r>
      <w:r w:rsidRPr="008F0056">
        <w:rPr>
          <w:rFonts w:ascii="Times New Roman" w:hAnsi="Times New Roman" w:cs="Times New Roman"/>
          <w:sz w:val="24"/>
          <w:szCs w:val="24"/>
        </w:rPr>
        <w:t xml:space="preserve">, </w:t>
      </w:r>
      <w:r w:rsidRPr="008F0056">
        <w:rPr>
          <w:rFonts w:ascii="Times New Roman" w:hAnsi="Times New Roman" w:cs="Times New Roman"/>
          <w:bCs/>
          <w:sz w:val="24"/>
          <w:szCs w:val="24"/>
        </w:rPr>
        <w:t>Jason, L. A.,</w:t>
      </w:r>
      <w:r w:rsidRPr="008F0056">
        <w:rPr>
          <w:rFonts w:ascii="Times New Roman" w:hAnsi="Times New Roman" w:cs="Times New Roman"/>
          <w:sz w:val="24"/>
          <w:szCs w:val="24"/>
        </w:rPr>
        <w:t xml:space="preserve"> </w:t>
      </w:r>
      <w:r w:rsidRPr="008F0056">
        <w:rPr>
          <w:rFonts w:ascii="Times New Roman" w:hAnsi="Times New Roman" w:cs="Times New Roman"/>
          <w:bCs/>
          <w:sz w:val="24"/>
          <w:szCs w:val="24"/>
        </w:rPr>
        <w:t>Evans, M.</w:t>
      </w:r>
      <w:r w:rsidRPr="008F0056">
        <w:rPr>
          <w:rFonts w:ascii="Times New Roman" w:hAnsi="Times New Roman" w:cs="Times New Roman"/>
          <w:sz w:val="24"/>
          <w:szCs w:val="24"/>
        </w:rPr>
        <w:t xml:space="preserve">, </w:t>
      </w:r>
      <w:r w:rsidRPr="008F0056">
        <w:rPr>
          <w:rFonts w:ascii="Times New Roman" w:hAnsi="Times New Roman" w:cs="Times New Roman"/>
          <w:bCs/>
          <w:sz w:val="24"/>
          <w:szCs w:val="24"/>
        </w:rPr>
        <w:t>Jantke, R., &amp; Newton, J. L.</w:t>
      </w:r>
      <w:r w:rsidRPr="008F0056">
        <w:rPr>
          <w:rFonts w:ascii="Times New Roman" w:hAnsi="Times New Roman" w:cs="Times New Roman"/>
          <w:sz w:val="24"/>
          <w:szCs w:val="24"/>
        </w:rPr>
        <w:t xml:space="preserve"> (2015). </w:t>
      </w:r>
      <w:r w:rsidRPr="008F0056">
        <w:rPr>
          <w:rFonts w:ascii="Times New Roman" w:hAnsi="Times New Roman" w:cs="Times New Roman"/>
          <w:bCs/>
          <w:sz w:val="24"/>
          <w:szCs w:val="24"/>
        </w:rPr>
        <w:t>A cross cultural comparison of disability and symptomatology associated with CFS.</w:t>
      </w:r>
      <w:r w:rsidRPr="008F0056">
        <w:rPr>
          <w:rFonts w:ascii="Verdana" w:hAnsi="Verdana" w:cs="Arial"/>
          <w:b/>
          <w:bCs/>
          <w:sz w:val="26"/>
          <w:szCs w:val="26"/>
        </w:rPr>
        <w:t xml:space="preserve"> </w:t>
      </w:r>
      <w:r w:rsidRPr="008F0056">
        <w:rPr>
          <w:rFonts w:ascii="Times New Roman" w:hAnsi="Times New Roman" w:cs="Times New Roman"/>
          <w:i/>
          <w:sz w:val="24"/>
          <w:szCs w:val="24"/>
        </w:rPr>
        <w:t>International Journal of Psychology and Behavioral Sciences, 5</w:t>
      </w:r>
      <w:r w:rsidRPr="008F0056">
        <w:rPr>
          <w:rFonts w:ascii="Times New Roman" w:hAnsi="Times New Roman" w:cs="Times New Roman"/>
          <w:sz w:val="24"/>
          <w:szCs w:val="24"/>
        </w:rPr>
        <w:t xml:space="preserve">(2), 98-107. </w:t>
      </w:r>
      <w:hyperlink r:id="rId603" w:history="1">
        <w:r w:rsidR="00AD3248" w:rsidRPr="008B1FA3">
          <w:rPr>
            <w:rStyle w:val="Hyperlink"/>
            <w:rFonts w:ascii="Times New Roman" w:hAnsi="Times New Roman" w:cs="Times New Roman"/>
            <w:snapToGrid w:val="0"/>
            <w:sz w:val="24"/>
            <w:szCs w:val="24"/>
            <w:shd w:val="clear" w:color="auto" w:fill="FFFFFF"/>
          </w:rPr>
          <w:t>PMCID: PMC4605442</w:t>
        </w:r>
      </w:hyperlink>
      <w:r w:rsidR="008B1FA3">
        <w:rPr>
          <w:rStyle w:val="fm-citation-ids-label"/>
          <w:rFonts w:ascii="Times New Roman" w:hAnsi="Times New Roman" w:cs="Times New Roman"/>
          <w:snapToGrid w:val="0"/>
          <w:sz w:val="24"/>
          <w:szCs w:val="24"/>
          <w:shd w:val="clear" w:color="auto" w:fill="FFFFFF"/>
        </w:rPr>
        <w:t xml:space="preserve"> https://doi.org/</w:t>
      </w:r>
      <w:r w:rsidR="008B1FA3" w:rsidRPr="008B1FA3">
        <w:rPr>
          <w:rStyle w:val="fm-citation-ids-label"/>
          <w:rFonts w:ascii="Times New Roman" w:hAnsi="Times New Roman" w:cs="Times New Roman"/>
          <w:snapToGrid w:val="0"/>
          <w:sz w:val="24"/>
          <w:szCs w:val="24"/>
          <w:shd w:val="clear" w:color="auto" w:fill="FFFFFF"/>
        </w:rPr>
        <w:t>10.5923/j.ijpbs.20150502.07</w:t>
      </w:r>
    </w:p>
    <w:p w14:paraId="1038059A" w14:textId="77777777" w:rsidR="00956F02" w:rsidRPr="008F0056" w:rsidRDefault="00956F02" w:rsidP="00BA075F">
      <w:pPr>
        <w:widowControl/>
        <w:rPr>
          <w:szCs w:val="24"/>
        </w:rPr>
      </w:pPr>
    </w:p>
    <w:p w14:paraId="503BA708" w14:textId="77777777" w:rsidR="00031CCB" w:rsidRPr="008F0056" w:rsidRDefault="00031CCB" w:rsidP="00BA075F">
      <w:pPr>
        <w:rPr>
          <w:snapToGrid/>
          <w:sz w:val="22"/>
          <w:szCs w:val="24"/>
          <w:lang w:val="en"/>
        </w:rPr>
      </w:pPr>
      <w:r w:rsidRPr="008F0056">
        <w:rPr>
          <w:szCs w:val="24"/>
        </w:rPr>
        <w:t>Jason, L.A., Kot, B., Sunnquist, M., Brown</w:t>
      </w:r>
      <w:r w:rsidRPr="008F0056">
        <w:rPr>
          <w:szCs w:val="24"/>
          <w:vertAlign w:val="superscript"/>
        </w:rPr>
        <w:t xml:space="preserve">, </w:t>
      </w:r>
      <w:r w:rsidRPr="008F0056">
        <w:rPr>
          <w:szCs w:val="24"/>
        </w:rPr>
        <w:t>A., Reed, J., Furst, J., Newton, J. L., Strand, E. B., &amp; Vernon, S. D.</w:t>
      </w:r>
      <w:r w:rsidRPr="008F0056">
        <w:rPr>
          <w:szCs w:val="24"/>
          <w:vertAlign w:val="superscript"/>
        </w:rPr>
        <w:t xml:space="preserve">   </w:t>
      </w:r>
      <w:r w:rsidRPr="008F0056">
        <w:rPr>
          <w:szCs w:val="24"/>
        </w:rPr>
        <w:t xml:space="preserve">(2015). Comparing and contrasting consensus versus empirical domains. </w:t>
      </w:r>
      <w:r w:rsidRPr="008F0056">
        <w:rPr>
          <w:i/>
          <w:szCs w:val="24"/>
        </w:rPr>
        <w:t>Fatigue: Biomedicine, Health &amp; Behavior,</w:t>
      </w:r>
      <w:r w:rsidRPr="008F0056">
        <w:rPr>
          <w:szCs w:val="24"/>
        </w:rPr>
        <w:t xml:space="preserve"> 3, 63–74.  </w:t>
      </w:r>
      <w:hyperlink r:id="rId604" w:history="1">
        <w:r w:rsidR="008B1FA3" w:rsidRPr="008B1FA3">
          <w:rPr>
            <w:rStyle w:val="Hyperlink"/>
            <w:szCs w:val="24"/>
            <w:shd w:val="clear" w:color="auto" w:fill="FFFFFF"/>
          </w:rPr>
          <w:t>PMCID: </w:t>
        </w:r>
        <w:r w:rsidR="008B1FA3" w:rsidRPr="008B1FA3">
          <w:rPr>
            <w:rStyle w:val="Hyperlink"/>
          </w:rPr>
          <w:t>PMC4788637</w:t>
        </w:r>
      </w:hyperlink>
      <w:r w:rsidR="008B1FA3">
        <w:t xml:space="preserve"> </w:t>
      </w:r>
      <w:r w:rsidR="008B1FA3" w:rsidRPr="008B1FA3">
        <w:rPr>
          <w:szCs w:val="24"/>
          <w:shd w:val="clear" w:color="auto" w:fill="FFFFFF"/>
        </w:rPr>
        <w:t>https://doi.org/10.1080/21641846.2015.1017344</w:t>
      </w:r>
      <w:r w:rsidRPr="008F0056">
        <w:rPr>
          <w:szCs w:val="24"/>
          <w:shd w:val="clear" w:color="auto" w:fill="FFFFFF"/>
        </w:rPr>
        <w:t xml:space="preserve"> </w:t>
      </w:r>
    </w:p>
    <w:p w14:paraId="1B83BFB1" w14:textId="77777777" w:rsidR="00031CCB" w:rsidRPr="008F0056" w:rsidRDefault="00031CCB" w:rsidP="00BA075F">
      <w:pPr>
        <w:widowControl/>
        <w:rPr>
          <w:szCs w:val="24"/>
        </w:rPr>
      </w:pPr>
    </w:p>
    <w:p w14:paraId="285D9E5A" w14:textId="77777777" w:rsidR="008B1FA3" w:rsidRPr="008B1FA3" w:rsidRDefault="004643B9" w:rsidP="00BA075F">
      <w:pPr>
        <w:rPr>
          <w:rStyle w:val="fm-citation-ids-label"/>
          <w:szCs w:val="24"/>
          <w:shd w:val="clear" w:color="auto" w:fill="FFFFFF"/>
        </w:rPr>
      </w:pPr>
      <w:r w:rsidRPr="008F0056">
        <w:t xml:space="preserve">Beasley, C. R., &amp; Jason, L.A. (2015). Engagement &amp; disengagement in mutual-help addiction recovery housing: A test of affective events theory. </w:t>
      </w:r>
      <w:r w:rsidRPr="008F0056">
        <w:rPr>
          <w:i/>
        </w:rPr>
        <w:t>American Journal of Community Psychology,</w:t>
      </w:r>
      <w:r w:rsidRPr="008F0056">
        <w:rPr>
          <w:rFonts w:ascii="Arial" w:hAnsi="Arial" w:cs="Arial"/>
          <w:sz w:val="17"/>
          <w:szCs w:val="17"/>
          <w:bdr w:val="none" w:sz="0" w:space="0" w:color="auto" w:frame="1"/>
          <w:shd w:val="clear" w:color="auto" w:fill="FFFFFF"/>
        </w:rPr>
        <w:t xml:space="preserve"> </w:t>
      </w:r>
      <w:r w:rsidRPr="008F0056">
        <w:rPr>
          <w:i/>
          <w:bdr w:val="none" w:sz="0" w:space="0" w:color="auto" w:frame="1"/>
          <w:shd w:val="clear" w:color="auto" w:fill="FFFFFF"/>
        </w:rPr>
        <w:t>55</w:t>
      </w:r>
      <w:r w:rsidRPr="008F0056">
        <w:rPr>
          <w:shd w:val="clear" w:color="auto" w:fill="FFFFFF"/>
        </w:rPr>
        <w:t>,</w:t>
      </w:r>
      <w:r w:rsidRPr="008F0056">
        <w:rPr>
          <w:rStyle w:val="apple-converted-space"/>
          <w:shd w:val="clear" w:color="auto" w:fill="FFFFFF"/>
        </w:rPr>
        <w:t> </w:t>
      </w:r>
      <w:r w:rsidRPr="008F0056">
        <w:rPr>
          <w:bdr w:val="none" w:sz="0" w:space="0" w:color="auto" w:frame="1"/>
          <w:shd w:val="clear" w:color="auto" w:fill="FFFFFF"/>
        </w:rPr>
        <w:t xml:space="preserve">347-358. </w:t>
      </w:r>
      <w:hyperlink r:id="rId605" w:history="1">
        <w:r w:rsidR="008B1FA3" w:rsidRPr="008B1FA3">
          <w:rPr>
            <w:rStyle w:val="Hyperlink"/>
            <w:szCs w:val="24"/>
            <w:shd w:val="clear" w:color="auto" w:fill="FFFFFF"/>
          </w:rPr>
          <w:t>PMCID: PMC4856289</w:t>
        </w:r>
      </w:hyperlink>
      <w:r w:rsidR="008B1FA3" w:rsidRPr="008B1FA3">
        <w:rPr>
          <w:rStyle w:val="fm-citation-ids-label"/>
          <w:szCs w:val="24"/>
          <w:shd w:val="clear" w:color="auto" w:fill="FFFFFF"/>
        </w:rPr>
        <w:t xml:space="preserve"> https://doi.org/10.1007/s10464-015-9708-0</w:t>
      </w:r>
    </w:p>
    <w:p w14:paraId="2A90AD40" w14:textId="77777777" w:rsidR="0004617E" w:rsidRPr="008F0056" w:rsidRDefault="0004617E" w:rsidP="00BA075F">
      <w:pPr>
        <w:pStyle w:val="PlainText"/>
        <w:rPr>
          <w:rFonts w:ascii="Times New Roman" w:hAnsi="Times New Roman" w:cs="Times New Roman"/>
          <w:sz w:val="24"/>
          <w:szCs w:val="24"/>
        </w:rPr>
      </w:pPr>
    </w:p>
    <w:p w14:paraId="0B533FD4" w14:textId="77777777" w:rsidR="00D950E1" w:rsidRDefault="00DD360C" w:rsidP="00BA075F">
      <w:hyperlink r:id="rId606" w:history="1">
        <w:r w:rsidR="00D950E1" w:rsidRPr="002507C1">
          <w:rPr>
            <w:rStyle w:val="Hyperlink"/>
          </w:rPr>
          <w:t xml:space="preserve">Campagna, K., Wilson, R., Callahan, S., &amp; Jason, L.  (2015). Women in recovery: Predictors of internal and external work locus of control. </w:t>
        </w:r>
        <w:r w:rsidR="00D950E1" w:rsidRPr="002507C1">
          <w:rPr>
            <w:rStyle w:val="Hyperlink"/>
            <w:i/>
          </w:rPr>
          <w:t xml:space="preserve">Journal of Psychological Issues in Organizational Culture, 6, </w:t>
        </w:r>
        <w:r w:rsidR="00D950E1" w:rsidRPr="002507C1">
          <w:rPr>
            <w:rStyle w:val="Hyperlink"/>
          </w:rPr>
          <w:t>7-15</w:t>
        </w:r>
        <w:r w:rsidR="00D950E1" w:rsidRPr="002507C1">
          <w:rPr>
            <w:rStyle w:val="Hyperlink"/>
            <w:i/>
          </w:rPr>
          <w:t>.</w:t>
        </w:r>
      </w:hyperlink>
      <w:r w:rsidR="008B1FA3">
        <w:rPr>
          <w:i/>
        </w:rPr>
        <w:t xml:space="preserve"> </w:t>
      </w:r>
      <w:r w:rsidR="008B1FA3" w:rsidRPr="002507C1">
        <w:t>https://doi.org/10.1002/jpoc.21169</w:t>
      </w:r>
    </w:p>
    <w:p w14:paraId="13C457BF" w14:textId="77777777" w:rsidR="00D950E1" w:rsidRPr="008F0056" w:rsidRDefault="00D950E1" w:rsidP="00BA075F">
      <w:pPr>
        <w:pStyle w:val="PlainText"/>
        <w:rPr>
          <w:rFonts w:ascii="Times New Roman" w:hAnsi="Times New Roman" w:cs="Times New Roman"/>
          <w:sz w:val="24"/>
          <w:szCs w:val="24"/>
        </w:rPr>
      </w:pPr>
    </w:p>
    <w:p w14:paraId="6E6708E9" w14:textId="77777777" w:rsidR="00B577AF" w:rsidRPr="008F0056" w:rsidRDefault="00B577AF" w:rsidP="00BA075F">
      <w:pPr>
        <w:rPr>
          <w:snapToGrid/>
          <w:szCs w:val="24"/>
        </w:rPr>
      </w:pPr>
      <w:r w:rsidRPr="008F0056">
        <w:rPr>
          <w:szCs w:val="24"/>
        </w:rPr>
        <w:t xml:space="preserve">Jason, L.A., Sunnquist, M., Brown, A., &amp; Reed, R. (2015). Defining essential features of Myalgic Encephalomyelitis and chronic fatigue syndrome. </w:t>
      </w:r>
      <w:r w:rsidRPr="008F0056">
        <w:rPr>
          <w:i/>
          <w:iCs/>
          <w:szCs w:val="24"/>
        </w:rPr>
        <w:t>Journal of Human Behavior in the Social Environment</w:t>
      </w:r>
      <w:r w:rsidR="008B1FA3">
        <w:rPr>
          <w:szCs w:val="24"/>
        </w:rPr>
        <w:t xml:space="preserve">. 5,657-674. </w:t>
      </w:r>
      <w:hyperlink r:id="rId607" w:history="1">
        <w:r w:rsidR="008B1FA3" w:rsidRPr="008B1FA3">
          <w:rPr>
            <w:rStyle w:val="Hyperlink"/>
            <w:szCs w:val="24"/>
            <w:shd w:val="clear" w:color="auto" w:fill="FFFFFF"/>
          </w:rPr>
          <w:t>PMCID: PMC4817848</w:t>
        </w:r>
      </w:hyperlink>
      <w:r w:rsidR="008B1FA3">
        <w:rPr>
          <w:szCs w:val="24"/>
          <w:shd w:val="clear" w:color="auto" w:fill="FFFFFF"/>
        </w:rPr>
        <w:t xml:space="preserve"> https://</w:t>
      </w:r>
      <w:r w:rsidR="008B1FA3">
        <w:rPr>
          <w:szCs w:val="24"/>
        </w:rPr>
        <w:t>doi.org/</w:t>
      </w:r>
      <w:r w:rsidRPr="008F0056">
        <w:rPr>
          <w:szCs w:val="24"/>
        </w:rPr>
        <w:t xml:space="preserve">10.1080/10911359.2015.1011256  </w:t>
      </w:r>
    </w:p>
    <w:p w14:paraId="01CDBA46" w14:textId="77777777" w:rsidR="00160310" w:rsidRPr="008F0056" w:rsidRDefault="00160310" w:rsidP="00BA075F">
      <w:pPr>
        <w:pStyle w:val="PlainText"/>
        <w:rPr>
          <w:rFonts w:ascii="Times New Roman" w:hAnsi="Times New Roman" w:cs="Times New Roman"/>
          <w:sz w:val="24"/>
          <w:szCs w:val="24"/>
        </w:rPr>
      </w:pPr>
    </w:p>
    <w:p w14:paraId="4C6FCAFF" w14:textId="77777777" w:rsidR="00DA4A1D" w:rsidRPr="008F0056" w:rsidRDefault="00DA4A1D" w:rsidP="00BA075F">
      <w:pPr>
        <w:rPr>
          <w:snapToGrid/>
          <w:szCs w:val="24"/>
        </w:rPr>
      </w:pPr>
      <w:r w:rsidRPr="008F0056">
        <w:t xml:space="preserve">Taneja, I., So, S., Stewart, J., Evans, M., &amp; Jason, L. A. (2015). Prevalence and severity of symptoms in a sample of African American and White participants. </w:t>
      </w:r>
      <w:r w:rsidRPr="008F0056">
        <w:rPr>
          <w:i/>
        </w:rPr>
        <w:t xml:space="preserve">Journal of Cultural Diversity: An International Journal, 22, </w:t>
      </w:r>
      <w:r w:rsidRPr="008F0056">
        <w:t xml:space="preserve">50-58. </w:t>
      </w:r>
      <w:hyperlink r:id="rId608" w:history="1">
        <w:r w:rsidRPr="00EB1F40">
          <w:rPr>
            <w:rStyle w:val="Hyperlink"/>
            <w:szCs w:val="24"/>
            <w:shd w:val="clear" w:color="auto" w:fill="FFFFFF"/>
          </w:rPr>
          <w:t>PMCID: PMC4863697</w:t>
        </w:r>
      </w:hyperlink>
    </w:p>
    <w:p w14:paraId="77CB81FC" w14:textId="77777777" w:rsidR="006A55CE" w:rsidRPr="008F0056" w:rsidRDefault="006A55CE" w:rsidP="00BA075F">
      <w:pPr>
        <w:pStyle w:val="PlainText"/>
        <w:rPr>
          <w:rFonts w:ascii="Times New Roman" w:hAnsi="Times New Roman" w:cs="Times New Roman"/>
          <w:sz w:val="24"/>
          <w:szCs w:val="24"/>
        </w:rPr>
      </w:pPr>
    </w:p>
    <w:p w14:paraId="5546A039" w14:textId="77777777" w:rsidR="002762A8" w:rsidRPr="008F0056" w:rsidRDefault="002762A8" w:rsidP="00BA075F">
      <w:pPr>
        <w:pStyle w:val="SpaceAfter"/>
        <w:spacing w:after="0" w:line="240" w:lineRule="auto"/>
        <w:ind w:left="360" w:right="0" w:hanging="360"/>
        <w:rPr>
          <w:rFonts w:ascii="Times New Roman" w:hAnsi="Times New Roman"/>
          <w:sz w:val="24"/>
          <w:szCs w:val="24"/>
        </w:rPr>
      </w:pPr>
      <w:r w:rsidRPr="008F0056">
        <w:rPr>
          <w:rFonts w:ascii="Times New Roman" w:hAnsi="Times New Roman"/>
          <w:sz w:val="24"/>
          <w:szCs w:val="24"/>
        </w:rPr>
        <w:t xml:space="preserve">Callahan, S., LoSasso, A., Olson, B., Beasley, C., Nisle, S., </w:t>
      </w:r>
      <w:r w:rsidRPr="008F0056">
        <w:rPr>
          <w:rFonts w:ascii="Times New Roman" w:eastAsia="Times New Roman" w:hAnsi="Times New Roman"/>
          <w:sz w:val="24"/>
          <w:szCs w:val="24"/>
        </w:rPr>
        <w:t xml:space="preserve">Campagna, K., </w:t>
      </w:r>
      <w:r w:rsidRPr="008F0056">
        <w:rPr>
          <w:rFonts w:ascii="Times New Roman" w:hAnsi="Times New Roman"/>
          <w:sz w:val="24"/>
          <w:szCs w:val="24"/>
        </w:rPr>
        <w:t xml:space="preserve">&amp; Jason, L.A. </w:t>
      </w:r>
    </w:p>
    <w:p w14:paraId="117D9855" w14:textId="77777777" w:rsidR="002762A8" w:rsidRPr="008F0056" w:rsidRDefault="002762A8" w:rsidP="00BA075F">
      <w:pPr>
        <w:pStyle w:val="SpaceAfter"/>
        <w:spacing w:after="0" w:line="240" w:lineRule="auto"/>
        <w:ind w:left="360" w:right="0" w:hanging="360"/>
        <w:rPr>
          <w:rFonts w:ascii="Times New Roman" w:hAnsi="Times New Roman"/>
          <w:sz w:val="24"/>
          <w:szCs w:val="24"/>
        </w:rPr>
      </w:pPr>
      <w:r w:rsidRPr="008F0056">
        <w:rPr>
          <w:rFonts w:ascii="Times New Roman" w:hAnsi="Times New Roman"/>
          <w:sz w:val="24"/>
          <w:szCs w:val="24"/>
        </w:rPr>
        <w:lastRenderedPageBreak/>
        <w:t xml:space="preserve">(2015). Income generation in post-treatment heroin users: A comparative analysis of legal and </w:t>
      </w:r>
    </w:p>
    <w:p w14:paraId="1A499E64" w14:textId="77777777" w:rsidR="009B5826" w:rsidRDefault="002762A8" w:rsidP="00BA075F">
      <w:pPr>
        <w:pStyle w:val="SpaceAfter"/>
        <w:spacing w:after="0" w:line="240" w:lineRule="auto"/>
        <w:ind w:left="360" w:right="0" w:hanging="360"/>
        <w:rPr>
          <w:rStyle w:val="fm-citation-ids-label"/>
          <w:rFonts w:ascii="Times New Roman" w:hAnsi="Times New Roman"/>
          <w:sz w:val="24"/>
          <w:szCs w:val="24"/>
          <w:shd w:val="clear" w:color="auto" w:fill="FFFFFF"/>
        </w:rPr>
      </w:pPr>
      <w:r w:rsidRPr="008F0056">
        <w:rPr>
          <w:rFonts w:ascii="Times New Roman" w:hAnsi="Times New Roman"/>
          <w:sz w:val="24"/>
          <w:szCs w:val="24"/>
        </w:rPr>
        <w:t xml:space="preserve">illegal earnings. </w:t>
      </w:r>
      <w:r w:rsidRPr="008F0056">
        <w:rPr>
          <w:rFonts w:ascii="Times New Roman" w:hAnsi="Times New Roman"/>
          <w:i/>
          <w:iCs/>
          <w:sz w:val="24"/>
          <w:szCs w:val="24"/>
        </w:rPr>
        <w:t xml:space="preserve">Journal of Offender Rehabilitation, </w:t>
      </w:r>
      <w:r w:rsidRPr="008F0056">
        <w:rPr>
          <w:rFonts w:ascii="Times New Roman" w:hAnsi="Times New Roman"/>
          <w:i/>
          <w:sz w:val="24"/>
          <w:szCs w:val="24"/>
        </w:rPr>
        <w:t>1</w:t>
      </w:r>
      <w:r w:rsidR="00EB1F40">
        <w:rPr>
          <w:rFonts w:ascii="Times New Roman" w:hAnsi="Times New Roman"/>
          <w:sz w:val="24"/>
          <w:szCs w:val="24"/>
        </w:rPr>
        <w:t xml:space="preserve">, 1-12. </w:t>
      </w:r>
      <w:hyperlink r:id="rId609" w:history="1">
        <w:r w:rsidRPr="00EB1F40">
          <w:rPr>
            <w:rStyle w:val="Hyperlink"/>
            <w:rFonts w:ascii="Times New Roman" w:hAnsi="Times New Roman"/>
            <w:sz w:val="24"/>
            <w:szCs w:val="24"/>
            <w:shd w:val="clear" w:color="auto" w:fill="FFFFFF"/>
          </w:rPr>
          <w:t>PMCID: PMC4532286</w:t>
        </w:r>
      </w:hyperlink>
      <w:r w:rsidR="009B5826">
        <w:rPr>
          <w:rStyle w:val="fm-citation-ids-label"/>
          <w:rFonts w:ascii="Times New Roman" w:hAnsi="Times New Roman"/>
          <w:sz w:val="24"/>
          <w:szCs w:val="24"/>
          <w:shd w:val="clear" w:color="auto" w:fill="FFFFFF"/>
        </w:rPr>
        <w:t xml:space="preserve"> </w:t>
      </w:r>
    </w:p>
    <w:p w14:paraId="154E2DEF" w14:textId="77777777" w:rsidR="002762A8" w:rsidRPr="008F0056" w:rsidRDefault="00EB1F40" w:rsidP="00BA075F">
      <w:pPr>
        <w:pStyle w:val="SpaceAfter"/>
        <w:spacing w:after="0" w:line="240" w:lineRule="auto"/>
        <w:ind w:left="360" w:right="0" w:hanging="360"/>
        <w:rPr>
          <w:rFonts w:ascii="Times New Roman" w:hAnsi="Times New Roman"/>
          <w:sz w:val="24"/>
          <w:szCs w:val="24"/>
        </w:rPr>
      </w:pPr>
      <w:r>
        <w:rPr>
          <w:rStyle w:val="fm-citation-ids-label"/>
          <w:rFonts w:ascii="Times New Roman" w:hAnsi="Times New Roman"/>
          <w:sz w:val="24"/>
          <w:szCs w:val="24"/>
          <w:shd w:val="clear" w:color="auto" w:fill="FFFFFF"/>
        </w:rPr>
        <w:t>https://doi.org/</w:t>
      </w:r>
      <w:r w:rsidRPr="00EB1F40">
        <w:rPr>
          <w:rStyle w:val="fm-citation-ids-label"/>
          <w:rFonts w:ascii="Times New Roman" w:hAnsi="Times New Roman"/>
          <w:sz w:val="24"/>
          <w:szCs w:val="24"/>
          <w:shd w:val="clear" w:color="auto" w:fill="FFFFFF"/>
        </w:rPr>
        <w:t>10.1080/10509674.2015.1043479</w:t>
      </w:r>
    </w:p>
    <w:p w14:paraId="7344E7DD" w14:textId="77777777" w:rsidR="00963A4B" w:rsidRPr="008F0056" w:rsidRDefault="00963A4B" w:rsidP="00BA075F">
      <w:pPr>
        <w:pStyle w:val="PlainText"/>
        <w:rPr>
          <w:rFonts w:ascii="Times New Roman" w:hAnsi="Times New Roman" w:cs="Times New Roman"/>
          <w:sz w:val="24"/>
          <w:szCs w:val="24"/>
        </w:rPr>
      </w:pPr>
    </w:p>
    <w:p w14:paraId="357FF269" w14:textId="77777777" w:rsidR="00774E8F" w:rsidRPr="008F0056" w:rsidRDefault="00774E8F" w:rsidP="00BA075F">
      <w:pPr>
        <w:pStyle w:val="PlainText"/>
        <w:rPr>
          <w:rFonts w:ascii="Times New Roman" w:hAnsi="Times New Roman" w:cs="Times New Roman"/>
          <w:bCs/>
          <w:sz w:val="24"/>
          <w:szCs w:val="24"/>
        </w:rPr>
      </w:pPr>
      <w:r w:rsidRPr="008F0056">
        <w:rPr>
          <w:rFonts w:ascii="Times New Roman" w:hAnsi="Times New Roman"/>
          <w:sz w:val="24"/>
          <w:szCs w:val="24"/>
        </w:rPr>
        <w:t xml:space="preserve">May, E. M., Hunter, B. A., Ferrari, J., Noel, N., &amp; Jason, L. A. (2015). Hope and abstinence self-efficacy: Positive predictors of negative affect in substance abuse recovery. </w:t>
      </w:r>
      <w:r w:rsidRPr="008F0056">
        <w:rPr>
          <w:rFonts w:ascii="Times New Roman" w:hAnsi="Times New Roman"/>
          <w:i/>
          <w:sz w:val="24"/>
          <w:szCs w:val="24"/>
        </w:rPr>
        <w:t xml:space="preserve">Community Mental Health Journal, </w:t>
      </w:r>
      <w:r w:rsidRPr="008F0056">
        <w:rPr>
          <w:rFonts w:ascii="Times New Roman" w:hAnsi="Times New Roman"/>
          <w:sz w:val="24"/>
          <w:szCs w:val="24"/>
        </w:rPr>
        <w:t xml:space="preserve">51, 695–700. </w:t>
      </w:r>
      <w:hyperlink r:id="rId610" w:history="1">
        <w:r w:rsidRPr="00EB1F40">
          <w:rPr>
            <w:rStyle w:val="Hyperlink"/>
            <w:rFonts w:ascii="Times New Roman" w:hAnsi="Times New Roman" w:cs="Times New Roman"/>
            <w:sz w:val="24"/>
            <w:szCs w:val="24"/>
            <w:shd w:val="clear" w:color="auto" w:fill="FFFFFF"/>
          </w:rPr>
          <w:t>PMCID: PMC4516214</w:t>
        </w:r>
      </w:hyperlink>
      <w:r w:rsidR="00EB1F40">
        <w:rPr>
          <w:rStyle w:val="fm-citation-ids-label"/>
          <w:rFonts w:ascii="Times New Roman" w:hAnsi="Times New Roman" w:cs="Times New Roman"/>
          <w:sz w:val="24"/>
          <w:szCs w:val="24"/>
          <w:shd w:val="clear" w:color="auto" w:fill="FFFFFF"/>
        </w:rPr>
        <w:t xml:space="preserve"> https://doi.org/</w:t>
      </w:r>
      <w:r w:rsidR="00EB1F40" w:rsidRPr="00EB1F40">
        <w:rPr>
          <w:rStyle w:val="fm-citation-ids-label"/>
          <w:rFonts w:ascii="Times New Roman" w:hAnsi="Times New Roman" w:cs="Times New Roman"/>
          <w:sz w:val="24"/>
          <w:szCs w:val="24"/>
          <w:shd w:val="clear" w:color="auto" w:fill="FFFFFF"/>
        </w:rPr>
        <w:t>10.1007/s10597-015-9888-y</w:t>
      </w:r>
      <w:r w:rsidRPr="008F0056">
        <w:rPr>
          <w:rFonts w:ascii="Times New Roman" w:hAnsi="Times New Roman" w:cs="Times New Roman"/>
          <w:sz w:val="24"/>
          <w:szCs w:val="24"/>
        </w:rPr>
        <w:t xml:space="preserve"> </w:t>
      </w:r>
    </w:p>
    <w:p w14:paraId="088379FE" w14:textId="77777777" w:rsidR="00E3567A" w:rsidRPr="008F0056" w:rsidRDefault="00E3567A" w:rsidP="00BA075F">
      <w:pPr>
        <w:pStyle w:val="PlainText"/>
        <w:rPr>
          <w:rFonts w:ascii="Times New Roman" w:hAnsi="Times New Roman" w:cs="Times New Roman"/>
          <w:sz w:val="24"/>
          <w:szCs w:val="24"/>
        </w:rPr>
      </w:pPr>
    </w:p>
    <w:p w14:paraId="36EBC291" w14:textId="77777777" w:rsidR="006C3C78" w:rsidRPr="00A17CF6" w:rsidRDefault="006C3C78" w:rsidP="00A17CF6">
      <w:pPr>
        <w:rPr>
          <w:szCs w:val="24"/>
          <w:lang w:val="fr-CH"/>
        </w:rPr>
      </w:pPr>
      <w:r w:rsidRPr="00A17CF6">
        <w:rPr>
          <w:szCs w:val="24"/>
        </w:rPr>
        <w:t xml:space="preserve">Jason, L.A., Sunnquist, M., Kot, B., &amp; Brown, A. (2015). Unintended consequences of not specifying exclusionary illnesses for Systemic Exertion Intolerance Disease. </w:t>
      </w:r>
      <w:r w:rsidRPr="00A17CF6">
        <w:rPr>
          <w:i/>
          <w:szCs w:val="24"/>
          <w:lang w:val="fr-CH"/>
        </w:rPr>
        <w:t>Diagnostics</w:t>
      </w:r>
      <w:r w:rsidRPr="00A17CF6">
        <w:rPr>
          <w:szCs w:val="24"/>
          <w:lang w:val="fr-CH"/>
        </w:rPr>
        <w:t xml:space="preserve">, </w:t>
      </w:r>
      <w:r w:rsidRPr="00A17CF6">
        <w:rPr>
          <w:rFonts w:eastAsia="SimSun"/>
          <w:i/>
          <w:szCs w:val="24"/>
          <w:lang w:val="fr-CH" w:eastAsia="zh-CN"/>
        </w:rPr>
        <w:t>5</w:t>
      </w:r>
      <w:r w:rsidR="00EB1F40" w:rsidRPr="00A17CF6">
        <w:rPr>
          <w:szCs w:val="24"/>
          <w:lang w:val="fr-CH"/>
        </w:rPr>
        <w:t xml:space="preserve">, 272-286. </w:t>
      </w:r>
      <w:hyperlink r:id="rId611" w:history="1">
        <w:r w:rsidR="00A17CF6" w:rsidRPr="00A17CF6">
          <w:rPr>
            <w:rStyle w:val="Hyperlink"/>
            <w:bCs/>
            <w:lang w:val="fr-CH"/>
          </w:rPr>
          <w:t>PMCID: PMC4666441</w:t>
        </w:r>
      </w:hyperlink>
      <w:r w:rsidR="00A17CF6" w:rsidRPr="00A17CF6">
        <w:rPr>
          <w:bCs/>
          <w:lang w:val="fr-CH"/>
        </w:rPr>
        <w:t xml:space="preserve"> </w:t>
      </w:r>
      <w:r w:rsidR="00EB1F40" w:rsidRPr="009B044B">
        <w:rPr>
          <w:szCs w:val="24"/>
          <w:lang w:val="fr-CH"/>
        </w:rPr>
        <w:t>https://doi.org/</w:t>
      </w:r>
      <w:r w:rsidR="009B044B" w:rsidRPr="009B044B">
        <w:rPr>
          <w:szCs w:val="24"/>
          <w:lang w:val="fr-CH"/>
        </w:rPr>
        <w:t>10.3390/diagnostics5020272</w:t>
      </w:r>
    </w:p>
    <w:p w14:paraId="0D93FE7C" w14:textId="77777777" w:rsidR="006C3C78" w:rsidRPr="00EB1F40" w:rsidRDefault="00EB1F40" w:rsidP="00BA075F">
      <w:pPr>
        <w:pStyle w:val="PlainText"/>
        <w:rPr>
          <w:rStyle w:val="Hyperlink"/>
          <w:rFonts w:ascii="Times New Roman" w:hAnsi="Times New Roman" w:cs="Times New Roman"/>
          <w:sz w:val="24"/>
          <w:szCs w:val="24"/>
        </w:rPr>
      </w:pPr>
      <w:r>
        <w:rPr>
          <w:rFonts w:ascii="Times New Roman" w:hAnsi="Times New Roman" w:cs="Times New Roman"/>
          <w:snapToGrid w:val="0"/>
          <w:sz w:val="24"/>
        </w:rPr>
        <w:fldChar w:fldCharType="begin"/>
      </w:r>
      <w:r>
        <w:rPr>
          <w:rFonts w:ascii="Times New Roman" w:hAnsi="Times New Roman" w:cs="Times New Roman"/>
          <w:snapToGrid w:val="0"/>
          <w:sz w:val="24"/>
        </w:rPr>
        <w:instrText xml:space="preserve"> HYPERLINK "https://www.researchgate.net/publication/280923706_Continuing_care_for_substance_use_disorders_Oxford_House_recovery_homes" </w:instrText>
      </w:r>
      <w:r>
        <w:rPr>
          <w:rFonts w:ascii="Times New Roman" w:hAnsi="Times New Roman" w:cs="Times New Roman"/>
          <w:snapToGrid w:val="0"/>
          <w:sz w:val="24"/>
        </w:rPr>
        <w:fldChar w:fldCharType="separate"/>
      </w:r>
    </w:p>
    <w:p w14:paraId="01968B4E" w14:textId="77777777" w:rsidR="00755620" w:rsidRPr="008F0056" w:rsidRDefault="00755620" w:rsidP="00BA075F">
      <w:pPr>
        <w:rPr>
          <w:snapToGrid/>
        </w:rPr>
      </w:pPr>
      <w:r w:rsidRPr="00EB1F40">
        <w:rPr>
          <w:rStyle w:val="Hyperlink"/>
        </w:rPr>
        <w:t xml:space="preserve">Harvey, R., Jason, L.A. (2015). Continuing care for substance use disorders: Oxford House recovery homes. </w:t>
      </w:r>
      <w:r w:rsidRPr="00EB1F40">
        <w:rPr>
          <w:rStyle w:val="Hyperlink"/>
          <w:i/>
        </w:rPr>
        <w:t>The Addictions Newsletter</w:t>
      </w:r>
      <w:r w:rsidRPr="00EB1F40">
        <w:rPr>
          <w:rStyle w:val="Hyperlink"/>
        </w:rPr>
        <w:t>, Summer, 12-14.</w:t>
      </w:r>
      <w:r w:rsidR="00EB1F40">
        <w:fldChar w:fldCharType="end"/>
      </w:r>
    </w:p>
    <w:p w14:paraId="076AE1EB" w14:textId="77777777" w:rsidR="00755620" w:rsidRPr="008F0056" w:rsidRDefault="00755620" w:rsidP="00BA075F">
      <w:pPr>
        <w:rPr>
          <w:szCs w:val="24"/>
        </w:rPr>
      </w:pPr>
    </w:p>
    <w:p w14:paraId="2A6998CA" w14:textId="77777777" w:rsidR="00AE6CC6" w:rsidRDefault="00AE6CC6" w:rsidP="00BA075F">
      <w:pPr>
        <w:rPr>
          <w:szCs w:val="24"/>
        </w:rPr>
      </w:pPr>
      <w:r w:rsidRPr="008F0056">
        <w:t xml:space="preserve">Kubow, S., Sorenson, M., Alkazemi, D., Roberts II, L.J., </w:t>
      </w:r>
      <w:r w:rsidRPr="008F0056">
        <w:rPr>
          <w:lang w:val="en-CA"/>
        </w:rPr>
        <w:t xml:space="preserve">Adamski, K.N., &amp; </w:t>
      </w:r>
      <w:r w:rsidRPr="008F0056">
        <w:t xml:space="preserve">Jason, L.A. (2015). Novel associations of F2-Isoprostanes, F3-Isoprostanes and Isofurans in older adults with chronic fatigue syndrome: An exploratory study. </w:t>
      </w:r>
      <w:r w:rsidRPr="008F0056">
        <w:rPr>
          <w:i/>
          <w:szCs w:val="24"/>
        </w:rPr>
        <w:t xml:space="preserve">Clinical Research: Open Access, 1, </w:t>
      </w:r>
      <w:r w:rsidRPr="00EB1F40">
        <w:rPr>
          <w:szCs w:val="24"/>
        </w:rPr>
        <w:t xml:space="preserve">1-4. </w:t>
      </w:r>
      <w:hyperlink r:id="rId612" w:history="1">
        <w:r w:rsidR="00EB1F40" w:rsidRPr="00626896">
          <w:rPr>
            <w:rStyle w:val="Hyperlink"/>
            <w:szCs w:val="24"/>
          </w:rPr>
          <w:t>http://doi.org/10.16966/2469-6714.103</w:t>
        </w:r>
      </w:hyperlink>
    </w:p>
    <w:p w14:paraId="30174700" w14:textId="77777777" w:rsidR="00AE6CC6" w:rsidRPr="008F0056" w:rsidRDefault="00AE6CC6" w:rsidP="00BA075F">
      <w:pPr>
        <w:rPr>
          <w:szCs w:val="24"/>
        </w:rPr>
      </w:pPr>
    </w:p>
    <w:p w14:paraId="080BA362" w14:textId="77777777" w:rsidR="00207ABC" w:rsidRPr="008F0056" w:rsidRDefault="00207ABC" w:rsidP="00BA075F">
      <w:pPr>
        <w:rPr>
          <w:szCs w:val="24"/>
        </w:rPr>
      </w:pPr>
      <w:r w:rsidRPr="008F0056">
        <w:rPr>
          <w:szCs w:val="24"/>
        </w:rPr>
        <w:t xml:space="preserve">Jason, L.A., Sunnquist, M., Brown, A., McManimen, S., &amp; Furst, J. (2015). Reflections on the IOM’s Systemic Exertion Intolerance Disease. </w:t>
      </w:r>
      <w:r w:rsidRPr="008F0056">
        <w:rPr>
          <w:i/>
          <w:szCs w:val="24"/>
        </w:rPr>
        <w:t>Polish Archives of Internal Medicine,</w:t>
      </w:r>
      <w:r w:rsidRPr="008F0056">
        <w:rPr>
          <w:szCs w:val="24"/>
        </w:rPr>
        <w:t xml:space="preserve"> 125, 576-581. </w:t>
      </w:r>
      <w:hyperlink r:id="rId613" w:history="1">
        <w:r w:rsidRPr="0013416F">
          <w:rPr>
            <w:rStyle w:val="Hyperlink"/>
            <w:szCs w:val="24"/>
          </w:rPr>
          <w:t>PMCID: PMC4826027</w:t>
        </w:r>
      </w:hyperlink>
    </w:p>
    <w:p w14:paraId="4187904D" w14:textId="77777777" w:rsidR="007D2901" w:rsidRPr="008F0056" w:rsidRDefault="007D2901" w:rsidP="00BA075F">
      <w:pPr>
        <w:rPr>
          <w:szCs w:val="24"/>
        </w:rPr>
      </w:pPr>
    </w:p>
    <w:p w14:paraId="08B7A3D1" w14:textId="77777777" w:rsidR="00367A8F" w:rsidRPr="008F0056" w:rsidRDefault="00367A8F" w:rsidP="00BA075F">
      <w:pPr>
        <w:pStyle w:val="Default"/>
        <w:rPr>
          <w:rFonts w:ascii="Times New Roman" w:hAnsi="Times New Roman" w:cs="Times New Roman"/>
          <w:color w:val="auto"/>
        </w:rPr>
      </w:pPr>
      <w:r w:rsidRPr="008F0056">
        <w:rPr>
          <w:rFonts w:ascii="Times New Roman" w:hAnsi="Times New Roman" w:cs="Times New Roman"/>
          <w:color w:val="auto"/>
        </w:rPr>
        <w:t xml:space="preserve">Jason, L.A., Sunnquist, M., Brown, A., Furst, J., Cid, M., </w:t>
      </w:r>
      <w:r w:rsidRPr="008F0056">
        <w:rPr>
          <w:rFonts w:ascii="Times New Roman" w:hAnsi="Times New Roman" w:cs="Times New Roman"/>
          <w:bCs/>
          <w:color w:val="auto"/>
        </w:rPr>
        <w:t>Farietta, J., Kot, B., Bloomer, C., Nicholson, L., Williams, Y., Jantke, R., Newton, J.L.,  &amp; Strand, E.B.</w:t>
      </w:r>
      <w:r w:rsidRPr="008F0056">
        <w:rPr>
          <w:rFonts w:ascii="Times New Roman" w:hAnsi="Times New Roman" w:cs="Times New Roman"/>
          <w:color w:val="auto"/>
        </w:rPr>
        <w:t xml:space="preserve"> (2015) Factor analysis of the DePaul Symptom Questionnaire: Identifying core domains. </w:t>
      </w:r>
      <w:r w:rsidRPr="008F0056">
        <w:rPr>
          <w:rFonts w:ascii="Times New Roman" w:hAnsi="Times New Roman" w:cs="Times New Roman"/>
          <w:i/>
          <w:color w:val="auto"/>
        </w:rPr>
        <w:t>Journal of Neurology and Neurobiology</w:t>
      </w:r>
      <w:r w:rsidR="0013416F">
        <w:rPr>
          <w:rFonts w:ascii="Times New Roman" w:hAnsi="Times New Roman" w:cs="Times New Roman"/>
          <w:color w:val="auto"/>
        </w:rPr>
        <w:t xml:space="preserve">, 1(4). </w:t>
      </w:r>
      <w:hyperlink r:id="rId614" w:history="1">
        <w:r w:rsidR="0013416F" w:rsidRPr="0013416F">
          <w:rPr>
            <w:rStyle w:val="Hyperlink"/>
            <w:rFonts w:ascii="Times New Roman" w:hAnsi="Times New Roman" w:cs="Times New Roman"/>
            <w:shd w:val="clear" w:color="auto" w:fill="FFFFFF"/>
          </w:rPr>
          <w:t>PMCID: PMC4830389</w:t>
        </w:r>
      </w:hyperlink>
      <w:r w:rsidR="0013416F">
        <w:rPr>
          <w:rFonts w:ascii="Arial" w:hAnsi="Arial" w:cs="Arial"/>
          <w:color w:val="auto"/>
          <w:sz w:val="16"/>
          <w:szCs w:val="16"/>
          <w:shd w:val="clear" w:color="auto" w:fill="FFFFFF"/>
        </w:rPr>
        <w:t xml:space="preserve"> </w:t>
      </w:r>
      <w:r w:rsidR="0013416F">
        <w:rPr>
          <w:rFonts w:ascii="Times New Roman" w:hAnsi="Times New Roman" w:cs="Times New Roman"/>
          <w:color w:val="auto"/>
        </w:rPr>
        <w:t>https:/</w:t>
      </w:r>
      <w:r w:rsidRPr="008F0056">
        <w:rPr>
          <w:rFonts w:ascii="Times New Roman" w:hAnsi="Times New Roman" w:cs="Times New Roman"/>
          <w:color w:val="auto"/>
        </w:rPr>
        <w:t>/</w:t>
      </w:r>
      <w:r w:rsidR="0013416F">
        <w:rPr>
          <w:rFonts w:ascii="Times New Roman" w:hAnsi="Times New Roman" w:cs="Times New Roman"/>
          <w:color w:val="auto"/>
        </w:rPr>
        <w:t>doi.org/</w:t>
      </w:r>
      <w:r w:rsidRPr="008F0056">
        <w:rPr>
          <w:rFonts w:ascii="Times New Roman" w:hAnsi="Times New Roman" w:cs="Times New Roman"/>
          <w:color w:val="auto"/>
        </w:rPr>
        <w:t>10.16966/2379-7150.114</w:t>
      </w:r>
    </w:p>
    <w:p w14:paraId="08144FD0" w14:textId="77777777" w:rsidR="00367A8F" w:rsidRPr="008F0056" w:rsidRDefault="00367A8F" w:rsidP="00BA075F">
      <w:pPr>
        <w:rPr>
          <w:szCs w:val="24"/>
        </w:rPr>
      </w:pPr>
    </w:p>
    <w:p w14:paraId="0E468B99" w14:textId="77777777" w:rsidR="00367A8F" w:rsidRDefault="00367A8F" w:rsidP="00D80453">
      <w:pPr>
        <w:pStyle w:val="Default"/>
        <w:rPr>
          <w:rStyle w:val="fm-citation-ids-label"/>
          <w:rFonts w:ascii="Times New Roman" w:hAnsi="Times New Roman" w:cs="Times New Roman"/>
          <w:color w:val="auto"/>
          <w:shd w:val="clear" w:color="auto" w:fill="FFFFFF"/>
        </w:rPr>
      </w:pPr>
      <w:r w:rsidRPr="008F0056">
        <w:rPr>
          <w:rFonts w:ascii="Times New Roman" w:hAnsi="Times New Roman" w:cs="Times New Roman"/>
          <w:color w:val="auto"/>
        </w:rPr>
        <w:t xml:space="preserve">Wise, S., Jantke, R., Brown, A., O’Connor, K., &amp; Jason, L.A. (2015). Functional level of patients with chronic fatigue syndrome reporting use of alternative vs. traditional treatments. </w:t>
      </w:r>
      <w:r w:rsidRPr="008F0056">
        <w:rPr>
          <w:rFonts w:ascii="Times New Roman" w:hAnsi="Times New Roman" w:cs="Times New Roman"/>
          <w:i/>
          <w:color w:val="auto"/>
        </w:rPr>
        <w:t xml:space="preserve">Fatigue: Biomedicine, Health &amp; Behavior, 3, </w:t>
      </w:r>
      <w:r w:rsidRPr="008F0056">
        <w:rPr>
          <w:rFonts w:ascii="Times New Roman" w:hAnsi="Times New Roman" w:cs="Times New Roman"/>
          <w:color w:val="auto"/>
        </w:rPr>
        <w:t>235-240.</w:t>
      </w:r>
      <w:r w:rsidR="009364D4" w:rsidRPr="008F0056">
        <w:rPr>
          <w:rFonts w:ascii="Times New Roman" w:hAnsi="Times New Roman" w:cs="Times New Roman"/>
          <w:color w:val="auto"/>
        </w:rPr>
        <w:t xml:space="preserve"> </w:t>
      </w:r>
      <w:hyperlink r:id="rId615" w:history="1">
        <w:r w:rsidR="009364D4" w:rsidRPr="006640BE">
          <w:rPr>
            <w:rStyle w:val="Hyperlink"/>
            <w:rFonts w:ascii="Times New Roman" w:hAnsi="Times New Roman" w:cs="Times New Roman"/>
            <w:shd w:val="clear" w:color="auto" w:fill="FFFFFF"/>
          </w:rPr>
          <w:t>PMCID: PMC4830425</w:t>
        </w:r>
      </w:hyperlink>
      <w:r w:rsidR="006640BE">
        <w:rPr>
          <w:rStyle w:val="fm-citation-ids-label"/>
          <w:rFonts w:ascii="Times New Roman" w:hAnsi="Times New Roman" w:cs="Times New Roman"/>
          <w:color w:val="auto"/>
          <w:shd w:val="clear" w:color="auto" w:fill="FFFFFF"/>
        </w:rPr>
        <w:t xml:space="preserve"> </w:t>
      </w:r>
      <w:r w:rsidR="00D80453" w:rsidRPr="00FC59DD">
        <w:rPr>
          <w:rStyle w:val="fm-citation-ids-label"/>
          <w:rFonts w:ascii="Times New Roman" w:hAnsi="Times New Roman" w:cs="Times New Roman"/>
          <w:color w:val="auto"/>
          <w:shd w:val="clear" w:color="auto" w:fill="FFFFFF"/>
        </w:rPr>
        <w:t>https://doi.org/10.1080/21641846.2015.1097102</w:t>
      </w:r>
    </w:p>
    <w:p w14:paraId="4366266D" w14:textId="77777777" w:rsidR="00D80453" w:rsidRPr="00D80453" w:rsidRDefault="00D80453" w:rsidP="00D80453">
      <w:pPr>
        <w:pStyle w:val="Default"/>
        <w:rPr>
          <w:rFonts w:ascii="Times New Roman" w:hAnsi="Times New Roman" w:cs="Times New Roman"/>
          <w:snapToGrid/>
          <w:color w:val="auto"/>
        </w:rPr>
      </w:pPr>
    </w:p>
    <w:p w14:paraId="40DD0621" w14:textId="77777777" w:rsidR="00367A8F" w:rsidRPr="008F0056" w:rsidRDefault="00DD360C" w:rsidP="00BA075F">
      <w:hyperlink r:id="rId616" w:history="1">
        <w:r w:rsidR="00367A8F" w:rsidRPr="006640BE">
          <w:rPr>
            <w:rStyle w:val="Hyperlink"/>
            <w:rFonts w:eastAsia="Calibri"/>
            <w:szCs w:val="24"/>
          </w:rPr>
          <w:t xml:space="preserve">Sorenson, M, &amp; Jason, L.A. (2015). Letter to the editor regarding Patrick et al.’s article on BDNF. </w:t>
        </w:r>
        <w:r w:rsidR="00367A8F" w:rsidRPr="006640BE">
          <w:rPr>
            <w:rStyle w:val="Hyperlink"/>
            <w:i/>
          </w:rPr>
          <w:t>Fatigue: Biomedicine, Health &amp; Behavior</w:t>
        </w:r>
        <w:r w:rsidR="00367A8F" w:rsidRPr="006640BE">
          <w:rPr>
            <w:rStyle w:val="Hyperlink"/>
          </w:rPr>
          <w:t xml:space="preserve">, </w:t>
        </w:r>
        <w:r w:rsidR="00367A8F" w:rsidRPr="006640BE">
          <w:rPr>
            <w:rStyle w:val="Hyperlink"/>
            <w:i/>
          </w:rPr>
          <w:t>3</w:t>
        </w:r>
        <w:r w:rsidR="00367A8F" w:rsidRPr="006640BE">
          <w:rPr>
            <w:rStyle w:val="Hyperlink"/>
          </w:rPr>
          <w:t>, 241.</w:t>
        </w:r>
      </w:hyperlink>
    </w:p>
    <w:p w14:paraId="7A40F45B" w14:textId="77777777" w:rsidR="00367A8F" w:rsidRPr="008F0056" w:rsidRDefault="00367A8F" w:rsidP="00BA075F"/>
    <w:p w14:paraId="28EB3521" w14:textId="77777777" w:rsidR="00367A8F" w:rsidRDefault="0019502A" w:rsidP="00D80453">
      <w:pPr>
        <w:widowControl/>
        <w:spacing w:line="240" w:lineRule="atLeast"/>
        <w:rPr>
          <w:szCs w:val="24"/>
        </w:rPr>
      </w:pPr>
      <w:r w:rsidRPr="008F0056">
        <w:rPr>
          <w:szCs w:val="24"/>
        </w:rPr>
        <w:t xml:space="preserve">Jason, L.A., McManimen, S.L., &amp; Williams, Y.J.  (2015). Variability in symptoms complicates utility of case definitions: a response to Twisk (2015).  </w:t>
      </w:r>
      <w:r w:rsidRPr="008F0056">
        <w:rPr>
          <w:i/>
          <w:szCs w:val="24"/>
        </w:rPr>
        <w:t>Fatigue: Biomedicine, Health &amp; Behavior</w:t>
      </w:r>
      <w:r w:rsidRPr="008F0056">
        <w:rPr>
          <w:szCs w:val="24"/>
        </w:rPr>
        <w:t xml:space="preserve">, </w:t>
      </w:r>
      <w:r w:rsidRPr="008F0056">
        <w:rPr>
          <w:i/>
          <w:szCs w:val="24"/>
        </w:rPr>
        <w:t>3,</w:t>
      </w:r>
      <w:r w:rsidRPr="008F0056">
        <w:rPr>
          <w:szCs w:val="24"/>
        </w:rPr>
        <w:t xml:space="preserve"> 244-245.</w:t>
      </w:r>
      <w:r w:rsidR="006640BE">
        <w:rPr>
          <w:szCs w:val="24"/>
        </w:rPr>
        <w:t xml:space="preserve"> </w:t>
      </w:r>
      <w:hyperlink r:id="rId617" w:history="1">
        <w:r w:rsidR="006640BE" w:rsidRPr="00626896">
          <w:rPr>
            <w:rStyle w:val="Hyperlink"/>
            <w:szCs w:val="24"/>
          </w:rPr>
          <w:t>https://doi.org/10.1080/21641846.2015.1041336</w:t>
        </w:r>
      </w:hyperlink>
    </w:p>
    <w:p w14:paraId="62620662" w14:textId="77777777" w:rsidR="00D80453" w:rsidRPr="00D80453" w:rsidRDefault="00D80453" w:rsidP="00D80453">
      <w:pPr>
        <w:widowControl/>
        <w:spacing w:line="240" w:lineRule="atLeast"/>
        <w:rPr>
          <w:szCs w:val="24"/>
        </w:rPr>
      </w:pPr>
    </w:p>
    <w:p w14:paraId="659BBDCF" w14:textId="77777777" w:rsidR="00C91164" w:rsidRPr="008F0056" w:rsidRDefault="00C9116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McManimen, S. L., Jason, L.A., &amp; Williams, Y. J. (2015). Variability in symptoms complicates utility of case definitions. </w:t>
      </w:r>
      <w:r w:rsidRPr="008F0056">
        <w:rPr>
          <w:rFonts w:ascii="Times New Roman" w:hAnsi="Times New Roman" w:cs="Times New Roman"/>
          <w:i/>
          <w:sz w:val="24"/>
          <w:szCs w:val="24"/>
        </w:rPr>
        <w:t>Fatigue: Biomedicine, Health &amp; Behavior,</w:t>
      </w:r>
      <w:r w:rsidRPr="008F0056">
        <w:rPr>
          <w:rFonts w:ascii="Times New Roman" w:hAnsi="Times New Roman" w:cs="Times New Roman"/>
          <w:sz w:val="24"/>
          <w:szCs w:val="24"/>
        </w:rPr>
        <w:t xml:space="preserve"> 3, 164-172. </w:t>
      </w:r>
      <w:hyperlink r:id="rId618" w:history="1">
        <w:r w:rsidRPr="006640BE">
          <w:rPr>
            <w:rStyle w:val="Hyperlink"/>
            <w:rFonts w:ascii="Times New Roman" w:hAnsi="Times New Roman" w:cs="Times New Roman"/>
            <w:sz w:val="24"/>
            <w:szCs w:val="24"/>
            <w:shd w:val="clear" w:color="auto" w:fill="FFFFFF"/>
          </w:rPr>
          <w:t>PMCID: PMC4831632</w:t>
        </w:r>
      </w:hyperlink>
      <w:r w:rsidR="006640BE">
        <w:rPr>
          <w:rStyle w:val="fm-citation-ids-label"/>
          <w:rFonts w:ascii="Times New Roman" w:hAnsi="Times New Roman" w:cs="Times New Roman"/>
          <w:sz w:val="24"/>
          <w:szCs w:val="24"/>
          <w:shd w:val="clear" w:color="auto" w:fill="FFFFFF"/>
        </w:rPr>
        <w:t xml:space="preserve"> https://doi.org/</w:t>
      </w:r>
      <w:r w:rsidR="006640BE" w:rsidRPr="006640BE">
        <w:rPr>
          <w:rStyle w:val="fm-citation-ids-label"/>
          <w:rFonts w:ascii="Times New Roman" w:hAnsi="Times New Roman" w:cs="Times New Roman"/>
          <w:sz w:val="24"/>
          <w:szCs w:val="24"/>
          <w:shd w:val="clear" w:color="auto" w:fill="FFFFFF"/>
        </w:rPr>
        <w:t>10.1080/21641846.2015.1041336</w:t>
      </w:r>
    </w:p>
    <w:p w14:paraId="22CD90BB" w14:textId="77777777" w:rsidR="00367A8F" w:rsidRPr="008F0056" w:rsidRDefault="00367A8F" w:rsidP="00BA075F">
      <w:pPr>
        <w:pStyle w:val="Reference10"/>
        <w:rPr>
          <w:sz w:val="24"/>
          <w:szCs w:val="24"/>
        </w:rPr>
      </w:pPr>
    </w:p>
    <w:p w14:paraId="43362A4E" w14:textId="77777777" w:rsidR="006056A5" w:rsidRPr="00702024" w:rsidRDefault="006056A5" w:rsidP="00BA075F">
      <w:pPr>
        <w:rPr>
          <w:snapToGrid/>
          <w:szCs w:val="24"/>
        </w:rPr>
      </w:pPr>
      <w:r w:rsidRPr="008F0056">
        <w:rPr>
          <w:szCs w:val="24"/>
        </w:rPr>
        <w:t xml:space="preserve">Jason, L.A., Sunnquist, M., Brown, A., Newton, J. L., Strand, E. B., &amp; Vernon, S. D.  (2015). Chronic fatigue syndrome versus Systemic Exertion Intolerance Disease. </w:t>
      </w:r>
      <w:r w:rsidRPr="008F0056">
        <w:rPr>
          <w:i/>
          <w:szCs w:val="24"/>
        </w:rPr>
        <w:t>Fatigue: Biomedicine, Health &amp; Behavior, 3</w:t>
      </w:r>
      <w:r w:rsidRPr="008F0056">
        <w:rPr>
          <w:szCs w:val="24"/>
        </w:rPr>
        <w:t>, 127–141.</w:t>
      </w:r>
      <w:r w:rsidR="00702024">
        <w:rPr>
          <w:snapToGrid/>
          <w:szCs w:val="24"/>
        </w:rPr>
        <w:t xml:space="preserve"> </w:t>
      </w:r>
      <w:hyperlink r:id="rId619" w:history="1">
        <w:r w:rsidRPr="006640BE">
          <w:rPr>
            <w:rStyle w:val="Hyperlink"/>
            <w:szCs w:val="24"/>
            <w:shd w:val="clear" w:color="auto" w:fill="FFFFFF"/>
          </w:rPr>
          <w:t>PMCID: PMC4556426</w:t>
        </w:r>
      </w:hyperlink>
      <w:r w:rsidR="006640BE">
        <w:rPr>
          <w:rStyle w:val="fm-citation-ids-label"/>
          <w:szCs w:val="24"/>
          <w:shd w:val="clear" w:color="auto" w:fill="FFFFFF"/>
        </w:rPr>
        <w:t xml:space="preserve"> https://doi.org/</w:t>
      </w:r>
      <w:r w:rsidR="006640BE" w:rsidRPr="006640BE">
        <w:rPr>
          <w:rStyle w:val="fm-citation-ids-label"/>
          <w:szCs w:val="24"/>
          <w:shd w:val="clear" w:color="auto" w:fill="FFFFFF"/>
        </w:rPr>
        <w:t>10.1080/21641846.2015.1051291</w:t>
      </w:r>
    </w:p>
    <w:p w14:paraId="1001BA0C" w14:textId="77777777" w:rsidR="00367A8F" w:rsidRPr="008F0056" w:rsidRDefault="00367A8F" w:rsidP="00BA075F">
      <w:pPr>
        <w:pStyle w:val="Reference10"/>
        <w:rPr>
          <w:sz w:val="24"/>
          <w:szCs w:val="24"/>
        </w:rPr>
      </w:pPr>
    </w:p>
    <w:p w14:paraId="2D4B0B51" w14:textId="77777777" w:rsidR="00062453" w:rsidRPr="008F0056" w:rsidRDefault="00062453" w:rsidP="00BA075F">
      <w:pPr>
        <w:widowControl/>
        <w:rPr>
          <w:snapToGrid/>
          <w:szCs w:val="24"/>
        </w:rPr>
      </w:pPr>
      <w:r w:rsidRPr="008F0056">
        <w:rPr>
          <w:szCs w:val="24"/>
        </w:rPr>
        <w:t>Evans, M., &amp; Jason, L.A. (2015). The impact of symptom stability on time</w:t>
      </w:r>
      <w:r w:rsidR="009B044B">
        <w:rPr>
          <w:szCs w:val="24"/>
        </w:rPr>
        <w:t xml:space="preserve"> </w:t>
      </w:r>
      <w:r w:rsidRPr="008F0056">
        <w:rPr>
          <w:szCs w:val="24"/>
        </w:rPr>
        <w:t xml:space="preserve">frame and recall reliability in CFS. </w:t>
      </w:r>
      <w:r w:rsidRPr="008F0056">
        <w:rPr>
          <w:i/>
          <w:szCs w:val="24"/>
        </w:rPr>
        <w:t>Cogent Psychology, 2(1)</w:t>
      </w:r>
      <w:r w:rsidRPr="008F0056">
        <w:rPr>
          <w:szCs w:val="24"/>
        </w:rPr>
        <w:t>, 1079945.</w:t>
      </w:r>
      <w:r w:rsidR="006640BE">
        <w:rPr>
          <w:szCs w:val="24"/>
        </w:rPr>
        <w:t xml:space="preserve"> </w:t>
      </w:r>
      <w:hyperlink r:id="rId620" w:history="1">
        <w:r w:rsidRPr="006640BE">
          <w:rPr>
            <w:rStyle w:val="Hyperlink"/>
            <w:szCs w:val="24"/>
            <w:shd w:val="clear" w:color="auto" w:fill="FFFFFF"/>
          </w:rPr>
          <w:t>PMCID: PMC4831646</w:t>
        </w:r>
      </w:hyperlink>
      <w:r w:rsidR="006640BE">
        <w:rPr>
          <w:szCs w:val="24"/>
          <w:shd w:val="clear" w:color="auto" w:fill="FFFFFF"/>
        </w:rPr>
        <w:t xml:space="preserve"> https://doi.org/</w:t>
      </w:r>
      <w:r w:rsidR="006640BE" w:rsidRPr="006640BE">
        <w:rPr>
          <w:szCs w:val="24"/>
          <w:shd w:val="clear" w:color="auto" w:fill="FFFFFF"/>
        </w:rPr>
        <w:t xml:space="preserve">10.1080/23311908.2015.1079945   </w:t>
      </w:r>
    </w:p>
    <w:p w14:paraId="32FDFBAB" w14:textId="77777777" w:rsidR="007E32EB" w:rsidRPr="008F0056" w:rsidRDefault="007E32EB" w:rsidP="00BA075F">
      <w:pPr>
        <w:rPr>
          <w:szCs w:val="24"/>
        </w:rPr>
      </w:pPr>
    </w:p>
    <w:p w14:paraId="267E07D4" w14:textId="77777777" w:rsidR="00AD2708" w:rsidRDefault="00AD2708" w:rsidP="00BA075F">
      <w:pPr>
        <w:spacing w:after="240"/>
        <w:contextualSpacing/>
      </w:pPr>
    </w:p>
    <w:p w14:paraId="54AC8F69" w14:textId="77777777" w:rsidR="001F54E5" w:rsidRPr="008F0056" w:rsidRDefault="001F54E5" w:rsidP="00BA075F">
      <w:pPr>
        <w:spacing w:after="240"/>
        <w:contextualSpacing/>
        <w:rPr>
          <w:snapToGrid/>
        </w:rPr>
      </w:pPr>
      <w:r w:rsidRPr="008F0056">
        <w:lastRenderedPageBreak/>
        <w:t>Komer, A. C.,</w:t>
      </w:r>
      <w:r w:rsidRPr="008F0056">
        <w:rPr>
          <w:b/>
          <w:bCs/>
        </w:rPr>
        <w:t xml:space="preserve"> </w:t>
      </w:r>
      <w:r w:rsidRPr="008F0056">
        <w:t xml:space="preserve">Jason, L. A., Harvey, R., &amp; Olson, B. (2015). Leadership styles of Oxford House </w:t>
      </w:r>
    </w:p>
    <w:p w14:paraId="7B068323" w14:textId="77777777" w:rsidR="001F54E5" w:rsidRPr="008F0056" w:rsidRDefault="001F54E5" w:rsidP="00BA075F">
      <w:pPr>
        <w:spacing w:after="240"/>
        <w:contextualSpacing/>
        <w:rPr>
          <w:i/>
        </w:rPr>
      </w:pPr>
      <w:r w:rsidRPr="008F0056">
        <w:t xml:space="preserve">officers.  </w:t>
      </w:r>
      <w:r w:rsidRPr="008F0056">
        <w:rPr>
          <w:i/>
        </w:rPr>
        <w:t>Journal of Addictive Behaviors, Therapy, &amp; Rehabilitation,</w:t>
      </w:r>
      <w:r w:rsidRPr="008F0056">
        <w:rPr>
          <w:shd w:val="clear" w:color="auto" w:fill="FFFFFF"/>
        </w:rPr>
        <w:t xml:space="preserve"> 4(2).   </w:t>
      </w:r>
      <w:r w:rsidRPr="008F0056">
        <w:rPr>
          <w:rStyle w:val="Emphasis"/>
          <w:shd w:val="clear" w:color="auto" w:fill="FFFFFF"/>
        </w:rPr>
        <w:t xml:space="preserve">doi:10.4172/2324-9005.1000139  </w:t>
      </w:r>
      <w:r w:rsidRPr="008F0056">
        <w:rPr>
          <w:shd w:val="clear" w:color="auto" w:fill="FFFFFF"/>
        </w:rPr>
        <w:t xml:space="preserve"> </w:t>
      </w:r>
      <w:hyperlink r:id="rId621" w:history="1">
        <w:r w:rsidRPr="006640BE">
          <w:rPr>
            <w:rStyle w:val="Hyperlink"/>
            <w:shd w:val="clear" w:color="auto" w:fill="FFFFFF"/>
          </w:rPr>
          <w:t>PMCID: </w:t>
        </w:r>
        <w:r w:rsidRPr="006640BE">
          <w:rPr>
            <w:rStyle w:val="Hyperlink"/>
          </w:rPr>
          <w:t>PMC4569140</w:t>
        </w:r>
      </w:hyperlink>
      <w:r w:rsidR="006640BE">
        <w:rPr>
          <w:rStyle w:val="fm-citation-ids-label"/>
          <w:shd w:val="clear" w:color="auto" w:fill="FFFFFF"/>
        </w:rPr>
        <w:t xml:space="preserve"> https://doi.org/</w:t>
      </w:r>
      <w:r w:rsidR="006640BE" w:rsidRPr="006640BE">
        <w:rPr>
          <w:rStyle w:val="fm-citation-ids-label"/>
          <w:shd w:val="clear" w:color="auto" w:fill="FFFFFF"/>
        </w:rPr>
        <w:t>10.4172/2324-9005.1000139</w:t>
      </w:r>
    </w:p>
    <w:p w14:paraId="43E1C74E" w14:textId="77777777" w:rsidR="001F54E5" w:rsidRPr="008F0056" w:rsidRDefault="001F54E5" w:rsidP="00BA075F">
      <w:pPr>
        <w:rPr>
          <w:szCs w:val="24"/>
        </w:rPr>
      </w:pPr>
    </w:p>
    <w:p w14:paraId="47A7E343" w14:textId="77777777" w:rsidR="00DD5749" w:rsidRPr="008F0056" w:rsidRDefault="00DD360C" w:rsidP="00BA075F">
      <w:pPr>
        <w:rPr>
          <w:snapToGrid/>
          <w:shd w:val="clear" w:color="auto" w:fill="FFFFFF"/>
        </w:rPr>
      </w:pPr>
      <w:hyperlink r:id="rId622" w:history="1">
        <w:r w:rsidR="00DD5749" w:rsidRPr="006640BE">
          <w:rPr>
            <w:rStyle w:val="Hyperlink"/>
            <w:shd w:val="clear" w:color="auto" w:fill="FFFFFF"/>
          </w:rPr>
          <w:t xml:space="preserve">Siegel, Z., </w:t>
        </w:r>
        <w:r w:rsidR="00DD5749" w:rsidRPr="006640BE">
          <w:rPr>
            <w:rStyle w:val="Hyperlink"/>
          </w:rPr>
          <w:t xml:space="preserve">Ram, D., Pope, B. A., Landreth, N., &amp;  Jason, L.A. </w:t>
        </w:r>
        <w:r w:rsidR="00DD5749" w:rsidRPr="006640BE">
          <w:rPr>
            <w:rStyle w:val="Hyperlink"/>
            <w:shd w:val="clear" w:color="auto" w:fill="FFFFFF"/>
          </w:rPr>
          <w:t xml:space="preserve"> (2015). Resource loss </w:t>
        </w:r>
        <w:r w:rsidR="000C5040" w:rsidRPr="006640BE">
          <w:rPr>
            <w:rStyle w:val="Hyperlink"/>
            <w:shd w:val="clear" w:color="auto" w:fill="FFFFFF"/>
          </w:rPr>
          <w:t>i</w:t>
        </w:r>
        <w:r w:rsidR="00DD5749" w:rsidRPr="006640BE">
          <w:rPr>
            <w:rStyle w:val="Hyperlink"/>
            <w:shd w:val="clear" w:color="auto" w:fill="FFFFFF"/>
          </w:rPr>
          <w:t xml:space="preserve">n justice-involved women. </w:t>
        </w:r>
        <w:r w:rsidR="00DD5749" w:rsidRPr="006640BE">
          <w:rPr>
            <w:rStyle w:val="Hyperlink"/>
            <w:i/>
            <w:iCs/>
            <w:shd w:val="clear" w:color="auto" w:fill="FFFFFF"/>
          </w:rPr>
          <w:t>Journal of Addiction &amp; Dependence,</w:t>
        </w:r>
        <w:r w:rsidR="00DD5749" w:rsidRPr="006640BE">
          <w:rPr>
            <w:rStyle w:val="Hyperlink"/>
            <w:shd w:val="clear" w:color="auto" w:fill="FFFFFF"/>
          </w:rPr>
          <w:t xml:space="preserve"> 1, 1-6.</w:t>
        </w:r>
      </w:hyperlink>
    </w:p>
    <w:p w14:paraId="0EC658B6" w14:textId="77777777" w:rsidR="00DD5749" w:rsidRPr="008F0056" w:rsidRDefault="00DD5749" w:rsidP="00BA075F"/>
    <w:p w14:paraId="6A45E9A6" w14:textId="77777777" w:rsidR="00AD171A" w:rsidRPr="008F0056" w:rsidRDefault="00AD171A" w:rsidP="00BA075F">
      <w:pPr>
        <w:rPr>
          <w:snapToGrid/>
        </w:rPr>
      </w:pPr>
      <w:r w:rsidRPr="008F0056">
        <w:t xml:space="preserve">Jason, L.A., Stevens, E., &amp; Ram, D. (2015). Development of a three-factor psychological sense of community scale.  </w:t>
      </w:r>
      <w:r w:rsidRPr="008F0056">
        <w:rPr>
          <w:i/>
        </w:rPr>
        <w:t>Journal of Community Psychology,</w:t>
      </w:r>
      <w:r w:rsidRPr="008F0056">
        <w:t xml:space="preserve"> 43, 973-985.</w:t>
      </w:r>
      <w:r w:rsidRPr="008F0056">
        <w:rPr>
          <w:rFonts w:ascii="Arial" w:hAnsi="Arial" w:cs="Arial"/>
          <w:sz w:val="16"/>
          <w:szCs w:val="16"/>
          <w:shd w:val="clear" w:color="auto" w:fill="FFFFFF"/>
        </w:rPr>
        <w:t xml:space="preserve"> </w:t>
      </w:r>
      <w:hyperlink r:id="rId623" w:history="1">
        <w:r w:rsidRPr="006640BE">
          <w:rPr>
            <w:rStyle w:val="Hyperlink"/>
            <w:shd w:val="clear" w:color="auto" w:fill="FFFFFF"/>
          </w:rPr>
          <w:t>PMCID: PMC5030068</w:t>
        </w:r>
      </w:hyperlink>
      <w:r w:rsidR="006640BE">
        <w:rPr>
          <w:rStyle w:val="fm-citation-ids-label"/>
          <w:shd w:val="clear" w:color="auto" w:fill="FFFFFF"/>
        </w:rPr>
        <w:t xml:space="preserve"> https://doi.org/</w:t>
      </w:r>
      <w:r w:rsidR="006640BE" w:rsidRPr="006640BE">
        <w:rPr>
          <w:rStyle w:val="fm-citation-ids-label"/>
          <w:shd w:val="clear" w:color="auto" w:fill="FFFFFF"/>
        </w:rPr>
        <w:t>10.1002/jcop.21726</w:t>
      </w:r>
    </w:p>
    <w:p w14:paraId="1721739A" w14:textId="77777777" w:rsidR="000E51A4" w:rsidRPr="008F0056" w:rsidRDefault="000E51A4" w:rsidP="00BA075F"/>
    <w:p w14:paraId="795C9CCE" w14:textId="77777777" w:rsidR="0083655D" w:rsidRDefault="0083655D" w:rsidP="00BA075F">
      <w:r w:rsidRPr="008F0056">
        <w:rPr>
          <w:shd w:val="clear" w:color="auto" w:fill="FFFFFF"/>
        </w:rPr>
        <w:t>Jason, L. A., Zinn, M. L., &amp; Zinn, M. A. (2015). Myalgic Encephalomyelitis: Symptoms and Biomarkers.</w:t>
      </w:r>
      <w:r w:rsidRPr="008F0056">
        <w:rPr>
          <w:rStyle w:val="apple-converted-space"/>
          <w:shd w:val="clear" w:color="auto" w:fill="FFFFFF"/>
        </w:rPr>
        <w:t> </w:t>
      </w:r>
      <w:r w:rsidRPr="008F0056">
        <w:rPr>
          <w:i/>
          <w:iCs/>
        </w:rPr>
        <w:t>Current Neuropharmacology</w:t>
      </w:r>
      <w:r w:rsidRPr="008F0056">
        <w:t>,</w:t>
      </w:r>
      <w:r w:rsidRPr="008F0056">
        <w:rPr>
          <w:rStyle w:val="apple-converted-space"/>
        </w:rPr>
        <w:t> </w:t>
      </w:r>
      <w:r w:rsidRPr="008F0056">
        <w:rPr>
          <w:i/>
          <w:iCs/>
        </w:rPr>
        <w:t>13</w:t>
      </w:r>
      <w:r w:rsidRPr="008F0056">
        <w:t>(5), 701–734.</w:t>
      </w:r>
      <w:r w:rsidR="00E871EB">
        <w:t xml:space="preserve"> </w:t>
      </w:r>
      <w:hyperlink r:id="rId624" w:history="1">
        <w:r w:rsidR="006640BE" w:rsidRPr="00626896">
          <w:rPr>
            <w:rStyle w:val="Hyperlink"/>
          </w:rPr>
          <w:t>http://doi.org/10.2174/1570159X13666150928105725</w:t>
        </w:r>
      </w:hyperlink>
    </w:p>
    <w:p w14:paraId="70F87E13" w14:textId="77777777" w:rsidR="00367A8F" w:rsidRPr="008F0056" w:rsidRDefault="00367A8F" w:rsidP="00BA075F">
      <w:pPr>
        <w:rPr>
          <w:szCs w:val="24"/>
        </w:rPr>
      </w:pPr>
    </w:p>
    <w:p w14:paraId="080986D5" w14:textId="77777777" w:rsidR="00FE4026" w:rsidRPr="008F0056" w:rsidRDefault="00FE4026" w:rsidP="00BA075F">
      <w:pPr>
        <w:spacing w:line="240" w:lineRule="atLeast"/>
      </w:pPr>
      <w:r w:rsidRPr="008F0056">
        <w:t>Stevens, E.</w:t>
      </w:r>
      <w:r w:rsidR="009E7A92" w:rsidRPr="008F0056">
        <w:t xml:space="preserve"> </w:t>
      </w:r>
      <w:r w:rsidRPr="008F0056">
        <w:t xml:space="preserve">B., &amp; Jason, L.A. (2015).  An exploratory investigation of important qualities and characteristics of Alcoholics Anonymous sponsors.  </w:t>
      </w:r>
      <w:r w:rsidRPr="008F0056">
        <w:rPr>
          <w:i/>
        </w:rPr>
        <w:t>Alcoholism Treatment Quarterly, 33,</w:t>
      </w:r>
      <w:r w:rsidR="00E318BE" w:rsidRPr="008F0056">
        <w:rPr>
          <w:i/>
        </w:rPr>
        <w:t xml:space="preserve"> </w:t>
      </w:r>
      <w:r w:rsidRPr="008F0056">
        <w:t xml:space="preserve">367-384. </w:t>
      </w:r>
      <w:hyperlink r:id="rId625" w:history="1">
        <w:r w:rsidR="006640BE" w:rsidRPr="006640BE">
          <w:rPr>
            <w:rStyle w:val="Hyperlink"/>
            <w:shd w:val="clear" w:color="auto" w:fill="FFFFFF"/>
          </w:rPr>
          <w:t>PMCID: PMC4778559</w:t>
        </w:r>
      </w:hyperlink>
      <w:r w:rsidR="006640BE">
        <w:rPr>
          <w:shd w:val="clear" w:color="auto" w:fill="FFFFFF"/>
        </w:rPr>
        <w:t xml:space="preserve"> </w:t>
      </w:r>
      <w:r w:rsidR="006640BE">
        <w:t>https://doi.org/</w:t>
      </w:r>
      <w:r w:rsidRPr="008F0056">
        <w:t>10.1080/07347324.2015.1077632</w:t>
      </w:r>
    </w:p>
    <w:p w14:paraId="70864A74" w14:textId="77777777" w:rsidR="00FE4026" w:rsidRPr="008F0056" w:rsidRDefault="00FE4026" w:rsidP="00BA075F"/>
    <w:p w14:paraId="6AE3435E" w14:textId="77777777" w:rsidR="0085279C" w:rsidRPr="008F0056" w:rsidRDefault="0085279C" w:rsidP="00BA075F">
      <w:pPr>
        <w:spacing w:line="240" w:lineRule="atLeast"/>
      </w:pPr>
      <w:r w:rsidRPr="008F0056">
        <w:t>Stevens, E., Jason, L.A., Ram, D., &amp; Light, J. (2015). Investigating social support and network relationships in substance use disorder recovery</w:t>
      </w:r>
      <w:r w:rsidRPr="008F0056">
        <w:rPr>
          <w:i/>
          <w:iCs/>
        </w:rPr>
        <w:t>. Substance Abuse.</w:t>
      </w:r>
      <w:r w:rsidRPr="008F0056">
        <w:t xml:space="preserve"> 36, 396-399. </w:t>
      </w:r>
      <w:hyperlink r:id="rId626" w:history="1">
        <w:r w:rsidRPr="006640BE">
          <w:rPr>
            <w:rStyle w:val="Hyperlink"/>
            <w:shd w:val="clear" w:color="auto" w:fill="FFFFFF"/>
          </w:rPr>
          <w:t>PMCID: PMC4375072</w:t>
        </w:r>
      </w:hyperlink>
      <w:r w:rsidR="006640BE">
        <w:rPr>
          <w:rFonts w:ascii="Arial" w:hAnsi="Arial" w:cs="Arial"/>
          <w:sz w:val="16"/>
          <w:szCs w:val="16"/>
          <w:shd w:val="clear" w:color="auto" w:fill="FFFFFF"/>
        </w:rPr>
        <w:t xml:space="preserve"> </w:t>
      </w:r>
      <w:r w:rsidR="006640BE">
        <w:rPr>
          <w:bCs/>
        </w:rPr>
        <w:t>https://doi.org/</w:t>
      </w:r>
      <w:r w:rsidRPr="008F0056">
        <w:t>10.1080/08897077.2014.965870</w:t>
      </w:r>
    </w:p>
    <w:p w14:paraId="2B9C5779" w14:textId="77777777" w:rsidR="0085279C" w:rsidRPr="008F0056" w:rsidRDefault="0085279C" w:rsidP="00BA075F">
      <w:pPr>
        <w:pStyle w:val="authors"/>
        <w:shd w:val="clear" w:color="auto" w:fill="FFFFFF"/>
        <w:spacing w:before="0" w:beforeAutospacing="0" w:after="0" w:afterAutospacing="0"/>
        <w:textAlignment w:val="baseline"/>
        <w:rPr>
          <w:rStyle w:val="Strong"/>
          <w:b w:val="0"/>
          <w:bdr w:val="none" w:sz="0" w:space="0" w:color="auto" w:frame="1"/>
        </w:rPr>
      </w:pPr>
    </w:p>
    <w:p w14:paraId="27D48D35" w14:textId="77777777" w:rsidR="00E318BE" w:rsidRDefault="00E318BE" w:rsidP="00BA075F">
      <w:pPr>
        <w:pStyle w:val="authors"/>
        <w:shd w:val="clear" w:color="auto" w:fill="FFFFFF"/>
        <w:spacing w:before="0" w:beforeAutospacing="0" w:after="0" w:afterAutospacing="0"/>
        <w:textAlignment w:val="baseline"/>
        <w:rPr>
          <w:rStyle w:val="pseudotab"/>
          <w:bdr w:val="none" w:sz="0" w:space="0" w:color="auto" w:frame="1"/>
          <w:shd w:val="clear" w:color="auto" w:fill="FFFFFF"/>
        </w:rPr>
      </w:pPr>
      <w:r w:rsidRPr="008F0056">
        <w:rPr>
          <w:rStyle w:val="Strong"/>
          <w:b w:val="0"/>
          <w:bdr w:val="none" w:sz="0" w:space="0" w:color="auto" w:frame="1"/>
        </w:rPr>
        <w:t xml:space="preserve">Stormorken, E., Jason, L.A., &amp; Kirkevold, M. (2015). </w:t>
      </w:r>
      <w:r w:rsidRPr="008F0056">
        <w:t>Fatigue in adults with post-infectious fatigue syndrome: a qualitative content analysis</w:t>
      </w:r>
      <w:r w:rsidRPr="008F0056">
        <w:rPr>
          <w:rStyle w:val="FootnoteReference"/>
          <w:bdr w:val="none" w:sz="0" w:space="0" w:color="auto" w:frame="1"/>
          <w:shd w:val="clear" w:color="auto" w:fill="FFFFFF"/>
        </w:rPr>
        <w:t xml:space="preserve"> </w:t>
      </w:r>
      <w:r w:rsidRPr="008F0056">
        <w:rPr>
          <w:rStyle w:val="Emphasis"/>
          <w:bdr w:val="none" w:sz="0" w:space="0" w:color="auto" w:frame="1"/>
          <w:shd w:val="clear" w:color="auto" w:fill="FFFFFF"/>
        </w:rPr>
        <w:t>BMC Nursing</w:t>
      </w:r>
      <w:r w:rsidRPr="008F0056">
        <w:rPr>
          <w:rStyle w:val="apple-converted-space"/>
          <w:shd w:val="clear" w:color="auto" w:fill="FFFFFF"/>
        </w:rPr>
        <w:t xml:space="preserve">, </w:t>
      </w:r>
      <w:r w:rsidRPr="008F0056">
        <w:rPr>
          <w:rStyle w:val="Strong"/>
          <w:b w:val="0"/>
          <w:bdr w:val="none" w:sz="0" w:space="0" w:color="auto" w:frame="1"/>
          <w:shd w:val="clear" w:color="auto" w:fill="FFFFFF"/>
        </w:rPr>
        <w:t>14</w:t>
      </w:r>
      <w:r w:rsidRPr="008F0056">
        <w:rPr>
          <w:rStyle w:val="apple-converted-space"/>
          <w:shd w:val="clear" w:color="auto" w:fill="FFFFFF"/>
        </w:rPr>
        <w:t>:64.</w:t>
      </w:r>
      <w:r w:rsidR="006640BE">
        <w:rPr>
          <w:rStyle w:val="apple-converted-space"/>
          <w:shd w:val="clear" w:color="auto" w:fill="FFFFFF"/>
        </w:rPr>
        <w:t xml:space="preserve"> </w:t>
      </w:r>
      <w:hyperlink r:id="rId627" w:history="1">
        <w:r w:rsidR="006640BE" w:rsidRPr="00626896">
          <w:rPr>
            <w:rStyle w:val="Hyperlink"/>
            <w:shd w:val="clear" w:color="auto" w:fill="FFFFFF"/>
          </w:rPr>
          <w:t>https://doi.org/</w:t>
        </w:r>
        <w:r w:rsidR="006640BE" w:rsidRPr="00626896">
          <w:rPr>
            <w:rStyle w:val="Hyperlink"/>
            <w:bdr w:val="none" w:sz="0" w:space="0" w:color="auto" w:frame="1"/>
            <w:shd w:val="clear" w:color="auto" w:fill="FFFFFF"/>
          </w:rPr>
          <w:t>10.1186/s12912-015-0115-5</w:t>
        </w:r>
      </w:hyperlink>
    </w:p>
    <w:p w14:paraId="2039F256" w14:textId="77777777" w:rsidR="00E318BE" w:rsidRPr="008F0056" w:rsidRDefault="00E318BE" w:rsidP="00BA075F">
      <w:pPr>
        <w:rPr>
          <w:szCs w:val="24"/>
        </w:rPr>
      </w:pPr>
    </w:p>
    <w:p w14:paraId="6A129D0A" w14:textId="77777777" w:rsidR="004A3E4C" w:rsidRPr="008F0056" w:rsidRDefault="004A3E4C" w:rsidP="00BA075F">
      <w:pPr>
        <w:rPr>
          <w:snapToGrid/>
          <w:szCs w:val="24"/>
        </w:rPr>
      </w:pPr>
      <w:r w:rsidRPr="008F0056">
        <w:rPr>
          <w:szCs w:val="24"/>
        </w:rPr>
        <w:t>Jason, L.A. (2015). Ethical and diversity challenges in ecologically sensitive systems-oriented</w:t>
      </w:r>
    </w:p>
    <w:p w14:paraId="671F73A1" w14:textId="77777777" w:rsidR="004A3E4C" w:rsidRPr="008F0056" w:rsidRDefault="004A3E4C" w:rsidP="00BA075F">
      <w:pPr>
        <w:rPr>
          <w:szCs w:val="24"/>
        </w:rPr>
      </w:pPr>
      <w:r w:rsidRPr="008F0056">
        <w:rPr>
          <w:szCs w:val="24"/>
        </w:rPr>
        <w:t xml:space="preserve">Interventions.  </w:t>
      </w:r>
      <w:r w:rsidRPr="008F0056">
        <w:rPr>
          <w:i/>
          <w:szCs w:val="24"/>
        </w:rPr>
        <w:t xml:space="preserve">American Psychologist, 70, </w:t>
      </w:r>
      <w:r w:rsidRPr="008F0056">
        <w:rPr>
          <w:szCs w:val="24"/>
        </w:rPr>
        <w:t>762-775.</w:t>
      </w:r>
      <w:r w:rsidR="00001EA7" w:rsidRPr="008F0056">
        <w:rPr>
          <w:szCs w:val="24"/>
        </w:rPr>
        <w:t xml:space="preserve"> </w:t>
      </w:r>
      <w:hyperlink r:id="rId628" w:history="1">
        <w:r w:rsidR="00001EA7" w:rsidRPr="006640BE">
          <w:rPr>
            <w:rStyle w:val="Hyperlink"/>
            <w:shd w:val="clear" w:color="auto" w:fill="FFFFFF"/>
          </w:rPr>
          <w:t>PMCID: PMC4863698</w:t>
        </w:r>
      </w:hyperlink>
      <w:r w:rsidR="006640BE">
        <w:rPr>
          <w:rStyle w:val="fm-citation-ids-label"/>
          <w:shd w:val="clear" w:color="auto" w:fill="FFFFFF"/>
        </w:rPr>
        <w:t xml:space="preserve"> https://doi.org/</w:t>
      </w:r>
      <w:r w:rsidR="006640BE" w:rsidRPr="006640BE">
        <w:rPr>
          <w:rStyle w:val="fm-citation-ids-label"/>
          <w:shd w:val="clear" w:color="auto" w:fill="FFFFFF"/>
        </w:rPr>
        <w:t>10.1037/a0039642</w:t>
      </w:r>
    </w:p>
    <w:p w14:paraId="3CA3D004" w14:textId="77777777" w:rsidR="004A3E4C" w:rsidRPr="008F0056" w:rsidRDefault="004A3E4C" w:rsidP="00BA075F">
      <w:pPr>
        <w:rPr>
          <w:szCs w:val="24"/>
        </w:rPr>
      </w:pPr>
    </w:p>
    <w:p w14:paraId="736FEBD6" w14:textId="77777777" w:rsidR="00486564" w:rsidRPr="008F0056" w:rsidRDefault="00486564" w:rsidP="00BA075F">
      <w:pPr>
        <w:pStyle w:val="Default"/>
        <w:rPr>
          <w:rFonts w:ascii="Times New Roman" w:hAnsi="Times New Roman" w:cs="Times New Roman"/>
          <w:snapToGrid/>
          <w:color w:val="auto"/>
        </w:rPr>
      </w:pPr>
      <w:r w:rsidRPr="008F0056">
        <w:rPr>
          <w:rFonts w:ascii="Times New Roman" w:hAnsi="Times New Roman" w:cs="Times New Roman"/>
          <w:color w:val="auto"/>
        </w:rPr>
        <w:t>Jason, L.A., McManimen, S., Sunnquist, M., Brown, A., Newton, J. L., &amp; Strand, E. B.</w:t>
      </w:r>
      <w:r w:rsidRPr="008F0056">
        <w:rPr>
          <w:rStyle w:val="Strong"/>
          <w:rFonts w:ascii="Times New Roman" w:hAnsi="Times New Roman" w:cs="Times New Roman"/>
          <w:color w:val="auto"/>
        </w:rPr>
        <w:t xml:space="preserve"> </w:t>
      </w:r>
      <w:r w:rsidRPr="008F0056">
        <w:rPr>
          <w:rStyle w:val="Strong"/>
          <w:rFonts w:ascii="Times New Roman" w:hAnsi="Times New Roman" w:cs="Times New Roman"/>
          <w:b w:val="0"/>
          <w:color w:val="auto"/>
        </w:rPr>
        <w:t xml:space="preserve">(2015). </w:t>
      </w:r>
      <w:r w:rsidRPr="008F0056">
        <w:rPr>
          <w:rFonts w:ascii="Times New Roman" w:hAnsi="Times New Roman" w:cs="Times New Roman"/>
          <w:color w:val="auto"/>
        </w:rPr>
        <w:t xml:space="preserve">Examining the Institute of Medicine’s recommendations regarding Chronic Fatigue Syndrome: </w:t>
      </w:r>
      <w:r w:rsidRPr="008F0056">
        <w:rPr>
          <w:rStyle w:val="Strong"/>
          <w:rFonts w:ascii="Times New Roman" w:hAnsi="Times New Roman" w:cs="Times New Roman"/>
          <w:b w:val="0"/>
          <w:color w:val="auto"/>
        </w:rPr>
        <w:t>Clinical versus research case definitions</w:t>
      </w:r>
      <w:r w:rsidRPr="008F0056">
        <w:rPr>
          <w:rFonts w:ascii="Times New Roman" w:hAnsi="Times New Roman" w:cs="Times New Roman"/>
          <w:b/>
          <w:color w:val="auto"/>
        </w:rPr>
        <w:t>.</w:t>
      </w:r>
      <w:r w:rsidRPr="008F0056">
        <w:rPr>
          <w:rFonts w:ascii="Times New Roman" w:hAnsi="Times New Roman" w:cs="Times New Roman"/>
          <w:color w:val="auto"/>
        </w:rPr>
        <w:t xml:space="preserve"> </w:t>
      </w:r>
      <w:r w:rsidRPr="008F0056">
        <w:rPr>
          <w:rFonts w:ascii="Times New Roman" w:hAnsi="Times New Roman" w:cs="Times New Roman"/>
          <w:i/>
          <w:color w:val="auto"/>
        </w:rPr>
        <w:t>Journal of Neurology and Psychology</w:t>
      </w:r>
      <w:r w:rsidRPr="008F0056">
        <w:rPr>
          <w:rFonts w:ascii="Times New Roman" w:hAnsi="Times New Roman" w:cs="Times New Roman"/>
          <w:color w:val="auto"/>
        </w:rPr>
        <w:t>, 3</w:t>
      </w:r>
      <w:r w:rsidRPr="006640BE">
        <w:rPr>
          <w:rFonts w:ascii="Times New Roman" w:hAnsi="Times New Roman" w:cs="Times New Roman"/>
          <w:color w:val="auto"/>
        </w:rPr>
        <w:t>(</w:t>
      </w:r>
      <w:r w:rsidRPr="006640BE">
        <w:rPr>
          <w:rStyle w:val="A6"/>
          <w:rFonts w:ascii="Times New Roman" w:hAnsi="Times New Roman" w:cs="Times New Roman"/>
          <w:color w:val="auto"/>
          <w:sz w:val="24"/>
          <w:szCs w:val="24"/>
        </w:rPr>
        <w:t>S2), 1-8.</w:t>
      </w:r>
      <w:r w:rsidRPr="008F0056">
        <w:rPr>
          <w:rStyle w:val="FootnoteReference"/>
          <w:color w:val="auto"/>
        </w:rPr>
        <w:t xml:space="preserve"> </w:t>
      </w:r>
      <w:hyperlink r:id="rId629" w:history="1">
        <w:r w:rsidRPr="006640BE">
          <w:rPr>
            <w:rStyle w:val="Hyperlink"/>
            <w:rFonts w:ascii="Times New Roman" w:hAnsi="Times New Roman" w:cs="Times New Roman"/>
            <w:shd w:val="clear" w:color="auto" w:fill="FFFFFF"/>
          </w:rPr>
          <w:t>PMCID: PMC5008852</w:t>
        </w:r>
      </w:hyperlink>
    </w:p>
    <w:p w14:paraId="27B76E66" w14:textId="77777777" w:rsidR="00ED53E7" w:rsidRPr="008F0056" w:rsidRDefault="00ED53E7" w:rsidP="00BA075F">
      <w:pPr>
        <w:pStyle w:val="PlainText"/>
        <w:rPr>
          <w:rFonts w:ascii="Times New Roman" w:hAnsi="Times New Roman" w:cs="Times New Roman"/>
          <w:sz w:val="24"/>
          <w:szCs w:val="24"/>
        </w:rPr>
      </w:pPr>
    </w:p>
    <w:p w14:paraId="43130A0F" w14:textId="77777777" w:rsidR="00785377" w:rsidRPr="008F0056" w:rsidRDefault="00DD360C" w:rsidP="00BA075F">
      <w:pPr>
        <w:rPr>
          <w:snapToGrid/>
          <w:szCs w:val="24"/>
        </w:rPr>
      </w:pPr>
      <w:hyperlink r:id="rId630" w:history="1">
        <w:r w:rsidR="00785377" w:rsidRPr="006640BE">
          <w:rPr>
            <w:rStyle w:val="Hyperlink"/>
            <w:szCs w:val="24"/>
          </w:rPr>
          <w:t xml:space="preserve">Orihuela, Y. D. M., Torres, A. B. M., Cruz, A. F., Coffin Cabrera, N., Jason, L. A., Lara, B., &amp; Sunnquist, M. (2015). Chronic fatigue syndrome: A cross-cultural approximation. </w:t>
        </w:r>
        <w:r w:rsidR="00785377" w:rsidRPr="006640BE">
          <w:rPr>
            <w:rStyle w:val="Hyperlink"/>
            <w:i/>
            <w:iCs/>
            <w:szCs w:val="24"/>
          </w:rPr>
          <w:t>Revista Electrónica de Psicología Iztacala, 18</w:t>
        </w:r>
        <w:r w:rsidR="00785377" w:rsidRPr="006640BE">
          <w:rPr>
            <w:rStyle w:val="Hyperlink"/>
            <w:szCs w:val="24"/>
          </w:rPr>
          <w:t>(4), 1421-1435.</w:t>
        </w:r>
      </w:hyperlink>
    </w:p>
    <w:p w14:paraId="4C75B478" w14:textId="77777777" w:rsidR="00785377" w:rsidRPr="008F0056" w:rsidRDefault="00785377" w:rsidP="00BA075F">
      <w:pPr>
        <w:pStyle w:val="PlainText"/>
        <w:rPr>
          <w:rFonts w:ascii="Times New Roman" w:hAnsi="Times New Roman" w:cs="Times New Roman"/>
          <w:sz w:val="24"/>
          <w:szCs w:val="24"/>
        </w:rPr>
      </w:pPr>
    </w:p>
    <w:p w14:paraId="5A994352" w14:textId="77777777" w:rsidR="001756F7" w:rsidRPr="008F0056" w:rsidRDefault="001756F7" w:rsidP="00BA075F">
      <w:pPr>
        <w:autoSpaceDE w:val="0"/>
        <w:autoSpaceDN w:val="0"/>
        <w:adjustRightInd w:val="0"/>
        <w:ind w:left="720" w:hanging="720"/>
        <w:rPr>
          <w:snapToGrid/>
        </w:rPr>
      </w:pPr>
      <w:r w:rsidRPr="008F0056">
        <w:t xml:space="preserve">Stevens, E. B. &amp; Jason, L.A. (2015). Evaluating Alcoholics Anonymous sponsor attributes using </w:t>
      </w:r>
    </w:p>
    <w:p w14:paraId="44B897ED" w14:textId="77777777" w:rsidR="001756F7" w:rsidRPr="008F0056" w:rsidRDefault="001756F7" w:rsidP="00BA075F">
      <w:pPr>
        <w:autoSpaceDE w:val="0"/>
        <w:autoSpaceDN w:val="0"/>
        <w:adjustRightInd w:val="0"/>
        <w:ind w:left="720" w:hanging="720"/>
        <w:rPr>
          <w:rFonts w:ascii="Arial" w:hAnsi="Arial" w:cs="Arial"/>
          <w:sz w:val="16"/>
          <w:szCs w:val="16"/>
          <w:shd w:val="clear" w:color="auto" w:fill="FFFFFF"/>
        </w:rPr>
      </w:pPr>
      <w:r w:rsidRPr="008F0056">
        <w:t xml:space="preserve">conjoint analysis. </w:t>
      </w:r>
      <w:r w:rsidRPr="008F0056">
        <w:rPr>
          <w:i/>
          <w:iCs/>
        </w:rPr>
        <w:t xml:space="preserve">Addictive Behaviors, </w:t>
      </w:r>
      <w:r w:rsidRPr="008F0056">
        <w:t xml:space="preserve">51, 12-17. </w:t>
      </w:r>
      <w:hyperlink r:id="rId631" w:history="1">
        <w:r w:rsidRPr="006640BE">
          <w:rPr>
            <w:rStyle w:val="Hyperlink"/>
            <w:shd w:val="clear" w:color="auto" w:fill="FFFFFF"/>
          </w:rPr>
          <w:t>PMCID: PMC4558395</w:t>
        </w:r>
      </w:hyperlink>
    </w:p>
    <w:p w14:paraId="78A93197" w14:textId="77777777" w:rsidR="001756F7" w:rsidRPr="008F0056" w:rsidRDefault="006640BE" w:rsidP="00BA075F">
      <w:pPr>
        <w:autoSpaceDE w:val="0"/>
        <w:autoSpaceDN w:val="0"/>
        <w:adjustRightInd w:val="0"/>
        <w:ind w:left="720" w:hanging="720"/>
        <w:rPr>
          <w:szCs w:val="24"/>
        </w:rPr>
      </w:pPr>
      <w:r>
        <w:t>https://doi.org/</w:t>
      </w:r>
      <w:r w:rsidR="001756F7" w:rsidRPr="008F0056">
        <w:t>10.1016/j.addbeh.2015.06.043</w:t>
      </w:r>
    </w:p>
    <w:p w14:paraId="0DE06D89" w14:textId="77777777" w:rsidR="00032FB8" w:rsidRPr="008F0056" w:rsidRDefault="00032FB8" w:rsidP="00BA075F"/>
    <w:p w14:paraId="75D6E806" w14:textId="77777777" w:rsidR="004430CB" w:rsidRPr="008F0056" w:rsidRDefault="004430CB" w:rsidP="00BA075F">
      <w:pPr>
        <w:pStyle w:val="PlainText"/>
        <w:rPr>
          <w:rFonts w:ascii="Times New Roman" w:hAnsi="Times New Roman" w:cs="Times New Roman"/>
          <w:i/>
          <w:sz w:val="24"/>
          <w:szCs w:val="24"/>
        </w:rPr>
      </w:pPr>
      <w:r w:rsidRPr="008F0056">
        <w:rPr>
          <w:rFonts w:ascii="Times New Roman" w:hAnsi="Times New Roman"/>
          <w:sz w:val="24"/>
          <w:szCs w:val="24"/>
        </w:rPr>
        <w:t xml:space="preserve">Majer, J.M., Salina, D.D., &amp; Jason, L.A. (2015). Social support among substance using women with criminal justice involvement. </w:t>
      </w:r>
      <w:r w:rsidRPr="008F0056">
        <w:rPr>
          <w:rFonts w:ascii="Times New Roman" w:hAnsi="Times New Roman"/>
          <w:i/>
          <w:sz w:val="24"/>
          <w:szCs w:val="24"/>
        </w:rPr>
        <w:t>Journal of Forensic Social Work,</w:t>
      </w:r>
      <w:r w:rsidRPr="008F0056">
        <w:rPr>
          <w:rFonts w:ascii="Times New Roman" w:hAnsi="Times New Roman"/>
          <w:sz w:val="24"/>
          <w:szCs w:val="24"/>
        </w:rPr>
        <w:t xml:space="preserve"> 5, 116–129</w:t>
      </w:r>
      <w:r w:rsidRPr="008F0056">
        <w:rPr>
          <w:rFonts w:ascii="Times New Roman" w:hAnsi="Times New Roman" w:cs="Times New Roman"/>
          <w:sz w:val="24"/>
          <w:szCs w:val="24"/>
        </w:rPr>
        <w:t xml:space="preserve">. </w:t>
      </w:r>
      <w:hyperlink r:id="rId632" w:history="1">
        <w:r w:rsidRPr="006640BE">
          <w:rPr>
            <w:rStyle w:val="Hyperlink"/>
            <w:rFonts w:ascii="Times New Roman" w:hAnsi="Times New Roman" w:cs="Times New Roman"/>
            <w:sz w:val="24"/>
            <w:szCs w:val="24"/>
            <w:shd w:val="clear" w:color="auto" w:fill="FFFFFF"/>
          </w:rPr>
          <w:t>PMCID: PMC4774644</w:t>
        </w:r>
      </w:hyperlink>
      <w:r w:rsidR="006640BE">
        <w:rPr>
          <w:rStyle w:val="fm-citation-ids-label"/>
          <w:rFonts w:ascii="Times New Roman" w:hAnsi="Times New Roman" w:cs="Times New Roman"/>
          <w:sz w:val="24"/>
          <w:szCs w:val="24"/>
          <w:shd w:val="clear" w:color="auto" w:fill="FFFFFF"/>
        </w:rPr>
        <w:t xml:space="preserve"> https://doi.org/</w:t>
      </w:r>
      <w:r w:rsidR="006640BE" w:rsidRPr="006640BE">
        <w:rPr>
          <w:rStyle w:val="fm-citation-ids-label"/>
          <w:rFonts w:ascii="Times New Roman" w:hAnsi="Times New Roman" w:cs="Times New Roman"/>
          <w:sz w:val="24"/>
          <w:szCs w:val="24"/>
          <w:shd w:val="clear" w:color="auto" w:fill="FFFFFF"/>
        </w:rPr>
        <w:t>10.1080/1936928X.2015.1075167</w:t>
      </w:r>
    </w:p>
    <w:p w14:paraId="5090246A" w14:textId="77777777" w:rsidR="0080243A" w:rsidRPr="008F0056" w:rsidRDefault="0080243A" w:rsidP="00BA075F">
      <w:pPr>
        <w:spacing w:before="240"/>
        <w:rPr>
          <w:rStyle w:val="Emphasis"/>
          <w:i w:val="0"/>
          <w:iCs w:val="0"/>
          <w:szCs w:val="24"/>
        </w:rPr>
      </w:pPr>
      <w:r w:rsidRPr="008F0056">
        <w:t xml:space="preserve">Robinson, W. L., Droege, J. R., Case, M. H., &amp; Jason, L. A. (2015). Reducing stress and preventing anxiety in African American adolescents: A culturally-grounded approach. </w:t>
      </w:r>
      <w:r w:rsidRPr="008F0056">
        <w:rPr>
          <w:rStyle w:val="Emphasis"/>
        </w:rPr>
        <w:t>Global Journal of Community Psychology Practice</w:t>
      </w:r>
      <w:r w:rsidRPr="008F0056">
        <w:rPr>
          <w:rStyle w:val="Emphasis"/>
          <w:i w:val="0"/>
          <w:iCs w:val="0"/>
        </w:rPr>
        <w:t xml:space="preserve">, </w:t>
      </w:r>
      <w:r w:rsidRPr="008F0056">
        <w:rPr>
          <w:rStyle w:val="Emphasis"/>
        </w:rPr>
        <w:t>6</w:t>
      </w:r>
      <w:r w:rsidRPr="008F0056">
        <w:rPr>
          <w:rStyle w:val="Emphasis"/>
          <w:i w:val="0"/>
          <w:iCs w:val="0"/>
        </w:rPr>
        <w:t>(2), 1-12</w:t>
      </w:r>
      <w:r w:rsidRPr="008F0056">
        <w:rPr>
          <w:rStyle w:val="Emphasis"/>
          <w:i w:val="0"/>
          <w:iCs w:val="0"/>
          <w:szCs w:val="24"/>
        </w:rPr>
        <w:t>.</w:t>
      </w:r>
      <w:r w:rsidR="00333C0B" w:rsidRPr="008F0056">
        <w:rPr>
          <w:rStyle w:val="Emphasis"/>
          <w:i w:val="0"/>
          <w:iCs w:val="0"/>
          <w:szCs w:val="24"/>
        </w:rPr>
        <w:t xml:space="preserve"> </w:t>
      </w:r>
      <w:hyperlink r:id="rId633" w:history="1">
        <w:r w:rsidR="00333C0B" w:rsidRPr="006640BE">
          <w:rPr>
            <w:rStyle w:val="Hyperlink"/>
            <w:szCs w:val="24"/>
            <w:shd w:val="clear" w:color="auto" w:fill="FFFFFF"/>
          </w:rPr>
          <w:t>PMCID: PMC4813807</w:t>
        </w:r>
      </w:hyperlink>
    </w:p>
    <w:p w14:paraId="44D1E8A0" w14:textId="77777777" w:rsidR="0080243A" w:rsidRPr="008F0056" w:rsidRDefault="0080243A" w:rsidP="00BA075F">
      <w:pPr>
        <w:pStyle w:val="HTMLPreformatted"/>
        <w:shd w:val="clear" w:color="auto" w:fill="FFFFFF"/>
        <w:rPr>
          <w:rStyle w:val="HTMLTypewriter"/>
          <w:rFonts w:ascii="Times New Roman" w:hAnsi="Times New Roman" w:cs="Times New Roman"/>
          <w:sz w:val="24"/>
          <w:szCs w:val="24"/>
        </w:rPr>
      </w:pPr>
    </w:p>
    <w:p w14:paraId="042FEF73" w14:textId="77777777" w:rsidR="009C4404" w:rsidRDefault="009C4404" w:rsidP="00BA075F"/>
    <w:p w14:paraId="43D60E1A" w14:textId="77777777" w:rsidR="008F4C99" w:rsidRPr="008F0056" w:rsidRDefault="008F4C99" w:rsidP="00BA075F">
      <w:pPr>
        <w:rPr>
          <w:snapToGrid/>
        </w:rPr>
      </w:pPr>
      <w:r w:rsidRPr="008F0056">
        <w:lastRenderedPageBreak/>
        <w:t xml:space="preserve">Majer, J.M., Olson, B.D., Komer, A.C., &amp; Jason, L.A. (2015). Motivation among ex-offenders exiting treatment: The role of abstinence self-efficacy. </w:t>
      </w:r>
      <w:r w:rsidRPr="008F0056">
        <w:rPr>
          <w:i/>
        </w:rPr>
        <w:t xml:space="preserve">Journal of Offender Rehabilitation, 54, </w:t>
      </w:r>
      <w:r w:rsidRPr="008F0056">
        <w:t xml:space="preserve">161-174. </w:t>
      </w:r>
      <w:hyperlink r:id="rId634" w:history="1">
        <w:r w:rsidRPr="006640BE">
          <w:rPr>
            <w:rStyle w:val="Hyperlink"/>
            <w:shd w:val="clear" w:color="auto" w:fill="FFFFFF"/>
          </w:rPr>
          <w:t>PMCID: PMC4423804</w:t>
        </w:r>
      </w:hyperlink>
      <w:r w:rsidR="006640BE">
        <w:rPr>
          <w:rStyle w:val="fm-citation-ids-label"/>
          <w:shd w:val="clear" w:color="auto" w:fill="FFFFFF"/>
        </w:rPr>
        <w:t xml:space="preserve"> https://doi.org/</w:t>
      </w:r>
      <w:r w:rsidR="006640BE" w:rsidRPr="006640BE">
        <w:rPr>
          <w:rStyle w:val="fm-citation-ids-label"/>
          <w:shd w:val="clear" w:color="auto" w:fill="FFFFFF"/>
        </w:rPr>
        <w:t>10.1080/10509674.2015.1023483</w:t>
      </w:r>
    </w:p>
    <w:p w14:paraId="05E7DC55" w14:textId="77777777" w:rsidR="008F4C99" w:rsidRPr="008F0056" w:rsidRDefault="008F4C99" w:rsidP="00BA075F">
      <w:pPr>
        <w:pStyle w:val="HTMLPreformatted"/>
        <w:shd w:val="clear" w:color="auto" w:fill="FFFFFF"/>
        <w:rPr>
          <w:rStyle w:val="HTMLTypewriter"/>
          <w:rFonts w:ascii="Times New Roman" w:hAnsi="Times New Roman" w:cs="Times New Roman"/>
          <w:sz w:val="24"/>
          <w:szCs w:val="24"/>
        </w:rPr>
      </w:pPr>
    </w:p>
    <w:p w14:paraId="2AFC5709" w14:textId="77777777" w:rsidR="00347A10" w:rsidRPr="008F0056" w:rsidRDefault="00347A10" w:rsidP="00BA075F">
      <w:pPr>
        <w:rPr>
          <w:i/>
          <w:iCs/>
          <w:snapToGrid/>
        </w:rPr>
      </w:pPr>
      <w:r w:rsidRPr="008F0056">
        <w:t xml:space="preserve">Jason, L.A., Katz, B.Z., Mears, C., Jantke, R., Brown, A. Sunnquist, M., &amp; Connor, K. (2015). Issues in estimating rates of pediatric chronic fatigue syndrome and myalgic encephalomyelitis in a community-based sample. </w:t>
      </w:r>
      <w:r w:rsidRPr="008F0056">
        <w:rPr>
          <w:i/>
          <w:iCs/>
        </w:rPr>
        <w:t>Avicenna Journal of Neuro Psych Physiology,</w:t>
      </w:r>
      <w:r w:rsidRPr="008F0056">
        <w:t xml:space="preserve"> </w:t>
      </w:r>
      <w:r w:rsidRPr="008F0056">
        <w:rPr>
          <w:lang w:val="en"/>
        </w:rPr>
        <w:t xml:space="preserve">2(4): e37281. </w:t>
      </w:r>
      <w:hyperlink r:id="rId635" w:history="1">
        <w:r w:rsidR="0014494D" w:rsidRPr="006640BE">
          <w:rPr>
            <w:rStyle w:val="Hyperlink"/>
            <w:szCs w:val="24"/>
            <w:shd w:val="clear" w:color="auto" w:fill="FFFFFF"/>
          </w:rPr>
          <w:t>PMCID: </w:t>
        </w:r>
        <w:r w:rsidR="006640BE" w:rsidRPr="006640BE">
          <w:rPr>
            <w:rStyle w:val="Hyperlink"/>
            <w:szCs w:val="24"/>
            <w:shd w:val="clear" w:color="auto" w:fill="FFFFFF"/>
          </w:rPr>
          <w:t>PMC5336218</w:t>
        </w:r>
      </w:hyperlink>
      <w:r w:rsidR="006640BE">
        <w:rPr>
          <w:szCs w:val="24"/>
          <w:shd w:val="clear" w:color="auto" w:fill="FFFFFF"/>
        </w:rPr>
        <w:t xml:space="preserve"> https://</w:t>
      </w:r>
      <w:r w:rsidR="006640BE">
        <w:rPr>
          <w:lang w:val="en"/>
        </w:rPr>
        <w:t>doi.org/</w:t>
      </w:r>
      <w:hyperlink r:id="rId636" w:history="1">
        <w:r w:rsidRPr="008F0056">
          <w:rPr>
            <w:rStyle w:val="Hyperlink"/>
            <w:color w:val="auto"/>
            <w:u w:val="none"/>
            <w:lang w:val="en"/>
          </w:rPr>
          <w:t>10.17795/ajnpp-37281</w:t>
        </w:r>
      </w:hyperlink>
    </w:p>
    <w:p w14:paraId="2DA3C9EA" w14:textId="77777777" w:rsidR="00347A10" w:rsidRPr="008F0056" w:rsidRDefault="00347A10" w:rsidP="00BA075F">
      <w:pPr>
        <w:spacing w:beforeLines="100" w:before="240" w:afterLines="100" w:after="240" w:line="300" w:lineRule="atLeast"/>
        <w:rPr>
          <w:i/>
          <w:iCs/>
          <w:snapToGrid/>
          <w:szCs w:val="24"/>
        </w:rPr>
      </w:pPr>
      <w:r w:rsidRPr="008F0056">
        <w:t>Salina, D.D., Ram, D., &amp; Jason, L.A. (2015).  Perceptions of women's HIV risk and partner HIV risk behaviors in substance using women with criminal justice involvement.</w:t>
      </w:r>
      <w:r w:rsidRPr="008F0056">
        <w:rPr>
          <w:b/>
          <w:bCs/>
        </w:rPr>
        <w:t xml:space="preserve"> </w:t>
      </w:r>
      <w:r w:rsidRPr="008F0056">
        <w:rPr>
          <w:i/>
          <w:iCs/>
        </w:rPr>
        <w:t xml:space="preserve">Contemporary Behavioral Health Care, </w:t>
      </w:r>
      <w:r w:rsidRPr="008F0056">
        <w:t>1(1),  33-</w:t>
      </w:r>
      <w:r w:rsidRPr="008F0056">
        <w:rPr>
          <w:szCs w:val="24"/>
        </w:rPr>
        <w:t>39.</w:t>
      </w:r>
      <w:r w:rsidR="007F5DAC" w:rsidRPr="008F0056">
        <w:rPr>
          <w:szCs w:val="24"/>
        </w:rPr>
        <w:t xml:space="preserve"> </w:t>
      </w:r>
      <w:hyperlink r:id="rId637" w:history="1">
        <w:r w:rsidR="007F5DAC" w:rsidRPr="006640BE">
          <w:rPr>
            <w:rStyle w:val="Hyperlink"/>
          </w:rPr>
          <w:t>PMCID: PMC5568646</w:t>
        </w:r>
      </w:hyperlink>
      <w:r w:rsidR="006640BE">
        <w:t xml:space="preserve"> https://doi.org/</w:t>
      </w:r>
      <w:r w:rsidR="006640BE" w:rsidRPr="006640BE">
        <w:t>10.15761/CBHC.1000109</w:t>
      </w:r>
    </w:p>
    <w:p w14:paraId="7F85E115" w14:textId="77777777" w:rsidR="00484860" w:rsidRPr="008F0056" w:rsidRDefault="00484860" w:rsidP="00BA075F">
      <w:r w:rsidRPr="008F0056">
        <w:t xml:space="preserve">Droege, J.R., Stevens, E.B., &amp; Jason, L.A. (2015), Children’s impact on adults’ substance use problem awareness and treatment optimism: The role of harm. </w:t>
      </w:r>
      <w:r w:rsidRPr="008F0056">
        <w:rPr>
          <w:i/>
        </w:rPr>
        <w:t>The Journal of Drug Education: Substance Abuse Research and Prevention, 45</w:t>
      </w:r>
      <w:r w:rsidRPr="008F0056">
        <w:t xml:space="preserve">(3-4), 185–194. </w:t>
      </w:r>
      <w:hyperlink r:id="rId638" w:history="1">
        <w:r w:rsidRPr="006640BE">
          <w:rPr>
            <w:rStyle w:val="Hyperlink"/>
          </w:rPr>
          <w:t>PMCID: PMC5535268</w:t>
        </w:r>
      </w:hyperlink>
      <w:r w:rsidR="006640BE">
        <w:t xml:space="preserve"> https://doi.org/</w:t>
      </w:r>
      <w:r w:rsidR="006640BE" w:rsidRPr="006640BE">
        <w:t>10.1177/0047237915612172</w:t>
      </w:r>
    </w:p>
    <w:p w14:paraId="0158F5AB" w14:textId="77777777" w:rsidR="00F01D16" w:rsidRDefault="00F01D16" w:rsidP="00BA075F">
      <w:pPr>
        <w:pStyle w:val="Reference10"/>
        <w:ind w:left="0" w:firstLine="0"/>
        <w:rPr>
          <w:sz w:val="24"/>
          <w:szCs w:val="24"/>
        </w:rPr>
      </w:pPr>
    </w:p>
    <w:p w14:paraId="2BC896DE" w14:textId="77777777" w:rsidR="00352925" w:rsidRPr="008F0056" w:rsidRDefault="00352925" w:rsidP="00BA075F">
      <w:pPr>
        <w:pStyle w:val="Reference10"/>
        <w:ind w:left="0" w:firstLine="0"/>
        <w:rPr>
          <w:sz w:val="24"/>
          <w:szCs w:val="24"/>
        </w:rPr>
      </w:pPr>
      <w:r w:rsidRPr="008F0056">
        <w:rPr>
          <w:sz w:val="24"/>
          <w:szCs w:val="24"/>
        </w:rPr>
        <w:t xml:space="preserve">Harvey, R., Jason, L. A., &amp; Ferrari, J. (2016). Substance abuse relapse in Oxford House recovery </w:t>
      </w:r>
    </w:p>
    <w:p w14:paraId="49509AC4" w14:textId="77777777" w:rsidR="00352925" w:rsidRPr="008F0056" w:rsidRDefault="00352925" w:rsidP="00BA075F">
      <w:pPr>
        <w:pStyle w:val="Reference10"/>
        <w:ind w:left="0" w:firstLine="0"/>
        <w:rPr>
          <w:sz w:val="24"/>
          <w:szCs w:val="24"/>
        </w:rPr>
      </w:pPr>
      <w:r w:rsidRPr="008F0056">
        <w:rPr>
          <w:sz w:val="24"/>
          <w:szCs w:val="24"/>
        </w:rPr>
        <w:t xml:space="preserve">homes: A survival analysis evaluation. </w:t>
      </w:r>
      <w:r w:rsidRPr="008F0056">
        <w:rPr>
          <w:i/>
          <w:iCs/>
          <w:sz w:val="24"/>
          <w:szCs w:val="24"/>
        </w:rPr>
        <w:t>Substance Abuse, 37</w:t>
      </w:r>
      <w:r w:rsidRPr="006640BE">
        <w:rPr>
          <w:iCs/>
          <w:sz w:val="24"/>
          <w:szCs w:val="24"/>
        </w:rPr>
        <w:t>, 281-285</w:t>
      </w:r>
      <w:r w:rsidRPr="006640BE">
        <w:rPr>
          <w:sz w:val="24"/>
          <w:szCs w:val="24"/>
        </w:rPr>
        <w:t>.</w:t>
      </w:r>
      <w:r w:rsidRPr="008F0056">
        <w:rPr>
          <w:sz w:val="24"/>
          <w:szCs w:val="24"/>
        </w:rPr>
        <w:t xml:space="preserve"> </w:t>
      </w:r>
      <w:hyperlink r:id="rId639" w:history="1">
        <w:r w:rsidRPr="006640BE">
          <w:rPr>
            <w:rStyle w:val="Hyperlink"/>
            <w:sz w:val="24"/>
            <w:szCs w:val="24"/>
            <w:shd w:val="clear" w:color="auto" w:fill="FFFFFF"/>
          </w:rPr>
          <w:t>PMCID: PMC4864162</w:t>
        </w:r>
      </w:hyperlink>
      <w:r w:rsidR="006640BE">
        <w:rPr>
          <w:sz w:val="24"/>
          <w:szCs w:val="24"/>
          <w:shd w:val="clear" w:color="auto" w:fill="FFFFFF"/>
        </w:rPr>
        <w:t xml:space="preserve"> </w:t>
      </w:r>
      <w:r w:rsidR="006640BE">
        <w:rPr>
          <w:sz w:val="24"/>
          <w:szCs w:val="24"/>
        </w:rPr>
        <w:t>https://doi.org/</w:t>
      </w:r>
      <w:r w:rsidR="006640BE" w:rsidRPr="008F0056">
        <w:rPr>
          <w:sz w:val="24"/>
          <w:szCs w:val="24"/>
        </w:rPr>
        <w:t xml:space="preserve">10.1080/08897077.2015.10  </w:t>
      </w:r>
    </w:p>
    <w:p w14:paraId="344E1C0F" w14:textId="77777777" w:rsidR="00CB75A1" w:rsidRPr="008F0056" w:rsidRDefault="00CB75A1" w:rsidP="00BA075F">
      <w:pPr>
        <w:pStyle w:val="HTMLPreformatted"/>
        <w:shd w:val="clear" w:color="auto" w:fill="FFFFFF"/>
        <w:rPr>
          <w:rStyle w:val="HTMLTypewriter"/>
          <w:rFonts w:ascii="Times New Roman" w:hAnsi="Times New Roman" w:cs="Times New Roman"/>
          <w:sz w:val="24"/>
          <w:szCs w:val="24"/>
        </w:rPr>
      </w:pPr>
    </w:p>
    <w:p w14:paraId="33973089" w14:textId="77777777" w:rsidR="00032FB8" w:rsidRPr="008F0056" w:rsidRDefault="00032FB8" w:rsidP="00BA075F">
      <w:pPr>
        <w:pStyle w:val="HTMLPreformatted"/>
        <w:shd w:val="clear" w:color="auto" w:fill="FFFFFF"/>
        <w:rPr>
          <w:rStyle w:val="HTMLTypewriter"/>
          <w:rFonts w:ascii="Times New Roman" w:hAnsi="Times New Roman" w:cs="Times New Roman"/>
          <w:i/>
          <w:sz w:val="24"/>
          <w:szCs w:val="24"/>
        </w:rPr>
      </w:pPr>
      <w:r w:rsidRPr="008F0056">
        <w:rPr>
          <w:rStyle w:val="HTMLTypewriter"/>
          <w:rFonts w:ascii="Times New Roman" w:hAnsi="Times New Roman" w:cs="Times New Roman"/>
          <w:sz w:val="24"/>
          <w:szCs w:val="24"/>
        </w:rPr>
        <w:t xml:space="preserve">Polcin, D., Mericle, A., Callahan, S., Harvey, R., &amp; Jason, L.A. (2016). Challenges and rewards of conducting research on recovery residences for alcohol and drug disorders. </w:t>
      </w:r>
      <w:r w:rsidRPr="008F0056">
        <w:rPr>
          <w:rStyle w:val="HTMLTypewriter"/>
          <w:rFonts w:ascii="Times New Roman" w:hAnsi="Times New Roman" w:cs="Times New Roman"/>
          <w:i/>
          <w:sz w:val="24"/>
          <w:szCs w:val="24"/>
        </w:rPr>
        <w:t>Journal of Drug Issues,</w:t>
      </w:r>
      <w:r w:rsidRPr="008F0056">
        <w:rPr>
          <w:rFonts w:ascii="Arial" w:hAnsi="Arial" w:cs="Arial"/>
        </w:rPr>
        <w:t xml:space="preserve"> </w:t>
      </w:r>
      <w:r w:rsidRPr="008F0056">
        <w:rPr>
          <w:rFonts w:ascii="Times New Roman" w:hAnsi="Times New Roman" w:cs="Times New Roman"/>
          <w:sz w:val="24"/>
          <w:szCs w:val="24"/>
        </w:rPr>
        <w:t>46 (1), 51-63.</w:t>
      </w:r>
      <w:r w:rsidR="006640BE">
        <w:rPr>
          <w:rFonts w:ascii="Times New Roman" w:hAnsi="Times New Roman" w:cs="Times New Roman"/>
          <w:sz w:val="24"/>
          <w:szCs w:val="24"/>
        </w:rPr>
        <w:t xml:space="preserve"> </w:t>
      </w:r>
      <w:hyperlink r:id="rId640" w:history="1">
        <w:r w:rsidR="006640BE" w:rsidRPr="006640BE">
          <w:rPr>
            <w:rStyle w:val="Hyperlink"/>
            <w:rFonts w:ascii="Times New Roman" w:hAnsi="Times New Roman" w:cs="Times New Roman"/>
            <w:sz w:val="24"/>
            <w:szCs w:val="24"/>
          </w:rPr>
          <w:t>PMCID: PMC4731874</w:t>
        </w:r>
      </w:hyperlink>
      <w:r w:rsidR="006640BE" w:rsidRPr="006640BE">
        <w:rPr>
          <w:rFonts w:ascii="Times New Roman" w:hAnsi="Times New Roman" w:cs="Times New Roman"/>
          <w:sz w:val="24"/>
          <w:szCs w:val="24"/>
        </w:rPr>
        <w:t xml:space="preserve"> https://doi.org/10.1177/0022042615616432</w:t>
      </w:r>
    </w:p>
    <w:p w14:paraId="4A2DBD61" w14:textId="77777777" w:rsidR="00032FB8" w:rsidRPr="008F0056" w:rsidRDefault="00032FB8" w:rsidP="00BA075F"/>
    <w:p w14:paraId="57C70243" w14:textId="77777777" w:rsidR="00BC7326" w:rsidRPr="008F0056" w:rsidRDefault="00BC7326" w:rsidP="00BA075F">
      <w:pPr>
        <w:autoSpaceDE w:val="0"/>
        <w:autoSpaceDN w:val="0"/>
        <w:adjustRightInd w:val="0"/>
        <w:rPr>
          <w:snapToGrid/>
        </w:rPr>
      </w:pPr>
      <w:r w:rsidRPr="008F0056">
        <w:t xml:space="preserve">DiGangi, J.A., Goddard, A., Miller, S., Leon, G., &amp; Jason, L.A. (2016). Differences in PTSD among Latinos with childhood and adult trauma: The moderating effect of acculturation. </w:t>
      </w:r>
      <w:r w:rsidRPr="008F0056">
        <w:rPr>
          <w:bCs/>
          <w:i/>
        </w:rPr>
        <w:t>Journal of Addiction and Neuropharmacology</w:t>
      </w:r>
      <w:r w:rsidRPr="008F0056">
        <w:rPr>
          <w:bCs/>
        </w:rPr>
        <w:t xml:space="preserve">, </w:t>
      </w:r>
      <w:r w:rsidRPr="008F0056">
        <w:t xml:space="preserve">3, 009. </w:t>
      </w:r>
      <w:hyperlink r:id="rId641" w:history="1">
        <w:r w:rsidRPr="006640BE">
          <w:rPr>
            <w:rStyle w:val="Hyperlink"/>
            <w:shd w:val="clear" w:color="auto" w:fill="FFFFFF"/>
          </w:rPr>
          <w:t>PMCID: PMC4876642</w:t>
        </w:r>
      </w:hyperlink>
    </w:p>
    <w:p w14:paraId="08AE9DE2" w14:textId="77777777" w:rsidR="001B7A93" w:rsidRPr="008F0056" w:rsidRDefault="001B7A93" w:rsidP="00BA075F"/>
    <w:p w14:paraId="2DEB9CE7" w14:textId="77777777" w:rsidR="00872E9E" w:rsidRPr="006640BE" w:rsidRDefault="007D25EB" w:rsidP="00BA075F">
      <w:pPr>
        <w:pStyle w:val="PlainText"/>
        <w:rPr>
          <w:rFonts w:ascii="Times New Roman" w:hAnsi="Times New Roman" w:cs="Times New Roman"/>
          <w:sz w:val="24"/>
          <w:szCs w:val="24"/>
        </w:rPr>
      </w:pPr>
      <w:r w:rsidRPr="008F0056">
        <w:rPr>
          <w:rFonts w:ascii="Times New Roman" w:hAnsi="Times New Roman"/>
          <w:sz w:val="24"/>
          <w:szCs w:val="24"/>
        </w:rPr>
        <w:t xml:space="preserve">Majer, J. M., Chapman, H. M., &amp; Jason, L. A. (2016). Comparative analysis of treatment conditions upon psychiatric severity levels at two years among justice involved persons. </w:t>
      </w:r>
      <w:r w:rsidRPr="008F0056">
        <w:rPr>
          <w:rFonts w:ascii="Times New Roman" w:hAnsi="Times New Roman"/>
          <w:i/>
          <w:sz w:val="24"/>
          <w:szCs w:val="24"/>
        </w:rPr>
        <w:t>Advances in Dual Diagnosis, 9</w:t>
      </w:r>
      <w:r w:rsidRPr="006640BE">
        <w:rPr>
          <w:rFonts w:ascii="Times New Roman" w:hAnsi="Times New Roman"/>
          <w:sz w:val="24"/>
          <w:szCs w:val="24"/>
        </w:rPr>
        <w:t>(1), 38-</w:t>
      </w:r>
      <w:r w:rsidRPr="006640BE">
        <w:rPr>
          <w:rFonts w:ascii="Times New Roman" w:hAnsi="Times New Roman" w:cs="Times New Roman"/>
          <w:sz w:val="24"/>
          <w:szCs w:val="24"/>
        </w:rPr>
        <w:t>47.</w:t>
      </w:r>
      <w:r w:rsidR="00872E9E" w:rsidRPr="006640BE">
        <w:rPr>
          <w:rFonts w:ascii="Times New Roman" w:hAnsi="Times New Roman" w:cs="Times New Roman"/>
          <w:sz w:val="24"/>
          <w:szCs w:val="24"/>
        </w:rPr>
        <w:t xml:space="preserve"> </w:t>
      </w:r>
      <w:hyperlink r:id="rId642" w:history="1">
        <w:r w:rsidR="00872E9E" w:rsidRPr="006640BE">
          <w:rPr>
            <w:rStyle w:val="Hyperlink"/>
            <w:rFonts w:ascii="Times New Roman" w:hAnsi="Times New Roman" w:cs="Times New Roman"/>
            <w:sz w:val="24"/>
            <w:szCs w:val="24"/>
          </w:rPr>
          <w:t>PMCID: PMC4854532</w:t>
        </w:r>
      </w:hyperlink>
    </w:p>
    <w:p w14:paraId="42EF0D6E" w14:textId="77777777" w:rsidR="007D25EB" w:rsidRPr="008F0056" w:rsidRDefault="007D25EB" w:rsidP="00BA075F">
      <w:pPr>
        <w:pStyle w:val="PlainText"/>
        <w:rPr>
          <w:rFonts w:ascii="Times New Roman" w:hAnsi="Times New Roman"/>
          <w:sz w:val="24"/>
          <w:szCs w:val="24"/>
        </w:rPr>
      </w:pPr>
    </w:p>
    <w:p w14:paraId="67E301AF" w14:textId="77777777" w:rsidR="007C577E" w:rsidRDefault="007C577E" w:rsidP="00BA075F">
      <w:pPr>
        <w:rPr>
          <w:rStyle w:val="A2"/>
          <w:color w:val="auto"/>
          <w:sz w:val="24"/>
          <w:szCs w:val="24"/>
        </w:rPr>
      </w:pPr>
      <w:r w:rsidRPr="008F0056">
        <w:t>Zinn, M.L., Zinn, M.A.  &amp; Jason, L.A. (2016).</w:t>
      </w:r>
      <w:r w:rsidRPr="008F0056">
        <w:rPr>
          <w:szCs w:val="24"/>
        </w:rPr>
        <w:t xml:space="preserve"> qEEG / LORETA in assessment of neurocognitive impairment in a patient with chronic fatigue syndrome: A case report. </w:t>
      </w:r>
      <w:r w:rsidRPr="008F0056">
        <w:rPr>
          <w:i/>
          <w:szCs w:val="24"/>
        </w:rPr>
        <w:t>Clinical Research: Open Access.</w:t>
      </w:r>
      <w:r w:rsidRPr="008F0056">
        <w:rPr>
          <w:szCs w:val="24"/>
        </w:rPr>
        <w:t xml:space="preserve"> </w:t>
      </w:r>
      <w:r w:rsidR="006640BE">
        <w:rPr>
          <w:rStyle w:val="A2"/>
          <w:color w:val="auto"/>
          <w:sz w:val="24"/>
          <w:szCs w:val="24"/>
        </w:rPr>
        <w:t xml:space="preserve">2(1), 1-5. </w:t>
      </w:r>
      <w:hyperlink r:id="rId643" w:history="1">
        <w:r w:rsidR="006640BE" w:rsidRPr="00626896">
          <w:rPr>
            <w:rStyle w:val="Hyperlink"/>
            <w:szCs w:val="24"/>
          </w:rPr>
          <w:t>http://doi.org/10.16966/2469-6714.110</w:t>
        </w:r>
      </w:hyperlink>
    </w:p>
    <w:p w14:paraId="0AC496C8" w14:textId="77777777" w:rsidR="007C577E" w:rsidRPr="008F0056" w:rsidRDefault="007C577E" w:rsidP="00BA075F">
      <w:pPr>
        <w:rPr>
          <w:szCs w:val="24"/>
        </w:rPr>
      </w:pPr>
    </w:p>
    <w:p w14:paraId="32D921F7" w14:textId="77777777" w:rsidR="00945FF5" w:rsidRPr="008F0056" w:rsidRDefault="00DD360C" w:rsidP="00BA075F">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Style w:val="A2"/>
          <w:color w:val="auto"/>
          <w:szCs w:val="24"/>
        </w:rPr>
      </w:pPr>
      <w:hyperlink r:id="rId644" w:history="1">
        <w:r w:rsidR="00945FF5" w:rsidRPr="009B5826">
          <w:rPr>
            <w:rStyle w:val="Hyperlink"/>
            <w:szCs w:val="24"/>
          </w:rPr>
          <w:t xml:space="preserve">Nicholson, L., Brown, A., Jason, L. A., Ohanian, D., &amp; O’Connor, K. (2016).  Educational priorities for healthcare providers and name suggestions for Chronic Fatigue Syndrome: Including the patient voice. </w:t>
        </w:r>
        <w:r w:rsidR="00945FF5" w:rsidRPr="009B5826">
          <w:rPr>
            <w:rStyle w:val="Hyperlink"/>
            <w:i/>
            <w:szCs w:val="24"/>
          </w:rPr>
          <w:t>Clinical Research: Open Access, 2(1), 1-6.</w:t>
        </w:r>
      </w:hyperlink>
      <w:r w:rsidR="00945FF5" w:rsidRPr="008F0056">
        <w:rPr>
          <w:i/>
          <w:szCs w:val="24"/>
        </w:rPr>
        <w:t xml:space="preserve"> </w:t>
      </w:r>
    </w:p>
    <w:p w14:paraId="4EF8DA1F" w14:textId="77777777" w:rsidR="00945FF5" w:rsidRPr="008F0056" w:rsidRDefault="00945FF5" w:rsidP="00BA075F"/>
    <w:p w14:paraId="3BD4A57D" w14:textId="77777777" w:rsidR="00921C75" w:rsidRPr="008F0056" w:rsidRDefault="00921C75" w:rsidP="00BA075F">
      <w:pPr>
        <w:rPr>
          <w:snapToGrid/>
          <w:szCs w:val="24"/>
        </w:rPr>
      </w:pPr>
      <w:r w:rsidRPr="008F0056">
        <w:t xml:space="preserve">Jason, L.A., McManimen, S., Sunnquist, M., Brown, A., Furst, J., Newton, J. L., &amp; Strand, E. B. (2016). Case definitions integrating empiric and consensus perspectives. </w:t>
      </w:r>
      <w:r w:rsidRPr="008F0056">
        <w:rPr>
          <w:i/>
        </w:rPr>
        <w:t>Fatigue: Biomedicine, Health &amp; Behavior,</w:t>
      </w:r>
      <w:r w:rsidRPr="008F0056">
        <w:t xml:space="preserve"> 4(1), 1-23. </w:t>
      </w:r>
      <w:hyperlink r:id="rId645" w:history="1">
        <w:r w:rsidRPr="006640BE">
          <w:rPr>
            <w:rStyle w:val="Hyperlink"/>
            <w:szCs w:val="24"/>
            <w:shd w:val="clear" w:color="auto" w:fill="FFFFFF"/>
          </w:rPr>
          <w:t>PMCID: PMC4831204</w:t>
        </w:r>
      </w:hyperlink>
      <w:r w:rsidR="006640BE">
        <w:rPr>
          <w:szCs w:val="24"/>
          <w:shd w:val="clear" w:color="auto" w:fill="FFFFFF"/>
        </w:rPr>
        <w:t xml:space="preserve"> </w:t>
      </w:r>
      <w:r w:rsidR="006640BE">
        <w:t>https://doi.org/</w:t>
      </w:r>
      <w:r w:rsidR="006640BE" w:rsidRPr="008F0056">
        <w:t xml:space="preserve">10.1080/21641846.2015.1124520  </w:t>
      </w:r>
    </w:p>
    <w:p w14:paraId="67DD7829" w14:textId="77777777" w:rsidR="00D857D4" w:rsidRPr="008F0056" w:rsidRDefault="00D857D4" w:rsidP="00BA075F"/>
    <w:p w14:paraId="3657AF3C" w14:textId="77777777" w:rsidR="00FB1A7F" w:rsidRDefault="00FB1A7F" w:rsidP="00BA075F">
      <w:pPr>
        <w:widowControl/>
        <w:autoSpaceDE w:val="0"/>
        <w:autoSpaceDN w:val="0"/>
        <w:adjustRightInd w:val="0"/>
        <w:rPr>
          <w:snapToGrid/>
          <w:szCs w:val="24"/>
        </w:rPr>
      </w:pPr>
      <w:r w:rsidRPr="008F0056">
        <w:rPr>
          <w:snapToGrid/>
          <w:szCs w:val="24"/>
        </w:rPr>
        <w:t xml:space="preserve">Zinn, M. L., Zinn, M. A., &amp; Jason, L. A. (2016). Functional Neural Network Connectivity in Myalgic Encephalomyelitis. </w:t>
      </w:r>
      <w:r w:rsidRPr="008F0056">
        <w:rPr>
          <w:i/>
          <w:iCs/>
          <w:snapToGrid/>
          <w:szCs w:val="24"/>
        </w:rPr>
        <w:t>NeuroRegulation</w:t>
      </w:r>
      <w:r w:rsidRPr="008F0056">
        <w:rPr>
          <w:snapToGrid/>
          <w:szCs w:val="24"/>
        </w:rPr>
        <w:t xml:space="preserve">, </w:t>
      </w:r>
      <w:r w:rsidRPr="008F0056">
        <w:rPr>
          <w:i/>
          <w:iCs/>
          <w:snapToGrid/>
          <w:szCs w:val="24"/>
        </w:rPr>
        <w:t>3</w:t>
      </w:r>
      <w:r w:rsidRPr="008F0056">
        <w:rPr>
          <w:snapToGrid/>
          <w:szCs w:val="24"/>
        </w:rPr>
        <w:t xml:space="preserve">(1), 28–50. </w:t>
      </w:r>
      <w:hyperlink r:id="rId646" w:history="1">
        <w:r w:rsidR="006640BE" w:rsidRPr="00626896">
          <w:rPr>
            <w:rStyle w:val="Hyperlink"/>
            <w:snapToGrid/>
            <w:szCs w:val="24"/>
          </w:rPr>
          <w:t>https://doi.org/10.15540/nr.3.1.28</w:t>
        </w:r>
      </w:hyperlink>
    </w:p>
    <w:p w14:paraId="5CEA71AD" w14:textId="77777777" w:rsidR="00FB1A7F" w:rsidRPr="008F0056" w:rsidRDefault="00FB1A7F" w:rsidP="00BA075F"/>
    <w:p w14:paraId="3E01B883" w14:textId="77777777" w:rsidR="009C4404" w:rsidRDefault="009C4404" w:rsidP="00BA075F">
      <w:pPr>
        <w:spacing w:after="240"/>
      </w:pPr>
    </w:p>
    <w:p w14:paraId="2917F4BB" w14:textId="77777777" w:rsidR="00D214A7" w:rsidRDefault="00D214A7" w:rsidP="00BA075F">
      <w:pPr>
        <w:spacing w:after="240"/>
      </w:pPr>
      <w:r w:rsidRPr="008F0056">
        <w:lastRenderedPageBreak/>
        <w:t>Brown, M., Jason, L., Malone, D., Srebnik, D., &amp; Sylla, L. (2016). Housing First as an effective model for community stabilization among vulnerable individuals with chronic and non-chronic homelessness histories. </w:t>
      </w:r>
      <w:r w:rsidRPr="008F0056">
        <w:rPr>
          <w:i/>
          <w:iCs/>
        </w:rPr>
        <w:t>Journal of Community Psychology, 44</w:t>
      </w:r>
      <w:r w:rsidR="006640BE">
        <w:t>, 384-390. </w:t>
      </w:r>
      <w:hyperlink r:id="rId647" w:history="1">
        <w:r w:rsidR="006640BE" w:rsidRPr="00626896">
          <w:rPr>
            <w:rStyle w:val="Hyperlink"/>
          </w:rPr>
          <w:t>https://doi.org/10.1002/jcop.21763</w:t>
        </w:r>
      </w:hyperlink>
    </w:p>
    <w:p w14:paraId="17147F94" w14:textId="77777777" w:rsidR="00484860" w:rsidRPr="008F0056" w:rsidRDefault="00484860" w:rsidP="00BA075F">
      <w:pPr>
        <w:rPr>
          <w:sz w:val="22"/>
        </w:rPr>
      </w:pPr>
      <w:r w:rsidRPr="008F0056">
        <w:t xml:space="preserve">Light, J. M., Jason, L. A., Stevens, E. B., Callahan, S., &amp; Stone, A. (2016). A mathematical framework for the complex system approach to group dynamics: The case of recovery house social integration. </w:t>
      </w:r>
      <w:r w:rsidRPr="008F0056">
        <w:rPr>
          <w:i/>
        </w:rPr>
        <w:t>Group Dynamics: Theory, Research and Practice, 20</w:t>
      </w:r>
      <w:r w:rsidRPr="008F0056">
        <w:t xml:space="preserve">(1), 51-64.  </w:t>
      </w:r>
      <w:hyperlink r:id="rId648" w:history="1">
        <w:r w:rsidRPr="006640BE">
          <w:rPr>
            <w:rStyle w:val="Hyperlink"/>
          </w:rPr>
          <w:t>PMCID: PMC4821464</w:t>
        </w:r>
      </w:hyperlink>
      <w:r w:rsidR="006640BE">
        <w:t xml:space="preserve"> https://doi.org/</w:t>
      </w:r>
      <w:r w:rsidR="006640BE" w:rsidRPr="006640BE">
        <w:t>10.1037/gdn0000040</w:t>
      </w:r>
    </w:p>
    <w:p w14:paraId="086F1BD9" w14:textId="77777777" w:rsidR="008E65A4" w:rsidRPr="008F0056" w:rsidRDefault="008E65A4" w:rsidP="00BA075F"/>
    <w:p w14:paraId="298C0776" w14:textId="77777777" w:rsidR="004F364C" w:rsidRPr="008F0056" w:rsidRDefault="004F364C" w:rsidP="00BA075F">
      <w:pPr>
        <w:rPr>
          <w:snapToGrid/>
        </w:rPr>
      </w:pPr>
      <w:r w:rsidRPr="008F0056">
        <w:t xml:space="preserve">Jason, L.A., Stevens, E., &amp; Light, J.M. (2016). The relationship of sense of community and trust to hope. </w:t>
      </w:r>
      <w:r w:rsidRPr="008F0056">
        <w:rPr>
          <w:i/>
        </w:rPr>
        <w:t>Journal of Community Psychology,</w:t>
      </w:r>
      <w:r w:rsidRPr="008F0056">
        <w:t xml:space="preserve"> 44, 334–341. </w:t>
      </w:r>
      <w:hyperlink r:id="rId649" w:history="1">
        <w:r w:rsidRPr="006640BE">
          <w:rPr>
            <w:rStyle w:val="Hyperlink"/>
            <w:shd w:val="clear" w:color="auto" w:fill="FFFFFF"/>
          </w:rPr>
          <w:t>PMCID: PMC4828033</w:t>
        </w:r>
      </w:hyperlink>
      <w:r w:rsidR="006640BE">
        <w:rPr>
          <w:rStyle w:val="fm-citation-ids-label"/>
          <w:shd w:val="clear" w:color="auto" w:fill="FFFFFF"/>
        </w:rPr>
        <w:t xml:space="preserve"> https://doi.org/</w:t>
      </w:r>
      <w:r w:rsidR="006640BE" w:rsidRPr="006640BE">
        <w:rPr>
          <w:rStyle w:val="fm-citation-ids-label"/>
          <w:shd w:val="clear" w:color="auto" w:fill="FFFFFF"/>
        </w:rPr>
        <w:t>10.1002/jcop.21771</w:t>
      </w:r>
    </w:p>
    <w:p w14:paraId="7C06F31C" w14:textId="77777777" w:rsidR="004F364C" w:rsidRPr="006640BE" w:rsidRDefault="006640BE" w:rsidP="00BA075F">
      <w:pPr>
        <w:rPr>
          <w:rStyle w:val="Hyperlink"/>
        </w:rPr>
      </w:pPr>
      <w:r>
        <w:fldChar w:fldCharType="begin"/>
      </w:r>
      <w:r>
        <w:instrText xml:space="preserve"> HYPERLINK "https://www.gjcpp.org/pdfs/TheoryPaper_FormattedFinal.pdf" </w:instrText>
      </w:r>
      <w:r>
        <w:fldChar w:fldCharType="separate"/>
      </w:r>
    </w:p>
    <w:p w14:paraId="31A970AF" w14:textId="77777777" w:rsidR="009C5933" w:rsidRPr="008F0056" w:rsidRDefault="009C5933" w:rsidP="00BA075F">
      <w:r w:rsidRPr="006640BE">
        <w:rPr>
          <w:rStyle w:val="Hyperlink"/>
        </w:rPr>
        <w:t xml:space="preserve">Jason, L.A., Stevens, E., Ram, D. Miller, S.A., Beasley, C.R., &amp; Gleason, K., (2016). Theories in the field of community psychology. </w:t>
      </w:r>
      <w:r w:rsidRPr="006640BE">
        <w:rPr>
          <w:rStyle w:val="Hyperlink"/>
          <w:i/>
        </w:rPr>
        <w:t>Global Journal of Community Psychology Practice, 7</w:t>
      </w:r>
      <w:r w:rsidR="006640BE" w:rsidRPr="006640BE">
        <w:rPr>
          <w:rStyle w:val="Hyperlink"/>
        </w:rPr>
        <w:t>(2), 1-27.</w:t>
      </w:r>
      <w:r w:rsidR="006640BE">
        <w:fldChar w:fldCharType="end"/>
      </w:r>
    </w:p>
    <w:p w14:paraId="4C54B8A0" w14:textId="77777777" w:rsidR="009C5933" w:rsidRPr="00276CDE" w:rsidRDefault="00276CDE" w:rsidP="00BA075F">
      <w:pPr>
        <w:rPr>
          <w:rStyle w:val="Hyperlink"/>
        </w:rPr>
      </w:pPr>
      <w:r>
        <w:fldChar w:fldCharType="begin"/>
      </w:r>
      <w:r>
        <w:instrText xml:space="preserve"> HYPERLINK "https://www.gjcpp.org/pdfs/TheoryPaper_ReflectionsOnReactions_FormattedFinal.pdf" </w:instrText>
      </w:r>
      <w:r>
        <w:fldChar w:fldCharType="separate"/>
      </w:r>
    </w:p>
    <w:p w14:paraId="693B9DCD" w14:textId="77777777" w:rsidR="0080243A" w:rsidRPr="008F0056" w:rsidRDefault="009C5933" w:rsidP="00BA075F">
      <w:r w:rsidRPr="00276CDE">
        <w:rPr>
          <w:rStyle w:val="Hyperlink"/>
        </w:rPr>
        <w:t xml:space="preserve">Jason, L.A., Stevens, E., Ram, D. Miller, S.A., Beasley, C.R., &amp; Gleason, K., (2016). Our reflections on the reactions to “Theories in the Field of Community Psychology”. </w:t>
      </w:r>
      <w:r w:rsidRPr="00276CDE">
        <w:rPr>
          <w:rStyle w:val="Hyperlink"/>
          <w:i/>
        </w:rPr>
        <w:t>Global Journal of Community Psychology Practice, 7</w:t>
      </w:r>
      <w:r w:rsidRPr="00276CDE">
        <w:rPr>
          <w:rStyle w:val="Hyperlink"/>
        </w:rPr>
        <w:t>(2), 1-9.</w:t>
      </w:r>
      <w:r w:rsidR="00276CDE">
        <w:fldChar w:fldCharType="end"/>
      </w:r>
    </w:p>
    <w:p w14:paraId="2F21ACD9" w14:textId="77777777" w:rsidR="009C5933" w:rsidRPr="008F0056" w:rsidRDefault="009C5933" w:rsidP="00BA075F">
      <w:pPr>
        <w:rPr>
          <w:szCs w:val="24"/>
        </w:rPr>
      </w:pPr>
    </w:p>
    <w:p w14:paraId="39F0BF79" w14:textId="77777777" w:rsidR="007B4557" w:rsidRPr="008F0056" w:rsidRDefault="007B4557" w:rsidP="00BA075F">
      <w:pPr>
        <w:rPr>
          <w:szCs w:val="24"/>
        </w:rPr>
      </w:pPr>
      <w:r w:rsidRPr="008F0056">
        <w:rPr>
          <w:szCs w:val="24"/>
        </w:rPr>
        <w:t xml:space="preserve">Williams-Harmon, Y. J., Jason, L. A., &amp; Katz, B. Z. (2016).  </w:t>
      </w:r>
      <w:r w:rsidRPr="008F0056">
        <w:t xml:space="preserve">Incidence of Infectious Mononucleosis in universities and U.S. military settings.  </w:t>
      </w:r>
      <w:r w:rsidRPr="008F0056">
        <w:rPr>
          <w:i/>
        </w:rPr>
        <w:t>Journal of Diagnostic Techniques and Biomedical Analysis, 3</w:t>
      </w:r>
      <w:r w:rsidRPr="008F0056">
        <w:t>:1</w:t>
      </w:r>
      <w:r w:rsidRPr="008F0056">
        <w:rPr>
          <w:i/>
        </w:rPr>
        <w:t>.</w:t>
      </w:r>
      <w:r w:rsidRPr="008F0056">
        <w:rPr>
          <w:rStyle w:val="FootnoteReference"/>
          <w:rFonts w:ascii="Arial" w:hAnsi="Arial" w:cs="Arial"/>
          <w:sz w:val="16"/>
          <w:szCs w:val="16"/>
          <w:shd w:val="clear" w:color="auto" w:fill="FFFFFF"/>
        </w:rPr>
        <w:t xml:space="preserve"> </w:t>
      </w:r>
      <w:hyperlink r:id="rId650" w:history="1">
        <w:r w:rsidRPr="00276CDE">
          <w:rPr>
            <w:rStyle w:val="Hyperlink"/>
            <w:szCs w:val="24"/>
            <w:shd w:val="clear" w:color="auto" w:fill="FFFFFF"/>
          </w:rPr>
          <w:t>PMCID: PMC5003178</w:t>
        </w:r>
      </w:hyperlink>
      <w:r w:rsidR="00276CDE">
        <w:rPr>
          <w:rStyle w:val="fm-citation-ids-label"/>
          <w:szCs w:val="24"/>
          <w:shd w:val="clear" w:color="auto" w:fill="FFFFFF"/>
        </w:rPr>
        <w:t xml:space="preserve"> https://doi.org/1</w:t>
      </w:r>
      <w:r w:rsidR="00276CDE" w:rsidRPr="00276CDE">
        <w:t xml:space="preserve"> </w:t>
      </w:r>
      <w:r w:rsidR="00276CDE" w:rsidRPr="00276CDE">
        <w:rPr>
          <w:rStyle w:val="fm-citation-ids-label"/>
          <w:szCs w:val="24"/>
          <w:shd w:val="clear" w:color="auto" w:fill="FFFFFF"/>
        </w:rPr>
        <w:t>0.4172/2469-5653.1000113</w:t>
      </w:r>
    </w:p>
    <w:p w14:paraId="63EE591A" w14:textId="77777777" w:rsidR="00745BCD" w:rsidRPr="008F0056" w:rsidRDefault="00745BCD" w:rsidP="00BA075F">
      <w:pPr>
        <w:rPr>
          <w:szCs w:val="24"/>
        </w:rPr>
      </w:pPr>
    </w:p>
    <w:p w14:paraId="49DD139C" w14:textId="77777777" w:rsidR="00BC15E8" w:rsidRPr="008F0056" w:rsidRDefault="00BC15E8" w:rsidP="00BA075F">
      <w:pPr>
        <w:rPr>
          <w:iCs/>
          <w:snapToGrid/>
        </w:rPr>
      </w:pPr>
      <w:r w:rsidRPr="008F0056">
        <w:t>Salina, D., Ram, D., &amp; Jason, L.A. (2016). Sexual coercion, trauma and sex work in justice-involved women with substance use disorders.</w:t>
      </w:r>
      <w:r w:rsidRPr="008F0056">
        <w:rPr>
          <w:i/>
          <w:iCs/>
        </w:rPr>
        <w:t xml:space="preserve"> Journal of Aggression, Maltreatment &amp; Trauma, 25, </w:t>
      </w:r>
      <w:r w:rsidRPr="008F0056">
        <w:rPr>
          <w:iCs/>
        </w:rPr>
        <w:t xml:space="preserve">254-268. </w:t>
      </w:r>
      <w:hyperlink r:id="rId651" w:history="1">
        <w:r w:rsidRPr="00276CDE">
          <w:rPr>
            <w:rStyle w:val="Hyperlink"/>
            <w:shd w:val="clear" w:color="auto" w:fill="FFFFFF"/>
          </w:rPr>
          <w:t>PMCID: PMC4876662</w:t>
        </w:r>
      </w:hyperlink>
      <w:r w:rsidR="00276CDE">
        <w:rPr>
          <w:rStyle w:val="fm-citation-ids-label"/>
          <w:shd w:val="clear" w:color="auto" w:fill="FFFFFF"/>
        </w:rPr>
        <w:t xml:space="preserve"> https://doi.org/</w:t>
      </w:r>
      <w:r w:rsidR="00276CDE" w:rsidRPr="00276CDE">
        <w:rPr>
          <w:rStyle w:val="fm-citation-ids-label"/>
          <w:shd w:val="clear" w:color="auto" w:fill="FFFFFF"/>
        </w:rPr>
        <w:t>10.1080/10926771.2015.1121189</w:t>
      </w:r>
    </w:p>
    <w:p w14:paraId="4146275B" w14:textId="77777777" w:rsidR="00607798" w:rsidRPr="008F0056" w:rsidRDefault="00607798" w:rsidP="00BA075F">
      <w:pPr>
        <w:rPr>
          <w:szCs w:val="24"/>
        </w:rPr>
      </w:pPr>
    </w:p>
    <w:p w14:paraId="3B60A62D" w14:textId="77777777" w:rsidR="0087267B" w:rsidRPr="008F0056" w:rsidRDefault="0087267B" w:rsidP="00BA075F">
      <w:pPr>
        <w:spacing w:after="160" w:line="252" w:lineRule="auto"/>
        <w:rPr>
          <w:snapToGrid/>
          <w:shd w:val="clear" w:color="auto" w:fill="FFFFFF"/>
        </w:rPr>
      </w:pPr>
      <w:r w:rsidRPr="008F0056">
        <w:t xml:space="preserve">Kidd, E., Brown, A., McManimen, S., Jason, L.A., Newton, J.L., &amp; Strand, E.B.  (2016). The relationship between age and illness duration in chronic fatigue syndrome. </w:t>
      </w:r>
      <w:r w:rsidRPr="008F0056">
        <w:rPr>
          <w:i/>
          <w:iCs/>
        </w:rPr>
        <w:t xml:space="preserve">Diagnostics, </w:t>
      </w:r>
      <w:r w:rsidRPr="008F0056">
        <w:rPr>
          <w:rStyle w:val="Emphasis"/>
          <w:lang w:val="en"/>
        </w:rPr>
        <w:t>6</w:t>
      </w:r>
      <w:r w:rsidRPr="008F0056">
        <w:rPr>
          <w:lang w:val="en"/>
        </w:rPr>
        <w:t xml:space="preserve">(2).  16. </w:t>
      </w:r>
      <w:hyperlink r:id="rId652" w:history="1">
        <w:r w:rsidR="004D0B32" w:rsidRPr="004D0B32">
          <w:rPr>
            <w:rStyle w:val="Hyperlink"/>
            <w:shd w:val="clear" w:color="auto" w:fill="FFFFFF"/>
          </w:rPr>
          <w:t>PMCID: PMC4931411</w:t>
        </w:r>
      </w:hyperlink>
      <w:r w:rsidR="004D0B32">
        <w:rPr>
          <w:shd w:val="clear" w:color="auto" w:fill="FFFFFF"/>
        </w:rPr>
        <w:t xml:space="preserve"> https://</w:t>
      </w:r>
      <w:r w:rsidR="004D0B32">
        <w:rPr>
          <w:lang w:val="en"/>
        </w:rPr>
        <w:t>doi.org/</w:t>
      </w:r>
      <w:r w:rsidRPr="008F0056">
        <w:rPr>
          <w:lang w:val="en"/>
        </w:rPr>
        <w:t xml:space="preserve">10.3390/diagnostics6020016 </w:t>
      </w:r>
    </w:p>
    <w:p w14:paraId="05D3D734" w14:textId="77777777" w:rsidR="00B44EF4" w:rsidRPr="008F0056" w:rsidRDefault="00B44EF4" w:rsidP="00BA075F">
      <w:pPr>
        <w:rPr>
          <w:snapToGrid/>
          <w:sz w:val="22"/>
        </w:rPr>
      </w:pPr>
      <w:r w:rsidRPr="008F0056">
        <w:t xml:space="preserve">Callahan, S., Jason, L.A., Robinson, W. (2016). Reducing economic disparities in female offenders: The Oxford House model. </w:t>
      </w:r>
      <w:r w:rsidRPr="008F0056">
        <w:rPr>
          <w:i/>
          <w:iCs/>
        </w:rPr>
        <w:t>Alcoholism Treatment Quarterly</w:t>
      </w:r>
      <w:r w:rsidRPr="008F0056">
        <w:t xml:space="preserve">, </w:t>
      </w:r>
      <w:r w:rsidRPr="008F0056">
        <w:rPr>
          <w:i/>
          <w:iCs/>
        </w:rPr>
        <w:t>34</w:t>
      </w:r>
      <w:r w:rsidRPr="008F0056">
        <w:t xml:space="preserve">, 292-302. </w:t>
      </w:r>
      <w:hyperlink r:id="rId653" w:history="1">
        <w:r w:rsidRPr="004D0B32">
          <w:rPr>
            <w:rStyle w:val="Hyperlink"/>
          </w:rPr>
          <w:t>PMCID: PMC5004742</w:t>
        </w:r>
      </w:hyperlink>
      <w:r w:rsidR="004D0B32">
        <w:t xml:space="preserve"> https://doi.org/</w:t>
      </w:r>
      <w:r w:rsidR="004D0B32" w:rsidRPr="004D0B32">
        <w:t>10.1080/07347324.2016.1182814</w:t>
      </w:r>
    </w:p>
    <w:p w14:paraId="2AF3AAFA" w14:textId="77777777" w:rsidR="00D67457" w:rsidRPr="008F0056" w:rsidRDefault="00D67457" w:rsidP="00BA075F">
      <w:pPr>
        <w:pStyle w:val="NormalWeb"/>
        <w:shd w:val="clear" w:color="auto" w:fill="FFFFFF"/>
        <w:spacing w:before="0" w:beforeAutospacing="0" w:after="0" w:afterAutospacing="0"/>
      </w:pPr>
    </w:p>
    <w:p w14:paraId="60F2FE6D" w14:textId="77777777" w:rsidR="00484860" w:rsidRPr="008F0056" w:rsidRDefault="00484860" w:rsidP="00BA075F">
      <w:r w:rsidRPr="008F0056">
        <w:t xml:space="preserve">Stone, A., Jason, L. A., Light, J.M., &amp; Stevens, E.B. (2016). The role of ego networks in studies of substance use disorder recovery. </w:t>
      </w:r>
      <w:r w:rsidRPr="008F0056">
        <w:rPr>
          <w:i/>
        </w:rPr>
        <w:t>Alcoholism Treatment Quarterly, 34</w:t>
      </w:r>
      <w:r w:rsidRPr="008F0056">
        <w:t xml:space="preserve">, 315-328. </w:t>
      </w:r>
      <w:hyperlink r:id="rId654" w:history="1">
        <w:r w:rsidRPr="004D0B32">
          <w:rPr>
            <w:rStyle w:val="Hyperlink"/>
          </w:rPr>
          <w:t>PMCID: PMC5004735</w:t>
        </w:r>
      </w:hyperlink>
      <w:r w:rsidR="004D0B32">
        <w:t xml:space="preserve"> https://doi.org/</w:t>
      </w:r>
      <w:r w:rsidR="004D0B32" w:rsidRPr="004D0B32">
        <w:t>10.1080/07347324.2016.1182818</w:t>
      </w:r>
    </w:p>
    <w:p w14:paraId="651791FB" w14:textId="77777777" w:rsidR="00377213" w:rsidRPr="008F0056" w:rsidRDefault="00377213" w:rsidP="00BA075F">
      <w:pPr>
        <w:pStyle w:val="NormalWeb"/>
        <w:shd w:val="clear" w:color="auto" w:fill="FFFFFF"/>
        <w:spacing w:before="0" w:beforeAutospacing="0" w:after="0" w:afterAutospacing="0"/>
      </w:pPr>
    </w:p>
    <w:p w14:paraId="54484A16" w14:textId="77777777" w:rsidR="003532AB" w:rsidRPr="008F0056" w:rsidRDefault="003532AB"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Lopez-Tamayo, R., DiGangi, J., Segovia, G., Leon, G., Alvarez, J., &amp; Jason, L.A. (2016). Psychosocial factors associated with substance abuse on immigrant and U. S. born Latinos. </w:t>
      </w:r>
      <w:r w:rsidRPr="008F0056">
        <w:rPr>
          <w:rFonts w:ascii="Times New Roman" w:hAnsi="Times New Roman" w:cs="Times New Roman"/>
          <w:i/>
          <w:sz w:val="24"/>
          <w:szCs w:val="24"/>
        </w:rPr>
        <w:t>Journal of Addiction &amp; Prevention, 4</w:t>
      </w:r>
      <w:r w:rsidRPr="008F0056">
        <w:rPr>
          <w:rFonts w:ascii="Times New Roman" w:hAnsi="Times New Roman" w:cs="Times New Roman"/>
          <w:sz w:val="24"/>
          <w:szCs w:val="24"/>
        </w:rPr>
        <w:t xml:space="preserve">(1), 1-10. </w:t>
      </w:r>
      <w:hyperlink r:id="rId655" w:history="1">
        <w:r w:rsidRPr="004D0B32">
          <w:rPr>
            <w:rStyle w:val="Hyperlink"/>
            <w:rFonts w:ascii="Times New Roman" w:hAnsi="Times New Roman" w:cs="Times New Roman"/>
            <w:sz w:val="24"/>
            <w:szCs w:val="24"/>
          </w:rPr>
          <w:t>PMCID: PMC5568795</w:t>
        </w:r>
      </w:hyperlink>
      <w:r w:rsidR="004D0B32">
        <w:rPr>
          <w:rFonts w:ascii="Times New Roman" w:hAnsi="Times New Roman" w:cs="Times New Roman"/>
          <w:sz w:val="24"/>
          <w:szCs w:val="24"/>
        </w:rPr>
        <w:t xml:space="preserve"> https://doi.org</w:t>
      </w:r>
      <w:r w:rsidR="004D0B32">
        <w:t>/</w:t>
      </w:r>
      <w:r w:rsidR="004D0B32" w:rsidRPr="004D0B32">
        <w:rPr>
          <w:rFonts w:ascii="Times New Roman" w:hAnsi="Times New Roman" w:cs="Times New Roman"/>
          <w:sz w:val="24"/>
          <w:szCs w:val="24"/>
        </w:rPr>
        <w:t>10.13188/2330-2178.1000028</w:t>
      </w:r>
    </w:p>
    <w:p w14:paraId="744F0A27" w14:textId="77777777" w:rsidR="00BC5D14" w:rsidRPr="008F0056" w:rsidRDefault="00BC5D14" w:rsidP="00BA075F">
      <w:pPr>
        <w:pStyle w:val="SpaceAfter"/>
        <w:spacing w:after="0" w:line="240" w:lineRule="auto"/>
        <w:ind w:left="0" w:right="0"/>
        <w:rPr>
          <w:rFonts w:ascii="Times New Roman" w:hAnsi="Times New Roman"/>
          <w:sz w:val="24"/>
          <w:szCs w:val="24"/>
        </w:rPr>
      </w:pPr>
    </w:p>
    <w:p w14:paraId="1745640B" w14:textId="77777777" w:rsidR="00AA015F" w:rsidRPr="008F0056" w:rsidRDefault="00AA015F" w:rsidP="00BA075F">
      <w:pPr>
        <w:rPr>
          <w:snapToGrid/>
        </w:rPr>
      </w:pPr>
      <w:r w:rsidRPr="008F0056">
        <w:t xml:space="preserve">Ram, D., Whipple, C. &amp; Jason, L.A. (2016). Family dynamics may influence an individual’s substance use abstinence self-efficacy. </w:t>
      </w:r>
      <w:r w:rsidRPr="008F0056">
        <w:rPr>
          <w:i/>
        </w:rPr>
        <w:t>Journal of Addiction and Preventive Medicine, 1(2), 1-5.</w:t>
      </w:r>
      <w:r w:rsidRPr="008F0056">
        <w:t xml:space="preserve"> </w:t>
      </w:r>
      <w:hyperlink r:id="rId656" w:history="1">
        <w:r w:rsidR="00A01EB0" w:rsidRPr="004D0B32">
          <w:rPr>
            <w:rStyle w:val="Hyperlink"/>
          </w:rPr>
          <w:t>PMCID: PMC5578465</w:t>
        </w:r>
      </w:hyperlink>
      <w:r w:rsidR="004D0B32">
        <w:t xml:space="preserve"> https://doi.org/</w:t>
      </w:r>
      <w:r w:rsidR="004D0B32" w:rsidRPr="004D0B32">
        <w:t>10.19104/japm.2016.106</w:t>
      </w:r>
    </w:p>
    <w:p w14:paraId="5C1BC6CC" w14:textId="77777777" w:rsidR="00AA015F" w:rsidRPr="008F0056" w:rsidRDefault="00AA015F" w:rsidP="00BA075F">
      <w:pPr>
        <w:pStyle w:val="SpaceAfter"/>
        <w:spacing w:after="0" w:line="240" w:lineRule="auto"/>
        <w:ind w:left="0" w:right="0"/>
        <w:rPr>
          <w:rFonts w:ascii="Times New Roman" w:hAnsi="Times New Roman"/>
          <w:sz w:val="24"/>
          <w:szCs w:val="24"/>
        </w:rPr>
      </w:pPr>
    </w:p>
    <w:p w14:paraId="30A660EB" w14:textId="77777777" w:rsidR="00983031" w:rsidRPr="008F0056" w:rsidRDefault="00983031" w:rsidP="00BA075F">
      <w:pPr>
        <w:rPr>
          <w:i/>
          <w:snapToGrid/>
        </w:rPr>
      </w:pPr>
      <w:r w:rsidRPr="008F0056">
        <w:t xml:space="preserve">Lopez-Tamayo, R., Robinson, W. L., Lambert, S. F., Jason, L. A., &amp; Ialongo, N. (2016). Parental monitoring, association with externalized behavior, and academic outcomes in urban African American youth: a moderated mediation analysis. </w:t>
      </w:r>
      <w:r w:rsidRPr="008F0056">
        <w:rPr>
          <w:i/>
        </w:rPr>
        <w:t>American Journal of Community Psychology, 57,</w:t>
      </w:r>
      <w:r w:rsidRPr="004D0B32">
        <w:t xml:space="preserve"> 366-379.</w:t>
      </w:r>
      <w:r w:rsidR="004D0B32">
        <w:t xml:space="preserve"> </w:t>
      </w:r>
      <w:hyperlink r:id="rId657" w:history="1">
        <w:r w:rsidR="004D0B32" w:rsidRPr="004D0B32">
          <w:rPr>
            <w:rStyle w:val="Hyperlink"/>
          </w:rPr>
          <w:t>PMCID: PMC5564180</w:t>
        </w:r>
      </w:hyperlink>
      <w:r w:rsidR="004D0B32" w:rsidRPr="004D0B32">
        <w:t xml:space="preserve"> https://doi.org/10.1002/ajcp.12056</w:t>
      </w:r>
    </w:p>
    <w:p w14:paraId="79E0E4EB" w14:textId="77777777" w:rsidR="00983031" w:rsidRPr="008F0056" w:rsidRDefault="00983031" w:rsidP="00BA075F">
      <w:pPr>
        <w:pStyle w:val="NormalWeb"/>
        <w:shd w:val="clear" w:color="auto" w:fill="FFFFFF"/>
        <w:spacing w:before="0" w:beforeAutospacing="0" w:after="0" w:afterAutospacing="0"/>
      </w:pPr>
    </w:p>
    <w:p w14:paraId="43BB0B80" w14:textId="77777777" w:rsidR="006E0D74" w:rsidRPr="008F0056" w:rsidRDefault="006E0D74" w:rsidP="00BA075F">
      <w:pPr>
        <w:rPr>
          <w:snapToGrid/>
          <w:sz w:val="22"/>
        </w:rPr>
      </w:pPr>
      <w:r w:rsidRPr="008F0056">
        <w:t xml:space="preserve">Robinson, W. L., Case, M.H., Whipple, C.R., </w:t>
      </w:r>
      <w:r w:rsidRPr="008F0056">
        <w:rPr>
          <w:rStyle w:val="spelle"/>
          <w:lang w:val="es-MX"/>
        </w:rPr>
        <w:t>Gooden</w:t>
      </w:r>
      <w:r w:rsidRPr="008F0056">
        <w:rPr>
          <w:lang w:val="es-MX"/>
        </w:rPr>
        <w:t xml:space="preserve">, A.S., </w:t>
      </w:r>
      <w:r w:rsidRPr="008F0056">
        <w:rPr>
          <w:rStyle w:val="spelle"/>
          <w:lang w:val="es-MX"/>
        </w:rPr>
        <w:t>Lopez</w:t>
      </w:r>
      <w:r w:rsidRPr="008F0056">
        <w:rPr>
          <w:lang w:val="es-MX"/>
        </w:rPr>
        <w:t xml:space="preserve">-Tamayo, R., Lambert, S.F., &amp; </w:t>
      </w:r>
      <w:r w:rsidRPr="008F0056">
        <w:t xml:space="preserve">Jason, L.A.  (2016). Culturally-grounded stress reduction and suicide prevention for African American adolescents. </w:t>
      </w:r>
      <w:r w:rsidRPr="008F0056">
        <w:rPr>
          <w:i/>
        </w:rPr>
        <w:t xml:space="preserve">Practice Innovation, 1(2), </w:t>
      </w:r>
      <w:r w:rsidRPr="008F0056">
        <w:t xml:space="preserve">117-128. </w:t>
      </w:r>
      <w:hyperlink r:id="rId658" w:history="1">
        <w:r w:rsidRPr="004D0B32">
          <w:rPr>
            <w:rStyle w:val="Hyperlink"/>
          </w:rPr>
          <w:t>PMCID: PMC4978429</w:t>
        </w:r>
      </w:hyperlink>
      <w:r w:rsidR="004D0B32">
        <w:t xml:space="preserve"> https://doi.org/</w:t>
      </w:r>
      <w:r w:rsidR="004D0B32" w:rsidRPr="004D0B32">
        <w:t>10.1037/pri0000020</w:t>
      </w:r>
    </w:p>
    <w:p w14:paraId="79B4F85A" w14:textId="77777777" w:rsidR="00234FC1" w:rsidRPr="008F0056" w:rsidRDefault="00234FC1" w:rsidP="00BA075F">
      <w:pPr>
        <w:pStyle w:val="NormalWeb"/>
        <w:shd w:val="clear" w:color="auto" w:fill="FFFFFF"/>
        <w:spacing w:before="0" w:beforeAutospacing="0" w:after="0" w:afterAutospacing="0"/>
      </w:pPr>
    </w:p>
    <w:p w14:paraId="2EA88025" w14:textId="77777777" w:rsidR="0047742C" w:rsidRPr="004D0B32" w:rsidRDefault="00DD360C" w:rsidP="00BA075F">
      <w:pPr>
        <w:rPr>
          <w:i/>
          <w:snapToGrid/>
        </w:rPr>
      </w:pPr>
      <w:hyperlink r:id="rId659" w:history="1">
        <w:r w:rsidR="0047742C" w:rsidRPr="004D0B32">
          <w:rPr>
            <w:rStyle w:val="Hyperlink"/>
          </w:rPr>
          <w:t xml:space="preserve">Peterson, A.W., Callahan, S., &amp; Jason, L.A. (2016). </w:t>
        </w:r>
        <w:r w:rsidR="0047742C" w:rsidRPr="004D0B32">
          <w:rPr>
            <w:rStyle w:val="Hyperlink"/>
            <w:bCs/>
            <w:bdr w:val="none" w:sz="0" w:space="0" w:color="auto" w:frame="1"/>
            <w:shd w:val="clear" w:color="auto" w:fill="FFFFFF"/>
          </w:rPr>
          <w:t>Motivation for change in heroin and opiate users</w:t>
        </w:r>
        <w:r w:rsidR="0047742C" w:rsidRPr="004D0B32">
          <w:rPr>
            <w:rStyle w:val="Hyperlink"/>
          </w:rPr>
          <w:t xml:space="preserve">. </w:t>
        </w:r>
        <w:r w:rsidR="0047742C" w:rsidRPr="004D0B32">
          <w:rPr>
            <w:rStyle w:val="Hyperlink"/>
            <w:i/>
          </w:rPr>
          <w:t>DePaul Discoveries, 5</w:t>
        </w:r>
        <w:r w:rsidR="0047742C" w:rsidRPr="004D0B32">
          <w:rPr>
            <w:rStyle w:val="Hyperlink"/>
          </w:rPr>
          <w:t>(1)</w:t>
        </w:r>
        <w:r w:rsidR="0047742C" w:rsidRPr="004D0B32">
          <w:rPr>
            <w:rStyle w:val="Hyperlink"/>
            <w:i/>
          </w:rPr>
          <w:t>,</w:t>
        </w:r>
        <w:r w:rsidR="0047742C" w:rsidRPr="004D0B32">
          <w:rPr>
            <w:rStyle w:val="Hyperlink"/>
          </w:rPr>
          <w:t xml:space="preserve"> 1-7</w:t>
        </w:r>
        <w:r w:rsidR="0047742C" w:rsidRPr="004D0B32">
          <w:rPr>
            <w:rStyle w:val="Hyperlink"/>
            <w:i/>
          </w:rPr>
          <w:t>.</w:t>
        </w:r>
      </w:hyperlink>
    </w:p>
    <w:p w14:paraId="1148D134" w14:textId="77777777" w:rsidR="0047742C" w:rsidRPr="008F0056" w:rsidRDefault="0047742C" w:rsidP="00BA075F">
      <w:pPr>
        <w:pStyle w:val="NormalWeb"/>
        <w:shd w:val="clear" w:color="auto" w:fill="FFFFFF"/>
        <w:spacing w:before="0" w:beforeAutospacing="0" w:after="0" w:afterAutospacing="0"/>
      </w:pPr>
    </w:p>
    <w:p w14:paraId="318E6F7D" w14:textId="77777777" w:rsidR="007F248B" w:rsidRPr="008F0056" w:rsidRDefault="00DD360C" w:rsidP="00BA075F">
      <w:pPr>
        <w:rPr>
          <w:snapToGrid/>
          <w:szCs w:val="24"/>
        </w:rPr>
      </w:pPr>
      <w:hyperlink r:id="rId660" w:history="1">
        <w:r w:rsidR="007F248B" w:rsidRPr="004D0B32">
          <w:rPr>
            <w:rStyle w:val="Hyperlink"/>
            <w:szCs w:val="24"/>
            <w:shd w:val="clear" w:color="auto" w:fill="FFFFFF"/>
          </w:rPr>
          <w:t xml:space="preserve">Devendorf, A.R., Brown, A.A., &amp; Jason, L.A. (2016).The role of infectious and stress-related onsets in Myalgic Encephalomyelitis and Chronic Fatigue Syndrome symptomatology and functioning. </w:t>
        </w:r>
        <w:r w:rsidR="007F248B" w:rsidRPr="004D0B32">
          <w:rPr>
            <w:rStyle w:val="Hyperlink"/>
            <w:i/>
            <w:szCs w:val="24"/>
            <w:shd w:val="clear" w:color="auto" w:fill="FFFFFF"/>
          </w:rPr>
          <w:t xml:space="preserve">DePaul Discoveries, 5(1), </w:t>
        </w:r>
        <w:r w:rsidR="007F248B" w:rsidRPr="004D0B32">
          <w:rPr>
            <w:rStyle w:val="Hyperlink"/>
            <w:szCs w:val="24"/>
            <w:shd w:val="clear" w:color="auto" w:fill="FFFFFF"/>
          </w:rPr>
          <w:t>1-12.</w:t>
        </w:r>
      </w:hyperlink>
    </w:p>
    <w:p w14:paraId="4057DFB5" w14:textId="77777777" w:rsidR="007F248B" w:rsidRPr="008F0056" w:rsidRDefault="007F248B" w:rsidP="00BA075F">
      <w:pPr>
        <w:pStyle w:val="NormalWeb"/>
        <w:shd w:val="clear" w:color="auto" w:fill="FFFFFF"/>
        <w:spacing w:before="0" w:beforeAutospacing="0" w:after="0" w:afterAutospacing="0"/>
      </w:pPr>
    </w:p>
    <w:p w14:paraId="062DFFAB" w14:textId="77777777" w:rsidR="00484860" w:rsidRPr="008F0056" w:rsidRDefault="00484860" w:rsidP="00BA075F">
      <w:r w:rsidRPr="008F0056">
        <w:t xml:space="preserve">Majer, J.M., Callahan, S., Stevick, K., &amp; Jason, L.A. (2016). Social influences of abstinence self-efficacy among justice involved persons. </w:t>
      </w:r>
      <w:r w:rsidRPr="008F0056">
        <w:rPr>
          <w:i/>
        </w:rPr>
        <w:t>Journal of Social Work Practice in the Addictions, 16,</w:t>
      </w:r>
      <w:r w:rsidRPr="008F0056">
        <w:t xml:space="preserve"> 3, 252-265. </w:t>
      </w:r>
      <w:hyperlink r:id="rId661" w:history="1">
        <w:r w:rsidR="004D0B32" w:rsidRPr="004D0B32">
          <w:rPr>
            <w:rStyle w:val="Hyperlink"/>
          </w:rPr>
          <w:t>PMCID: PMC5004632</w:t>
        </w:r>
      </w:hyperlink>
      <w:r w:rsidRPr="008F0056">
        <w:t xml:space="preserve"> </w:t>
      </w:r>
      <w:r w:rsidR="004D0B32">
        <w:t>https://doi.org/10.1080/1533256X.2016.1200054</w:t>
      </w:r>
    </w:p>
    <w:p w14:paraId="2DB5FF97" w14:textId="77777777" w:rsidR="00FB1A7F" w:rsidRPr="008F0056" w:rsidRDefault="00FB1A7F" w:rsidP="00BA075F">
      <w:pPr>
        <w:pStyle w:val="NormalWeb"/>
        <w:shd w:val="clear" w:color="auto" w:fill="FFFFFF"/>
        <w:spacing w:before="0" w:beforeAutospacing="0" w:after="0" w:afterAutospacing="0"/>
      </w:pPr>
    </w:p>
    <w:p w14:paraId="3A1B0DBC" w14:textId="77777777" w:rsidR="004D0B32" w:rsidRDefault="000A1BA6" w:rsidP="00BA075F">
      <w:pPr>
        <w:widowControl/>
        <w:autoSpaceDE w:val="0"/>
        <w:autoSpaceDN w:val="0"/>
        <w:adjustRightInd w:val="0"/>
        <w:rPr>
          <w:szCs w:val="24"/>
        </w:rPr>
      </w:pPr>
      <w:r w:rsidRPr="008F0056">
        <w:rPr>
          <w:szCs w:val="24"/>
        </w:rPr>
        <w:t>Strand, E.B., Lillestøl, K., Jason, L.A., Tveito, K., Diep, L. M. Valla, S.S., Sunnquist, M., Helland, I.B., Herder, I., &amp; Dammen, T.  (2016): Comparing the DePaul Symptom Questionnaire with physician</w:t>
      </w:r>
      <w:r w:rsidR="00BD5521" w:rsidRPr="008F0056">
        <w:rPr>
          <w:szCs w:val="24"/>
        </w:rPr>
        <w:t xml:space="preserve"> </w:t>
      </w:r>
      <w:r w:rsidRPr="008F0056">
        <w:rPr>
          <w:szCs w:val="24"/>
        </w:rPr>
        <w:t xml:space="preserve">assessments: A preliminary study. </w:t>
      </w:r>
      <w:r w:rsidRPr="008F0056">
        <w:rPr>
          <w:i/>
          <w:szCs w:val="24"/>
        </w:rPr>
        <w:t>Fatigue: Biomedicine, Health &amp; Behavior</w:t>
      </w:r>
      <w:r w:rsidRPr="008F0056">
        <w:rPr>
          <w:szCs w:val="24"/>
        </w:rPr>
        <w:t>, 4, 52-62.</w:t>
      </w:r>
      <w:r w:rsidR="004D0B32">
        <w:rPr>
          <w:szCs w:val="24"/>
        </w:rPr>
        <w:t xml:space="preserve"> </w:t>
      </w:r>
      <w:hyperlink r:id="rId662" w:history="1">
        <w:r w:rsidR="004D0B32" w:rsidRPr="00626896">
          <w:rPr>
            <w:rStyle w:val="Hyperlink"/>
            <w:szCs w:val="24"/>
          </w:rPr>
          <w:t>https://doi.org/10.1080/21641846.2015.1126026</w:t>
        </w:r>
      </w:hyperlink>
    </w:p>
    <w:p w14:paraId="3AEAC2E2" w14:textId="77777777" w:rsidR="00BD5521" w:rsidRPr="008F0056" w:rsidRDefault="00BD5521" w:rsidP="00BA075F">
      <w:pPr>
        <w:widowControl/>
        <w:spacing w:line="240" w:lineRule="atLeast"/>
        <w:rPr>
          <w:szCs w:val="24"/>
        </w:rPr>
      </w:pPr>
    </w:p>
    <w:p w14:paraId="5B432CEB" w14:textId="77777777" w:rsidR="00E0117D" w:rsidRPr="008F0056" w:rsidRDefault="00E0117D"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Salina, D. &amp; Ram, D. (2016). Oxford Recovery Housing: Length of stay correlated with improved outcomes for women previously involved with the criminal justice system. </w:t>
      </w:r>
      <w:r w:rsidRPr="008F0056">
        <w:rPr>
          <w:rFonts w:ascii="Times New Roman" w:hAnsi="Times New Roman" w:cs="Times New Roman"/>
          <w:i/>
          <w:sz w:val="24"/>
          <w:szCs w:val="24"/>
        </w:rPr>
        <w:t>Substance Abuse, 37</w:t>
      </w:r>
      <w:r w:rsidRPr="008F0056">
        <w:rPr>
          <w:rFonts w:ascii="Times New Roman" w:hAnsi="Times New Roman" w:cs="Times New Roman"/>
          <w:sz w:val="24"/>
          <w:szCs w:val="24"/>
        </w:rPr>
        <w:t>, 248-254.</w:t>
      </w:r>
      <w:r w:rsidR="004D0B32">
        <w:rPr>
          <w:rFonts w:ascii="Times New Roman" w:hAnsi="Times New Roman" w:cs="Times New Roman"/>
          <w:sz w:val="24"/>
          <w:szCs w:val="24"/>
        </w:rPr>
        <w:t xml:space="preserve"> </w:t>
      </w:r>
      <w:hyperlink r:id="rId663" w:history="1">
        <w:r w:rsidR="004D0B32" w:rsidRPr="004D0B32">
          <w:rPr>
            <w:rStyle w:val="Hyperlink"/>
            <w:rFonts w:ascii="Times New Roman" w:hAnsi="Times New Roman" w:cs="Times New Roman"/>
            <w:sz w:val="24"/>
            <w:szCs w:val="24"/>
          </w:rPr>
          <w:t>PMCID: PMC4826029</w:t>
        </w:r>
      </w:hyperlink>
      <w:r w:rsidR="004D0B32">
        <w:rPr>
          <w:rFonts w:ascii="Times New Roman" w:hAnsi="Times New Roman" w:cs="Times New Roman"/>
          <w:sz w:val="24"/>
          <w:szCs w:val="24"/>
        </w:rPr>
        <w:t xml:space="preserve"> https://doi.org/</w:t>
      </w:r>
      <w:r w:rsidRPr="008F0056">
        <w:rPr>
          <w:rFonts w:ascii="Times New Roman" w:hAnsi="Times New Roman" w:cs="Times New Roman"/>
          <w:sz w:val="24"/>
          <w:szCs w:val="24"/>
        </w:rPr>
        <w:t xml:space="preserve">10.1080/08897077.2015.1037946  </w:t>
      </w:r>
    </w:p>
    <w:p w14:paraId="3B1F24E3" w14:textId="77777777" w:rsidR="00BD5521" w:rsidRPr="008F0056" w:rsidRDefault="00BD5521" w:rsidP="00BA075F">
      <w:pPr>
        <w:widowControl/>
        <w:spacing w:line="240" w:lineRule="atLeast"/>
        <w:rPr>
          <w:szCs w:val="24"/>
        </w:rPr>
      </w:pPr>
    </w:p>
    <w:p w14:paraId="34D6F96C" w14:textId="77777777" w:rsidR="00DA1B8C" w:rsidRPr="008F0056" w:rsidRDefault="00DA1B8C" w:rsidP="00BA075F">
      <w:pPr>
        <w:autoSpaceDE w:val="0"/>
        <w:autoSpaceDN w:val="0"/>
        <w:adjustRightInd w:val="0"/>
        <w:rPr>
          <w:snapToGrid/>
        </w:rPr>
      </w:pPr>
      <w:r w:rsidRPr="008F0056">
        <w:rPr>
          <w:bCs/>
        </w:rPr>
        <w:t xml:space="preserve">DiGangi, J., Ohanian, D., &amp; Jason, L.A. (2016). </w:t>
      </w:r>
      <w:r w:rsidRPr="008F0056">
        <w:t xml:space="preserve">A factor analysis of PTSD with Latino samples with substance use disorders. </w:t>
      </w:r>
      <w:r w:rsidRPr="008F0056">
        <w:rPr>
          <w:i/>
        </w:rPr>
        <w:t>Journal of Addiction &amp; Prevention, 4</w:t>
      </w:r>
      <w:r w:rsidRPr="008F0056">
        <w:t>(2), 1-7.</w:t>
      </w:r>
      <w:r w:rsidRPr="008F0056">
        <w:rPr>
          <w:lang w:val="en"/>
        </w:rPr>
        <w:t xml:space="preserve"> </w:t>
      </w:r>
      <w:hyperlink r:id="rId664" w:history="1">
        <w:r w:rsidRPr="004D0B32">
          <w:rPr>
            <w:rStyle w:val="Hyperlink"/>
            <w:lang w:val="en"/>
          </w:rPr>
          <w:t>PMCID: PMC5708568</w:t>
        </w:r>
      </w:hyperlink>
      <w:r w:rsidR="004D0B32">
        <w:rPr>
          <w:rStyle w:val="fm-citation-ids-label"/>
          <w:lang w:val="en"/>
        </w:rPr>
        <w:t xml:space="preserve"> https://doi.org/</w:t>
      </w:r>
      <w:r w:rsidR="004D0B32" w:rsidRPr="004D0B32">
        <w:rPr>
          <w:rStyle w:val="fm-citation-ids-label"/>
          <w:lang w:val="en"/>
        </w:rPr>
        <w:t>10.13188/2330-2178.1000031</w:t>
      </w:r>
    </w:p>
    <w:p w14:paraId="362B7FB9" w14:textId="77777777" w:rsidR="002D7BD7" w:rsidRPr="008F0056" w:rsidRDefault="002D7BD7" w:rsidP="00BA075F">
      <w:pPr>
        <w:widowControl/>
        <w:spacing w:line="240" w:lineRule="atLeast"/>
        <w:rPr>
          <w:szCs w:val="24"/>
        </w:rPr>
      </w:pPr>
    </w:p>
    <w:p w14:paraId="3DCFADBB" w14:textId="77777777" w:rsidR="00435E7D" w:rsidRPr="008F0056" w:rsidRDefault="00435E7D" w:rsidP="00BA075F">
      <w:pPr>
        <w:rPr>
          <w:snapToGrid/>
        </w:rPr>
      </w:pPr>
      <w:r w:rsidRPr="008F0056">
        <w:t xml:space="preserve">Thorpe, T., McManimen, S., Gleason, K., Stoothoff, J., Newton, J., Strand, E. B., &amp; Jason, L. A. (2016). Assessing current functioning as a measure of significant reduction in activity level. </w:t>
      </w:r>
      <w:r w:rsidRPr="008F0056">
        <w:rPr>
          <w:i/>
        </w:rPr>
        <w:t>Fatigue: Biomedicine, Health &amp; Behavior, 4</w:t>
      </w:r>
      <w:r w:rsidRPr="008F0056">
        <w:t xml:space="preserve">, 175–188. </w:t>
      </w:r>
      <w:hyperlink r:id="rId665" w:history="1">
        <w:r w:rsidRPr="004D0B32">
          <w:rPr>
            <w:rStyle w:val="Hyperlink"/>
          </w:rPr>
          <w:t>PMCID: PMC5312955</w:t>
        </w:r>
      </w:hyperlink>
      <w:r w:rsidR="004D0B32">
        <w:t xml:space="preserve"> https://doi.org/</w:t>
      </w:r>
      <w:r w:rsidR="004D0B32" w:rsidRPr="004D0B32">
        <w:t>10.1080/21641846.2016.1206176</w:t>
      </w:r>
    </w:p>
    <w:p w14:paraId="6348AA62" w14:textId="77777777" w:rsidR="00C07145" w:rsidRPr="008F0056" w:rsidRDefault="00C07145" w:rsidP="00BA075F">
      <w:pPr>
        <w:pStyle w:val="NormalWeb"/>
        <w:spacing w:before="0" w:beforeAutospacing="0" w:after="0" w:afterAutospacing="0"/>
      </w:pPr>
    </w:p>
    <w:p w14:paraId="75BD6E6E" w14:textId="77777777" w:rsidR="00916798" w:rsidRPr="008F0056" w:rsidRDefault="00916798" w:rsidP="00BA075F">
      <w:r w:rsidRPr="008F0056">
        <w:t xml:space="preserve">Bustos, Y., Harvey, R., &amp; Jason, L.A. (2016). Important activities among justice-involved individuals with substance use disorders in post-treatment aftercare settings. </w:t>
      </w:r>
      <w:r w:rsidRPr="008F0056">
        <w:rPr>
          <w:i/>
        </w:rPr>
        <w:t>Alcoholism Treatment Quarterly, 34</w:t>
      </w:r>
      <w:r w:rsidR="004D0B32">
        <w:t xml:space="preserve">, 415-424.  </w:t>
      </w:r>
      <w:hyperlink r:id="rId666" w:history="1">
        <w:r w:rsidR="004D0B32" w:rsidRPr="004D0B32">
          <w:rPr>
            <w:rStyle w:val="Hyperlink"/>
          </w:rPr>
          <w:t>PMCID: PMC5419682</w:t>
        </w:r>
      </w:hyperlink>
      <w:r w:rsidR="004D0B32">
        <w:t xml:space="preserve"> https://doi.org/10.1080/07347324.2016.1217709 </w:t>
      </w:r>
    </w:p>
    <w:p w14:paraId="7F426353" w14:textId="77777777" w:rsidR="00A5148A" w:rsidRPr="008F0056" w:rsidRDefault="00A5148A" w:rsidP="00BA075F">
      <w:pPr>
        <w:pStyle w:val="NormalWeb"/>
        <w:spacing w:before="0" w:beforeAutospacing="0" w:after="0" w:afterAutospacing="0"/>
      </w:pPr>
    </w:p>
    <w:p w14:paraId="30E9609D" w14:textId="77777777" w:rsidR="00A5148A" w:rsidRDefault="00A5148A" w:rsidP="00BA075F">
      <w:pPr>
        <w:rPr>
          <w:szCs w:val="24"/>
        </w:rPr>
      </w:pPr>
      <w:r w:rsidRPr="008F0056">
        <w:rPr>
          <w:szCs w:val="24"/>
        </w:rPr>
        <w:t xml:space="preserve">Zinn, M.L., Zinn, M.A.  &amp; Jason, L.A. (2016). Intrinsic functional hypoconnectivity in core neurocognitive networks suggests central nervous system pathology in patients with Myalgic Encephalomyelitis: A pilot study. </w:t>
      </w:r>
      <w:r w:rsidRPr="008F0056">
        <w:rPr>
          <w:i/>
          <w:szCs w:val="24"/>
        </w:rPr>
        <w:t>Applied Psychophysiology &amp; Biofeedback</w:t>
      </w:r>
      <w:r w:rsidRPr="008F0056">
        <w:rPr>
          <w:szCs w:val="24"/>
        </w:rPr>
        <w:t>, 41(3), 283-300</w:t>
      </w:r>
      <w:r w:rsidR="000E768B">
        <w:rPr>
          <w:szCs w:val="24"/>
        </w:rPr>
        <w:t xml:space="preserve"> </w:t>
      </w:r>
      <w:hyperlink r:id="rId667" w:history="1">
        <w:r w:rsidR="000E768B" w:rsidRPr="00CD1B20">
          <w:rPr>
            <w:rStyle w:val="Hyperlink"/>
            <w:szCs w:val="24"/>
          </w:rPr>
          <w:t>PMID: 26869373</w:t>
        </w:r>
      </w:hyperlink>
      <w:r w:rsidR="000E768B" w:rsidRPr="000E768B">
        <w:rPr>
          <w:rStyle w:val="CommentReference"/>
          <w:sz w:val="24"/>
          <w:szCs w:val="24"/>
        </w:rPr>
        <w:t xml:space="preserve"> </w:t>
      </w:r>
    </w:p>
    <w:p w14:paraId="042C2B73" w14:textId="77777777" w:rsidR="00A5148A" w:rsidRPr="008F0056" w:rsidRDefault="00A5148A" w:rsidP="00BA075F">
      <w:pPr>
        <w:pStyle w:val="NormalWeb"/>
        <w:spacing w:before="0" w:beforeAutospacing="0" w:after="0" w:afterAutospacing="0"/>
      </w:pPr>
    </w:p>
    <w:p w14:paraId="2D8B8809" w14:textId="77777777" w:rsidR="00A5148A" w:rsidRPr="008F0056" w:rsidRDefault="00A5148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Sunnquist, M., Brown, A., Evans, M., &amp; Newton, J.L. (2016). Are Myalgic Encephalomyelitis and chronic fatigue syndrome different illnesses? A preliminary analysis. </w:t>
      </w:r>
      <w:r w:rsidRPr="008F0056">
        <w:rPr>
          <w:rFonts w:ascii="Times New Roman" w:hAnsi="Times New Roman" w:cs="Times New Roman"/>
          <w:i/>
          <w:iCs/>
          <w:sz w:val="24"/>
          <w:szCs w:val="24"/>
        </w:rPr>
        <w:t>Journal of Health Psychology,</w:t>
      </w:r>
      <w:r w:rsidRPr="008F0056">
        <w:rPr>
          <w:rFonts w:ascii="Times New Roman" w:hAnsi="Times New Roman" w:cs="Times New Roman"/>
          <w:sz w:val="24"/>
          <w:szCs w:val="24"/>
          <w:lang w:val="en"/>
        </w:rPr>
        <w:t xml:space="preserve"> </w:t>
      </w:r>
      <w:r w:rsidRPr="008F0056">
        <w:rPr>
          <w:rFonts w:ascii="Times New Roman" w:hAnsi="Times New Roman" w:cs="Times New Roman"/>
          <w:i/>
          <w:sz w:val="24"/>
          <w:szCs w:val="24"/>
        </w:rPr>
        <w:t>21</w:t>
      </w:r>
      <w:r w:rsidRPr="008F0056">
        <w:rPr>
          <w:rFonts w:ascii="Times New Roman" w:hAnsi="Times New Roman" w:cs="Times New Roman"/>
          <w:sz w:val="24"/>
          <w:szCs w:val="24"/>
        </w:rPr>
        <w:t>, 3–15.</w:t>
      </w:r>
      <w:r w:rsidRPr="008F0056">
        <w:t xml:space="preserve"> </w:t>
      </w:r>
      <w:hyperlink r:id="rId668" w:history="1">
        <w:r w:rsidR="003C6912" w:rsidRPr="004D0B32">
          <w:rPr>
            <w:rStyle w:val="Hyperlink"/>
            <w:rFonts w:ascii="Times New Roman" w:hAnsi="Times New Roman" w:cs="Times New Roman"/>
            <w:sz w:val="24"/>
            <w:szCs w:val="24"/>
            <w:shd w:val="clear" w:color="auto" w:fill="FFFFFF"/>
          </w:rPr>
          <w:t>PMCID: PMC4125561</w:t>
        </w:r>
      </w:hyperlink>
      <w:r w:rsidR="003C6912">
        <w:rPr>
          <w:rFonts w:ascii="Times New Roman" w:hAnsi="Times New Roman" w:cs="Times New Roman"/>
          <w:sz w:val="24"/>
          <w:szCs w:val="24"/>
          <w:shd w:val="clear" w:color="auto" w:fill="FFFFFF"/>
        </w:rPr>
        <w:t xml:space="preserve"> </w:t>
      </w:r>
      <w:r w:rsidR="003C6912">
        <w:rPr>
          <w:rFonts w:ascii="Times New Roman" w:hAnsi="Times New Roman" w:cs="Times New Roman"/>
          <w:iCs/>
          <w:sz w:val="24"/>
          <w:szCs w:val="24"/>
        </w:rPr>
        <w:t>https://doi.org/</w:t>
      </w:r>
      <w:r w:rsidRPr="008F0056">
        <w:rPr>
          <w:rFonts w:ascii="Times New Roman" w:hAnsi="Times New Roman" w:cs="Times New Roman"/>
          <w:iCs/>
          <w:sz w:val="24"/>
          <w:szCs w:val="24"/>
        </w:rPr>
        <w:t>10.1177/1359105313520335</w:t>
      </w:r>
      <w:r w:rsidR="003C6912">
        <w:rPr>
          <w:rFonts w:ascii="Times New Roman" w:hAnsi="Times New Roman" w:cs="Times New Roman"/>
          <w:iCs/>
          <w:sz w:val="24"/>
          <w:szCs w:val="24"/>
        </w:rPr>
        <w:t xml:space="preserve"> </w:t>
      </w:r>
    </w:p>
    <w:p w14:paraId="5CEE9005" w14:textId="77777777" w:rsidR="00A5148A" w:rsidRPr="008F0056" w:rsidRDefault="00A5148A" w:rsidP="00BA075F">
      <w:pPr>
        <w:pStyle w:val="NormalWeb"/>
        <w:spacing w:before="0" w:beforeAutospacing="0" w:after="0" w:afterAutospacing="0"/>
      </w:pPr>
    </w:p>
    <w:p w14:paraId="4717E5FC" w14:textId="77777777" w:rsidR="0093131E" w:rsidRPr="008F0056" w:rsidRDefault="0070403E" w:rsidP="00BA075F">
      <w:pPr>
        <w:rPr>
          <w:i/>
          <w:iCs/>
          <w:snapToGrid/>
        </w:rPr>
      </w:pPr>
      <w:r w:rsidRPr="008F0056">
        <w:rPr>
          <w:lang w:val="es-MX"/>
        </w:rPr>
        <w:t xml:space="preserve">Lopez-Tamayo, R., </w:t>
      </w:r>
      <w:r w:rsidRPr="008F0056">
        <w:t>Alvarez, J., &amp; Jason, L.A. (2016). Testing a Multidimensional Acculturation Model on Latinos who complete</w:t>
      </w:r>
      <w:r w:rsidR="003A3EB1">
        <w:t>d</w:t>
      </w:r>
      <w:r w:rsidRPr="008F0056">
        <w:t xml:space="preserve"> substance abuse treatment. </w:t>
      </w:r>
      <w:r w:rsidRPr="008F0056">
        <w:rPr>
          <w:i/>
          <w:iCs/>
        </w:rPr>
        <w:t>Journal of Drug Abuse, 2(2), 1-8.</w:t>
      </w:r>
      <w:r w:rsidR="0093131E" w:rsidRPr="008F0056">
        <w:rPr>
          <w:i/>
          <w:iCs/>
        </w:rPr>
        <w:t xml:space="preserve"> </w:t>
      </w:r>
      <w:hyperlink r:id="rId669" w:history="1">
        <w:r w:rsidR="0093131E" w:rsidRPr="003C6912">
          <w:rPr>
            <w:rStyle w:val="Hyperlink"/>
            <w:lang w:val="en"/>
          </w:rPr>
          <w:t>PMCID: PMC5644495</w:t>
        </w:r>
      </w:hyperlink>
    </w:p>
    <w:p w14:paraId="7ADECA09" w14:textId="77777777" w:rsidR="0070403E" w:rsidRPr="008F0056" w:rsidRDefault="0070403E" w:rsidP="00BA075F">
      <w:pPr>
        <w:pStyle w:val="PlainText"/>
        <w:rPr>
          <w:rFonts w:ascii="Times New Roman" w:hAnsi="Times New Roman" w:cs="Times New Roman"/>
          <w:sz w:val="24"/>
          <w:szCs w:val="24"/>
        </w:rPr>
      </w:pPr>
    </w:p>
    <w:p w14:paraId="4FF9C523" w14:textId="77777777" w:rsidR="00F34E2F" w:rsidRPr="008F0056" w:rsidRDefault="00F34E2F" w:rsidP="00BA075F">
      <w:r w:rsidRPr="008F0056">
        <w:t xml:space="preserve">Whipple, C. R., Jason, L. A., &amp; Robinson, W. L. (2016). Housing and abstinence self-efficacy in formerly incarcerated individuals. </w:t>
      </w:r>
      <w:r w:rsidRPr="008F0056">
        <w:rPr>
          <w:i/>
        </w:rPr>
        <w:t>Journal of Offender Rehabilitation, 55</w:t>
      </w:r>
      <w:r w:rsidRPr="008F0056">
        <w:t xml:space="preserve">, 548-563. </w:t>
      </w:r>
      <w:hyperlink r:id="rId670" w:history="1">
        <w:r w:rsidRPr="003C6912">
          <w:rPr>
            <w:rStyle w:val="Hyperlink"/>
          </w:rPr>
          <w:t>PMCID: PMC5461926</w:t>
        </w:r>
      </w:hyperlink>
    </w:p>
    <w:p w14:paraId="3C0CB1F2" w14:textId="77777777" w:rsidR="00347A10" w:rsidRPr="008F0056" w:rsidRDefault="00347A10" w:rsidP="00BA075F"/>
    <w:p w14:paraId="4E136FC6" w14:textId="77777777" w:rsidR="003025A3" w:rsidRPr="008F0056" w:rsidRDefault="003025A3" w:rsidP="00BA075F">
      <w:r w:rsidRPr="008F0056">
        <w:t xml:space="preserve">Lopez-Tamayo, R., Seda, A., &amp; Jason, L.A. </w:t>
      </w:r>
      <w:r w:rsidRPr="008F0056">
        <w:rPr>
          <w:lang w:val="en-IN"/>
        </w:rPr>
        <w:t xml:space="preserve"> (2016). The role of familismo and acculturation as moderators of the association between family conflict and substance abuse on Latino adult males. </w:t>
      </w:r>
      <w:r w:rsidRPr="008F0056">
        <w:rPr>
          <w:i/>
          <w:iCs/>
        </w:rPr>
        <w:t>Public Health - Open Journal</w:t>
      </w:r>
      <w:r w:rsidRPr="008F0056">
        <w:rPr>
          <w:lang w:val="en-IN"/>
        </w:rPr>
        <w:t xml:space="preserve">. </w:t>
      </w:r>
      <w:r w:rsidRPr="008F0056">
        <w:t xml:space="preserve">48-56. </w:t>
      </w:r>
      <w:hyperlink r:id="rId671" w:history="1">
        <w:r w:rsidRPr="003C6912">
          <w:rPr>
            <w:rStyle w:val="Hyperlink"/>
            <w:shd w:val="clear" w:color="auto" w:fill="FFFFFF"/>
          </w:rPr>
          <w:t>PMCID: PMC535446</w:t>
        </w:r>
        <w:r w:rsidR="003C6912" w:rsidRPr="003C6912">
          <w:rPr>
            <w:rStyle w:val="Hyperlink"/>
            <w:shd w:val="clear" w:color="auto" w:fill="FFFFFF"/>
          </w:rPr>
          <w:t>9</w:t>
        </w:r>
      </w:hyperlink>
      <w:r w:rsidRPr="008F0056">
        <w:rPr>
          <w:rFonts w:ascii="Arial" w:hAnsi="Arial" w:cs="Arial"/>
          <w:sz w:val="16"/>
          <w:szCs w:val="16"/>
          <w:shd w:val="clear" w:color="auto" w:fill="FFFFFF"/>
        </w:rPr>
        <w:t xml:space="preserve"> </w:t>
      </w:r>
      <w:r w:rsidR="003C6912">
        <w:t>https://doi.org/</w:t>
      </w:r>
      <w:r w:rsidRPr="008F0056">
        <w:t>10.17140/PHOJ-1- 110</w:t>
      </w:r>
    </w:p>
    <w:p w14:paraId="5AB3D71E" w14:textId="77777777" w:rsidR="003025A3" w:rsidRPr="008F0056" w:rsidRDefault="003025A3" w:rsidP="00BA075F">
      <w:pPr>
        <w:rPr>
          <w:snapToGrid/>
          <w:lang w:val="en-IN"/>
        </w:rPr>
      </w:pPr>
    </w:p>
    <w:p w14:paraId="40509215" w14:textId="77777777" w:rsidR="00296DBE" w:rsidRPr="008F0056" w:rsidRDefault="00296DBE" w:rsidP="00BA075F">
      <w:r w:rsidRPr="008F0056">
        <w:t xml:space="preserve">Mihelicova, M., Siegel, Z. A., Evans, M., Brown A., &amp; Jason, L.A. (2016). Caring for people with severe Myalgic Encephalomyelitis: An interpretative phenomenological analysis of parents' experiences.  </w:t>
      </w:r>
      <w:r w:rsidRPr="008F0056">
        <w:rPr>
          <w:i/>
        </w:rPr>
        <w:t>Journal of Health Psychology, 21</w:t>
      </w:r>
      <w:r w:rsidRPr="008F0056">
        <w:t>, 2824–2837.</w:t>
      </w:r>
      <w:r w:rsidR="003C6912">
        <w:t xml:space="preserve"> </w:t>
      </w:r>
      <w:hyperlink r:id="rId672" w:history="1">
        <w:r w:rsidR="003C6912" w:rsidRPr="003C6912">
          <w:rPr>
            <w:rStyle w:val="Hyperlink"/>
          </w:rPr>
          <w:t>PMCID: PMC4675701</w:t>
        </w:r>
      </w:hyperlink>
      <w:r w:rsidRPr="008F0056">
        <w:t xml:space="preserve"> </w:t>
      </w:r>
      <w:r w:rsidR="003C6912">
        <w:t>https://doi.org/</w:t>
      </w:r>
      <w:r w:rsidRPr="008F0056">
        <w:t xml:space="preserve">10.1177/1359105315587137. </w:t>
      </w:r>
    </w:p>
    <w:p w14:paraId="6E0116F4" w14:textId="77777777" w:rsidR="00D77985" w:rsidRPr="008F0056" w:rsidRDefault="00D77985" w:rsidP="00BA075F">
      <w:pPr>
        <w:rPr>
          <w:szCs w:val="24"/>
        </w:rPr>
      </w:pPr>
    </w:p>
    <w:p w14:paraId="3ADA7AFD" w14:textId="77777777" w:rsidR="00817E4E" w:rsidRPr="007C15C3" w:rsidRDefault="007C15C3" w:rsidP="00BA075F">
      <w:pPr>
        <w:rPr>
          <w:rStyle w:val="Hyperlink"/>
          <w:bCs/>
          <w:i/>
          <w:snapToGrid/>
          <w:szCs w:val="24"/>
        </w:rPr>
      </w:pPr>
      <w:r>
        <w:rPr>
          <w:szCs w:val="24"/>
        </w:rPr>
        <w:fldChar w:fldCharType="begin"/>
      </w:r>
      <w:r>
        <w:rPr>
          <w:szCs w:val="24"/>
        </w:rPr>
        <w:instrText xml:space="preserve"> HYPERLINK "https://www.researchgate.net/publication/308340482_Patient_perceptions_regarding_possible_changes_to_the_name_and_criteria_for_Chronic_Fatigue_Syndrome_and_Myalgic_Encephalomyelitis" </w:instrText>
      </w:r>
      <w:r>
        <w:rPr>
          <w:szCs w:val="24"/>
        </w:rPr>
        <w:fldChar w:fldCharType="separate"/>
      </w:r>
      <w:r w:rsidR="00817E4E" w:rsidRPr="007C15C3">
        <w:rPr>
          <w:rStyle w:val="Hyperlink"/>
          <w:szCs w:val="24"/>
        </w:rPr>
        <w:t xml:space="preserve">Jason, L.A., Nicholson, L., &amp; Sunnquist, M. (2016). Patient perceptions regarding possible changes to the name and criteria for Chronic Fatigue Syndrome and Myalgic Encephalomyelitis. </w:t>
      </w:r>
      <w:r w:rsidR="00817E4E" w:rsidRPr="007C15C3">
        <w:rPr>
          <w:rStyle w:val="Hyperlink"/>
          <w:bCs/>
          <w:i/>
        </w:rPr>
        <w:t>Journal of Family Medicine &amp; Community Health, 3</w:t>
      </w:r>
      <w:r w:rsidR="00817E4E" w:rsidRPr="007C15C3">
        <w:rPr>
          <w:rStyle w:val="Hyperlink"/>
          <w:bCs/>
        </w:rPr>
        <w:t>(4), 1-7.</w:t>
      </w:r>
    </w:p>
    <w:p w14:paraId="6AAD088F" w14:textId="77777777" w:rsidR="00817E4E" w:rsidRPr="008F0056" w:rsidRDefault="007C15C3" w:rsidP="00BA075F">
      <w:pPr>
        <w:pStyle w:val="NormalWeb"/>
        <w:shd w:val="clear" w:color="auto" w:fill="FFFFFF"/>
        <w:spacing w:before="0" w:beforeAutospacing="0" w:after="0" w:afterAutospacing="0"/>
      </w:pPr>
      <w:r>
        <w:rPr>
          <w:snapToGrid w:val="0"/>
        </w:rPr>
        <w:fldChar w:fldCharType="end"/>
      </w:r>
    </w:p>
    <w:p w14:paraId="0B2E4F30" w14:textId="77777777" w:rsidR="00C65DEF" w:rsidRPr="008F0056" w:rsidRDefault="00DD360C" w:rsidP="00BA075F">
      <w:pPr>
        <w:contextualSpacing/>
        <w:rPr>
          <w:snapToGrid/>
          <w:szCs w:val="24"/>
        </w:rPr>
      </w:pPr>
      <w:hyperlink r:id="rId673" w:history="1">
        <w:r w:rsidR="00C65DEF" w:rsidRPr="003C6912">
          <w:rPr>
            <w:rStyle w:val="Hyperlink"/>
            <w:szCs w:val="24"/>
          </w:rPr>
          <w:t xml:space="preserve">Jason, L.A., &amp; Fragale, S. (2016). The role of case definitions in Myalgic Encephalomyelitis and Chronic Fatigue Syndrome. </w:t>
        </w:r>
        <w:r w:rsidR="002E5976" w:rsidRPr="003C6912">
          <w:rPr>
            <w:rStyle w:val="Hyperlink"/>
            <w:szCs w:val="24"/>
          </w:rPr>
          <w:t xml:space="preserve"> </w:t>
        </w:r>
        <w:r w:rsidR="002E5976" w:rsidRPr="003C6912">
          <w:rPr>
            <w:rStyle w:val="Hyperlink"/>
            <w:i/>
            <w:szCs w:val="24"/>
          </w:rPr>
          <w:t xml:space="preserve">Swedish </w:t>
        </w:r>
        <w:r w:rsidR="00C65DEF" w:rsidRPr="003C6912">
          <w:rPr>
            <w:rStyle w:val="Hyperlink"/>
            <w:i/>
            <w:szCs w:val="24"/>
          </w:rPr>
          <w:t xml:space="preserve">Journal of Social </w:t>
        </w:r>
        <w:r w:rsidR="002E5976" w:rsidRPr="003C6912">
          <w:rPr>
            <w:rStyle w:val="Hyperlink"/>
            <w:i/>
            <w:szCs w:val="24"/>
          </w:rPr>
          <w:t>Medicine</w:t>
        </w:r>
        <w:r w:rsidR="00C65DEF" w:rsidRPr="003C6912">
          <w:rPr>
            <w:rStyle w:val="Hyperlink"/>
            <w:i/>
            <w:szCs w:val="24"/>
          </w:rPr>
          <w:t xml:space="preserve">, 93, </w:t>
        </w:r>
        <w:r w:rsidR="00C65DEF" w:rsidRPr="003C6912">
          <w:rPr>
            <w:rStyle w:val="Hyperlink"/>
            <w:szCs w:val="24"/>
          </w:rPr>
          <w:t>463-469.</w:t>
        </w:r>
      </w:hyperlink>
      <w:r w:rsidR="00C65DEF" w:rsidRPr="008F0056">
        <w:rPr>
          <w:i/>
          <w:szCs w:val="24"/>
        </w:rPr>
        <w:t xml:space="preserve"> </w:t>
      </w:r>
    </w:p>
    <w:p w14:paraId="0AA093DF" w14:textId="77777777" w:rsidR="00C65DEF" w:rsidRPr="008F0056" w:rsidRDefault="00C65DEF" w:rsidP="00BA075F">
      <w:pPr>
        <w:pStyle w:val="NormalWeb"/>
        <w:shd w:val="clear" w:color="auto" w:fill="FFFFFF"/>
        <w:spacing w:before="0" w:beforeAutospacing="0" w:after="0" w:afterAutospacing="0"/>
      </w:pPr>
    </w:p>
    <w:p w14:paraId="4D5584AA" w14:textId="77777777" w:rsidR="00F34E2F" w:rsidRPr="008F0056" w:rsidRDefault="00F34E2F" w:rsidP="00BA075F">
      <w:r w:rsidRPr="008F0056">
        <w:t xml:space="preserve">Majer, J. M., Chapman, H. M., &amp; Jason, L. A. (2016). Abstinence self-efficacy and substance use at two years: The moderating effects of residential treatment conditions.  </w:t>
      </w:r>
      <w:r w:rsidRPr="008F0056">
        <w:rPr>
          <w:i/>
        </w:rPr>
        <w:t>Alcoholism Treatment Quarterly, 34</w:t>
      </w:r>
      <w:r w:rsidRPr="008F0056">
        <w:t xml:space="preserve">, 386–401. </w:t>
      </w:r>
      <w:hyperlink r:id="rId674" w:history="1">
        <w:r w:rsidRPr="003C6912">
          <w:rPr>
            <w:rStyle w:val="Hyperlink"/>
          </w:rPr>
          <w:t>PMCID: PMC5419678</w:t>
        </w:r>
      </w:hyperlink>
    </w:p>
    <w:p w14:paraId="64CF3F81" w14:textId="77777777" w:rsidR="00E850AC" w:rsidRPr="008F0056" w:rsidRDefault="00E850AC" w:rsidP="00BA075F">
      <w:pPr>
        <w:pStyle w:val="NormalWeb"/>
        <w:shd w:val="clear" w:color="auto" w:fill="FFFFFF"/>
        <w:spacing w:before="0" w:beforeAutospacing="0" w:after="0" w:afterAutospacing="0"/>
      </w:pPr>
    </w:p>
    <w:p w14:paraId="7DC41838" w14:textId="77777777" w:rsidR="00296DBE" w:rsidRPr="008F0056" w:rsidRDefault="00296DBE" w:rsidP="00BA075F">
      <w:r w:rsidRPr="008F0056">
        <w:t xml:space="preserve">Ohanian, D., Brown, A., Sunnquist, M., Furst, J., Nicholson, N., Klebek, L., &amp; Jason, L.A. (2016). Identifying key symptoms differentiating Myalgic Encephalomyelitis and Chronic Fatigue Syndrome from Multiple Sclerosis. </w:t>
      </w:r>
      <w:r w:rsidRPr="008F0056">
        <w:rPr>
          <w:i/>
        </w:rPr>
        <w:t>EC Neurology, 4</w:t>
      </w:r>
      <w:r w:rsidRPr="008F0056">
        <w:t xml:space="preserve">, 41-45. </w:t>
      </w:r>
      <w:hyperlink r:id="rId675" w:history="1">
        <w:r w:rsidRPr="003C6912">
          <w:rPr>
            <w:rStyle w:val="Hyperlink"/>
          </w:rPr>
          <w:t>PMCID: PMC5214344</w:t>
        </w:r>
      </w:hyperlink>
    </w:p>
    <w:p w14:paraId="66E20CCF" w14:textId="77777777" w:rsidR="00703EA8" w:rsidRPr="008F0056" w:rsidRDefault="00703EA8" w:rsidP="00BA075F">
      <w:pPr>
        <w:rPr>
          <w:szCs w:val="24"/>
        </w:rPr>
      </w:pPr>
    </w:p>
    <w:p w14:paraId="091253C5" w14:textId="77777777" w:rsidR="00703EA8" w:rsidRDefault="00703EA8" w:rsidP="00BA075F">
      <w:pPr>
        <w:rPr>
          <w:bCs/>
          <w:szCs w:val="24"/>
        </w:rPr>
      </w:pPr>
      <w:r w:rsidRPr="008F0056">
        <w:rPr>
          <w:szCs w:val="24"/>
        </w:rPr>
        <w:t xml:space="preserve">Dimmock, M.E., Mirin, A.A., &amp; Jason, L.A. </w:t>
      </w:r>
      <w:r w:rsidRPr="008F0056">
        <w:t xml:space="preserve"> (2016). Estimating the disease burden of ME/CFS in the United States and its relation to research funding. </w:t>
      </w:r>
      <w:r w:rsidRPr="008F0056">
        <w:rPr>
          <w:bCs/>
          <w:i/>
          <w:szCs w:val="24"/>
        </w:rPr>
        <w:t>Journal of Medicine and Therapeutics, 1,</w:t>
      </w:r>
      <w:r w:rsidRPr="008F0056">
        <w:rPr>
          <w:bCs/>
          <w:szCs w:val="24"/>
        </w:rPr>
        <w:t xml:space="preserve"> 1-7.</w:t>
      </w:r>
      <w:r w:rsidR="003C6912">
        <w:rPr>
          <w:bCs/>
          <w:szCs w:val="24"/>
        </w:rPr>
        <w:t xml:space="preserve"> </w:t>
      </w:r>
      <w:hyperlink r:id="rId676" w:history="1">
        <w:r w:rsidR="003C6912" w:rsidRPr="00626896">
          <w:rPr>
            <w:rStyle w:val="Hyperlink"/>
            <w:bCs/>
            <w:szCs w:val="24"/>
          </w:rPr>
          <w:t>https://doi.org/10.15761/JMT.1000102</w:t>
        </w:r>
      </w:hyperlink>
    </w:p>
    <w:p w14:paraId="1F2455A1" w14:textId="77777777" w:rsidR="00703EA8" w:rsidRPr="008F0056" w:rsidRDefault="00703EA8" w:rsidP="00BA075F"/>
    <w:p w14:paraId="4FF5C9A5" w14:textId="77777777" w:rsidR="00296DBE" w:rsidRPr="008F0056" w:rsidRDefault="00296DBE" w:rsidP="00BA075F">
      <w:r w:rsidRPr="008F0056">
        <w:t xml:space="preserve">McManimen, S. L., Devendorf, A. R., Brown, A. A., Moore, B. C., Moore, J. H., &amp; Jason, L. A. (2016) Mortality in patients with Myalgic Encephalomyelitis and Chronic Fatigue Syndrome. </w:t>
      </w:r>
      <w:r w:rsidRPr="008F0056">
        <w:rPr>
          <w:i/>
        </w:rPr>
        <w:t>Fatigue: Biomedicine, Health &amp; Behavior, 4</w:t>
      </w:r>
      <w:r w:rsidRPr="008F0056">
        <w:t>, 195-207.</w:t>
      </w:r>
      <w:r w:rsidR="003C6912">
        <w:t xml:space="preserve"> </w:t>
      </w:r>
      <w:hyperlink r:id="rId677" w:history="1">
        <w:r w:rsidR="003C6912" w:rsidRPr="003C6912">
          <w:rPr>
            <w:rStyle w:val="Hyperlink"/>
          </w:rPr>
          <w:t>PMCID: PMC5218818</w:t>
        </w:r>
      </w:hyperlink>
      <w:r w:rsidR="003C6912">
        <w:t xml:space="preserve"> https://doi.org/</w:t>
      </w:r>
      <w:r w:rsidRPr="008F0056">
        <w:t>10.1080/21641846.2016.1236588</w:t>
      </w:r>
    </w:p>
    <w:p w14:paraId="234595B6" w14:textId="77777777" w:rsidR="000A25C0" w:rsidRPr="008F0056" w:rsidRDefault="000A25C0" w:rsidP="00BA075F"/>
    <w:p w14:paraId="3F8D27A1" w14:textId="77777777" w:rsidR="00C21ECB" w:rsidRPr="008F0056" w:rsidRDefault="00C21ECB" w:rsidP="00BA075F">
      <w:pPr>
        <w:rPr>
          <w:bCs/>
          <w:i/>
          <w:iCs/>
          <w:snapToGrid/>
        </w:rPr>
      </w:pPr>
      <w:r w:rsidRPr="008F0056">
        <w:t xml:space="preserve">Navarro, E., Alvarez, J., Contreras, R., &amp; Jason, L.A. (2016). </w:t>
      </w:r>
      <w:r w:rsidRPr="008F0056">
        <w:rPr>
          <w:bCs/>
        </w:rPr>
        <w:t xml:space="preserve">Ethnic differences in abstinence self-efficacy among recovering individuals. </w:t>
      </w:r>
      <w:r w:rsidRPr="008F0056">
        <w:rPr>
          <w:bCs/>
          <w:i/>
          <w:iCs/>
        </w:rPr>
        <w:t xml:space="preserve">Journal of Addiction Medicine and Therapeutic Science, 2, 13-18. </w:t>
      </w:r>
      <w:hyperlink r:id="rId678" w:history="1">
        <w:r w:rsidRPr="003C6912">
          <w:rPr>
            <w:rStyle w:val="Hyperlink"/>
            <w:lang w:val="en"/>
          </w:rPr>
          <w:t>PMCID: PMC5565167</w:t>
        </w:r>
      </w:hyperlink>
      <w:r w:rsidR="003C6912">
        <w:rPr>
          <w:lang w:val="en"/>
        </w:rPr>
        <w:t xml:space="preserve"> </w:t>
      </w:r>
      <w:r w:rsidR="003C6912" w:rsidRPr="003C6912">
        <w:rPr>
          <w:lang w:val="en"/>
        </w:rPr>
        <w:t>https://doi.org/10.17352/2455-3484.000015</w:t>
      </w:r>
    </w:p>
    <w:p w14:paraId="25363464" w14:textId="77777777" w:rsidR="000A25C0" w:rsidRPr="008F0056" w:rsidRDefault="000A25C0" w:rsidP="00BA075F"/>
    <w:p w14:paraId="2B849F32" w14:textId="77777777" w:rsidR="000A25C0" w:rsidRPr="008F0056" w:rsidRDefault="00DD360C" w:rsidP="00BA075F">
      <w:pPr>
        <w:rPr>
          <w:snapToGrid/>
        </w:rPr>
      </w:pPr>
      <w:hyperlink r:id="rId679" w:history="1">
        <w:r w:rsidR="000A25C0" w:rsidRPr="009B5826">
          <w:rPr>
            <w:rStyle w:val="Hyperlink"/>
          </w:rPr>
          <w:t xml:space="preserve">Jason L. A, McClellan, D., &amp; Gleason, K (2016). Interdisciplinary social action. </w:t>
        </w:r>
        <w:r w:rsidR="000A25C0" w:rsidRPr="009B5826">
          <w:rPr>
            <w:rStyle w:val="Hyperlink"/>
            <w:i/>
          </w:rPr>
          <w:t>GOUNI Journal of Management and Social Sciences</w:t>
        </w:r>
        <w:r w:rsidR="000A25C0" w:rsidRPr="009B5826">
          <w:rPr>
            <w:rStyle w:val="Hyperlink"/>
          </w:rPr>
          <w:t>, 4, 280-289.</w:t>
        </w:r>
      </w:hyperlink>
    </w:p>
    <w:p w14:paraId="19DC03DA" w14:textId="77777777" w:rsidR="000A25C0" w:rsidRPr="008F0056" w:rsidRDefault="000A25C0" w:rsidP="00BA075F"/>
    <w:p w14:paraId="288C8F00" w14:textId="77777777" w:rsidR="000A25C0" w:rsidRDefault="000A25C0" w:rsidP="00BA075F">
      <w:pPr>
        <w:shd w:val="clear" w:color="auto" w:fill="FFFFFF"/>
        <w:rPr>
          <w:iCs/>
        </w:rPr>
      </w:pPr>
      <w:r w:rsidRPr="008F0056">
        <w:t xml:space="preserve">Kithuri, E.K., Harvey, R., &amp; Jason, L.A. (2016). An evaluation of support assets in addiction recovery settings in Kenya. </w:t>
      </w:r>
      <w:r w:rsidRPr="008F0056">
        <w:rPr>
          <w:i/>
          <w:iCs/>
        </w:rPr>
        <w:t xml:space="preserve">Contemporary Behavioral Health Care, </w:t>
      </w:r>
      <w:r w:rsidRPr="008F0056">
        <w:rPr>
          <w:iCs/>
        </w:rPr>
        <w:t>2, 1-6.</w:t>
      </w:r>
      <w:r w:rsidR="003C6912">
        <w:rPr>
          <w:iCs/>
        </w:rPr>
        <w:t xml:space="preserve"> </w:t>
      </w:r>
      <w:hyperlink r:id="rId680" w:history="1">
        <w:r w:rsidR="003C6912" w:rsidRPr="00626896">
          <w:rPr>
            <w:rStyle w:val="Hyperlink"/>
            <w:iCs/>
          </w:rPr>
          <w:t>https://doi.org/10.15761/CBHC.1000116</w:t>
        </w:r>
      </w:hyperlink>
    </w:p>
    <w:p w14:paraId="3356AD72" w14:textId="77777777" w:rsidR="000A25C0" w:rsidRPr="008F0056" w:rsidRDefault="000A25C0" w:rsidP="00BA075F"/>
    <w:p w14:paraId="1F48BBF8" w14:textId="77777777" w:rsidR="000A25C0" w:rsidRPr="008F0056" w:rsidRDefault="00DD360C" w:rsidP="00BA075F">
      <w:pPr>
        <w:autoSpaceDE w:val="0"/>
        <w:autoSpaceDN w:val="0"/>
        <w:adjustRightInd w:val="0"/>
        <w:rPr>
          <w:i/>
          <w:snapToGrid/>
          <w:szCs w:val="24"/>
        </w:rPr>
      </w:pPr>
      <w:hyperlink r:id="rId681" w:history="1">
        <w:r w:rsidR="000A25C0" w:rsidRPr="003C6912">
          <w:rPr>
            <w:rStyle w:val="Hyperlink"/>
            <w:szCs w:val="24"/>
          </w:rPr>
          <w:t xml:space="preserve">Jason, L.A., Kidd, E.K., Brown, A.A., McManimen, S., Korinek R., &amp; Tuan, J. (2016). The use of operant methods to evaluate interventions for patients with Myalgic Encephalomyelitis. </w:t>
        </w:r>
        <w:r w:rsidR="000A25C0" w:rsidRPr="003C6912">
          <w:rPr>
            <w:rStyle w:val="Hyperlink"/>
            <w:i/>
            <w:szCs w:val="24"/>
          </w:rPr>
          <w:t>Middle East Journal of Rehabilitation and Health,</w:t>
        </w:r>
        <w:r w:rsidR="000A25C0" w:rsidRPr="003C6912">
          <w:rPr>
            <w:rStyle w:val="Hyperlink"/>
          </w:rPr>
          <w:t xml:space="preserve"> 3(2):e37972.</w:t>
        </w:r>
      </w:hyperlink>
    </w:p>
    <w:p w14:paraId="445FCC7F" w14:textId="77777777" w:rsidR="000A25C0" w:rsidRPr="008F0056" w:rsidRDefault="000A25C0" w:rsidP="00BA075F">
      <w:pPr>
        <w:rPr>
          <w:bCs/>
          <w:szCs w:val="24"/>
        </w:rPr>
      </w:pPr>
    </w:p>
    <w:p w14:paraId="2A34EED8" w14:textId="77777777" w:rsidR="005E3E2A" w:rsidRPr="008F0056" w:rsidRDefault="00744BED" w:rsidP="00BA075F">
      <w:pPr>
        <w:widowControl/>
        <w:rPr>
          <w:snapToGrid/>
          <w:szCs w:val="24"/>
        </w:rPr>
      </w:pPr>
      <w:r w:rsidRPr="008F0056">
        <w:t xml:space="preserve">Pendergrast, T., Brown, A., Sunnquist, M., Jantke, R., Newton, J. L., Strand, E. B., &amp; Jason, L.A. (2016). Housebound versus non-housebound patients with Myalgic Encephalomyelitis and Chronic Fatigue Syndrome. </w:t>
      </w:r>
      <w:r w:rsidRPr="008F0056">
        <w:rPr>
          <w:i/>
          <w:iCs/>
        </w:rPr>
        <w:t xml:space="preserve">Chronic Illness, </w:t>
      </w:r>
      <w:r w:rsidRPr="008F0056">
        <w:rPr>
          <w:iCs/>
        </w:rPr>
        <w:t xml:space="preserve">4(12): 292-307. </w:t>
      </w:r>
      <w:hyperlink r:id="rId682" w:history="1">
        <w:r w:rsidR="003C6912" w:rsidRPr="003C6912">
          <w:rPr>
            <w:rStyle w:val="Hyperlink"/>
            <w:snapToGrid/>
            <w:szCs w:val="24"/>
          </w:rPr>
          <w:t>PMCID: PMC5464362</w:t>
        </w:r>
      </w:hyperlink>
      <w:r w:rsidR="003C6912">
        <w:rPr>
          <w:snapToGrid/>
          <w:szCs w:val="24"/>
        </w:rPr>
        <w:t xml:space="preserve"> </w:t>
      </w:r>
      <w:hyperlink r:id="rId683" w:history="1">
        <w:r w:rsidR="005E3E2A" w:rsidRPr="008F0056">
          <w:rPr>
            <w:rStyle w:val="Hyperlink"/>
            <w:iCs/>
            <w:color w:val="auto"/>
            <w:u w:val="none"/>
          </w:rPr>
          <w:t>https://doi.org/10.1177/1742395316644770</w:t>
        </w:r>
      </w:hyperlink>
    </w:p>
    <w:p w14:paraId="4BBB8B9E" w14:textId="77777777" w:rsidR="00744BED" w:rsidRPr="008F0056" w:rsidRDefault="00744BED" w:rsidP="00BA075F"/>
    <w:p w14:paraId="74E7FA3F" w14:textId="77777777" w:rsidR="00916798" w:rsidRPr="008F0056" w:rsidRDefault="00916798" w:rsidP="00BA075F">
      <w:r w:rsidRPr="008F0056">
        <w:lastRenderedPageBreak/>
        <w:t xml:space="preserve">Majer, J. M., Plaza, C., &amp; Jason, L. A. (2016). Abstinence social support among ex-prisoners with substance use disorders. </w:t>
      </w:r>
      <w:r w:rsidRPr="008F0056">
        <w:rPr>
          <w:i/>
        </w:rPr>
        <w:t>The Prison Journal, 96</w:t>
      </w:r>
      <w:r w:rsidRPr="008F0056">
        <w:t xml:space="preserve">, 814-827. </w:t>
      </w:r>
      <w:hyperlink r:id="rId684" w:history="1">
        <w:r w:rsidRPr="003C6912">
          <w:rPr>
            <w:rStyle w:val="Hyperlink"/>
          </w:rPr>
          <w:t>PMCID: PMC5419679</w:t>
        </w:r>
      </w:hyperlink>
      <w:r w:rsidR="003C6912">
        <w:t xml:space="preserve"> https://doi.org/10.1177/</w:t>
      </w:r>
      <w:r w:rsidR="003C6912" w:rsidRPr="003C6912">
        <w:t>0032885516671890</w:t>
      </w:r>
    </w:p>
    <w:p w14:paraId="02783887" w14:textId="77777777" w:rsidR="00F33001" w:rsidRPr="008F0056" w:rsidRDefault="00F33001" w:rsidP="00BA075F">
      <w:pPr>
        <w:widowControl/>
      </w:pPr>
    </w:p>
    <w:p w14:paraId="591D4D69" w14:textId="77777777" w:rsidR="00F34E2F" w:rsidRPr="008F0056" w:rsidRDefault="00F34E2F" w:rsidP="00BA075F">
      <w:r w:rsidRPr="008F0056">
        <w:t xml:space="preserve">Barringer, A., Hunter, B. A., Salina, D. &amp; Jason, L. A. (2016). Empowerment and social support: Implications for practice and programming among minority women with substance abuse and criminal justice histories. </w:t>
      </w:r>
      <w:r w:rsidRPr="008F0056">
        <w:rPr>
          <w:i/>
        </w:rPr>
        <w:t>Journal of Behavioral Health Services and Research, 44</w:t>
      </w:r>
      <w:r w:rsidRPr="008F0056">
        <w:t xml:space="preserve">, 75-88. </w:t>
      </w:r>
      <w:hyperlink r:id="rId685" w:history="1">
        <w:r w:rsidRPr="003C6912">
          <w:rPr>
            <w:rStyle w:val="Hyperlink"/>
          </w:rPr>
          <w:t>PMCID: PMC5027181</w:t>
        </w:r>
      </w:hyperlink>
      <w:r w:rsidR="003C6912">
        <w:t xml:space="preserve"> https://doi.org/10.1007/s11414-016-9499-6</w:t>
      </w:r>
    </w:p>
    <w:p w14:paraId="542FA217" w14:textId="77777777" w:rsidR="00E73398" w:rsidRPr="008F0056" w:rsidRDefault="00E73398" w:rsidP="00BA075F">
      <w:pPr>
        <w:widowControl/>
      </w:pPr>
    </w:p>
    <w:p w14:paraId="426A413E" w14:textId="77777777" w:rsidR="0054503B" w:rsidRPr="008F0056" w:rsidRDefault="0054503B" w:rsidP="00BA075F">
      <w:pPr>
        <w:rPr>
          <w:snapToGrid/>
        </w:rPr>
      </w:pPr>
      <w:r w:rsidRPr="008F0056">
        <w:t xml:space="preserve">Majer, J. M., Beasley, C., &amp; Jason, L. A. (2017). Suicide attempts and personal need for structure among ex-offenders. </w:t>
      </w:r>
      <w:r w:rsidRPr="008F0056">
        <w:rPr>
          <w:i/>
        </w:rPr>
        <w:t>International Journal of Offender Therapy and Comparative Criminology,</w:t>
      </w:r>
      <w:r w:rsidRPr="008F0056">
        <w:t xml:space="preserve"> 61, 334-346</w:t>
      </w:r>
      <w:r w:rsidR="003C6912">
        <w:t xml:space="preserve">. </w:t>
      </w:r>
      <w:hyperlink r:id="rId686" w:history="1">
        <w:r w:rsidR="009B5826">
          <w:rPr>
            <w:rStyle w:val="Hyperlink"/>
          </w:rPr>
          <w:t>PMCID: PMC4713382</w:t>
        </w:r>
      </w:hyperlink>
      <w:r w:rsidR="003C6912" w:rsidRPr="008F0056">
        <w:t xml:space="preserve"> </w:t>
      </w:r>
      <w:r w:rsidR="003C6912">
        <w:t>https://doi.org/10.1177/0306624X15595981</w:t>
      </w:r>
    </w:p>
    <w:p w14:paraId="0155CF27" w14:textId="77777777" w:rsidR="0054503B" w:rsidRPr="008F0056" w:rsidRDefault="0054503B" w:rsidP="00BA075F">
      <w:pPr>
        <w:widowControl/>
      </w:pPr>
    </w:p>
    <w:p w14:paraId="53F8C6A9" w14:textId="77777777" w:rsidR="00096B74" w:rsidRPr="008F0056" w:rsidRDefault="00096B74" w:rsidP="00BA075F">
      <w:pPr>
        <w:widowControl/>
        <w:rPr>
          <w:snapToGrid/>
          <w:szCs w:val="24"/>
        </w:rPr>
      </w:pPr>
      <w:r w:rsidRPr="008F0056">
        <w:t xml:space="preserve">McManimen, S. L., &amp; Jason, L. A. (2017). </w:t>
      </w:r>
      <w:r w:rsidRPr="008F0056">
        <w:rPr>
          <w:szCs w:val="24"/>
        </w:rPr>
        <w:t xml:space="preserve">Post-exertional malaise in patients with ME and CFS with comorbid Fibromyalgia.  </w:t>
      </w:r>
      <w:r w:rsidRPr="008F0056">
        <w:rPr>
          <w:i/>
        </w:rPr>
        <w:t>SRL Neurology &amp; Neurosurgery</w:t>
      </w:r>
      <w:r w:rsidRPr="008F0056">
        <w:rPr>
          <w:szCs w:val="24"/>
        </w:rPr>
        <w:t>, 3, 22-27.</w:t>
      </w:r>
      <w:r w:rsidRPr="008F0056">
        <w:rPr>
          <w:rStyle w:val="FootnoteReference"/>
        </w:rPr>
        <w:t xml:space="preserve"> </w:t>
      </w:r>
      <w:hyperlink r:id="rId687" w:history="1">
        <w:r w:rsidRPr="003C6912">
          <w:rPr>
            <w:rStyle w:val="Hyperlink"/>
            <w:szCs w:val="24"/>
          </w:rPr>
          <w:t>PMCID: PMC5464757</w:t>
        </w:r>
      </w:hyperlink>
    </w:p>
    <w:p w14:paraId="09EA23C8" w14:textId="77777777" w:rsidR="003347F6" w:rsidRPr="008F0056" w:rsidRDefault="003347F6" w:rsidP="00BA075F">
      <w:pPr>
        <w:rPr>
          <w:snapToGrid/>
          <w:szCs w:val="24"/>
        </w:rPr>
      </w:pPr>
    </w:p>
    <w:p w14:paraId="766B5B30" w14:textId="77777777" w:rsidR="00EF44E9" w:rsidRPr="008F0056" w:rsidRDefault="00EF44E9" w:rsidP="00BA075F">
      <w:pPr>
        <w:rPr>
          <w:snapToGrid/>
        </w:rPr>
      </w:pPr>
      <w:r w:rsidRPr="008F0056">
        <w:t>May, E.M., Hunter, B.A., &amp; Jason, L.A. (2017). Methodological pluralism and mixed methodology to strengthen Community Psychology research: An example from Oxford House. </w:t>
      </w:r>
      <w:r w:rsidRPr="008F0056">
        <w:rPr>
          <w:i/>
          <w:iCs/>
        </w:rPr>
        <w:t>Journal of Community Psychology, 45,</w:t>
      </w:r>
      <w:r w:rsidRPr="008F0056">
        <w:t xml:space="preserve"> 100–116. </w:t>
      </w:r>
      <w:hyperlink r:id="rId688" w:history="1">
        <w:r w:rsidRPr="003C6912">
          <w:rPr>
            <w:rStyle w:val="Hyperlink"/>
            <w:shd w:val="clear" w:color="auto" w:fill="FFFFFF"/>
          </w:rPr>
          <w:t>PMCID: PMC5565162</w:t>
        </w:r>
      </w:hyperlink>
      <w:r w:rsidR="003C6912">
        <w:rPr>
          <w:rStyle w:val="fm-citation-ids-label"/>
          <w:shd w:val="clear" w:color="auto" w:fill="FFFFFF"/>
        </w:rPr>
        <w:t xml:space="preserve"> https://doi.org/10.1002/jcop.21838</w:t>
      </w:r>
    </w:p>
    <w:p w14:paraId="0F962EBC" w14:textId="77777777" w:rsidR="00703EA8" w:rsidRPr="008F0056" w:rsidRDefault="00703EA8" w:rsidP="00BA075F">
      <w:pPr>
        <w:pStyle w:val="NormalWeb"/>
        <w:shd w:val="clear" w:color="auto" w:fill="FFFFFF"/>
        <w:spacing w:before="0" w:beforeAutospacing="0" w:after="0" w:afterAutospacing="0"/>
      </w:pPr>
    </w:p>
    <w:p w14:paraId="0F8BA42A" w14:textId="77777777" w:rsidR="00296DBE" w:rsidRPr="008F0056" w:rsidRDefault="00296DBE" w:rsidP="00BA075F">
      <w:r w:rsidRPr="008F0056">
        <w:t xml:space="preserve">Jason, L.A., Katz, B., Gleason, K., McManimen, S., Sunnquist, S., &amp; Thorpe, T. (2017). A prospective study of Infectious Mononucleosis in college students. </w:t>
      </w:r>
      <w:r w:rsidRPr="008F0056">
        <w:rPr>
          <w:i/>
        </w:rPr>
        <w:t>International Journal of Psychiatry, 2</w:t>
      </w:r>
      <w:r w:rsidRPr="008F0056">
        <w:t xml:space="preserve">, 1-8. </w:t>
      </w:r>
      <w:hyperlink r:id="rId689" w:history="1">
        <w:r w:rsidRPr="003C6912">
          <w:rPr>
            <w:rStyle w:val="Hyperlink"/>
          </w:rPr>
          <w:t>PMCID: PMC5510613</w:t>
        </w:r>
      </w:hyperlink>
    </w:p>
    <w:p w14:paraId="7B2585C5" w14:textId="77777777" w:rsidR="00B72199" w:rsidRDefault="00B72199" w:rsidP="00BA075F">
      <w:pPr>
        <w:pStyle w:val="PlainText"/>
        <w:rPr>
          <w:rFonts w:ascii="Times New Roman" w:hAnsi="Times New Roman" w:cs="Times New Roman"/>
          <w:sz w:val="24"/>
          <w:szCs w:val="24"/>
        </w:rPr>
      </w:pPr>
    </w:p>
    <w:p w14:paraId="6989BE57" w14:textId="77777777" w:rsidR="005A378E" w:rsidRDefault="005A378E" w:rsidP="00BA075F">
      <w:pPr>
        <w:pStyle w:val="PlainText"/>
        <w:rPr>
          <w:rFonts w:ascii="Times New Roman" w:hAnsi="Times New Roman" w:cs="Times New Roman"/>
          <w:sz w:val="24"/>
          <w:szCs w:val="24"/>
        </w:rPr>
      </w:pPr>
      <w:r w:rsidRPr="005A378E">
        <w:rPr>
          <w:rFonts w:ascii="Times New Roman" w:hAnsi="Times New Roman" w:cs="Times New Roman"/>
          <w:sz w:val="24"/>
          <w:szCs w:val="24"/>
        </w:rPr>
        <w:t xml:space="preserve">McManimen, S. L., &amp; Jason, L. A. (2017). Post-exertional malaise in patients with ME and CFS with comorbid Fibromyalgia.  SRL Neurology and Neurosurgery, 3, 22-27. </w:t>
      </w:r>
      <w:hyperlink r:id="rId690" w:history="1">
        <w:r w:rsidRPr="00097EB3">
          <w:rPr>
            <w:rStyle w:val="Hyperlink"/>
            <w:rFonts w:ascii="Times New Roman" w:hAnsi="Times New Roman" w:cs="Times New Roman"/>
            <w:sz w:val="24"/>
            <w:szCs w:val="24"/>
          </w:rPr>
          <w:t>PMCID: PMC5464757</w:t>
        </w:r>
      </w:hyperlink>
    </w:p>
    <w:p w14:paraId="6457FF79" w14:textId="77777777" w:rsidR="005A378E" w:rsidRPr="008F0056" w:rsidRDefault="005A378E" w:rsidP="00BA075F">
      <w:pPr>
        <w:pStyle w:val="PlainText"/>
        <w:rPr>
          <w:rFonts w:ascii="Times New Roman" w:hAnsi="Times New Roman" w:cs="Times New Roman"/>
          <w:sz w:val="24"/>
          <w:szCs w:val="24"/>
        </w:rPr>
      </w:pPr>
    </w:p>
    <w:p w14:paraId="1EF0A611" w14:textId="77777777" w:rsidR="006C501A" w:rsidRPr="008F0056" w:rsidRDefault="006C501A" w:rsidP="00BA075F">
      <w:pPr>
        <w:widowControl/>
        <w:rPr>
          <w:snapToGrid/>
          <w:szCs w:val="24"/>
        </w:rPr>
      </w:pPr>
      <w:r w:rsidRPr="008F0056">
        <w:rPr>
          <w:szCs w:val="24"/>
        </w:rPr>
        <w:t xml:space="preserve">Sunnquist, M., Nicholson, L., Jason, L. A., &amp; Friedman, K. J. (2017). Access to medical care for individuals with Myalgic Encephalomyelitis and Chronic Fatigue Syndrome: A call for Centers of Excellence. </w:t>
      </w:r>
      <w:r w:rsidRPr="008F0056">
        <w:rPr>
          <w:i/>
          <w:iCs/>
          <w:szCs w:val="24"/>
        </w:rPr>
        <w:t>Modern Clinical Medicine Research, 1</w:t>
      </w:r>
      <w:r w:rsidRPr="008F0056">
        <w:rPr>
          <w:szCs w:val="24"/>
        </w:rPr>
        <w:t xml:space="preserve">, 28-35. </w:t>
      </w:r>
      <w:hyperlink r:id="rId691" w:history="1">
        <w:r w:rsidRPr="009319DD">
          <w:rPr>
            <w:rStyle w:val="Hyperlink"/>
            <w:snapToGrid/>
            <w:szCs w:val="24"/>
          </w:rPr>
          <w:t>PMCID: PMC5510655</w:t>
        </w:r>
      </w:hyperlink>
      <w:r w:rsidR="009319DD">
        <w:rPr>
          <w:snapToGrid/>
          <w:szCs w:val="24"/>
        </w:rPr>
        <w:t xml:space="preserve"> https://doi.org/10.22606/mcmr.2017.11005</w:t>
      </w:r>
    </w:p>
    <w:p w14:paraId="111F9D3D" w14:textId="77777777" w:rsidR="006C501A" w:rsidRPr="008F0056" w:rsidRDefault="006C501A" w:rsidP="00BA075F">
      <w:pPr>
        <w:rPr>
          <w:snapToGrid/>
          <w:szCs w:val="24"/>
        </w:rPr>
      </w:pPr>
    </w:p>
    <w:p w14:paraId="04DFF672" w14:textId="77777777" w:rsidR="006C501A" w:rsidRPr="008F0056" w:rsidRDefault="006C501A" w:rsidP="00BA075F">
      <w:pPr>
        <w:widowControl/>
        <w:rPr>
          <w:snapToGrid/>
          <w:szCs w:val="24"/>
        </w:rPr>
      </w:pPr>
      <w:r w:rsidRPr="008F0056">
        <w:t xml:space="preserve">McManimen, S. L., &amp; Jason, L. A. (2017). Differences in ME and CFS symptomatology in patients with normal and abnormal exercise test results.  </w:t>
      </w:r>
      <w:r w:rsidRPr="008F0056">
        <w:rPr>
          <w:i/>
          <w:iCs/>
        </w:rPr>
        <w:t>International Journal of Neurology and Neurotherapy,</w:t>
      </w:r>
      <w:r w:rsidRPr="008F0056">
        <w:t xml:space="preserve"> 4:066. </w:t>
      </w:r>
      <w:hyperlink r:id="rId692" w:history="1">
        <w:r w:rsidR="009319DD" w:rsidRPr="009319DD">
          <w:rPr>
            <w:rStyle w:val="Hyperlink"/>
            <w:snapToGrid/>
            <w:szCs w:val="24"/>
          </w:rPr>
          <w:t>PMCID: PMC5510614</w:t>
        </w:r>
      </w:hyperlink>
      <w:r w:rsidR="009319DD">
        <w:rPr>
          <w:snapToGrid/>
          <w:szCs w:val="24"/>
        </w:rPr>
        <w:t xml:space="preserve"> https://doi.org/</w:t>
      </w:r>
      <w:r w:rsidRPr="008F0056">
        <w:t>10.23937/2378-3001/1410066</w:t>
      </w:r>
    </w:p>
    <w:p w14:paraId="1EFE1941" w14:textId="77777777" w:rsidR="006C501A" w:rsidRPr="008F0056" w:rsidRDefault="006C501A" w:rsidP="00BA075F">
      <w:pPr>
        <w:widowControl/>
        <w:autoSpaceDE w:val="0"/>
        <w:autoSpaceDN w:val="0"/>
        <w:adjustRightInd w:val="0"/>
        <w:rPr>
          <w:rStyle w:val="Strong"/>
          <w:b w:val="0"/>
          <w:szCs w:val="24"/>
          <w:bdr w:val="none" w:sz="0" w:space="0" w:color="auto" w:frame="1"/>
        </w:rPr>
      </w:pPr>
    </w:p>
    <w:p w14:paraId="151BA20A" w14:textId="77777777" w:rsidR="006C501A" w:rsidRPr="008F0056" w:rsidRDefault="006C501A" w:rsidP="00BA075F">
      <w:pPr>
        <w:widowControl/>
        <w:rPr>
          <w:snapToGrid/>
          <w:szCs w:val="24"/>
        </w:rPr>
      </w:pPr>
      <w:r w:rsidRPr="008F0056">
        <w:rPr>
          <w:bCs/>
          <w:szCs w:val="24"/>
        </w:rPr>
        <w:t xml:space="preserve">Jason, L.A., McManimen, S.L., </w:t>
      </w:r>
      <w:r w:rsidRPr="008F0056">
        <w:rPr>
          <w:szCs w:val="24"/>
        </w:rPr>
        <w:t>Sunnquist, M.,</w:t>
      </w:r>
      <w:r w:rsidRPr="008F0056">
        <w:rPr>
          <w:bCs/>
          <w:szCs w:val="24"/>
        </w:rPr>
        <w:t xml:space="preserve"> </w:t>
      </w:r>
      <w:r w:rsidRPr="008F0056">
        <w:t xml:space="preserve">Newton, J. L., &amp; Strand, E. B. </w:t>
      </w:r>
      <w:r w:rsidRPr="008F0056">
        <w:rPr>
          <w:bCs/>
          <w:szCs w:val="24"/>
        </w:rPr>
        <w:t>(2017). Examining those meeting IOM criteria versus IOM plus Fibromyalgia.</w:t>
      </w:r>
      <w:r w:rsidRPr="008F0056">
        <w:rPr>
          <w:szCs w:val="24"/>
        </w:rPr>
        <w:t xml:space="preserve"> </w:t>
      </w:r>
      <w:r w:rsidRPr="008F0056">
        <w:rPr>
          <w:i/>
          <w:szCs w:val="24"/>
          <w:lang w:val="en-IN"/>
        </w:rPr>
        <w:t>EC Neurology,</w:t>
      </w:r>
      <w:r w:rsidRPr="008F0056">
        <w:rPr>
          <w:snapToGrid/>
          <w:szCs w:val="24"/>
        </w:rPr>
        <w:t xml:space="preserve"> 5, 19-28. </w:t>
      </w:r>
      <w:hyperlink r:id="rId693" w:history="1">
        <w:r w:rsidRPr="009319DD">
          <w:rPr>
            <w:rStyle w:val="Hyperlink"/>
            <w:snapToGrid/>
            <w:szCs w:val="24"/>
          </w:rPr>
          <w:t>PMCID: PMC5510658</w:t>
        </w:r>
      </w:hyperlink>
      <w:r w:rsidR="009319DD">
        <w:rPr>
          <w:snapToGrid/>
          <w:szCs w:val="24"/>
        </w:rPr>
        <w:t xml:space="preserve"> </w:t>
      </w:r>
    </w:p>
    <w:p w14:paraId="602421CA" w14:textId="77777777" w:rsidR="006C501A" w:rsidRPr="008F0056" w:rsidRDefault="006C501A" w:rsidP="00BA075F">
      <w:pPr>
        <w:widowControl/>
        <w:autoSpaceDE w:val="0"/>
        <w:autoSpaceDN w:val="0"/>
        <w:adjustRightInd w:val="0"/>
        <w:rPr>
          <w:rStyle w:val="Strong"/>
          <w:b w:val="0"/>
          <w:szCs w:val="24"/>
          <w:bdr w:val="none" w:sz="0" w:space="0" w:color="auto" w:frame="1"/>
        </w:rPr>
      </w:pPr>
    </w:p>
    <w:p w14:paraId="65311926" w14:textId="77777777" w:rsidR="00422E9D" w:rsidRPr="008F0056" w:rsidRDefault="00422E9D" w:rsidP="00BA075F">
      <w:pPr>
        <w:widowControl/>
        <w:autoSpaceDE w:val="0"/>
        <w:autoSpaceDN w:val="0"/>
        <w:adjustRightInd w:val="0"/>
        <w:rPr>
          <w:snapToGrid/>
          <w:szCs w:val="24"/>
        </w:rPr>
      </w:pPr>
      <w:r w:rsidRPr="008F0056">
        <w:rPr>
          <w:rStyle w:val="Strong"/>
          <w:b w:val="0"/>
          <w:szCs w:val="24"/>
          <w:bdr w:val="none" w:sz="0" w:space="0" w:color="auto" w:frame="1"/>
        </w:rPr>
        <w:t xml:space="preserve">Stormorken, E., Jason, L.A., &amp; Kirkevold, M. (2017). </w:t>
      </w:r>
      <w:r w:rsidRPr="008F0056">
        <w:rPr>
          <w:szCs w:val="24"/>
        </w:rPr>
        <w:t xml:space="preserve">From good health to illness with post-infectious fatigue syndrome: a qualitative study of adults' experiences of the illness trajectory. </w:t>
      </w:r>
      <w:r w:rsidRPr="008F0056">
        <w:rPr>
          <w:i/>
          <w:szCs w:val="24"/>
        </w:rPr>
        <w:t xml:space="preserve">BMC Family Practice, </w:t>
      </w:r>
      <w:r w:rsidRPr="008F0056">
        <w:rPr>
          <w:szCs w:val="24"/>
        </w:rPr>
        <w:t>18, 1-15.</w:t>
      </w:r>
    </w:p>
    <w:p w14:paraId="279EADAF" w14:textId="77777777" w:rsidR="00422E9D" w:rsidRDefault="00DD360C" w:rsidP="00BA075F">
      <w:pPr>
        <w:pStyle w:val="PlainText"/>
        <w:rPr>
          <w:rFonts w:ascii="Times New Roman" w:hAnsi="Times New Roman" w:cs="Times New Roman"/>
          <w:sz w:val="24"/>
          <w:szCs w:val="24"/>
        </w:rPr>
      </w:pPr>
      <w:hyperlink r:id="rId694" w:history="1">
        <w:r w:rsidR="009319DD" w:rsidRPr="00626896">
          <w:rPr>
            <w:rStyle w:val="Hyperlink"/>
            <w:rFonts w:ascii="Times New Roman" w:hAnsi="Times New Roman" w:cs="Times New Roman"/>
            <w:sz w:val="24"/>
            <w:szCs w:val="24"/>
          </w:rPr>
          <w:t>https://doi.org/10.1186/s12875-017-0614-4</w:t>
        </w:r>
      </w:hyperlink>
    </w:p>
    <w:p w14:paraId="0D79D51D" w14:textId="77777777" w:rsidR="00422E9D" w:rsidRPr="008F0056" w:rsidRDefault="00422E9D" w:rsidP="00BA075F"/>
    <w:p w14:paraId="15F17867" w14:textId="77777777" w:rsidR="009319DD" w:rsidRDefault="00137C3D" w:rsidP="00BA075F">
      <w:pPr>
        <w:rPr>
          <w:szCs w:val="24"/>
        </w:rPr>
      </w:pPr>
      <w:r w:rsidRPr="008F0056">
        <w:rPr>
          <w:szCs w:val="24"/>
        </w:rPr>
        <w:t xml:space="preserve">Wise, S., Ross, A., Brown, A., Evans, M., &amp; Jason, L. (2017). An assessment of fatigue in patients with postural orthostatic tachycardia syndrome. </w:t>
      </w:r>
      <w:r w:rsidRPr="008F0056">
        <w:rPr>
          <w:i/>
          <w:iCs/>
          <w:szCs w:val="24"/>
        </w:rPr>
        <w:t xml:space="preserve">Journal of </w:t>
      </w:r>
      <w:r w:rsidR="00B81FED" w:rsidRPr="008F0056">
        <w:rPr>
          <w:i/>
          <w:iCs/>
          <w:szCs w:val="24"/>
        </w:rPr>
        <w:t>H</w:t>
      </w:r>
      <w:r w:rsidRPr="008F0056">
        <w:rPr>
          <w:i/>
          <w:iCs/>
          <w:szCs w:val="24"/>
        </w:rPr>
        <w:t xml:space="preserve">ealth </w:t>
      </w:r>
      <w:r w:rsidR="00B81FED" w:rsidRPr="008F0056">
        <w:rPr>
          <w:i/>
          <w:iCs/>
          <w:szCs w:val="24"/>
        </w:rPr>
        <w:t>P</w:t>
      </w:r>
      <w:r w:rsidRPr="008F0056">
        <w:rPr>
          <w:i/>
          <w:iCs/>
          <w:szCs w:val="24"/>
        </w:rPr>
        <w:t>sychology</w:t>
      </w:r>
      <w:r w:rsidR="00B81FED" w:rsidRPr="008F0056">
        <w:rPr>
          <w:szCs w:val="24"/>
        </w:rPr>
        <w:t>, 22</w:t>
      </w:r>
      <w:r w:rsidRPr="008F0056">
        <w:rPr>
          <w:szCs w:val="24"/>
        </w:rPr>
        <w:t>, 733-742.</w:t>
      </w:r>
      <w:r w:rsidR="009319DD">
        <w:rPr>
          <w:szCs w:val="24"/>
        </w:rPr>
        <w:t xml:space="preserve"> </w:t>
      </w:r>
      <w:hyperlink r:id="rId695" w:history="1">
        <w:r w:rsidR="009319DD" w:rsidRPr="00626896">
          <w:rPr>
            <w:rStyle w:val="Hyperlink"/>
            <w:szCs w:val="24"/>
          </w:rPr>
          <w:t>https://doi.org/10.1177/1359105315613624</w:t>
        </w:r>
      </w:hyperlink>
    </w:p>
    <w:p w14:paraId="6BA4CA1A" w14:textId="77777777" w:rsidR="00D32359" w:rsidRDefault="00D32359" w:rsidP="00BA075F">
      <w:pPr>
        <w:rPr>
          <w:szCs w:val="24"/>
        </w:rPr>
      </w:pPr>
    </w:p>
    <w:p w14:paraId="2BEA3A9D" w14:textId="77777777" w:rsidR="00973170" w:rsidRPr="009319DD" w:rsidRDefault="00696631" w:rsidP="00BA075F">
      <w:pPr>
        <w:rPr>
          <w:szCs w:val="24"/>
        </w:rPr>
      </w:pPr>
      <w:r w:rsidRPr="008F0056">
        <w:t xml:space="preserve">Jason, L.A., McManimen, S. L., Sunnquist, M. L., Newton, J. L., &amp; Strand, E. B. (2017). Clinical criteria versus a possible research case definition in chronic fatigue syndrome/myalgic encephalomyelitis. </w:t>
      </w:r>
      <w:r w:rsidRPr="008F0056">
        <w:rPr>
          <w:i/>
        </w:rPr>
        <w:t>Fatigue: Biomedicine, Health &amp; Behavior,</w:t>
      </w:r>
      <w:r w:rsidRPr="008F0056">
        <w:t xml:space="preserve"> 5, 89-102. </w:t>
      </w:r>
      <w:hyperlink r:id="rId696" w:history="1">
        <w:r w:rsidR="009319DD" w:rsidRPr="009319DD">
          <w:rPr>
            <w:rStyle w:val="Hyperlink"/>
          </w:rPr>
          <w:t>PMCID: PMC5650200</w:t>
        </w:r>
      </w:hyperlink>
      <w:r w:rsidRPr="008F0056">
        <w:t xml:space="preserve"> </w:t>
      </w:r>
      <w:r w:rsidR="009319DD">
        <w:t>https://doi.org/10.1080/21641846.2017.1299077</w:t>
      </w:r>
    </w:p>
    <w:p w14:paraId="53D7538E" w14:textId="77777777" w:rsidR="00696631" w:rsidRPr="008F0056" w:rsidRDefault="00696631" w:rsidP="00BA075F"/>
    <w:p w14:paraId="06AD431C" w14:textId="77777777" w:rsidR="00037566" w:rsidRDefault="00DD360C" w:rsidP="00BA075F">
      <w:pPr>
        <w:widowControl/>
        <w:autoSpaceDE w:val="0"/>
        <w:autoSpaceDN w:val="0"/>
        <w:adjustRightInd w:val="0"/>
        <w:rPr>
          <w:szCs w:val="24"/>
        </w:rPr>
      </w:pPr>
      <w:hyperlink r:id="rId697" w:history="1">
        <w:r w:rsidR="00037566" w:rsidRPr="00F027A8">
          <w:rPr>
            <w:rStyle w:val="Hyperlink"/>
            <w:szCs w:val="24"/>
          </w:rPr>
          <w:t xml:space="preserve">Jason, L.A., Gleason, K., &amp; Fox, P. (2017). The implications of using a broad versus narrow set of criteria in research. </w:t>
        </w:r>
        <w:r w:rsidR="00037566" w:rsidRPr="00F027A8">
          <w:rPr>
            <w:rStyle w:val="Hyperlink"/>
            <w:bCs/>
            <w:i/>
            <w:szCs w:val="24"/>
          </w:rPr>
          <w:t>Journal of Medicine and Therapeutics,</w:t>
        </w:r>
        <w:r w:rsidR="00037566" w:rsidRPr="00F027A8">
          <w:rPr>
            <w:rStyle w:val="Hyperlink"/>
            <w:b/>
            <w:bCs/>
            <w:szCs w:val="24"/>
          </w:rPr>
          <w:t xml:space="preserve"> </w:t>
        </w:r>
        <w:r w:rsidR="009319DD" w:rsidRPr="00F027A8">
          <w:rPr>
            <w:rStyle w:val="Hyperlink"/>
            <w:szCs w:val="24"/>
          </w:rPr>
          <w:t>1, 1-6.</w:t>
        </w:r>
      </w:hyperlink>
      <w:r w:rsidR="009319DD">
        <w:rPr>
          <w:szCs w:val="24"/>
        </w:rPr>
        <w:t xml:space="preserve"> </w:t>
      </w:r>
      <w:r w:rsidR="009319DD" w:rsidRPr="00F027A8">
        <w:rPr>
          <w:szCs w:val="24"/>
        </w:rPr>
        <w:t>https://doi.org/10.15761/JMT.1000111</w:t>
      </w:r>
    </w:p>
    <w:p w14:paraId="3FF43874" w14:textId="77777777" w:rsidR="00037566" w:rsidRPr="008F0056" w:rsidRDefault="00037566" w:rsidP="00BA075F">
      <w:pPr>
        <w:pStyle w:val="PlainText"/>
        <w:rPr>
          <w:rFonts w:ascii="Times New Roman" w:hAnsi="Times New Roman" w:cs="Times New Roman"/>
          <w:bCs/>
          <w:sz w:val="24"/>
          <w:szCs w:val="24"/>
        </w:rPr>
      </w:pPr>
    </w:p>
    <w:p w14:paraId="17268539" w14:textId="77777777" w:rsidR="003C1AC3" w:rsidRPr="008F0056" w:rsidRDefault="003C1AC3" w:rsidP="00BA075F">
      <w:pPr>
        <w:rPr>
          <w:bCs/>
          <w:snapToGrid/>
        </w:rPr>
      </w:pPr>
      <w:r w:rsidRPr="008F0056">
        <w:rPr>
          <w:bCs/>
        </w:rPr>
        <w:t xml:space="preserve">Walt, L., &amp; Jason, L.A. (2017). Predicting pathways into criminal behavior: The intersection of race, gender, poverty &amp; psychological factors. </w:t>
      </w:r>
      <w:r w:rsidRPr="008F0056">
        <w:rPr>
          <w:bCs/>
          <w:i/>
        </w:rPr>
        <w:t>ARC Journal of Addiction</w:t>
      </w:r>
      <w:r w:rsidRPr="008F0056">
        <w:rPr>
          <w:bCs/>
        </w:rPr>
        <w:t xml:space="preserve">, 2(1), 1-8. </w:t>
      </w:r>
      <w:hyperlink r:id="rId698" w:history="1">
        <w:r w:rsidRPr="009319DD">
          <w:rPr>
            <w:rStyle w:val="Hyperlink"/>
            <w:shd w:val="clear" w:color="auto" w:fill="FFFFFF"/>
          </w:rPr>
          <w:t>PMCID: PMC5892438</w:t>
        </w:r>
      </w:hyperlink>
    </w:p>
    <w:p w14:paraId="3BD18F55" w14:textId="77777777" w:rsidR="00487030" w:rsidRPr="008F0056" w:rsidRDefault="00487030" w:rsidP="00BA075F">
      <w:pPr>
        <w:rPr>
          <w:szCs w:val="24"/>
        </w:rPr>
      </w:pPr>
    </w:p>
    <w:p w14:paraId="71748F7C" w14:textId="77777777" w:rsidR="009B6156" w:rsidRPr="008F0056" w:rsidRDefault="009B6156" w:rsidP="00BA075F">
      <w:pPr>
        <w:rPr>
          <w:snapToGrid/>
          <w:szCs w:val="24"/>
        </w:rPr>
      </w:pPr>
      <w:r w:rsidRPr="008F0056">
        <w:rPr>
          <w:szCs w:val="24"/>
        </w:rPr>
        <w:t xml:space="preserve">Sunnquist, M., Jason, L. A., Nehrke, P., &amp; Goudsmit, E. M. (2017). A comparison of case definitions for Myalgic Encephalomyelitis and Chronic Fatigue Syndrome. </w:t>
      </w:r>
      <w:r w:rsidRPr="008F0056">
        <w:rPr>
          <w:i/>
          <w:iCs/>
          <w:szCs w:val="24"/>
        </w:rPr>
        <w:t>Journal of Chronic Diseases and Management</w:t>
      </w:r>
      <w:r w:rsidRPr="008F0056">
        <w:rPr>
          <w:szCs w:val="24"/>
        </w:rPr>
        <w:t xml:space="preserve">, 2(2), 1013. </w:t>
      </w:r>
      <w:hyperlink r:id="rId699" w:history="1">
        <w:r w:rsidRPr="009319DD">
          <w:rPr>
            <w:rStyle w:val="Hyperlink"/>
            <w:szCs w:val="24"/>
            <w:shd w:val="clear" w:color="auto" w:fill="FFFFFF"/>
          </w:rPr>
          <w:t>PMCID: </w:t>
        </w:r>
        <w:r w:rsidRPr="009319DD">
          <w:rPr>
            <w:rStyle w:val="Hyperlink"/>
            <w:shd w:val="clear" w:color="auto" w:fill="FFFFFF"/>
          </w:rPr>
          <w:t>PMC5663312</w:t>
        </w:r>
      </w:hyperlink>
    </w:p>
    <w:p w14:paraId="1FB17F8F" w14:textId="77777777" w:rsidR="00487030" w:rsidRPr="008F0056" w:rsidRDefault="00487030" w:rsidP="00BA075F">
      <w:pPr>
        <w:pStyle w:val="PlainText"/>
        <w:rPr>
          <w:rFonts w:ascii="Times New Roman" w:hAnsi="Times New Roman" w:cs="Times New Roman"/>
          <w:sz w:val="24"/>
          <w:szCs w:val="24"/>
        </w:rPr>
      </w:pPr>
    </w:p>
    <w:p w14:paraId="77775FFF" w14:textId="77777777" w:rsidR="00916798" w:rsidRPr="008F0056" w:rsidRDefault="00916798" w:rsidP="00BA075F">
      <w:r w:rsidRPr="008F0056">
        <w:t xml:space="preserve">Majer, J. M., Harris, J., &amp; Jason, L. A. (2017). An examination of women ex-offenders with methadone histories. </w:t>
      </w:r>
      <w:r w:rsidRPr="008F0056">
        <w:rPr>
          <w:i/>
        </w:rPr>
        <w:t>International Journal of Offender Therapy and Comparative Criminology, 61</w:t>
      </w:r>
      <w:r w:rsidRPr="008F0056">
        <w:t xml:space="preserve">, 711–723. </w:t>
      </w:r>
      <w:hyperlink r:id="rId700" w:history="1">
        <w:r w:rsidRPr="009319DD">
          <w:rPr>
            <w:rStyle w:val="Hyperlink"/>
          </w:rPr>
          <w:t>PMCID: PMC5553198</w:t>
        </w:r>
      </w:hyperlink>
    </w:p>
    <w:p w14:paraId="39AAABAE" w14:textId="77777777" w:rsidR="00D06B16" w:rsidRPr="008F0056" w:rsidRDefault="00D06B16" w:rsidP="00BA075F"/>
    <w:p w14:paraId="6388F75E" w14:textId="77777777" w:rsidR="00916798" w:rsidRPr="008F0056" w:rsidRDefault="00916798" w:rsidP="00BA075F">
      <w:r w:rsidRPr="008F0056">
        <w:t xml:space="preserve">Ram, D., Siegel, Z., &amp; Jason, L.A.  (2017). Housing as a resource for justice-involved women. </w:t>
      </w:r>
      <w:r w:rsidRPr="008F0056">
        <w:rPr>
          <w:i/>
        </w:rPr>
        <w:t>Community Mental Health Journal, 53</w:t>
      </w:r>
      <w:r w:rsidR="009319DD">
        <w:t xml:space="preserve">, 340–343. </w:t>
      </w:r>
      <w:hyperlink r:id="rId701" w:history="1">
        <w:r w:rsidRPr="009319DD">
          <w:rPr>
            <w:rStyle w:val="Hyperlink"/>
          </w:rPr>
          <w:t>PMCID: PMC5164859</w:t>
        </w:r>
      </w:hyperlink>
    </w:p>
    <w:p w14:paraId="1886C417" w14:textId="77777777" w:rsidR="00D01693" w:rsidRPr="008F0056" w:rsidRDefault="00D01693" w:rsidP="00BA075F"/>
    <w:p w14:paraId="051D7243" w14:textId="77777777" w:rsidR="00D66DFD" w:rsidRPr="008F0056" w:rsidRDefault="00D66DFD" w:rsidP="00BA075F">
      <w:pPr>
        <w:rPr>
          <w:snapToGrid/>
          <w:szCs w:val="24"/>
        </w:rPr>
      </w:pPr>
      <w:r w:rsidRPr="008F0056">
        <w:rPr>
          <w:szCs w:val="24"/>
        </w:rPr>
        <w:t>Jason, L.A., Ohanian, D., Brown, A., Sunnquist, M., McManimen, S., Klebek, L., Fox, P., &amp; Sorenson</w:t>
      </w:r>
      <w:r w:rsidRPr="008F0056">
        <w:t xml:space="preserve">, M. (2017). Differentiating Multiple Sclerosis from Myalgic Encephalomyelitis and Chronic Fatigue Syndrome. </w:t>
      </w:r>
      <w:r w:rsidRPr="008F0056">
        <w:rPr>
          <w:i/>
        </w:rPr>
        <w:t xml:space="preserve">Insights in </w:t>
      </w:r>
      <w:r w:rsidRPr="008F0056">
        <w:rPr>
          <w:i/>
          <w:szCs w:val="24"/>
        </w:rPr>
        <w:t>Biomedicine,</w:t>
      </w:r>
      <w:r w:rsidRPr="008F0056">
        <w:rPr>
          <w:szCs w:val="24"/>
        </w:rPr>
        <w:t xml:space="preserve"> 2, No. 2:</w:t>
      </w:r>
      <w:r w:rsidR="00494AEB" w:rsidRPr="008F0056">
        <w:rPr>
          <w:szCs w:val="24"/>
        </w:rPr>
        <w:t xml:space="preserve"> </w:t>
      </w:r>
      <w:r w:rsidRPr="008F0056">
        <w:rPr>
          <w:szCs w:val="24"/>
        </w:rPr>
        <w:t>11</w:t>
      </w:r>
      <w:r w:rsidR="00494AEB" w:rsidRPr="008F0056">
        <w:rPr>
          <w:szCs w:val="24"/>
        </w:rPr>
        <w:t>.</w:t>
      </w:r>
      <w:r w:rsidRPr="008F0056">
        <w:rPr>
          <w:szCs w:val="24"/>
        </w:rPr>
        <w:t xml:space="preserve"> </w:t>
      </w:r>
      <w:hyperlink r:id="rId702" w:history="1">
        <w:r w:rsidR="009319DD" w:rsidRPr="009319DD">
          <w:rPr>
            <w:rStyle w:val="Hyperlink"/>
            <w:szCs w:val="24"/>
            <w:shd w:val="clear" w:color="auto" w:fill="FFFFFF"/>
          </w:rPr>
          <w:t>PMCID: PMC5800741</w:t>
        </w:r>
      </w:hyperlink>
      <w:r w:rsidRPr="008F0056">
        <w:rPr>
          <w:szCs w:val="24"/>
        </w:rPr>
        <w:t xml:space="preserve"> </w:t>
      </w:r>
      <w:r w:rsidR="009319DD">
        <w:rPr>
          <w:szCs w:val="24"/>
        </w:rPr>
        <w:t>https://doi.org/</w:t>
      </w:r>
      <w:r w:rsidRPr="008F0056">
        <w:rPr>
          <w:szCs w:val="24"/>
        </w:rPr>
        <w:t>10.21767/2572-5610.100011</w:t>
      </w:r>
      <w:r w:rsidR="00013362" w:rsidRPr="008F0056">
        <w:rPr>
          <w:szCs w:val="24"/>
        </w:rPr>
        <w:t xml:space="preserve"> </w:t>
      </w:r>
    </w:p>
    <w:p w14:paraId="55B527E4" w14:textId="77777777" w:rsidR="00D66DFD" w:rsidRPr="008F0056" w:rsidRDefault="00D66DFD" w:rsidP="00BA075F"/>
    <w:p w14:paraId="21C82E78" w14:textId="77777777" w:rsidR="00B81FED" w:rsidRPr="008F0056" w:rsidRDefault="00B81FED" w:rsidP="00BA075F">
      <w:pPr>
        <w:rPr>
          <w:snapToGrid/>
          <w:sz w:val="22"/>
        </w:rPr>
      </w:pPr>
      <w:r w:rsidRPr="008F0056">
        <w:t xml:space="preserve">Stoothoff, J., Gleason, K., McManimen, S., Thorpe, T., &amp; Jason, L. A. (2017). Subtyping patients with myalgic encephalomyelitis (ME) and chronic fatigue syndrome (CFS) by course of illness.  </w:t>
      </w:r>
      <w:r w:rsidRPr="008F0056">
        <w:rPr>
          <w:i/>
          <w:iCs/>
        </w:rPr>
        <w:t>Journal of Biosensors, Biomarkers and Diagnostics</w:t>
      </w:r>
      <w:r w:rsidRPr="008F0056">
        <w:t xml:space="preserve">, </w:t>
      </w:r>
      <w:r w:rsidR="00AE61BF" w:rsidRPr="008F0056">
        <w:t>2(1)</w:t>
      </w:r>
      <w:r w:rsidRPr="008F0056">
        <w:t>, 1-9.</w:t>
      </w:r>
      <w:r w:rsidR="007401EA" w:rsidRPr="008F0056">
        <w:t xml:space="preserve"> </w:t>
      </w:r>
      <w:hyperlink r:id="rId703" w:history="1">
        <w:r w:rsidR="007401EA" w:rsidRPr="009319DD">
          <w:rPr>
            <w:rStyle w:val="Hyperlink"/>
            <w:szCs w:val="24"/>
            <w:shd w:val="clear" w:color="auto" w:fill="FFFFFF"/>
          </w:rPr>
          <w:t>PMCID: PMC5710812</w:t>
        </w:r>
      </w:hyperlink>
    </w:p>
    <w:p w14:paraId="2A619AE3" w14:textId="77777777" w:rsidR="00601C79" w:rsidRPr="008F0056" w:rsidRDefault="00601C79" w:rsidP="00BA075F">
      <w:pPr>
        <w:spacing w:before="100" w:beforeAutospacing="1" w:after="100" w:afterAutospacing="1"/>
        <w:rPr>
          <w:i/>
          <w:snapToGrid/>
        </w:rPr>
      </w:pPr>
      <w:r w:rsidRPr="008F0056">
        <w:t>Chavira, D. &amp; Jason, L. A. (2017). The impact of limited housing opportunities on formerly incarcerated people in the context of addiction recovery</w:t>
      </w:r>
      <w:r w:rsidRPr="008F0056">
        <w:rPr>
          <w:i/>
          <w:iCs/>
        </w:rPr>
        <w:t>.</w:t>
      </w:r>
      <w:r w:rsidRPr="008F0056">
        <w:t xml:space="preserve"> </w:t>
      </w:r>
      <w:r w:rsidRPr="008F0056">
        <w:rPr>
          <w:i/>
        </w:rPr>
        <w:t>Journal of Addictive Behaviors and Therapy, 2, 1.</w:t>
      </w:r>
      <w:r w:rsidR="00A54B6A" w:rsidRPr="008F0056">
        <w:rPr>
          <w:i/>
        </w:rPr>
        <w:t xml:space="preserve"> </w:t>
      </w:r>
      <w:hyperlink r:id="rId704" w:history="1">
        <w:r w:rsidR="00A54B6A" w:rsidRPr="009319DD">
          <w:rPr>
            <w:rStyle w:val="Hyperlink"/>
            <w:szCs w:val="24"/>
            <w:shd w:val="clear" w:color="auto" w:fill="FFFFFF"/>
          </w:rPr>
          <w:t>PMCID: PMC550707</w:t>
        </w:r>
        <w:r w:rsidR="00A54B6A" w:rsidRPr="009319DD">
          <w:rPr>
            <w:rStyle w:val="Hyperlink"/>
            <w:szCs w:val="24"/>
          </w:rPr>
          <w:t>2</w:t>
        </w:r>
      </w:hyperlink>
    </w:p>
    <w:p w14:paraId="28C39067" w14:textId="77777777" w:rsidR="00AD3F2F" w:rsidRDefault="00AD3F2F" w:rsidP="00BA075F">
      <w:pPr>
        <w:rPr>
          <w:iCs/>
        </w:rPr>
      </w:pPr>
      <w:r w:rsidRPr="008F0056">
        <w:t xml:space="preserve">Sinkahone, J., Hunter, B. A. &amp; Jason, L. A. (2017). Good job, bad job: Employment experiences of women in recovery from substance abuse. </w:t>
      </w:r>
      <w:r w:rsidRPr="008F0056">
        <w:rPr>
          <w:i/>
          <w:iCs/>
        </w:rPr>
        <w:t xml:space="preserve">WORK: A Journal of Prevention, Assessment &amp; Rehabilitation, 57, </w:t>
      </w:r>
      <w:r w:rsidRPr="009319DD">
        <w:rPr>
          <w:iCs/>
        </w:rPr>
        <w:t>289-295.</w:t>
      </w:r>
      <w:r w:rsidR="009319DD">
        <w:rPr>
          <w:iCs/>
        </w:rPr>
        <w:t xml:space="preserve"> </w:t>
      </w:r>
      <w:hyperlink r:id="rId705" w:history="1">
        <w:r w:rsidR="009319DD" w:rsidRPr="00626896">
          <w:rPr>
            <w:rStyle w:val="Hyperlink"/>
            <w:iCs/>
          </w:rPr>
          <w:t>https://doi.org/10.3233/wor-172552</w:t>
        </w:r>
      </w:hyperlink>
    </w:p>
    <w:p w14:paraId="71877BE2" w14:textId="77777777" w:rsidR="00AD3F2F" w:rsidRPr="008F0056" w:rsidRDefault="00AD3F2F" w:rsidP="00BA075F">
      <w:pPr>
        <w:rPr>
          <w:szCs w:val="24"/>
        </w:rPr>
      </w:pPr>
    </w:p>
    <w:p w14:paraId="75A87D57" w14:textId="77777777" w:rsidR="006320B6" w:rsidRPr="008F0056" w:rsidRDefault="006320B6" w:rsidP="00BA075F">
      <w:pPr>
        <w:rPr>
          <w:snapToGrid/>
          <w:szCs w:val="24"/>
        </w:rPr>
      </w:pPr>
      <w:r w:rsidRPr="008F0056">
        <w:rPr>
          <w:szCs w:val="24"/>
        </w:rPr>
        <w:t>Nehrke, P., Fox, P.A. &amp;  Jason, L.A. (2017).</w:t>
      </w:r>
      <w:r w:rsidRPr="008F0056">
        <w:rPr>
          <w:bCs/>
          <w:szCs w:val="24"/>
        </w:rPr>
        <w:t xml:space="preserve"> Research volunteers’ attitudes toward chronic fatigue syndrome and myalgic encephalomyelitis. </w:t>
      </w:r>
      <w:r w:rsidRPr="008F0056">
        <w:rPr>
          <w:bCs/>
          <w:i/>
          <w:szCs w:val="24"/>
        </w:rPr>
        <w:t>EC Neurology</w:t>
      </w:r>
      <w:r w:rsidRPr="008F0056">
        <w:rPr>
          <w:bCs/>
          <w:szCs w:val="24"/>
        </w:rPr>
        <w:t xml:space="preserve">, </w:t>
      </w:r>
      <w:r w:rsidRPr="008F0056">
        <w:rPr>
          <w:szCs w:val="24"/>
        </w:rPr>
        <w:t xml:space="preserve">7, 172-178. </w:t>
      </w:r>
      <w:hyperlink r:id="rId706" w:history="1">
        <w:r w:rsidRPr="009319DD">
          <w:rPr>
            <w:rStyle w:val="Hyperlink"/>
            <w:szCs w:val="24"/>
            <w:shd w:val="clear" w:color="auto" w:fill="FFFFFF"/>
          </w:rPr>
          <w:t>PMCID: PMC5898812</w:t>
        </w:r>
      </w:hyperlink>
    </w:p>
    <w:p w14:paraId="5BDD76B4" w14:textId="77777777" w:rsidR="0091218E" w:rsidRPr="008F0056" w:rsidRDefault="0091218E" w:rsidP="00BA075F"/>
    <w:p w14:paraId="5A1FBA38" w14:textId="77777777" w:rsidR="0018174B" w:rsidRPr="008F0056" w:rsidRDefault="0018174B" w:rsidP="00BA075F">
      <w:pPr>
        <w:rPr>
          <w:snapToGrid/>
          <w:sz w:val="22"/>
        </w:rPr>
      </w:pPr>
      <w:r w:rsidRPr="008F0056">
        <w:t xml:space="preserve">Jason, L.A., &amp; Stevens, E. (2017). The reliability and reciprocity of a social network measure. </w:t>
      </w:r>
      <w:r w:rsidRPr="008F0056">
        <w:rPr>
          <w:i/>
        </w:rPr>
        <w:t>Alcoholism Treatment Quarterly,</w:t>
      </w:r>
      <w:r w:rsidRPr="008F0056">
        <w:t xml:space="preserve"> 35, 317–327. </w:t>
      </w:r>
      <w:hyperlink r:id="rId707" w:history="1">
        <w:r w:rsidRPr="009319DD">
          <w:rPr>
            <w:rStyle w:val="Hyperlink"/>
            <w:shd w:val="clear" w:color="auto" w:fill="FFFFFF"/>
          </w:rPr>
          <w:t>PMCID: </w:t>
        </w:r>
        <w:r w:rsidR="009319DD" w:rsidRPr="009319DD">
          <w:rPr>
            <w:rStyle w:val="Hyperlink"/>
            <w:shd w:val="clear" w:color="auto" w:fill="FFFFFF"/>
          </w:rPr>
          <w:t>PMC6145821</w:t>
        </w:r>
      </w:hyperlink>
      <w:r w:rsidR="009319DD">
        <w:rPr>
          <w:shd w:val="clear" w:color="auto" w:fill="FFFFFF"/>
        </w:rPr>
        <w:t xml:space="preserve"> </w:t>
      </w:r>
      <w:r w:rsidR="009319DD">
        <w:rPr>
          <w:noProof/>
        </w:rPr>
        <w:t>https://doi.org/</w:t>
      </w:r>
      <w:r w:rsidRPr="008F0056">
        <w:t>10.1080/07347324.2017.1355220</w:t>
      </w:r>
    </w:p>
    <w:p w14:paraId="0E37E697" w14:textId="77777777" w:rsidR="00FD6F57" w:rsidRPr="008F0056" w:rsidRDefault="00FD6F57" w:rsidP="00BA075F">
      <w:pPr>
        <w:pStyle w:val="MediumShading1-Accent11"/>
        <w:rPr>
          <w:szCs w:val="24"/>
        </w:rPr>
      </w:pPr>
    </w:p>
    <w:p w14:paraId="1195E615" w14:textId="77777777" w:rsidR="0031757F" w:rsidRDefault="0031757F" w:rsidP="00BA075F">
      <w:pPr>
        <w:widowControl/>
        <w:autoSpaceDE w:val="0"/>
        <w:autoSpaceDN w:val="0"/>
        <w:adjustRightInd w:val="0"/>
        <w:rPr>
          <w:rFonts w:eastAsia="ArialUnicodeMS"/>
          <w:szCs w:val="24"/>
        </w:rPr>
      </w:pPr>
      <w:r w:rsidRPr="008F0056">
        <w:rPr>
          <w:szCs w:val="24"/>
        </w:rPr>
        <w:t xml:space="preserve">Jason, L.A., Sunnquist, M., Gleason, K., &amp; Fox, P. (2017). Mistaken conclusion that Systemic Exercise Intolerance Disease is comparable to research case definitions: A rebuttal to Chu et al. </w:t>
      </w:r>
      <w:r w:rsidRPr="008F0056">
        <w:rPr>
          <w:i/>
          <w:szCs w:val="24"/>
        </w:rPr>
        <w:t xml:space="preserve">Fatigue: Biomedicine, Health &amp; Behavior, 5, </w:t>
      </w:r>
      <w:r w:rsidRPr="009319DD">
        <w:rPr>
          <w:szCs w:val="24"/>
        </w:rPr>
        <w:t>231-238</w:t>
      </w:r>
      <w:r w:rsidR="009319DD">
        <w:rPr>
          <w:szCs w:val="24"/>
        </w:rPr>
        <w:t>.</w:t>
      </w:r>
      <w:r w:rsidR="009319DD" w:rsidRPr="009319DD">
        <w:rPr>
          <w:rFonts w:eastAsia="ArialUnicodeMS"/>
          <w:szCs w:val="24"/>
        </w:rPr>
        <w:t xml:space="preserve"> </w:t>
      </w:r>
      <w:hyperlink r:id="rId708" w:history="1">
        <w:r w:rsidR="009319DD" w:rsidRPr="00626896">
          <w:rPr>
            <w:rStyle w:val="Hyperlink"/>
            <w:rFonts w:eastAsia="ArialUnicodeMS"/>
            <w:szCs w:val="24"/>
          </w:rPr>
          <w:t>https://doi.org/10.1080/21641846.2017.1362780</w:t>
        </w:r>
      </w:hyperlink>
    </w:p>
    <w:p w14:paraId="3EA86216" w14:textId="77777777" w:rsidR="0031757F" w:rsidRPr="008F0056" w:rsidRDefault="0031757F" w:rsidP="00BA075F">
      <w:pPr>
        <w:pStyle w:val="MediumShading1-Accent11"/>
        <w:rPr>
          <w:szCs w:val="24"/>
        </w:rPr>
      </w:pPr>
    </w:p>
    <w:p w14:paraId="5CC7B125" w14:textId="77777777" w:rsidR="001E6230" w:rsidRPr="008F0056" w:rsidRDefault="00DD360C" w:rsidP="00BA075F">
      <w:pPr>
        <w:pStyle w:val="MediumShading1-Accent11"/>
        <w:rPr>
          <w:szCs w:val="24"/>
        </w:rPr>
      </w:pPr>
      <w:hyperlink r:id="rId709" w:history="1">
        <w:r w:rsidR="001E6230" w:rsidRPr="009319DD">
          <w:rPr>
            <w:rStyle w:val="Hyperlink"/>
            <w:szCs w:val="24"/>
          </w:rPr>
          <w:t xml:space="preserve">Droege, J.R., Robinson, W.L., Jason, L.A. (2017). Suicidality protective factors for African American Adolescents: A systematic review of the research literature. </w:t>
        </w:r>
        <w:r w:rsidR="001E6230" w:rsidRPr="009319DD">
          <w:rPr>
            <w:rStyle w:val="Hyperlink"/>
            <w:i/>
            <w:szCs w:val="24"/>
          </w:rPr>
          <w:t>SOJ Nursing &amp; Health Care, 3</w:t>
        </w:r>
        <w:r w:rsidR="001E6230" w:rsidRPr="009319DD">
          <w:rPr>
            <w:rStyle w:val="Hyperlink"/>
            <w:szCs w:val="24"/>
          </w:rPr>
          <w:t>, 1-5.</w:t>
        </w:r>
      </w:hyperlink>
    </w:p>
    <w:p w14:paraId="73E3B965" w14:textId="77777777" w:rsidR="00BB3A20" w:rsidRPr="008F0056" w:rsidRDefault="00BB3A20" w:rsidP="00BA075F">
      <w:pPr>
        <w:pStyle w:val="MediumShading1-Accent11"/>
        <w:rPr>
          <w:szCs w:val="24"/>
        </w:rPr>
      </w:pPr>
    </w:p>
    <w:p w14:paraId="024C598C" w14:textId="77777777" w:rsidR="009319DD" w:rsidRDefault="00BB3A20" w:rsidP="00BA075F">
      <w:pPr>
        <w:pStyle w:val="PlainText"/>
        <w:rPr>
          <w:rFonts w:ascii="Times New Roman" w:eastAsia="ArialUnicodeMS" w:hAnsi="Times New Roman" w:cs="Times New Roman"/>
          <w:sz w:val="24"/>
          <w:szCs w:val="24"/>
        </w:rPr>
      </w:pPr>
      <w:r w:rsidRPr="008F0056">
        <w:rPr>
          <w:rFonts w:ascii="Times New Roman" w:hAnsi="Times New Roman" w:cs="Times New Roman"/>
          <w:sz w:val="24"/>
          <w:szCs w:val="24"/>
        </w:rPr>
        <w:t xml:space="preserve">Sorenson, M., Furst, J., Mathews, H., &amp; Jason, L.A. (2017). Dysregulation of cytokine pathways in Chronic Fatigue Syndrome and Multiple Sclerosis. </w:t>
      </w:r>
      <w:r w:rsidRPr="008F0056">
        <w:rPr>
          <w:rFonts w:ascii="Times New Roman" w:hAnsi="Times New Roman" w:cs="Times New Roman"/>
          <w:i/>
          <w:sz w:val="24"/>
          <w:szCs w:val="24"/>
        </w:rPr>
        <w:t>Fatigue: Biomedicine, Health &amp; Behavior,</w:t>
      </w:r>
      <w:r w:rsidRPr="008F0056">
        <w:rPr>
          <w:rFonts w:ascii="Times New Roman" w:eastAsia="ArialUnicodeMS" w:hAnsi="Times New Roman" w:cs="Times New Roman"/>
          <w:sz w:val="24"/>
          <w:szCs w:val="24"/>
        </w:rPr>
        <w:t xml:space="preserve"> 5, 145-158, </w:t>
      </w:r>
      <w:hyperlink r:id="rId710" w:history="1">
        <w:r w:rsidR="009319DD" w:rsidRPr="00626896">
          <w:rPr>
            <w:rStyle w:val="Hyperlink"/>
            <w:rFonts w:ascii="Times New Roman" w:eastAsia="ArialUnicodeMS" w:hAnsi="Times New Roman" w:cs="Times New Roman"/>
            <w:sz w:val="24"/>
            <w:szCs w:val="24"/>
          </w:rPr>
          <w:t>https://doi.org/10.1080/21641846.2017.1335237</w:t>
        </w:r>
      </w:hyperlink>
    </w:p>
    <w:p w14:paraId="4613FB18" w14:textId="77777777" w:rsidR="00BB3A20" w:rsidRPr="009319DD" w:rsidRDefault="00BB3A20" w:rsidP="00BA075F">
      <w:pPr>
        <w:pStyle w:val="PlainText"/>
        <w:rPr>
          <w:rFonts w:ascii="Times New Roman" w:hAnsi="Times New Roman" w:cs="Times New Roman"/>
          <w:sz w:val="24"/>
          <w:szCs w:val="24"/>
        </w:rPr>
      </w:pPr>
      <w:r w:rsidRPr="008F0056">
        <w:rPr>
          <w:rFonts w:ascii="Times New Roman" w:eastAsia="ArialUnicodeMS" w:hAnsi="Times New Roman" w:cs="Times New Roman"/>
          <w:sz w:val="24"/>
          <w:szCs w:val="24"/>
        </w:rPr>
        <w:t xml:space="preserve">  </w:t>
      </w:r>
    </w:p>
    <w:p w14:paraId="07949A25" w14:textId="77777777" w:rsidR="00BB3A20" w:rsidRDefault="00BB3A20" w:rsidP="00BA075F">
      <w:pPr>
        <w:widowControl/>
        <w:autoSpaceDE w:val="0"/>
        <w:autoSpaceDN w:val="0"/>
        <w:adjustRightInd w:val="0"/>
        <w:rPr>
          <w:rFonts w:eastAsia="ArialUnicodeMS"/>
          <w:szCs w:val="24"/>
        </w:rPr>
      </w:pPr>
      <w:r w:rsidRPr="008F0056">
        <w:rPr>
          <w:szCs w:val="24"/>
        </w:rPr>
        <w:lastRenderedPageBreak/>
        <w:t xml:space="preserve">Sorenson, M., Furst, J., Mathews, H., &amp; Jason, L.A. </w:t>
      </w:r>
      <w:r w:rsidRPr="008F0056">
        <w:rPr>
          <w:rFonts w:eastAsia="ArialUnicodeMS"/>
          <w:szCs w:val="24"/>
        </w:rPr>
        <w:t>(2017) Corrigendum for d</w:t>
      </w:r>
      <w:r w:rsidRPr="008F0056">
        <w:rPr>
          <w:szCs w:val="24"/>
        </w:rPr>
        <w:t>ysregulation of cytokine pathways in Chronic Fatigue Syndrome and Multiple Sclerosis</w:t>
      </w:r>
      <w:r w:rsidRPr="008F0056">
        <w:rPr>
          <w:rFonts w:eastAsia="ArialUnicodeMS"/>
          <w:szCs w:val="24"/>
        </w:rPr>
        <w:t xml:space="preserve">. </w:t>
      </w:r>
      <w:r w:rsidRPr="008F0056">
        <w:rPr>
          <w:rFonts w:eastAsia="ArialUnicodeMS"/>
          <w:i/>
          <w:szCs w:val="24"/>
        </w:rPr>
        <w:t>Fatigue: Biomedicine, Health &amp; Behavior, 5</w:t>
      </w:r>
      <w:r w:rsidR="009319DD">
        <w:rPr>
          <w:rFonts w:eastAsia="ArialUnicodeMS"/>
          <w:szCs w:val="24"/>
        </w:rPr>
        <w:t xml:space="preserve">, 190-190. </w:t>
      </w:r>
      <w:hyperlink r:id="rId711" w:history="1">
        <w:r w:rsidR="009319DD" w:rsidRPr="00626896">
          <w:rPr>
            <w:rStyle w:val="Hyperlink"/>
            <w:rFonts w:eastAsia="ArialUnicodeMS"/>
            <w:szCs w:val="24"/>
          </w:rPr>
          <w:t>https://doi.org/10.1080/21641846.2017.1348081</w:t>
        </w:r>
      </w:hyperlink>
    </w:p>
    <w:p w14:paraId="6AEA406D" w14:textId="77777777" w:rsidR="00BB3A20" w:rsidRPr="008F0056" w:rsidRDefault="00BB3A20" w:rsidP="00BA075F">
      <w:pPr>
        <w:pStyle w:val="MediumShading1-Accent11"/>
        <w:rPr>
          <w:szCs w:val="24"/>
        </w:rPr>
      </w:pPr>
    </w:p>
    <w:p w14:paraId="37B67E46" w14:textId="77777777" w:rsidR="00EE30FB" w:rsidRPr="008F0056" w:rsidRDefault="00DD360C" w:rsidP="00BA075F">
      <w:pPr>
        <w:rPr>
          <w:i/>
          <w:snapToGrid/>
          <w:szCs w:val="24"/>
        </w:rPr>
      </w:pPr>
      <w:hyperlink r:id="rId712" w:history="1">
        <w:r w:rsidR="00EE30FB" w:rsidRPr="009319DD">
          <w:rPr>
            <w:rStyle w:val="Hyperlink"/>
            <w:szCs w:val="24"/>
          </w:rPr>
          <w:t xml:space="preserve">Evans, M.A., &amp; Jason, L.A. (2017). Onset patterns of Chronic Fatigue Syndrome and Myalgic Encephalomyelitis. </w:t>
        </w:r>
        <w:r w:rsidR="00EE30FB" w:rsidRPr="009319DD">
          <w:rPr>
            <w:rStyle w:val="Hyperlink"/>
            <w:i/>
            <w:szCs w:val="24"/>
          </w:rPr>
          <w:t>Research on Chronic Diseases,</w:t>
        </w:r>
        <w:r w:rsidR="00EE30FB" w:rsidRPr="009319DD">
          <w:rPr>
            <w:rStyle w:val="Hyperlink"/>
            <w:szCs w:val="24"/>
          </w:rPr>
          <w:t xml:space="preserve"> </w:t>
        </w:r>
        <w:r w:rsidR="00EE30FB" w:rsidRPr="009319DD">
          <w:rPr>
            <w:rStyle w:val="Hyperlink"/>
            <w:i/>
            <w:szCs w:val="24"/>
          </w:rPr>
          <w:t>1</w:t>
        </w:r>
        <w:r w:rsidR="00EE30FB" w:rsidRPr="009319DD">
          <w:rPr>
            <w:rStyle w:val="Hyperlink"/>
            <w:szCs w:val="24"/>
          </w:rPr>
          <w:t>(2), 23–52.</w:t>
        </w:r>
      </w:hyperlink>
    </w:p>
    <w:p w14:paraId="6F1713D3" w14:textId="77777777" w:rsidR="00EE30FB" w:rsidRPr="008F0056" w:rsidRDefault="00EE30FB" w:rsidP="00BA075F">
      <w:pPr>
        <w:rPr>
          <w:szCs w:val="24"/>
        </w:rPr>
      </w:pPr>
    </w:p>
    <w:p w14:paraId="63608208" w14:textId="77777777" w:rsidR="00916798" w:rsidRPr="008F0056" w:rsidRDefault="00916798" w:rsidP="00BA075F">
      <w:r w:rsidRPr="008F0056">
        <w:t xml:space="preserve">Salina, D., Figge, C., Ram, D., &amp; Jason, L.A. (2017). Rates of traumatization and psychopathology in criminal-justice involved women. </w:t>
      </w:r>
      <w:r w:rsidRPr="008F0056">
        <w:rPr>
          <w:i/>
        </w:rPr>
        <w:t>Journal of Trauma &amp; Dissociation, 18</w:t>
      </w:r>
      <w:r w:rsidRPr="008F0056">
        <w:t>, 174-188.</w:t>
      </w:r>
      <w:r w:rsidR="009319DD">
        <w:t xml:space="preserve"> </w:t>
      </w:r>
      <w:hyperlink r:id="rId713" w:history="1">
        <w:r w:rsidR="009319DD" w:rsidRPr="009319DD">
          <w:rPr>
            <w:rStyle w:val="Hyperlink"/>
          </w:rPr>
          <w:t>PMCID: PMC5327723</w:t>
        </w:r>
      </w:hyperlink>
      <w:r w:rsidR="009319DD">
        <w:t> https://doi.org/</w:t>
      </w:r>
      <w:r w:rsidRPr="008F0056">
        <w:t xml:space="preserve">10.1080/15299732.2016.1207745. </w:t>
      </w:r>
    </w:p>
    <w:p w14:paraId="08695AD4" w14:textId="77777777" w:rsidR="00347A10" w:rsidRPr="008F0056" w:rsidRDefault="00347A10" w:rsidP="00BA075F">
      <w:pPr>
        <w:pStyle w:val="NormalWeb"/>
        <w:shd w:val="clear" w:color="auto" w:fill="FFFFFF"/>
        <w:spacing w:before="0" w:beforeAutospacing="0" w:after="0" w:afterAutospacing="0"/>
      </w:pPr>
    </w:p>
    <w:p w14:paraId="4CCE3C66" w14:textId="77777777" w:rsidR="00C12ABE" w:rsidRDefault="00C12ABE" w:rsidP="00BA075F">
      <w:pPr>
        <w:rPr>
          <w:szCs w:val="24"/>
        </w:rPr>
      </w:pPr>
      <w:r w:rsidRPr="008F0056">
        <w:rPr>
          <w:szCs w:val="24"/>
        </w:rPr>
        <w:t xml:space="preserve">Maclachlan, L., </w:t>
      </w:r>
      <w:r w:rsidRPr="008F0056">
        <w:rPr>
          <w:szCs w:val="24"/>
          <w:bdr w:val="none" w:sz="0" w:space="0" w:color="auto" w:frame="1"/>
          <w:shd w:val="clear" w:color="auto" w:fill="FFFFFF"/>
        </w:rPr>
        <w:t xml:space="preserve">Watson, S., </w:t>
      </w:r>
      <w:r w:rsidRPr="008F0056">
        <w:rPr>
          <w:szCs w:val="24"/>
        </w:rPr>
        <w:t xml:space="preserve">Gallagher, P., Finkelmeyer, A., </w:t>
      </w:r>
      <w:r w:rsidRPr="008F0056">
        <w:rPr>
          <w:szCs w:val="24"/>
          <w:bdr w:val="none" w:sz="0" w:space="0" w:color="auto" w:frame="1"/>
          <w:shd w:val="clear" w:color="auto" w:fill="FFFFFF"/>
        </w:rPr>
        <w:t xml:space="preserve">Jason, L.A., Sunnquist, M., &amp;  Newton, J.L. </w:t>
      </w:r>
      <w:r w:rsidRPr="008F0056">
        <w:rPr>
          <w:szCs w:val="24"/>
          <w:bdr w:val="none" w:sz="0" w:space="0" w:color="auto" w:frame="1"/>
          <w:shd w:val="clear" w:color="auto" w:fill="FFFFFF"/>
          <w:vertAlign w:val="superscript"/>
        </w:rPr>
        <w:t xml:space="preserve"> </w:t>
      </w:r>
      <w:r w:rsidRPr="008F0056">
        <w:rPr>
          <w:szCs w:val="24"/>
        </w:rPr>
        <w:t xml:space="preserve">(2017). Are current Chronic Fatigue Syndrome criteria diagnosing different disease phenotypes? PLUS ONE, 12(10): e0186885. </w:t>
      </w:r>
      <w:hyperlink r:id="rId714" w:history="1">
        <w:r w:rsidR="009319DD" w:rsidRPr="00626896">
          <w:rPr>
            <w:rStyle w:val="Hyperlink"/>
            <w:szCs w:val="24"/>
          </w:rPr>
          <w:t>https://doi.org/10.1371/journal.pone.0186885</w:t>
        </w:r>
      </w:hyperlink>
    </w:p>
    <w:p w14:paraId="1EEFF68A" w14:textId="77777777" w:rsidR="00C12ABE" w:rsidRPr="008F0056" w:rsidRDefault="00C12ABE" w:rsidP="00BA075F"/>
    <w:p w14:paraId="76D1CBAB" w14:textId="77777777" w:rsidR="00585484" w:rsidRPr="008F0056" w:rsidRDefault="00DD360C" w:rsidP="00BA075F">
      <w:pPr>
        <w:tabs>
          <w:tab w:val="right" w:pos="9163"/>
        </w:tabs>
        <w:rPr>
          <w:i/>
          <w:snapToGrid/>
        </w:rPr>
      </w:pPr>
      <w:hyperlink r:id="rId715" w:history="1">
        <w:r w:rsidR="00585484" w:rsidRPr="009319DD">
          <w:rPr>
            <w:rStyle w:val="Hyperlink"/>
          </w:rPr>
          <w:t xml:space="preserve">Callahan, S., &amp; Jason, L.A. (2017).  Novel approach to understanding recovering persons’ relationship dynamics: Injection heroin users. </w:t>
        </w:r>
        <w:r w:rsidR="00585484" w:rsidRPr="009319DD">
          <w:rPr>
            <w:rStyle w:val="Hyperlink"/>
            <w:i/>
          </w:rPr>
          <w:t xml:space="preserve">Journal of Addictive Behaviors and Therapy, </w:t>
        </w:r>
        <w:r w:rsidR="00585484" w:rsidRPr="009319DD">
          <w:rPr>
            <w:rStyle w:val="Hyperlink"/>
          </w:rPr>
          <w:t>1(2): 9.</w:t>
        </w:r>
      </w:hyperlink>
    </w:p>
    <w:p w14:paraId="697F6085" w14:textId="77777777" w:rsidR="00585484" w:rsidRPr="008F0056" w:rsidRDefault="00585484" w:rsidP="00BA075F"/>
    <w:p w14:paraId="56A6C2D4" w14:textId="77777777" w:rsidR="00C31520" w:rsidRPr="008F0056" w:rsidRDefault="00C31520" w:rsidP="00BA075F">
      <w:pPr>
        <w:rPr>
          <w:snapToGrid/>
          <w:szCs w:val="24"/>
        </w:rPr>
      </w:pPr>
      <w:r w:rsidRPr="008F0056">
        <w:rPr>
          <w:szCs w:val="24"/>
        </w:rPr>
        <w:t>Stormorken, Jason, &amp; Kirkevold (2017). Factors impacting the illness trajectory of</w:t>
      </w:r>
    </w:p>
    <w:p w14:paraId="568D2A29" w14:textId="77777777" w:rsidR="00C31520" w:rsidRPr="008F0056" w:rsidRDefault="00C31520" w:rsidP="00BA075F">
      <w:pPr>
        <w:rPr>
          <w:szCs w:val="24"/>
        </w:rPr>
      </w:pPr>
      <w:r w:rsidRPr="008F0056">
        <w:rPr>
          <w:szCs w:val="24"/>
        </w:rPr>
        <w:t xml:space="preserve">post-infectious fatigue syndrome: A qualitative study of adults’ experiences. </w:t>
      </w:r>
      <w:r w:rsidRPr="008F0056">
        <w:rPr>
          <w:i/>
          <w:szCs w:val="24"/>
        </w:rPr>
        <w:t>BMC Public Health, 17</w:t>
      </w:r>
      <w:r w:rsidRPr="008F0056">
        <w:rPr>
          <w:szCs w:val="24"/>
        </w:rPr>
        <w:t xml:space="preserve">:952 </w:t>
      </w:r>
    </w:p>
    <w:p w14:paraId="00975D5C" w14:textId="77777777" w:rsidR="00C31520" w:rsidRPr="008F0056" w:rsidRDefault="00DD360C" w:rsidP="00BA075F">
      <w:pPr>
        <w:rPr>
          <w:szCs w:val="24"/>
        </w:rPr>
      </w:pPr>
      <w:hyperlink r:id="rId716" w:history="1">
        <w:r w:rsidR="009319DD" w:rsidRPr="009319DD">
          <w:rPr>
            <w:rStyle w:val="Hyperlink"/>
            <w:szCs w:val="24"/>
          </w:rPr>
          <w:t>PMCID: PMC5729235</w:t>
        </w:r>
      </w:hyperlink>
      <w:r w:rsidR="009319DD">
        <w:rPr>
          <w:szCs w:val="24"/>
        </w:rPr>
        <w:t xml:space="preserve"> https://doi.org/</w:t>
      </w:r>
      <w:r w:rsidR="00C31520" w:rsidRPr="008F0056">
        <w:rPr>
          <w:szCs w:val="24"/>
        </w:rPr>
        <w:t>10.1186/s12889-017-4968-2</w:t>
      </w:r>
      <w:r w:rsidR="009319DD">
        <w:rPr>
          <w:szCs w:val="24"/>
        </w:rPr>
        <w:t xml:space="preserve"> </w:t>
      </w:r>
    </w:p>
    <w:p w14:paraId="49E54C91" w14:textId="77777777" w:rsidR="00C31520" w:rsidRPr="008F0056" w:rsidRDefault="00C31520" w:rsidP="00BA075F"/>
    <w:p w14:paraId="7CB72EB7" w14:textId="77777777" w:rsidR="00F157A7" w:rsidRPr="008F0056" w:rsidRDefault="00DD360C" w:rsidP="00BA075F">
      <w:hyperlink r:id="rId717" w:history="1">
        <w:r w:rsidR="00F157A7" w:rsidRPr="00D32359">
          <w:rPr>
            <w:rStyle w:val="Hyperlink"/>
          </w:rPr>
          <w:t xml:space="preserve">Bauer, H.M., Glantsman, O., Hochberg, L., Turner, C., &amp; Jason, L.A. (2017). Community </w:t>
        </w:r>
        <w:r w:rsidR="0012297E" w:rsidRPr="00D32359">
          <w:rPr>
            <w:rStyle w:val="Hyperlink"/>
          </w:rPr>
          <w:t>p</w:t>
        </w:r>
        <w:r w:rsidR="00F157A7" w:rsidRPr="00D32359">
          <w:rPr>
            <w:rStyle w:val="Hyperlink"/>
          </w:rPr>
          <w:t xml:space="preserve">sychology </w:t>
        </w:r>
        <w:r w:rsidR="0012297E" w:rsidRPr="00D32359">
          <w:rPr>
            <w:rStyle w:val="Hyperlink"/>
          </w:rPr>
          <w:t>c</w:t>
        </w:r>
        <w:r w:rsidR="00F157A7" w:rsidRPr="00D32359">
          <w:rPr>
            <w:rStyle w:val="Hyperlink"/>
          </w:rPr>
          <w:t xml:space="preserve">overage in </w:t>
        </w:r>
        <w:r w:rsidR="0012297E" w:rsidRPr="00D32359">
          <w:rPr>
            <w:rStyle w:val="Hyperlink"/>
          </w:rPr>
          <w:t>i</w:t>
        </w:r>
        <w:r w:rsidR="00F157A7" w:rsidRPr="00D32359">
          <w:rPr>
            <w:rStyle w:val="Hyperlink"/>
          </w:rPr>
          <w:t xml:space="preserve">ntroduction to </w:t>
        </w:r>
        <w:r w:rsidR="0012297E" w:rsidRPr="00D32359">
          <w:rPr>
            <w:rStyle w:val="Hyperlink"/>
          </w:rPr>
          <w:t>p</w:t>
        </w:r>
        <w:r w:rsidR="00F157A7" w:rsidRPr="00D32359">
          <w:rPr>
            <w:rStyle w:val="Hyperlink"/>
          </w:rPr>
          <w:t xml:space="preserve">sychology </w:t>
        </w:r>
        <w:r w:rsidR="0012297E" w:rsidRPr="00D32359">
          <w:rPr>
            <w:rStyle w:val="Hyperlink"/>
          </w:rPr>
          <w:t>t</w:t>
        </w:r>
        <w:r w:rsidR="00F157A7" w:rsidRPr="00D32359">
          <w:rPr>
            <w:rStyle w:val="Hyperlink"/>
          </w:rPr>
          <w:t xml:space="preserve">extbooks. </w:t>
        </w:r>
        <w:r w:rsidR="00F157A7" w:rsidRPr="00D32359">
          <w:rPr>
            <w:rStyle w:val="Hyperlink"/>
            <w:i/>
          </w:rPr>
          <w:t>Global Journal of Community Psychology Practice, 8</w:t>
        </w:r>
        <w:r w:rsidR="00F157A7" w:rsidRPr="00D32359">
          <w:rPr>
            <w:rStyle w:val="Hyperlink"/>
          </w:rPr>
          <w:t>(3), 1-11.</w:t>
        </w:r>
      </w:hyperlink>
      <w:r w:rsidR="00F157A7" w:rsidRPr="008F0056">
        <w:t xml:space="preserve"> </w:t>
      </w:r>
    </w:p>
    <w:p w14:paraId="1A881832" w14:textId="77777777" w:rsidR="00F157A7" w:rsidRPr="008F0056" w:rsidRDefault="00F157A7" w:rsidP="00BA075F">
      <w:pPr>
        <w:rPr>
          <w:szCs w:val="24"/>
        </w:rPr>
      </w:pPr>
    </w:p>
    <w:p w14:paraId="7214F76D" w14:textId="77777777" w:rsidR="00973339" w:rsidRPr="001137AA" w:rsidRDefault="001137AA" w:rsidP="00BA075F">
      <w:pPr>
        <w:pStyle w:val="PlainText"/>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"https://www.researchgate.net/publication/319893029_To_Serve_or_Not_to_Serve_Ethical_and_Policy_Implications" </w:instrText>
      </w:r>
      <w:r>
        <w:rPr>
          <w:rFonts w:ascii="Times New Roman" w:hAnsi="Times New Roman" w:cs="Times New Roman"/>
          <w:sz w:val="24"/>
          <w:szCs w:val="24"/>
        </w:rPr>
        <w:fldChar w:fldCharType="separate"/>
      </w:r>
      <w:r w:rsidR="00973339" w:rsidRPr="001137AA">
        <w:rPr>
          <w:rStyle w:val="Hyperlink"/>
          <w:rFonts w:ascii="Times New Roman" w:hAnsi="Times New Roman" w:cs="Times New Roman"/>
          <w:sz w:val="24"/>
          <w:szCs w:val="24"/>
        </w:rPr>
        <w:t xml:space="preserve">Jason, L.A. (2017). To serve or not to serve: Ethical and policy implications. </w:t>
      </w:r>
      <w:r w:rsidR="00973339" w:rsidRPr="001137AA">
        <w:rPr>
          <w:rStyle w:val="Hyperlink"/>
          <w:rFonts w:ascii="Times New Roman" w:hAnsi="Times New Roman" w:cs="Times New Roman"/>
          <w:i/>
          <w:sz w:val="24"/>
          <w:szCs w:val="24"/>
        </w:rPr>
        <w:t xml:space="preserve">American Journal of Community Psychology, 60, </w:t>
      </w:r>
      <w:r w:rsidR="009319DD" w:rsidRPr="001137AA">
        <w:rPr>
          <w:rStyle w:val="Hyperlink"/>
          <w:rFonts w:ascii="Times New Roman" w:hAnsi="Times New Roman" w:cs="Times New Roman"/>
          <w:sz w:val="24"/>
          <w:szCs w:val="24"/>
        </w:rPr>
        <w:t xml:space="preserve">406-413 </w:t>
      </w:r>
    </w:p>
    <w:p w14:paraId="2964F275" w14:textId="77777777" w:rsidR="00973339" w:rsidRPr="008F0056" w:rsidRDefault="001137AA" w:rsidP="00BA075F">
      <w:r>
        <w:rPr>
          <w:snapToGrid/>
          <w:szCs w:val="24"/>
        </w:rPr>
        <w:fldChar w:fldCharType="end"/>
      </w:r>
    </w:p>
    <w:p w14:paraId="20B62EAC" w14:textId="77777777" w:rsidR="00040DA2" w:rsidRDefault="00040DA2" w:rsidP="00BA075F">
      <w:pPr>
        <w:rPr>
          <w:szCs w:val="24"/>
        </w:rPr>
      </w:pPr>
      <w:r w:rsidRPr="008F0056">
        <w:t>Beasley, C., Callahan, S., Stecker, E., Dekhtyar, M., Y</w:t>
      </w:r>
      <w:r w:rsidRPr="008F0056">
        <w:rPr>
          <w:bCs/>
          <w:iCs/>
        </w:rPr>
        <w:t>ang-Atian</w:t>
      </w:r>
      <w:r w:rsidRPr="008F0056">
        <w:t xml:space="preserve">, C., Ponziano, F., Isler, B. &amp; Jason, L.A (2017). Qualitative study of Transgender women and Cisgender men living together in two recovery homes. </w:t>
      </w:r>
      <w:r w:rsidRPr="008F0056">
        <w:rPr>
          <w:i/>
        </w:rPr>
        <w:t xml:space="preserve">Archives of Addiction and </w:t>
      </w:r>
      <w:r w:rsidRPr="008F0056">
        <w:rPr>
          <w:i/>
          <w:szCs w:val="24"/>
        </w:rPr>
        <w:t>Rehabilitation, 1</w:t>
      </w:r>
      <w:r w:rsidRPr="008F0056">
        <w:rPr>
          <w:szCs w:val="24"/>
        </w:rPr>
        <w:t>, 104-111.</w:t>
      </w:r>
      <w:r w:rsidR="00CD0B1A">
        <w:rPr>
          <w:szCs w:val="24"/>
        </w:rPr>
        <w:t xml:space="preserve"> </w:t>
      </w:r>
      <w:hyperlink r:id="rId718" w:history="1">
        <w:r w:rsidR="00CD0B1A" w:rsidRPr="00626896">
          <w:rPr>
            <w:rStyle w:val="Hyperlink"/>
            <w:szCs w:val="24"/>
          </w:rPr>
          <w:t>https://doi.org/10.36959/843/426</w:t>
        </w:r>
      </w:hyperlink>
    </w:p>
    <w:p w14:paraId="082950DB" w14:textId="77777777" w:rsidR="00040DA2" w:rsidRPr="008F0056" w:rsidRDefault="00040DA2" w:rsidP="00BA075F"/>
    <w:p w14:paraId="340FA944" w14:textId="77777777" w:rsidR="002D444C" w:rsidRPr="008F0056" w:rsidRDefault="002D444C" w:rsidP="00BA075F">
      <w:r w:rsidRPr="008F0056">
        <w:rPr>
          <w:rStyle w:val="entryauthor"/>
        </w:rPr>
        <w:t xml:space="preserve">Isler, B., Mineau, M., Hunter, B., Callahan, S., Gelfman, N., Bustos, Y., Dovale, I., Peterson, A., &amp; Jason, L.A. (2017). </w:t>
      </w:r>
      <w:r w:rsidRPr="008F0056">
        <w:t xml:space="preserve">Relationship themes present between parents and children in recovery homes. </w:t>
      </w:r>
      <w:r w:rsidRPr="008F0056">
        <w:rPr>
          <w:i/>
        </w:rPr>
        <w:t>Alcoholism Treatment Quarterly</w:t>
      </w:r>
      <w:r w:rsidRPr="008F0056">
        <w:t>, 35, 200-212.</w:t>
      </w:r>
      <w:r w:rsidR="0009750F">
        <w:t xml:space="preserve"> </w:t>
      </w:r>
      <w:hyperlink r:id="rId719" w:history="1">
        <w:r w:rsidR="0009750F" w:rsidRPr="0009750F">
          <w:rPr>
            <w:rStyle w:val="Hyperlink"/>
            <w:shd w:val="clear" w:color="auto" w:fill="FFFFFF"/>
          </w:rPr>
          <w:t>PMCID: PMC5564684</w:t>
        </w:r>
      </w:hyperlink>
      <w:r w:rsidRPr="008F0056">
        <w:t xml:space="preserve"> </w:t>
      </w:r>
      <w:r w:rsidR="0009750F">
        <w:t>https://doi.org/</w:t>
      </w:r>
      <w:r w:rsidRPr="008F0056">
        <w:t xml:space="preserve">10.1080/07347324.2017.1317483  </w:t>
      </w:r>
    </w:p>
    <w:p w14:paraId="57DD6906" w14:textId="77777777" w:rsidR="002D444C" w:rsidRPr="008F0056" w:rsidRDefault="002D444C" w:rsidP="00BA075F">
      <w:pPr>
        <w:rPr>
          <w:szCs w:val="24"/>
        </w:rPr>
      </w:pPr>
    </w:p>
    <w:p w14:paraId="6412E46B" w14:textId="77777777" w:rsidR="00B05590" w:rsidRDefault="00B05590" w:rsidP="00BA075F">
      <w:pPr>
        <w:widowControl/>
        <w:shd w:val="clear" w:color="auto" w:fill="FFFFFF"/>
        <w:rPr>
          <w:szCs w:val="24"/>
          <w:shd w:val="clear" w:color="auto" w:fill="FFFFFF"/>
        </w:rPr>
      </w:pPr>
      <w:r w:rsidRPr="008F0056">
        <w:rPr>
          <w:szCs w:val="24"/>
        </w:rPr>
        <w:t xml:space="preserve">Jason, L.A. (2017). The PACE trial missteps on pacing and patient selection. </w:t>
      </w:r>
      <w:r w:rsidRPr="008F0056">
        <w:rPr>
          <w:i/>
          <w:szCs w:val="24"/>
        </w:rPr>
        <w:t>Journal of Health Psychology.</w:t>
      </w:r>
      <w:r w:rsidRPr="008F0056">
        <w:rPr>
          <w:szCs w:val="24"/>
        </w:rPr>
        <w:t xml:space="preserve"> </w:t>
      </w:r>
      <w:r w:rsidRPr="008F0056">
        <w:rPr>
          <w:szCs w:val="24"/>
          <w:shd w:val="clear" w:color="auto" w:fill="FFFFFF"/>
        </w:rPr>
        <w:t>22, 1141-1145</w:t>
      </w:r>
      <w:r w:rsidR="0009750F">
        <w:rPr>
          <w:szCs w:val="24"/>
        </w:rPr>
        <w:t xml:space="preserve">. </w:t>
      </w:r>
      <w:hyperlink r:id="rId720" w:history="1">
        <w:r w:rsidR="0009750F" w:rsidRPr="00626896">
          <w:rPr>
            <w:rStyle w:val="Hyperlink"/>
            <w:szCs w:val="24"/>
            <w:shd w:val="clear" w:color="auto" w:fill="FFFFFF"/>
          </w:rPr>
          <w:t>https://doi.org/10.1177/1359105317695801</w:t>
        </w:r>
      </w:hyperlink>
    </w:p>
    <w:p w14:paraId="43D1C386" w14:textId="77777777" w:rsidR="00B05590" w:rsidRPr="00BF3A28" w:rsidRDefault="00B05590" w:rsidP="00BA075F">
      <w:pPr>
        <w:rPr>
          <w:szCs w:val="24"/>
        </w:rPr>
      </w:pPr>
    </w:p>
    <w:p w14:paraId="6146BFAC" w14:textId="77777777" w:rsidR="00936A42" w:rsidRDefault="00936A42" w:rsidP="00BA075F">
      <w:r w:rsidRPr="008F0056">
        <w:t xml:space="preserve">Zinn, M. A., Zinn, M. L., &amp; Jason, L. A. (2017). Small-world network analysis of cortical connectivity in Chronic Fatigue Syndrome using quantitative EEG. </w:t>
      </w:r>
      <w:r w:rsidRPr="008F0056">
        <w:rPr>
          <w:i/>
        </w:rPr>
        <w:t>NeuroRegulation, 4</w:t>
      </w:r>
      <w:r w:rsidRPr="008F0056">
        <w:t xml:space="preserve">(3–4), 125–137. </w:t>
      </w:r>
      <w:hyperlink r:id="rId721" w:history="1">
        <w:r w:rsidR="0009750F" w:rsidRPr="00626896">
          <w:rPr>
            <w:rStyle w:val="Hyperlink"/>
          </w:rPr>
          <w:t>http://doi.org/10.15540/nr.4.3-4.125</w:t>
        </w:r>
      </w:hyperlink>
    </w:p>
    <w:p w14:paraId="72341B13" w14:textId="77777777" w:rsidR="00936A42" w:rsidRDefault="00936A42" w:rsidP="00BA075F">
      <w:pPr>
        <w:rPr>
          <w:szCs w:val="24"/>
        </w:rPr>
      </w:pPr>
    </w:p>
    <w:p w14:paraId="53FF8FD4" w14:textId="77777777" w:rsidR="00287C8B" w:rsidRDefault="00287C8B" w:rsidP="00BA075F">
      <w:pPr>
        <w:pStyle w:val="MediumShading1-Accent11"/>
        <w:rPr>
          <w:szCs w:val="24"/>
        </w:rPr>
      </w:pPr>
      <w:r w:rsidRPr="008F0056">
        <w:rPr>
          <w:szCs w:val="24"/>
        </w:rPr>
        <w:t>Reilly, A., Stev</w:t>
      </w:r>
      <w:r>
        <w:rPr>
          <w:szCs w:val="24"/>
        </w:rPr>
        <w:t>ens, E., &amp; Jason, L.A. (2017</w:t>
      </w:r>
      <w:r w:rsidRPr="008F0056">
        <w:rPr>
          <w:szCs w:val="24"/>
        </w:rPr>
        <w:t xml:space="preserve">). Personality, self-esteem, and perceived stress in communal residences supporting recovery. </w:t>
      </w:r>
      <w:r w:rsidRPr="008F0056">
        <w:rPr>
          <w:i/>
          <w:szCs w:val="24"/>
        </w:rPr>
        <w:t>Journal of Drug Education: Substance Abuse Research and Prevention</w:t>
      </w:r>
      <w:r>
        <w:rPr>
          <w:i/>
          <w:szCs w:val="24"/>
        </w:rPr>
        <w:t>, 47</w:t>
      </w:r>
      <w:r>
        <w:rPr>
          <w:szCs w:val="24"/>
        </w:rPr>
        <w:t xml:space="preserve">(3-4), 108-120. </w:t>
      </w:r>
      <w:hyperlink r:id="rId722" w:history="1">
        <w:r w:rsidRPr="00626896">
          <w:rPr>
            <w:rStyle w:val="Hyperlink"/>
            <w:szCs w:val="24"/>
          </w:rPr>
          <w:t>https://doi.org/10.1177/0047237918800018</w:t>
        </w:r>
      </w:hyperlink>
    </w:p>
    <w:p w14:paraId="0E3D8F76" w14:textId="77777777" w:rsidR="00287C8B" w:rsidRPr="008F0056" w:rsidRDefault="00287C8B" w:rsidP="00BA075F">
      <w:pPr>
        <w:rPr>
          <w:szCs w:val="24"/>
        </w:rPr>
      </w:pPr>
    </w:p>
    <w:p w14:paraId="6AB5545E" w14:textId="77777777" w:rsidR="002153C2" w:rsidRDefault="002153C2" w:rsidP="00BA075F">
      <w:r w:rsidRPr="008F0056">
        <w:rPr>
          <w:szCs w:val="24"/>
        </w:rPr>
        <w:t xml:space="preserve">Jason, L.A., Fox, P.A., &amp; Gleason, K. D. (2018). The importance of a research case definition. </w:t>
      </w:r>
      <w:r w:rsidRPr="008F0056">
        <w:rPr>
          <w:i/>
          <w:szCs w:val="24"/>
        </w:rPr>
        <w:t xml:space="preserve">Fatigue: Biomedicine, Health &amp; Behavior, </w:t>
      </w:r>
      <w:r w:rsidRPr="008F0056">
        <w:t>6, 52-</w:t>
      </w:r>
      <w:r w:rsidR="0009750F">
        <w:t xml:space="preserve">58. </w:t>
      </w:r>
      <w:hyperlink r:id="rId723" w:history="1">
        <w:r w:rsidR="0009750F" w:rsidRPr="00626896">
          <w:rPr>
            <w:rStyle w:val="Hyperlink"/>
          </w:rPr>
          <w:t>https://doi.org/10.1080/21641846.2018.1389336</w:t>
        </w:r>
      </w:hyperlink>
    </w:p>
    <w:p w14:paraId="49728452" w14:textId="77777777" w:rsidR="002153C2" w:rsidRPr="008F0056" w:rsidRDefault="002153C2" w:rsidP="00BA075F"/>
    <w:p w14:paraId="494B2664" w14:textId="77777777" w:rsidR="0009750F" w:rsidRDefault="001A13AB" w:rsidP="00BA075F">
      <w:r w:rsidRPr="008F0056">
        <w:lastRenderedPageBreak/>
        <w:t xml:space="preserve">Chavira, D., Fowler, P. J., &amp; Jason, L. A. (2018). Parenting and the association between maternal criminal justice involvement and adolescent delinquency. </w:t>
      </w:r>
      <w:r w:rsidRPr="008F0056">
        <w:rPr>
          <w:i/>
          <w:iCs/>
        </w:rPr>
        <w:t>Children and Youth Services Review</w:t>
      </w:r>
      <w:r w:rsidRPr="008F0056">
        <w:t>, 87, 114–122.</w:t>
      </w:r>
      <w:r w:rsidR="0009750F">
        <w:t xml:space="preserve"> </w:t>
      </w:r>
      <w:hyperlink r:id="rId724" w:history="1">
        <w:r w:rsidR="0009750F" w:rsidRPr="00626896">
          <w:rPr>
            <w:rStyle w:val="Hyperlink"/>
          </w:rPr>
          <w:t>https://doi.org/10.1016/j.childyouth.2018.02.013</w:t>
        </w:r>
      </w:hyperlink>
    </w:p>
    <w:p w14:paraId="630C93AE" w14:textId="77777777" w:rsidR="00DC081E" w:rsidRPr="0009750F" w:rsidRDefault="0009750F" w:rsidP="00BA075F">
      <w:pPr>
        <w:rPr>
          <w:snapToGrid/>
          <w:sz w:val="22"/>
        </w:rPr>
      </w:pPr>
      <w:r w:rsidRPr="0009750F">
        <w:t xml:space="preserve">  </w:t>
      </w:r>
    </w:p>
    <w:p w14:paraId="748A73BE" w14:textId="77777777" w:rsidR="0009750F" w:rsidRDefault="009818A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McManimen, S., Sunnquist, M., &amp; Holtzman, C. (2018). Patient perceptions of post exertional malaise.  </w:t>
      </w:r>
      <w:r w:rsidRPr="008F0056">
        <w:rPr>
          <w:rFonts w:ascii="Times New Roman" w:hAnsi="Times New Roman" w:cs="Times New Roman"/>
          <w:i/>
          <w:sz w:val="24"/>
          <w:szCs w:val="24"/>
        </w:rPr>
        <w:t>Fatigue: Biomedicine, Health &amp; Behavior,</w:t>
      </w:r>
      <w:r w:rsidR="0009750F">
        <w:rPr>
          <w:rFonts w:ascii="Times New Roman" w:hAnsi="Times New Roman" w:cs="Times New Roman"/>
          <w:sz w:val="24"/>
          <w:szCs w:val="24"/>
        </w:rPr>
        <w:t xml:space="preserve"> 6, 92-105. </w:t>
      </w:r>
      <w:hyperlink r:id="rId725" w:history="1">
        <w:r w:rsidR="0009750F" w:rsidRPr="00626896">
          <w:rPr>
            <w:rStyle w:val="Hyperlink"/>
            <w:rFonts w:ascii="Times New Roman" w:hAnsi="Times New Roman" w:cs="Times New Roman"/>
            <w:sz w:val="24"/>
            <w:szCs w:val="24"/>
          </w:rPr>
          <w:t>https://doi.org/10.1080/21641846.2018.1453265</w:t>
        </w:r>
      </w:hyperlink>
    </w:p>
    <w:p w14:paraId="7E8731B0" w14:textId="77777777" w:rsidR="009818AC" w:rsidRPr="0009750F" w:rsidRDefault="009818AC"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 </w:t>
      </w:r>
    </w:p>
    <w:p w14:paraId="238A1BE9" w14:textId="77777777" w:rsidR="004466C1" w:rsidRPr="008F0056" w:rsidRDefault="004466C1" w:rsidP="00BA075F">
      <w:pPr>
        <w:rPr>
          <w:i/>
          <w:snapToGrid/>
          <w:szCs w:val="24"/>
        </w:rPr>
      </w:pPr>
      <w:r w:rsidRPr="008F0056">
        <w:rPr>
          <w:szCs w:val="24"/>
        </w:rPr>
        <w:t>Zinn, M. A., Zinn, M. L., Valencia, I., Jason, L. A., &amp; Montoya, J. G. (201</w:t>
      </w:r>
      <w:r w:rsidR="002D444C" w:rsidRPr="008F0056">
        <w:rPr>
          <w:szCs w:val="24"/>
        </w:rPr>
        <w:t>8</w:t>
      </w:r>
      <w:r w:rsidRPr="008F0056">
        <w:rPr>
          <w:szCs w:val="24"/>
        </w:rPr>
        <w:t xml:space="preserve">). Cortical hypoactivation during resting EEG suggests central nervous system pathology in patients with chronic fatigue syndrome. </w:t>
      </w:r>
      <w:r w:rsidRPr="008F0056">
        <w:rPr>
          <w:i/>
          <w:szCs w:val="24"/>
        </w:rPr>
        <w:t xml:space="preserve">Biological Psychology, </w:t>
      </w:r>
      <w:r w:rsidRPr="008F0056">
        <w:rPr>
          <w:szCs w:val="24"/>
        </w:rPr>
        <w:t>136, 87–99</w:t>
      </w:r>
      <w:r w:rsidR="00032B71" w:rsidRPr="008F0056">
        <w:rPr>
          <w:snapToGrid/>
          <w:szCs w:val="24"/>
        </w:rPr>
        <w:t xml:space="preserve">. </w:t>
      </w:r>
      <w:hyperlink r:id="rId726" w:history="1">
        <w:r w:rsidR="00032B71" w:rsidRPr="0009750F">
          <w:rPr>
            <w:rStyle w:val="Hyperlink"/>
            <w:snapToGrid/>
            <w:szCs w:val="24"/>
          </w:rPr>
          <w:t>PMCID: PMC6064389</w:t>
        </w:r>
      </w:hyperlink>
      <w:r w:rsidR="0009750F">
        <w:rPr>
          <w:snapToGrid/>
          <w:szCs w:val="24"/>
        </w:rPr>
        <w:t xml:space="preserve"> https://doi.org/10.1016/j.biopsycho.2018.05.016</w:t>
      </w:r>
    </w:p>
    <w:p w14:paraId="045D6D93" w14:textId="77777777" w:rsidR="004466C1" w:rsidRPr="008F0056" w:rsidRDefault="004466C1" w:rsidP="00BA075F"/>
    <w:p w14:paraId="0F414F29" w14:textId="77777777" w:rsidR="00D866CA" w:rsidRPr="0009750F" w:rsidRDefault="00DD360C" w:rsidP="00BA075F">
      <w:pPr>
        <w:rPr>
          <w:snapToGrid/>
          <w:szCs w:val="24"/>
        </w:rPr>
      </w:pPr>
      <w:hyperlink r:id="rId727" w:history="1">
        <w:r w:rsidR="00D866CA" w:rsidRPr="0009750F">
          <w:rPr>
            <w:rStyle w:val="Hyperlink"/>
            <w:szCs w:val="24"/>
          </w:rPr>
          <w:t xml:space="preserve">Holtzman, C.S., Fox, P.A., &amp; Jason, L.A. (2018). Parent-child discrepancies in children with chronic fatigue syndrome-like symptomatology. </w:t>
        </w:r>
        <w:r w:rsidR="0009750F" w:rsidRPr="0009750F">
          <w:rPr>
            <w:rStyle w:val="Hyperlink"/>
            <w:i/>
            <w:szCs w:val="24"/>
          </w:rPr>
          <w:t>DePaul Discoveries, 7</w:t>
        </w:r>
        <w:r w:rsidR="0009750F" w:rsidRPr="0009750F">
          <w:rPr>
            <w:rStyle w:val="Hyperlink"/>
            <w:szCs w:val="24"/>
          </w:rPr>
          <w:t>(1).</w:t>
        </w:r>
      </w:hyperlink>
    </w:p>
    <w:p w14:paraId="5786988E" w14:textId="77777777" w:rsidR="00D866CA" w:rsidRPr="008F0056" w:rsidRDefault="00D866CA" w:rsidP="00BA075F"/>
    <w:p w14:paraId="6197766C" w14:textId="77777777" w:rsidR="0009750F" w:rsidRDefault="00992176" w:rsidP="00BA075F">
      <w:pPr>
        <w:pStyle w:val="xxxmsonormal"/>
      </w:pPr>
      <w:r w:rsidRPr="008F0056">
        <w:t xml:space="preserve">Callahan, S., Siegel, J., Wiedbusch, E., Dovale, I., Isler, B., Norris, J., Gelfman, N., &amp; Jason, L.A. (2018). The utility of criminal history questions in community psychology program applications. </w:t>
      </w:r>
      <w:r w:rsidRPr="008F0056">
        <w:rPr>
          <w:i/>
        </w:rPr>
        <w:t>Social Behavior Research and Practice - Open Journal.</w:t>
      </w:r>
      <w:r w:rsidR="0009750F">
        <w:t xml:space="preserve"> 3(1), 20-24. </w:t>
      </w:r>
      <w:hyperlink r:id="rId728" w:history="1">
        <w:r w:rsidR="0009750F" w:rsidRPr="00626896">
          <w:rPr>
            <w:rStyle w:val="Hyperlink"/>
          </w:rPr>
          <w:t>https://doi.org/10.17140/SBRPOJ-3-112</w:t>
        </w:r>
      </w:hyperlink>
    </w:p>
    <w:p w14:paraId="0AA6EA39" w14:textId="77777777" w:rsidR="00992176" w:rsidRPr="008F0056" w:rsidRDefault="00E96A82" w:rsidP="00BA075F">
      <w:pPr>
        <w:pStyle w:val="xxxmsonormal"/>
      </w:pPr>
      <w:r w:rsidRPr="008F0056">
        <w:t xml:space="preserve">  </w:t>
      </w:r>
    </w:p>
    <w:p w14:paraId="40745025" w14:textId="77777777" w:rsidR="001F6F5B" w:rsidRPr="008F0056" w:rsidRDefault="001F6F5B" w:rsidP="00BA075F">
      <w:pPr>
        <w:rPr>
          <w:i/>
          <w:snapToGrid/>
        </w:rPr>
      </w:pPr>
      <w:r w:rsidRPr="008F0056">
        <w:t xml:space="preserve">Stevens, E., Guerrero, M., Green, A., &amp; Jason, L.A. (2018). Relationship of hope, sense of community, and quality of life. </w:t>
      </w:r>
      <w:r w:rsidRPr="008F0056">
        <w:rPr>
          <w:i/>
        </w:rPr>
        <w:t>Journal of Community Psychology,</w:t>
      </w:r>
      <w:r w:rsidRPr="008F0056">
        <w:t xml:space="preserve"> 46, 567–574. </w:t>
      </w:r>
      <w:hyperlink r:id="rId729" w:history="1">
        <w:r w:rsidR="0009750F" w:rsidRPr="0009750F">
          <w:rPr>
            <w:rStyle w:val="Hyperlink"/>
          </w:rPr>
          <w:t>PMCID: PMC6086495</w:t>
        </w:r>
      </w:hyperlink>
      <w:r w:rsidR="0009750F">
        <w:t xml:space="preserve"> https://doi.org/</w:t>
      </w:r>
      <w:r w:rsidRPr="008F0056">
        <w:t>10.1002/jcop.21959</w:t>
      </w:r>
      <w:r w:rsidR="00A01EB0">
        <w:t xml:space="preserve"> </w:t>
      </w:r>
    </w:p>
    <w:p w14:paraId="49336133" w14:textId="77777777" w:rsidR="001F6F5B" w:rsidRPr="008F0056" w:rsidRDefault="001F6F5B" w:rsidP="00BA075F"/>
    <w:p w14:paraId="5324BF7D" w14:textId="77777777" w:rsidR="00032B71" w:rsidRPr="008F0056" w:rsidRDefault="006933D7" w:rsidP="00BA075F">
      <w:pPr>
        <w:widowControl/>
        <w:rPr>
          <w:snapToGrid/>
          <w:szCs w:val="24"/>
          <w:lang w:val="en"/>
        </w:rPr>
      </w:pPr>
      <w:r w:rsidRPr="008F0056">
        <w:rPr>
          <w:szCs w:val="24"/>
        </w:rPr>
        <w:t xml:space="preserve">Sunnquist, M., &amp; Jason, L. A. (2018). A reexamination of the cognitive behavioral model of chronic fatigue syndrome. </w:t>
      </w:r>
      <w:r w:rsidRPr="008F0056">
        <w:rPr>
          <w:i/>
          <w:iCs/>
          <w:szCs w:val="24"/>
        </w:rPr>
        <w:t>Journal of Clinical Psychology</w:t>
      </w:r>
      <w:r w:rsidRPr="008F0056">
        <w:rPr>
          <w:szCs w:val="24"/>
        </w:rPr>
        <w:t xml:space="preserve">, </w:t>
      </w:r>
      <w:r w:rsidRPr="008F0056">
        <w:t xml:space="preserve">74, 1234–1245. </w:t>
      </w:r>
      <w:hyperlink r:id="rId730" w:history="1">
        <w:r w:rsidR="0009750F" w:rsidRPr="0009750F">
          <w:rPr>
            <w:rStyle w:val="Hyperlink"/>
            <w:snapToGrid/>
            <w:szCs w:val="24"/>
            <w:lang w:val="en"/>
          </w:rPr>
          <w:t>PMCID: PMC6002889</w:t>
        </w:r>
      </w:hyperlink>
      <w:r w:rsidR="0009750F">
        <w:rPr>
          <w:snapToGrid/>
          <w:szCs w:val="24"/>
          <w:lang w:val="en"/>
        </w:rPr>
        <w:t xml:space="preserve"> </w:t>
      </w:r>
      <w:r w:rsidRPr="0009750F">
        <w:rPr>
          <w:bCs/>
          <w:szCs w:val="24"/>
          <w:lang w:val="en"/>
        </w:rPr>
        <w:t>https://doi.org/10.1002/jclp.22593</w:t>
      </w:r>
    </w:p>
    <w:p w14:paraId="43D2EFB5" w14:textId="77777777" w:rsidR="006933D7" w:rsidRPr="008F0056" w:rsidRDefault="006933D7" w:rsidP="00BA075F">
      <w:pPr>
        <w:widowControl/>
        <w:rPr>
          <w:snapToGrid/>
          <w:szCs w:val="24"/>
          <w:lang w:val="en"/>
        </w:rPr>
      </w:pPr>
    </w:p>
    <w:p w14:paraId="0E42CFAB" w14:textId="77777777" w:rsidR="00442159" w:rsidRDefault="00442159" w:rsidP="00BA075F">
      <w:r w:rsidRPr="008F0056">
        <w:t xml:space="preserve">Ruiz, L., McMahon, S., &amp; Jason, L.A. (2018). </w:t>
      </w:r>
      <w:r w:rsidRPr="00CD0B1A">
        <w:t>The r</w:t>
      </w:r>
      <w:r w:rsidR="00CD0B1A" w:rsidRPr="00CD0B1A">
        <w:t>ole of neighborhood context and</w:t>
      </w:r>
      <w:r w:rsidRPr="00CD0B1A">
        <w:t> school climate in school-level academic achievemen</w:t>
      </w:r>
      <w:r w:rsidRPr="008F0056">
        <w:t xml:space="preserve">t. </w:t>
      </w:r>
      <w:r w:rsidRPr="008F0056">
        <w:rPr>
          <w:i/>
        </w:rPr>
        <w:t>American Journal of Community Psychology,</w:t>
      </w:r>
      <w:r w:rsidRPr="008F0056">
        <w:t xml:space="preserve"> 61, 296–309.</w:t>
      </w:r>
      <w:r w:rsidR="00CD0B1A">
        <w:t xml:space="preserve"> </w:t>
      </w:r>
      <w:hyperlink r:id="rId731" w:history="1">
        <w:r w:rsidR="00CD0B1A" w:rsidRPr="00626896">
          <w:rPr>
            <w:rStyle w:val="Hyperlink"/>
          </w:rPr>
          <w:t>https://doi.org/10.1002/ajcp.12234</w:t>
        </w:r>
      </w:hyperlink>
    </w:p>
    <w:p w14:paraId="34258F97" w14:textId="77777777" w:rsidR="00442159" w:rsidRPr="008F0056" w:rsidRDefault="00442159" w:rsidP="00BA075F"/>
    <w:p w14:paraId="20025DBD" w14:textId="77777777" w:rsidR="00E55DD3" w:rsidRPr="008F0056" w:rsidRDefault="00E55DD3" w:rsidP="00BA075F">
      <w:pPr>
        <w:spacing w:line="240" w:lineRule="atLeast"/>
        <w:rPr>
          <w:snapToGrid/>
        </w:rPr>
      </w:pPr>
      <w:r w:rsidRPr="008F0056">
        <w:t xml:space="preserve">Jason, L.A., Luna, R.D., Alvarez, J., &amp; Stevens, E.  (2018). Collectivism and individualism in Latino recovery homes. </w:t>
      </w:r>
      <w:r w:rsidRPr="008F0056">
        <w:rPr>
          <w:i/>
        </w:rPr>
        <w:t>Journal of Ethnicity in Substance Abuse.</w:t>
      </w:r>
      <w:r w:rsidRPr="008F0056">
        <w:t xml:space="preserve"> 17, 3, 223-236.</w:t>
      </w:r>
      <w:r w:rsidR="0009750F">
        <w:t xml:space="preserve"> </w:t>
      </w:r>
      <w:hyperlink r:id="rId732" w:history="1">
        <w:r w:rsidR="0009750F" w:rsidRPr="0009750F">
          <w:rPr>
            <w:rStyle w:val="Hyperlink"/>
          </w:rPr>
          <w:t>PMCID: PMC6173520</w:t>
        </w:r>
      </w:hyperlink>
      <w:r w:rsidR="0009750F">
        <w:t xml:space="preserve"> https://doi.org/</w:t>
      </w:r>
      <w:r w:rsidRPr="008F0056">
        <w:t>10.1080/15332640.2016.1138267</w:t>
      </w:r>
      <w:r w:rsidR="00A01EB0">
        <w:t xml:space="preserve">. </w:t>
      </w:r>
    </w:p>
    <w:p w14:paraId="15D2D2E3" w14:textId="77777777" w:rsidR="00E55DD3" w:rsidRPr="008F0056" w:rsidRDefault="00E55DD3" w:rsidP="00BA075F"/>
    <w:p w14:paraId="53F0FCEB" w14:textId="77777777" w:rsidR="00F66AB5" w:rsidRDefault="00F66AB5" w:rsidP="00BA075F">
      <w:r w:rsidRPr="008F0056">
        <w:rPr>
          <w:szCs w:val="24"/>
        </w:rPr>
        <w:t>Gleason, K.D., Stoothoff, J., McClellan, D., McManimen, S., Thorpe, T., Katz, B.Z., &amp; Jason, L.A. (2018). Operationalizing substantial reduction in functioning among young adults with chronic fatigue syndrome.</w:t>
      </w:r>
      <w:r w:rsidRPr="008F0056">
        <w:rPr>
          <w:b/>
          <w:szCs w:val="24"/>
        </w:rPr>
        <w:t xml:space="preserve"> </w:t>
      </w:r>
      <w:r w:rsidRPr="008F0056">
        <w:rPr>
          <w:i/>
          <w:szCs w:val="24"/>
        </w:rPr>
        <w:t>International Journal of Behavioral Medicine,</w:t>
      </w:r>
      <w:r w:rsidRPr="008F0056">
        <w:rPr>
          <w:spacing w:val="4"/>
          <w:szCs w:val="24"/>
          <w:shd w:val="clear" w:color="auto" w:fill="FCFCFC"/>
        </w:rPr>
        <w:t xml:space="preserve"> </w:t>
      </w:r>
      <w:r w:rsidRPr="008F0056">
        <w:t xml:space="preserve">25, 448–455.  </w:t>
      </w:r>
      <w:hyperlink r:id="rId733" w:history="1">
        <w:r w:rsidR="0009750F" w:rsidRPr="00626896">
          <w:rPr>
            <w:rStyle w:val="Hyperlink"/>
          </w:rPr>
          <w:t>https://doi.org/10.1007/s12529-018-9732-1</w:t>
        </w:r>
      </w:hyperlink>
    </w:p>
    <w:p w14:paraId="5F23B4E3" w14:textId="77777777" w:rsidR="00F66AB5" w:rsidRPr="008F0056" w:rsidRDefault="00F66AB5" w:rsidP="00BA075F"/>
    <w:p w14:paraId="77DF496B" w14:textId="77777777" w:rsidR="002D7EB6" w:rsidRPr="000C67D7" w:rsidRDefault="00DD360C" w:rsidP="00BA075F">
      <w:pPr>
        <w:pStyle w:val="PlainText"/>
        <w:rPr>
          <w:rFonts w:ascii="Times New Roman" w:hAnsi="Times New Roman" w:cs="Times New Roman"/>
          <w:sz w:val="24"/>
          <w:szCs w:val="24"/>
        </w:rPr>
      </w:pPr>
      <w:hyperlink r:id="rId734" w:history="1">
        <w:r w:rsidR="002D7EB6" w:rsidRPr="00CD0B1A">
          <w:rPr>
            <w:rStyle w:val="Hyperlink"/>
            <w:rFonts w:ascii="Times New Roman" w:hAnsi="Times New Roman" w:cs="Times New Roman"/>
            <w:sz w:val="24"/>
            <w:szCs w:val="24"/>
          </w:rPr>
          <w:t xml:space="preserve">Jason, L.A., &amp; O’Brien, J. </w:t>
        </w:r>
        <w:r w:rsidR="006C24DE" w:rsidRPr="00CD0B1A">
          <w:rPr>
            <w:rStyle w:val="Hyperlink"/>
            <w:rFonts w:ascii="Times New Roman" w:hAnsi="Times New Roman" w:cs="Times New Roman"/>
            <w:sz w:val="24"/>
            <w:szCs w:val="24"/>
          </w:rPr>
          <w:t>(2018).</w:t>
        </w:r>
        <w:r w:rsidR="002D7EB6" w:rsidRPr="00CD0B1A">
          <w:rPr>
            <w:rStyle w:val="Hyperlink"/>
            <w:rFonts w:ascii="Times New Roman" w:hAnsi="Times New Roman" w:cs="Times New Roman"/>
            <w:sz w:val="24"/>
            <w:szCs w:val="24"/>
          </w:rPr>
          <w:t xml:space="preserve"> What is unique to our field? </w:t>
        </w:r>
        <w:r w:rsidR="002D7EB6" w:rsidRPr="00CD0B1A">
          <w:rPr>
            <w:rStyle w:val="Hyperlink"/>
            <w:rFonts w:ascii="Times New Roman" w:hAnsi="Times New Roman" w:cs="Times New Roman"/>
            <w:i/>
            <w:sz w:val="24"/>
            <w:szCs w:val="24"/>
          </w:rPr>
          <w:t>The Community Psychologist, 51</w:t>
        </w:r>
        <w:r w:rsidR="00CD0B1A">
          <w:rPr>
            <w:rStyle w:val="Hyperlink"/>
            <w:rFonts w:ascii="Times New Roman" w:hAnsi="Times New Roman" w:cs="Times New Roman"/>
            <w:sz w:val="24"/>
            <w:szCs w:val="24"/>
          </w:rPr>
          <w:t>(3)</w:t>
        </w:r>
        <w:r w:rsidR="002D7EB6" w:rsidRPr="00CD0B1A">
          <w:rPr>
            <w:rStyle w:val="Hyperlink"/>
            <w:rFonts w:ascii="Times New Roman" w:hAnsi="Times New Roman" w:cs="Times New Roman"/>
            <w:sz w:val="24"/>
            <w:szCs w:val="24"/>
          </w:rPr>
          <w:t>, 6-</w:t>
        </w:r>
        <w:r w:rsidR="00CD0B1A">
          <w:rPr>
            <w:rStyle w:val="Hyperlink"/>
            <w:rFonts w:ascii="Times New Roman" w:hAnsi="Times New Roman" w:cs="Times New Roman"/>
            <w:sz w:val="24"/>
            <w:szCs w:val="24"/>
          </w:rPr>
          <w:t>8</w:t>
        </w:r>
        <w:r w:rsidR="009B2D73" w:rsidRPr="00CD0B1A">
          <w:rPr>
            <w:rStyle w:val="Hyperlink"/>
            <w:rFonts w:ascii="Times New Roman" w:hAnsi="Times New Roman" w:cs="Times New Roman"/>
            <w:sz w:val="24"/>
            <w:szCs w:val="24"/>
          </w:rPr>
          <w:t>.</w:t>
        </w:r>
      </w:hyperlink>
    </w:p>
    <w:p w14:paraId="4C108FB9" w14:textId="77777777" w:rsidR="002D7EB6" w:rsidRPr="000C67D7" w:rsidRDefault="002D7EB6" w:rsidP="00BA075F"/>
    <w:p w14:paraId="32667DCE" w14:textId="77777777" w:rsidR="00EC6FCF" w:rsidRDefault="00EC6FCF" w:rsidP="00BA075F">
      <w:pPr>
        <w:pStyle w:val="PlainText"/>
        <w:rPr>
          <w:rFonts w:ascii="Times New Roman" w:hAnsi="Times New Roman"/>
          <w:sz w:val="24"/>
          <w:szCs w:val="24"/>
        </w:rPr>
      </w:pPr>
      <w:r w:rsidRPr="008F0056">
        <w:rPr>
          <w:rFonts w:ascii="Times New Roman" w:hAnsi="Times New Roman"/>
          <w:sz w:val="24"/>
          <w:szCs w:val="24"/>
        </w:rPr>
        <w:t xml:space="preserve">Callahan, S., &amp; Jason, L.A. (2018). Contextual perspectives on heroin addiction and recovery: Classic and contemporary theories. </w:t>
      </w:r>
      <w:r w:rsidRPr="008F0056">
        <w:rPr>
          <w:rFonts w:ascii="Times New Roman" w:hAnsi="Times New Roman"/>
          <w:i/>
          <w:sz w:val="24"/>
          <w:szCs w:val="24"/>
        </w:rPr>
        <w:t xml:space="preserve">International Archives of Public Health and Community Medicine, 2, </w:t>
      </w:r>
      <w:r w:rsidRPr="008F0056">
        <w:rPr>
          <w:rFonts w:ascii="Times New Roman" w:hAnsi="Times New Roman"/>
          <w:sz w:val="24"/>
          <w:szCs w:val="24"/>
        </w:rPr>
        <w:t>1-9.</w:t>
      </w:r>
      <w:r w:rsidR="00D32359">
        <w:rPr>
          <w:rFonts w:ascii="Times New Roman" w:hAnsi="Times New Roman"/>
          <w:sz w:val="24"/>
          <w:szCs w:val="24"/>
        </w:rPr>
        <w:t xml:space="preserve"> </w:t>
      </w:r>
      <w:hyperlink r:id="rId735" w:history="1">
        <w:r w:rsidR="00D32359" w:rsidRPr="00626896">
          <w:rPr>
            <w:rStyle w:val="Hyperlink"/>
            <w:rFonts w:ascii="Times New Roman" w:hAnsi="Times New Roman"/>
            <w:sz w:val="24"/>
            <w:szCs w:val="24"/>
          </w:rPr>
          <w:t>https://doi.org/10.23937/IAPHCM-2017/1710009</w:t>
        </w:r>
      </w:hyperlink>
    </w:p>
    <w:p w14:paraId="20F51A42" w14:textId="77777777" w:rsidR="00EC6FCF" w:rsidRPr="008F0056" w:rsidRDefault="00EC6FCF" w:rsidP="00BA075F">
      <w:pPr>
        <w:widowControl/>
        <w:autoSpaceDE w:val="0"/>
        <w:autoSpaceDN w:val="0"/>
        <w:adjustRightInd w:val="0"/>
      </w:pPr>
    </w:p>
    <w:p w14:paraId="75FD2852" w14:textId="77777777" w:rsidR="00277A96" w:rsidRDefault="00277A9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Cotler, J., Holtzman, C., Dudun, C., &amp; Jason, L.A. (2018). A brief questionnaire to assess post-exertional malaise. </w:t>
      </w:r>
      <w:r w:rsidRPr="008F0056">
        <w:rPr>
          <w:rFonts w:ascii="Times New Roman" w:hAnsi="Times New Roman" w:cs="Times New Roman"/>
          <w:i/>
          <w:sz w:val="24"/>
          <w:szCs w:val="24"/>
        </w:rPr>
        <w:t xml:space="preserve">Diagnostics, </w:t>
      </w:r>
      <w:r w:rsidR="0009750F">
        <w:rPr>
          <w:rFonts w:ascii="Times New Roman" w:hAnsi="Times New Roman" w:cs="Times New Roman"/>
          <w:sz w:val="24"/>
          <w:szCs w:val="24"/>
        </w:rPr>
        <w:t xml:space="preserve">8, 66. </w:t>
      </w:r>
      <w:hyperlink r:id="rId736" w:history="1">
        <w:r w:rsidR="0009750F" w:rsidRPr="00626896">
          <w:rPr>
            <w:rStyle w:val="Hyperlink"/>
            <w:rFonts w:ascii="Times New Roman" w:hAnsi="Times New Roman" w:cs="Times New Roman"/>
            <w:sz w:val="24"/>
            <w:szCs w:val="24"/>
          </w:rPr>
          <w:t>https://doi.org/10.3390/diagnostics8030066</w:t>
        </w:r>
      </w:hyperlink>
    </w:p>
    <w:p w14:paraId="0C00C389" w14:textId="77777777" w:rsidR="00277A96" w:rsidRPr="008F0056" w:rsidRDefault="00277A96" w:rsidP="00BA075F">
      <w:pPr>
        <w:rPr>
          <w:szCs w:val="24"/>
        </w:rPr>
      </w:pPr>
    </w:p>
    <w:p w14:paraId="145A080F" w14:textId="77777777" w:rsidR="00E958A2" w:rsidRDefault="00E958A2"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Sunnquist, M., Huber, K., &amp; Jason, L.A. (2018). Identifying subtypes of ME and CFS: A rebuttal. </w:t>
      </w:r>
      <w:r w:rsidRPr="008F0056">
        <w:rPr>
          <w:rFonts w:ascii="Times New Roman" w:hAnsi="Times New Roman" w:cs="Times New Roman"/>
          <w:i/>
          <w:sz w:val="24"/>
          <w:szCs w:val="24"/>
        </w:rPr>
        <w:t>Fatigue: Biomedicine, Health &amp; Behavior,</w:t>
      </w:r>
      <w:r w:rsidR="0009750F">
        <w:rPr>
          <w:rFonts w:ascii="Times New Roman" w:hAnsi="Times New Roman" w:cs="Times New Roman"/>
          <w:sz w:val="24"/>
          <w:szCs w:val="24"/>
        </w:rPr>
        <w:t xml:space="preserve"> 6, 237-238. </w:t>
      </w:r>
      <w:hyperlink r:id="rId737" w:history="1">
        <w:r w:rsidR="0009750F" w:rsidRPr="00626896">
          <w:rPr>
            <w:rStyle w:val="Hyperlink"/>
            <w:rFonts w:ascii="Times New Roman" w:hAnsi="Times New Roman" w:cs="Times New Roman"/>
            <w:sz w:val="24"/>
            <w:szCs w:val="24"/>
          </w:rPr>
          <w:t>https://doi.org/10.1080/21641846.2018.1508178</w:t>
        </w:r>
      </w:hyperlink>
    </w:p>
    <w:p w14:paraId="5CF3DE25" w14:textId="77777777" w:rsidR="00E958A2" w:rsidRPr="008F0056" w:rsidRDefault="00E958A2" w:rsidP="00BA075F">
      <w:pPr>
        <w:rPr>
          <w:szCs w:val="24"/>
        </w:rPr>
      </w:pPr>
    </w:p>
    <w:p w14:paraId="129E2236" w14:textId="77777777" w:rsidR="00F07F40" w:rsidRDefault="00F07F40" w:rsidP="00BA075F">
      <w:pPr>
        <w:rPr>
          <w:szCs w:val="24"/>
        </w:rPr>
      </w:pPr>
      <w:r w:rsidRPr="008F0056">
        <w:rPr>
          <w:szCs w:val="24"/>
        </w:rPr>
        <w:lastRenderedPageBreak/>
        <w:t xml:space="preserve">McManimen, S.L., Stoothoff, J., McClellan, D., &amp; Jason, L.A. (2018). Effects of unsupportive social interactions, stigma, and symptoms on patients with Myalgic Encephalomyelitis and Chronic Fatigue Syndrome. </w:t>
      </w:r>
      <w:r w:rsidRPr="008F0056">
        <w:rPr>
          <w:i/>
          <w:szCs w:val="24"/>
        </w:rPr>
        <w:t>Journal of Community Psychology, 46</w:t>
      </w:r>
      <w:r w:rsidRPr="008F0056">
        <w:rPr>
          <w:szCs w:val="24"/>
        </w:rPr>
        <w:t>, 959-971.</w:t>
      </w:r>
      <w:r w:rsidR="0009750F" w:rsidRPr="0009750F">
        <w:t xml:space="preserve"> </w:t>
      </w:r>
      <w:hyperlink r:id="rId738" w:history="1">
        <w:r w:rsidR="0009750F" w:rsidRPr="00626896">
          <w:rPr>
            <w:rStyle w:val="Hyperlink"/>
            <w:szCs w:val="24"/>
          </w:rPr>
          <w:t>https://doi.org/10.1002/jcop.21984</w:t>
        </w:r>
      </w:hyperlink>
    </w:p>
    <w:p w14:paraId="57933341" w14:textId="77777777" w:rsidR="00F07F40" w:rsidRPr="008F0056" w:rsidRDefault="00F07F40" w:rsidP="00BA075F">
      <w:pPr>
        <w:rPr>
          <w:szCs w:val="24"/>
        </w:rPr>
      </w:pPr>
    </w:p>
    <w:p w14:paraId="452222F3" w14:textId="77777777" w:rsidR="00F02EB5" w:rsidRDefault="00F02EB5" w:rsidP="00BA075F">
      <w:r w:rsidRPr="008F0056">
        <w:rPr>
          <w:szCs w:val="24"/>
        </w:rPr>
        <w:t xml:space="preserve">Jason, L.A., &amp; Sunnquist, M. (2018). The development of the DePaul Symptom Questionnaire:  Original, expanded, brief and pediatric versions. </w:t>
      </w:r>
      <w:r w:rsidRPr="008F0056">
        <w:rPr>
          <w:i/>
          <w:szCs w:val="24"/>
        </w:rPr>
        <w:t xml:space="preserve">Frontiers in Pediatrics, </w:t>
      </w:r>
      <w:r w:rsidR="0009750F">
        <w:t xml:space="preserve">6:330. </w:t>
      </w:r>
      <w:hyperlink r:id="rId739" w:history="1">
        <w:r w:rsidR="0009750F" w:rsidRPr="00626896">
          <w:rPr>
            <w:rStyle w:val="Hyperlink"/>
          </w:rPr>
          <w:t>https://doi.org/10.3389/fped.2018.00330</w:t>
        </w:r>
      </w:hyperlink>
    </w:p>
    <w:p w14:paraId="49A3920D" w14:textId="77777777" w:rsidR="000C67D7" w:rsidRDefault="000C67D7" w:rsidP="00BA075F">
      <w:pPr>
        <w:widowControl/>
        <w:autoSpaceDE w:val="0"/>
        <w:autoSpaceDN w:val="0"/>
        <w:adjustRightInd w:val="0"/>
      </w:pPr>
    </w:p>
    <w:p w14:paraId="2326EB65" w14:textId="77777777" w:rsidR="00F74C5B" w:rsidRPr="008F0056" w:rsidRDefault="00F74C5B" w:rsidP="00BA075F">
      <w:pPr>
        <w:widowControl/>
        <w:autoSpaceDE w:val="0"/>
        <w:autoSpaceDN w:val="0"/>
        <w:adjustRightInd w:val="0"/>
        <w:rPr>
          <w:snapToGrid/>
          <w:szCs w:val="24"/>
        </w:rPr>
      </w:pPr>
      <w:r w:rsidRPr="008F0056">
        <w:t>Levinson, A.H., Ma, M., Jason, L.A., Lee, J.G.L., Landrine, H., Glueck, D., &amp; DiFranza, J.R. (</w:t>
      </w:r>
      <w:r w:rsidR="00910370" w:rsidRPr="008F0056">
        <w:t>2018</w:t>
      </w:r>
      <w:r w:rsidRPr="008F0056">
        <w:t xml:space="preserve">). </w:t>
      </w:r>
      <w:r w:rsidRPr="008F0056">
        <w:rPr>
          <w:snapToGrid/>
          <w:szCs w:val="24"/>
        </w:rPr>
        <w:t>Assessment of the US federal retailer violation rate as an estimate of the proportion of retailers</w:t>
      </w:r>
    </w:p>
    <w:p w14:paraId="27214009" w14:textId="77777777" w:rsidR="00F74C5B" w:rsidRDefault="00F74C5B" w:rsidP="00BA075F">
      <w:pPr>
        <w:widowControl/>
        <w:autoSpaceDE w:val="0"/>
        <w:autoSpaceDN w:val="0"/>
        <w:adjustRightInd w:val="0"/>
      </w:pPr>
      <w:r w:rsidRPr="008F0056">
        <w:rPr>
          <w:snapToGrid/>
          <w:szCs w:val="24"/>
        </w:rPr>
        <w:t>that illegally sell tobacco to adolescents</w:t>
      </w:r>
      <w:r w:rsidRPr="008F0056">
        <w:t xml:space="preserve">. </w:t>
      </w:r>
      <w:r w:rsidRPr="008F0056">
        <w:rPr>
          <w:i/>
        </w:rPr>
        <w:t>JAMA Pediatrics</w:t>
      </w:r>
      <w:r w:rsidR="00633D04">
        <w:rPr>
          <w:i/>
        </w:rPr>
        <w:t>,</w:t>
      </w:r>
      <w:r w:rsidR="0009750F">
        <w:t xml:space="preserve"> 172(10), 966-972. </w:t>
      </w:r>
      <w:hyperlink r:id="rId740" w:history="1">
        <w:r w:rsidR="0009750F" w:rsidRPr="00626896">
          <w:rPr>
            <w:rStyle w:val="Hyperlink"/>
          </w:rPr>
          <w:t>https://doi.org/10.1001/jamapediatrics.2018.2038</w:t>
        </w:r>
      </w:hyperlink>
    </w:p>
    <w:p w14:paraId="41A2518A" w14:textId="77777777" w:rsidR="00F74C5B" w:rsidRPr="008F0056" w:rsidRDefault="00F74C5B" w:rsidP="00BA075F"/>
    <w:p w14:paraId="0B1F04C9" w14:textId="77777777" w:rsidR="004A1CB9" w:rsidRPr="008F0056" w:rsidRDefault="004A1CB9" w:rsidP="00BA075F">
      <w:pPr>
        <w:rPr>
          <w:snapToGrid/>
          <w:szCs w:val="24"/>
        </w:rPr>
      </w:pPr>
      <w:r w:rsidRPr="008F0056">
        <w:rPr>
          <w:szCs w:val="24"/>
        </w:rPr>
        <w:t>Siegel, Z., Brown, A., Devendorf, A., </w:t>
      </w:r>
      <w:r w:rsidRPr="008F0056">
        <w:rPr>
          <w:rStyle w:val="gmail-il"/>
          <w:szCs w:val="24"/>
          <w:shd w:val="clear" w:color="auto" w:fill="FFFFFF"/>
        </w:rPr>
        <w:t>Collier</w:t>
      </w:r>
      <w:r w:rsidR="0009750F">
        <w:rPr>
          <w:szCs w:val="24"/>
        </w:rPr>
        <w:t xml:space="preserve">, J., &amp; Jason, L. A. (2018). A </w:t>
      </w:r>
      <w:r w:rsidRPr="008F0056">
        <w:rPr>
          <w:szCs w:val="24"/>
        </w:rPr>
        <w:t>content analysis of myalgic encephalomyelitis and chronic fatigue syndrome</w:t>
      </w:r>
      <w:r w:rsidR="0009750F">
        <w:rPr>
          <w:szCs w:val="24"/>
        </w:rPr>
        <w:t xml:space="preserve"> in the news</w:t>
      </w:r>
      <w:r w:rsidRPr="008F0056">
        <w:rPr>
          <w:szCs w:val="24"/>
        </w:rPr>
        <w:t xml:space="preserve"> from 1987-2013. </w:t>
      </w:r>
      <w:r w:rsidRPr="008F0056">
        <w:rPr>
          <w:i/>
          <w:iCs/>
          <w:szCs w:val="24"/>
        </w:rPr>
        <w:t xml:space="preserve">Chronic Illness, </w:t>
      </w:r>
      <w:r w:rsidRPr="008F0056">
        <w:rPr>
          <w:szCs w:val="24"/>
          <w:shd w:val="clear" w:color="auto" w:fill="FFFFFF"/>
        </w:rPr>
        <w:t xml:space="preserve">14, 3-12. </w:t>
      </w:r>
      <w:hyperlink r:id="rId741" w:history="1">
        <w:r w:rsidR="0009750F" w:rsidRPr="0009750F">
          <w:rPr>
            <w:rStyle w:val="Hyperlink"/>
            <w:szCs w:val="24"/>
          </w:rPr>
          <w:t>PMCID: PMC6487662</w:t>
        </w:r>
      </w:hyperlink>
      <w:r w:rsidR="0009750F">
        <w:rPr>
          <w:color w:val="000000"/>
          <w:szCs w:val="24"/>
        </w:rPr>
        <w:t xml:space="preserve"> https://</w:t>
      </w:r>
      <w:r w:rsidR="0009750F">
        <w:rPr>
          <w:szCs w:val="24"/>
          <w:shd w:val="clear" w:color="auto" w:fill="FFFFFF"/>
        </w:rPr>
        <w:t>doi.org/</w:t>
      </w:r>
      <w:r w:rsidRPr="008F0056">
        <w:rPr>
          <w:szCs w:val="24"/>
          <w:shd w:val="clear" w:color="auto" w:fill="FFFFFF"/>
        </w:rPr>
        <w:t>10.1177/1742395317703175</w:t>
      </w:r>
      <w:r w:rsidR="009A4477">
        <w:rPr>
          <w:szCs w:val="24"/>
          <w:shd w:val="clear" w:color="auto" w:fill="FFFFFF"/>
        </w:rPr>
        <w:t xml:space="preserve">  </w:t>
      </w:r>
    </w:p>
    <w:p w14:paraId="40074AD7" w14:textId="77777777" w:rsidR="004A1CB9" w:rsidRPr="008F0056" w:rsidRDefault="004A1CB9" w:rsidP="00BA075F"/>
    <w:p w14:paraId="72CF004E" w14:textId="77777777" w:rsidR="001D0DBB" w:rsidRDefault="001D0DBB" w:rsidP="00BA075F">
      <w:pPr>
        <w:rPr>
          <w:snapToGrid/>
        </w:rPr>
      </w:pPr>
      <w:r>
        <w:t xml:space="preserve">Huber, K., Sunnquist, M., &amp; Jason, L.A. (2018). Latent class analysis of a heterogeneous international sample of patients with myalgic encephalomyelitis/chronic fatigue syndrome. </w:t>
      </w:r>
      <w:r>
        <w:rPr>
          <w:i/>
          <w:szCs w:val="24"/>
        </w:rPr>
        <w:t xml:space="preserve">Fatigue: Biomedicine, Health &amp; Behavior. </w:t>
      </w:r>
      <w:r>
        <w:t>6, 3, 163-178.</w:t>
      </w:r>
      <w:r w:rsidR="0009750F">
        <w:t xml:space="preserve"> </w:t>
      </w:r>
      <w:hyperlink r:id="rId742" w:history="1">
        <w:r w:rsidR="0009750F" w:rsidRPr="0009750F">
          <w:rPr>
            <w:rStyle w:val="Hyperlink"/>
            <w:szCs w:val="24"/>
            <w:lang w:val="en"/>
          </w:rPr>
          <w:t>PMCID: PMC6703845</w:t>
        </w:r>
      </w:hyperlink>
      <w:r>
        <w:t xml:space="preserve"> </w:t>
      </w:r>
      <w:r w:rsidR="0009750F">
        <w:t>https://doi.org/</w:t>
      </w:r>
      <w:r>
        <w:t xml:space="preserve">10.1080/21641846.2018.1494530 </w:t>
      </w:r>
    </w:p>
    <w:p w14:paraId="0A4BA740" w14:textId="77777777" w:rsidR="000720A4" w:rsidRPr="008F0056" w:rsidRDefault="000720A4" w:rsidP="00BA075F"/>
    <w:p w14:paraId="135BFFEB" w14:textId="77777777" w:rsidR="007A62B0" w:rsidRDefault="007A62B0" w:rsidP="00BA075F">
      <w:r>
        <w:t xml:space="preserve">Chavira, D., Lopez-Tamayo, R., &amp; Jason, L.A. (2018). Factors associated with community corrections involvement among formerly incarcerated people in recovery. </w:t>
      </w:r>
      <w:r>
        <w:rPr>
          <w:i/>
        </w:rPr>
        <w:t>Criminal Justice Policy Review. 29</w:t>
      </w:r>
      <w:r w:rsidR="0009750F">
        <w:t xml:space="preserve">(9), 909–924. </w:t>
      </w:r>
      <w:hyperlink r:id="rId743" w:history="1">
        <w:r w:rsidR="0009750F" w:rsidRPr="0009750F">
          <w:rPr>
            <w:rStyle w:val="Hyperlink"/>
          </w:rPr>
          <w:t>PMCID: PMC6366846</w:t>
        </w:r>
      </w:hyperlink>
      <w:r w:rsidR="0009750F">
        <w:t xml:space="preserve"> https://doi.org/</w:t>
      </w:r>
      <w:r>
        <w:t>10.1177/0887403416644012.</w:t>
      </w:r>
      <w:r>
        <w:rPr>
          <w:i/>
        </w:rPr>
        <w:t xml:space="preserve"> </w:t>
      </w:r>
    </w:p>
    <w:p w14:paraId="7AA10F0A" w14:textId="77777777" w:rsidR="00463275" w:rsidRPr="00463275" w:rsidRDefault="004E6DD6" w:rsidP="00BA075F">
      <w:pPr>
        <w:pStyle w:val="NormalWeb"/>
        <w:rPr>
          <w:color w:val="000000"/>
        </w:rPr>
      </w:pPr>
      <w:r w:rsidRPr="00463275">
        <w:rPr>
          <w:color w:val="000000"/>
        </w:rPr>
        <w:t>Strassheim, V., Sunnquist, M., Jason, L.A., &amp; Newton, J.L. (2018). Defining the prevalence and symptom burden of those with self-reported severe Chronic Fatigue Syndrome/ Myalgic Encephalomyelitis (CFS/ME): A two phase community pilot study in the North East of England. </w:t>
      </w:r>
      <w:r w:rsidRPr="00463275">
        <w:rPr>
          <w:i/>
          <w:iCs/>
          <w:color w:val="000000"/>
        </w:rPr>
        <w:t>BMJ Open, 8</w:t>
      </w:r>
      <w:r w:rsidRPr="00463275">
        <w:rPr>
          <w:color w:val="000000"/>
        </w:rPr>
        <w:t xml:space="preserve">(9), e020775. </w:t>
      </w:r>
      <w:hyperlink r:id="rId744" w:history="1">
        <w:r w:rsidR="0009750F" w:rsidRPr="00626896">
          <w:rPr>
            <w:rStyle w:val="Hyperlink"/>
            <w:shd w:val="clear" w:color="auto" w:fill="FFFFFF"/>
          </w:rPr>
          <w:t>http://doi.org/10.1136/bmjopen-2017-020775</w:t>
        </w:r>
      </w:hyperlink>
    </w:p>
    <w:p w14:paraId="77F82BBB" w14:textId="77777777" w:rsidR="00CA476A" w:rsidRPr="00CA476A" w:rsidRDefault="00CA476A" w:rsidP="00BA075F">
      <w:pPr>
        <w:rPr>
          <w:snapToGrid/>
          <w:color w:val="000000"/>
          <w:szCs w:val="24"/>
        </w:rPr>
      </w:pPr>
      <w:r w:rsidRPr="00CA476A">
        <w:rPr>
          <w:color w:val="222222"/>
          <w:szCs w:val="24"/>
          <w:shd w:val="clear" w:color="auto" w:fill="FFFFFF"/>
        </w:rPr>
        <w:t>Callahan, S., Siegel, J., Wiedbusch, E., Dovale, I., Isler, B., Norris, J., Gelfman, N., &amp; Jason, L. A. (2018). The utility of criminal history questions in community psychology program applications. </w:t>
      </w:r>
      <w:r w:rsidRPr="00CA476A">
        <w:rPr>
          <w:i/>
          <w:iCs/>
          <w:color w:val="222222"/>
          <w:szCs w:val="24"/>
          <w:shd w:val="clear" w:color="auto" w:fill="FFFFFF"/>
        </w:rPr>
        <w:t>Social Behavior Research and Practice Open Journal</w:t>
      </w:r>
      <w:r w:rsidRPr="00CA476A">
        <w:rPr>
          <w:color w:val="222222"/>
          <w:szCs w:val="24"/>
          <w:shd w:val="clear" w:color="auto" w:fill="FFFFFF"/>
        </w:rPr>
        <w:t>, </w:t>
      </w:r>
      <w:r w:rsidRPr="00CA476A">
        <w:rPr>
          <w:i/>
          <w:iCs/>
          <w:color w:val="222222"/>
          <w:szCs w:val="24"/>
          <w:shd w:val="clear" w:color="auto" w:fill="FFFFFF"/>
        </w:rPr>
        <w:t>3</w:t>
      </w:r>
      <w:r w:rsidRPr="00CA476A">
        <w:rPr>
          <w:color w:val="222222"/>
          <w:szCs w:val="24"/>
          <w:shd w:val="clear" w:color="auto" w:fill="FFFFFF"/>
        </w:rPr>
        <w:t xml:space="preserve">(1), 20-24. </w:t>
      </w:r>
      <w:hyperlink r:id="rId745" w:history="1">
        <w:r w:rsidRPr="00CA476A">
          <w:rPr>
            <w:rStyle w:val="Hyperlink"/>
            <w:szCs w:val="24"/>
          </w:rPr>
          <w:t>https://doi.org/10.17140/SBRPOJ-3-112</w:t>
        </w:r>
      </w:hyperlink>
    </w:p>
    <w:p w14:paraId="06B2957B" w14:textId="77777777" w:rsidR="00287C8B" w:rsidRDefault="00287C8B" w:rsidP="00BA075F">
      <w:pPr>
        <w:rPr>
          <w:szCs w:val="24"/>
        </w:rPr>
      </w:pPr>
    </w:p>
    <w:p w14:paraId="0C1D3C92" w14:textId="77777777" w:rsidR="004F4C19" w:rsidRDefault="004F4C19" w:rsidP="00BA075F">
      <w:pPr>
        <w:pStyle w:val="PlainText"/>
        <w:rPr>
          <w:rFonts w:ascii="Times New Roman" w:hAnsi="Times New Roman"/>
          <w:i/>
          <w:sz w:val="24"/>
          <w:szCs w:val="24"/>
        </w:rPr>
      </w:pPr>
      <w:r w:rsidRPr="008F0056">
        <w:rPr>
          <w:rFonts w:ascii="Times New Roman" w:hAnsi="Times New Roman"/>
          <w:sz w:val="24"/>
          <w:szCs w:val="24"/>
        </w:rPr>
        <w:t>Majer, J. M., Beasley, C., Stecker, E., Bobak, T. J., Norris, J., Nguyen, H. M., Ogata, M., Siegel, J., Wiedbusch, E., Dovale, I., Gelfman, N., Calla</w:t>
      </w:r>
      <w:r>
        <w:rPr>
          <w:rFonts w:ascii="Times New Roman" w:hAnsi="Times New Roman"/>
          <w:sz w:val="24"/>
          <w:szCs w:val="24"/>
        </w:rPr>
        <w:t>han, S. &amp; Jason, L. A. (2018</w:t>
      </w:r>
      <w:r w:rsidRPr="008F0056">
        <w:rPr>
          <w:rFonts w:ascii="Times New Roman" w:hAnsi="Times New Roman"/>
          <w:sz w:val="24"/>
          <w:szCs w:val="24"/>
        </w:rPr>
        <w:t xml:space="preserve">). Oxford House Residents’ attitudes toward medication assisted treatment use in fellow residents. </w:t>
      </w:r>
      <w:r>
        <w:rPr>
          <w:rFonts w:ascii="Times New Roman" w:hAnsi="Times New Roman"/>
          <w:i/>
          <w:sz w:val="24"/>
          <w:szCs w:val="24"/>
        </w:rPr>
        <w:t>Community Men</w:t>
      </w:r>
      <w:r w:rsidR="008B38CF">
        <w:rPr>
          <w:rFonts w:ascii="Times New Roman" w:hAnsi="Times New Roman"/>
          <w:i/>
          <w:sz w:val="24"/>
          <w:szCs w:val="24"/>
        </w:rPr>
        <w:t>tal</w:t>
      </w:r>
      <w:r>
        <w:rPr>
          <w:rFonts w:ascii="Times New Roman" w:hAnsi="Times New Roman"/>
          <w:i/>
          <w:sz w:val="24"/>
          <w:szCs w:val="24"/>
        </w:rPr>
        <w:t xml:space="preserve"> Health  J</w:t>
      </w:r>
      <w:r w:rsidR="008B38CF">
        <w:rPr>
          <w:rFonts w:ascii="Times New Roman" w:hAnsi="Times New Roman"/>
          <w:i/>
          <w:sz w:val="24"/>
          <w:szCs w:val="24"/>
        </w:rPr>
        <w:t>ournal</w:t>
      </w:r>
      <w:r>
        <w:rPr>
          <w:rFonts w:ascii="Times New Roman" w:hAnsi="Times New Roman"/>
          <w:i/>
          <w:sz w:val="24"/>
          <w:szCs w:val="24"/>
        </w:rPr>
        <w:t>, 54</w:t>
      </w:r>
      <w:r>
        <w:rPr>
          <w:rFonts w:ascii="Times New Roman" w:hAnsi="Times New Roman"/>
          <w:sz w:val="24"/>
          <w:szCs w:val="24"/>
        </w:rPr>
        <w:t xml:space="preserve">, 571-577. </w:t>
      </w:r>
      <w:r>
        <w:rPr>
          <w:rFonts w:ascii="Times New Roman" w:hAnsi="Times New Roman"/>
          <w:i/>
          <w:sz w:val="24"/>
          <w:szCs w:val="24"/>
        </w:rPr>
        <w:t xml:space="preserve"> </w:t>
      </w:r>
      <w:hyperlink r:id="rId746" w:history="1">
        <w:r w:rsidRPr="004F4C19">
          <w:rPr>
            <w:rStyle w:val="Hyperlink"/>
            <w:rFonts w:ascii="Times New Roman" w:hAnsi="Times New Roman"/>
            <w:sz w:val="24"/>
            <w:szCs w:val="24"/>
          </w:rPr>
          <w:t>https://doi.org/10.1007/s10597-017-0218-4</w:t>
        </w:r>
      </w:hyperlink>
    </w:p>
    <w:p w14:paraId="58A958F2" w14:textId="77777777" w:rsidR="004F4C19" w:rsidRDefault="004F4C19" w:rsidP="00BA075F">
      <w:pPr>
        <w:rPr>
          <w:szCs w:val="24"/>
        </w:rPr>
      </w:pPr>
    </w:p>
    <w:p w14:paraId="73C626AF" w14:textId="77777777" w:rsidR="0064169B" w:rsidRPr="008F0056" w:rsidRDefault="0064169B" w:rsidP="00BA075F">
      <w:pPr>
        <w:rPr>
          <w:snapToGrid/>
          <w:szCs w:val="24"/>
        </w:rPr>
      </w:pPr>
      <w:r w:rsidRPr="008F0056">
        <w:rPr>
          <w:szCs w:val="24"/>
        </w:rPr>
        <w:t xml:space="preserve">McManimen, S. L., Sunnquist, M. L., &amp; Jason, L. A. (2019). Deconstructing post-exertional malaise: An exploratory factor analysis. </w:t>
      </w:r>
      <w:r w:rsidRPr="008F0056">
        <w:rPr>
          <w:i/>
          <w:szCs w:val="24"/>
        </w:rPr>
        <w:t>Journal of Health Psychology,</w:t>
      </w:r>
      <w:r w:rsidRPr="008F0056">
        <w:t xml:space="preserve"> 24, 188–198</w:t>
      </w:r>
      <w:r w:rsidR="00032B71" w:rsidRPr="008F0056">
        <w:t xml:space="preserve">. </w:t>
      </w:r>
      <w:hyperlink r:id="rId747" w:history="1">
        <w:r w:rsidR="00032B71" w:rsidRPr="0009750F">
          <w:rPr>
            <w:rStyle w:val="Hyperlink"/>
          </w:rPr>
          <w:t>PMCID: PMC5325824</w:t>
        </w:r>
      </w:hyperlink>
      <w:r w:rsidRPr="008F0056">
        <w:t xml:space="preserve"> </w:t>
      </w:r>
    </w:p>
    <w:p w14:paraId="13C7018F" w14:textId="77777777" w:rsidR="0064169B" w:rsidRPr="008F0056" w:rsidRDefault="0064169B" w:rsidP="00BA075F"/>
    <w:p w14:paraId="549399B3" w14:textId="77777777" w:rsidR="00023F06" w:rsidRPr="000C67D7" w:rsidRDefault="00DD360C" w:rsidP="00BA075F">
      <w:pPr>
        <w:rPr>
          <w:snapToGrid/>
        </w:rPr>
      </w:pPr>
      <w:hyperlink r:id="rId748" w:history="1">
        <w:r w:rsidR="00023F06" w:rsidRPr="00287C8B">
          <w:rPr>
            <w:rStyle w:val="Hyperlink"/>
          </w:rPr>
          <w:t xml:space="preserve">Jason, L. A., Glantsman, O., </w:t>
        </w:r>
        <w:r w:rsidR="00023F06" w:rsidRPr="00287C8B">
          <w:rPr>
            <w:rStyle w:val="Hyperlink"/>
            <w:bCs/>
          </w:rPr>
          <w:t>O'Brien, J.</w:t>
        </w:r>
        <w:r w:rsidR="00023F06" w:rsidRPr="00287C8B">
          <w:rPr>
            <w:rStyle w:val="Hyperlink"/>
          </w:rPr>
          <w:t>, Ramian, K., &amp; Hochberg, L (2019)</w:t>
        </w:r>
        <w:r w:rsidR="00023F06" w:rsidRPr="00287C8B">
          <w:rPr>
            <w:rStyle w:val="Hyperlink"/>
            <w:i/>
            <w:iCs/>
          </w:rPr>
          <w:t xml:space="preserve">. </w:t>
        </w:r>
        <w:r w:rsidR="00023F06" w:rsidRPr="00287C8B">
          <w:rPr>
            <w:rStyle w:val="Hyperlink"/>
          </w:rPr>
          <w:t>Giving it away: The undergraduate challenge.</w:t>
        </w:r>
        <w:r w:rsidR="00023F06" w:rsidRPr="00287C8B">
          <w:rPr>
            <w:rStyle w:val="Hyperlink"/>
            <w:i/>
            <w:iCs/>
          </w:rPr>
          <w:t xml:space="preserve"> The Community Psychologist, 52</w:t>
        </w:r>
        <w:r w:rsidR="00287C8B" w:rsidRPr="00287C8B">
          <w:rPr>
            <w:rStyle w:val="Hyperlink"/>
            <w:iCs/>
          </w:rPr>
          <w:t>(1)</w:t>
        </w:r>
        <w:r w:rsidR="00023F06" w:rsidRPr="00287C8B">
          <w:rPr>
            <w:rStyle w:val="Hyperlink"/>
            <w:i/>
            <w:iCs/>
          </w:rPr>
          <w:t>,</w:t>
        </w:r>
        <w:r w:rsidR="00023F06" w:rsidRPr="00287C8B">
          <w:rPr>
            <w:rStyle w:val="Hyperlink"/>
            <w:iCs/>
          </w:rPr>
          <w:t xml:space="preserve"> 31-33.</w:t>
        </w:r>
      </w:hyperlink>
      <w:r w:rsidR="00023F06" w:rsidRPr="00287C8B">
        <w:rPr>
          <w:iCs/>
        </w:rPr>
        <w:t xml:space="preserve"> </w:t>
      </w:r>
    </w:p>
    <w:p w14:paraId="3D7C3E32" w14:textId="77777777" w:rsidR="00023F06" w:rsidRPr="008F0056" w:rsidRDefault="00023F06" w:rsidP="00BA075F"/>
    <w:p w14:paraId="626AD9A8" w14:textId="77777777" w:rsidR="00032B71" w:rsidRPr="008F0056" w:rsidRDefault="00D97DED" w:rsidP="00BA075F">
      <w:pPr>
        <w:pStyle w:val="MediumShading1-Accent11"/>
        <w:rPr>
          <w:rStyle w:val="doilink"/>
          <w:szCs w:val="24"/>
          <w:shd w:val="clear" w:color="auto" w:fill="FFFFFF"/>
        </w:rPr>
      </w:pPr>
      <w:r w:rsidRPr="008F0056">
        <w:rPr>
          <w:szCs w:val="24"/>
        </w:rPr>
        <w:t xml:space="preserve">Devendorf, A.R., Jackson, C.T., Sunnquist, M., &amp; Jason, L.A. (2019). Defining and measuring recovery from myalgic encephalomyelitis and chronic fatigue syndrome: The physician perspective. </w:t>
      </w:r>
      <w:r w:rsidRPr="008F0056">
        <w:rPr>
          <w:i/>
          <w:szCs w:val="24"/>
        </w:rPr>
        <w:t xml:space="preserve">Disability and Rehabilitation, </w:t>
      </w:r>
      <w:r w:rsidRPr="008F0056">
        <w:rPr>
          <w:rStyle w:val="volumeissue"/>
          <w:szCs w:val="24"/>
          <w:shd w:val="clear" w:color="auto" w:fill="FFFFFF"/>
        </w:rPr>
        <w:t>41,</w:t>
      </w:r>
      <w:r w:rsidRPr="008F0056">
        <w:rPr>
          <w:szCs w:val="24"/>
          <w:shd w:val="clear" w:color="auto" w:fill="FFFFFF"/>
        </w:rPr>
        <w:t> </w:t>
      </w:r>
      <w:r w:rsidRPr="008F0056">
        <w:rPr>
          <w:rStyle w:val="pagerange"/>
          <w:szCs w:val="24"/>
        </w:rPr>
        <w:t>158-165. </w:t>
      </w:r>
      <w:hyperlink r:id="rId749" w:history="1">
        <w:r w:rsidR="0096652A" w:rsidRPr="0096652A">
          <w:rPr>
            <w:rStyle w:val="Hyperlink"/>
            <w:szCs w:val="24"/>
            <w:shd w:val="clear" w:color="auto" w:fill="FFFFFF"/>
          </w:rPr>
          <w:t>PMCID: PMC6123286</w:t>
        </w:r>
      </w:hyperlink>
      <w:r w:rsidR="0096652A">
        <w:rPr>
          <w:rStyle w:val="doilink"/>
          <w:szCs w:val="24"/>
          <w:shd w:val="clear" w:color="auto" w:fill="FFFFFF"/>
        </w:rPr>
        <w:t xml:space="preserve"> </w:t>
      </w:r>
      <w:r w:rsidR="0096652A">
        <w:rPr>
          <w:szCs w:val="24"/>
        </w:rPr>
        <w:t>https://doi.org/</w:t>
      </w:r>
      <w:hyperlink r:id="rId750" w:history="1">
        <w:r w:rsidRPr="008F0056">
          <w:rPr>
            <w:rStyle w:val="Hyperlink"/>
            <w:color w:val="auto"/>
            <w:szCs w:val="24"/>
            <w:u w:val="none"/>
          </w:rPr>
          <w:t>10.1080/09638288.2017.1383518</w:t>
        </w:r>
      </w:hyperlink>
      <w:r w:rsidR="00032B71" w:rsidRPr="008F0056">
        <w:rPr>
          <w:rStyle w:val="doilink"/>
          <w:szCs w:val="24"/>
          <w:shd w:val="clear" w:color="auto" w:fill="FFFFFF"/>
        </w:rPr>
        <w:t xml:space="preserve">. </w:t>
      </w:r>
    </w:p>
    <w:p w14:paraId="382CE589" w14:textId="77777777" w:rsidR="00D97DED" w:rsidRPr="008F0056" w:rsidRDefault="00D97DED" w:rsidP="00BA075F">
      <w:pPr>
        <w:pStyle w:val="MediumShading1-Accent11"/>
        <w:rPr>
          <w:snapToGrid/>
          <w:sz w:val="22"/>
        </w:rPr>
      </w:pPr>
      <w:r w:rsidRPr="008F0056">
        <w:rPr>
          <w:szCs w:val="24"/>
        </w:rPr>
        <w:t xml:space="preserve">  </w:t>
      </w:r>
    </w:p>
    <w:p w14:paraId="2D6E9B01" w14:textId="77777777" w:rsidR="00131567" w:rsidRPr="008F0056" w:rsidRDefault="00131567" w:rsidP="00BA075F">
      <w:pPr>
        <w:pStyle w:val="MediumShading1-Accent11"/>
        <w:rPr>
          <w:snapToGrid/>
          <w:szCs w:val="24"/>
        </w:rPr>
      </w:pPr>
      <w:r w:rsidRPr="008F0056">
        <w:rPr>
          <w:szCs w:val="24"/>
        </w:rPr>
        <w:lastRenderedPageBreak/>
        <w:t xml:space="preserve">O’Connor, K., Sunnquist, M., Nicholson, L., &amp; Jason, L.A. (2019). Energy envelope maintenance among patients with ME and CFS: Implications of limited energy reserves. </w:t>
      </w:r>
      <w:r w:rsidRPr="008F0056">
        <w:rPr>
          <w:i/>
          <w:szCs w:val="24"/>
        </w:rPr>
        <w:t xml:space="preserve">Chronic Illness, </w:t>
      </w:r>
      <w:r w:rsidRPr="008F0056">
        <w:rPr>
          <w:szCs w:val="24"/>
        </w:rPr>
        <w:t>15, 51–60.</w:t>
      </w:r>
      <w:r w:rsidRPr="008F0056">
        <w:rPr>
          <w:rFonts w:ascii="AdvP7D09" w:hAnsi="AdvP7D09" w:cs="AdvP7D09"/>
          <w:sz w:val="14"/>
          <w:szCs w:val="14"/>
        </w:rPr>
        <w:t xml:space="preserve"> </w:t>
      </w:r>
      <w:hyperlink r:id="rId751" w:history="1">
        <w:r w:rsidRPr="0096652A">
          <w:rPr>
            <w:rStyle w:val="Hyperlink"/>
            <w:szCs w:val="24"/>
            <w:shd w:val="clear" w:color="auto" w:fill="FFFFFF"/>
          </w:rPr>
          <w:t>PMCID: PMC5750135</w:t>
        </w:r>
      </w:hyperlink>
    </w:p>
    <w:p w14:paraId="5115291D" w14:textId="77777777" w:rsidR="00C749FF" w:rsidRDefault="00C749FF" w:rsidP="00BA075F">
      <w:pPr>
        <w:pStyle w:val="NormalWeb"/>
        <w:rPr>
          <w:shd w:val="clear" w:color="auto" w:fill="FFFFFF"/>
        </w:rPr>
      </w:pPr>
      <w:r w:rsidRPr="008F0056">
        <w:t>Holtzman, C.S., Bhatia</w:t>
      </w:r>
      <w:r w:rsidRPr="008F0056">
        <w:rPr>
          <w:vertAlign w:val="superscript"/>
        </w:rPr>
        <w:t xml:space="preserve">, </w:t>
      </w:r>
      <w:r w:rsidRPr="008F0056">
        <w:t xml:space="preserve">S., Cotler, J., &amp; Jason, L.A. (2019). Assessment of post-exertional malaise (PEM) in patients with Myalgic Encephalomyelitis (ME) and Chronic Fatigue Syndrome (CFS): A patient-driven survey. </w:t>
      </w:r>
      <w:r w:rsidRPr="008F0056">
        <w:rPr>
          <w:i/>
        </w:rPr>
        <w:t>Diagnostics,</w:t>
      </w:r>
      <w:r w:rsidRPr="008F0056">
        <w:rPr>
          <w:rStyle w:val="FootnoteReference"/>
          <w:shd w:val="clear" w:color="auto" w:fill="FFFFFF"/>
        </w:rPr>
        <w:t xml:space="preserve"> </w:t>
      </w:r>
      <w:r w:rsidRPr="008F0056">
        <w:rPr>
          <w:rStyle w:val="Emphasis"/>
          <w:shd w:val="clear" w:color="auto" w:fill="FFFFFF"/>
        </w:rPr>
        <w:t>9</w:t>
      </w:r>
      <w:r w:rsidRPr="008F0056">
        <w:rPr>
          <w:shd w:val="clear" w:color="auto" w:fill="FFFFFF"/>
        </w:rPr>
        <w:t>(1), 26.  </w:t>
      </w:r>
      <w:hyperlink r:id="rId752" w:history="1">
        <w:r w:rsidR="0096652A" w:rsidRPr="00626896">
          <w:rPr>
            <w:rStyle w:val="Hyperlink"/>
            <w:shd w:val="clear" w:color="auto" w:fill="FFFFFF"/>
          </w:rPr>
          <w:t>https://doi.org/10.3390/diagnostics9010026</w:t>
        </w:r>
      </w:hyperlink>
    </w:p>
    <w:p w14:paraId="5C74FD62" w14:textId="77777777" w:rsidR="004A5A7E" w:rsidRDefault="004A5A7E" w:rsidP="00BA075F">
      <w:pPr>
        <w:rPr>
          <w:i/>
          <w:snapToGrid/>
        </w:rPr>
      </w:pPr>
      <w:r>
        <w:t xml:space="preserve">Doogan, N.J., Light, J.M., Stevens, E.B., &amp; Jason. L.A. (2019). Quality of life as a predictor of social relationships in Oxford House. </w:t>
      </w:r>
      <w:r>
        <w:rPr>
          <w:i/>
        </w:rPr>
        <w:t>Journal of Substance Abuse Treatment,</w:t>
      </w:r>
      <w:r>
        <w:t xml:space="preserve"> 101, 79–87. </w:t>
      </w:r>
      <w:hyperlink r:id="rId753" w:history="1">
        <w:r w:rsidRPr="0096652A">
          <w:rPr>
            <w:rStyle w:val="Hyperlink"/>
          </w:rPr>
          <w:t>PMCID: PMC6557298</w:t>
        </w:r>
      </w:hyperlink>
      <w:r w:rsidR="0096652A">
        <w:rPr>
          <w:rStyle w:val="fm-citation-ids-label"/>
          <w:color w:val="000000"/>
        </w:rPr>
        <w:t xml:space="preserve"> https://doi.org/10.1016/jsat.2019.03.006</w:t>
      </w:r>
    </w:p>
    <w:p w14:paraId="0F2984F4" w14:textId="77777777" w:rsidR="00737922" w:rsidRDefault="00737922" w:rsidP="00BA075F"/>
    <w:p w14:paraId="46DE2AC7" w14:textId="77777777" w:rsidR="00BA5439" w:rsidRDefault="00BA5439" w:rsidP="00BA075F">
      <w:pPr>
        <w:rPr>
          <w:szCs w:val="24"/>
        </w:rPr>
      </w:pPr>
      <w:r>
        <w:rPr>
          <w:szCs w:val="24"/>
        </w:rPr>
        <w:t>Katz, B.Z., Reuter, C., Lupovitch, Y., Gleason, K., McClellan, D., Cotler, J., &amp; Jason, L.A.</w:t>
      </w:r>
      <w:r>
        <w:t xml:space="preserve"> (2019). A validated scale for assessing the severity of acute Infectious Mononucleosis. </w:t>
      </w:r>
      <w:r>
        <w:rPr>
          <w:i/>
        </w:rPr>
        <w:t xml:space="preserve">The Journal of </w:t>
      </w:r>
      <w:r>
        <w:rPr>
          <w:i/>
          <w:szCs w:val="24"/>
        </w:rPr>
        <w:t xml:space="preserve">Pediatrics, </w:t>
      </w:r>
      <w:r>
        <w:rPr>
          <w:szCs w:val="24"/>
        </w:rPr>
        <w:t xml:space="preserve">209, 130-133. </w:t>
      </w:r>
      <w:hyperlink r:id="rId754" w:history="1">
        <w:r w:rsidR="0096652A" w:rsidRPr="00626896">
          <w:rPr>
            <w:rStyle w:val="Hyperlink"/>
            <w:szCs w:val="24"/>
          </w:rPr>
          <w:t>https://doi.org/10.1016/j.jpeds.2019.01.035</w:t>
        </w:r>
      </w:hyperlink>
    </w:p>
    <w:p w14:paraId="541BFF97" w14:textId="77777777" w:rsidR="00BA5439" w:rsidRDefault="00BA5439" w:rsidP="00BA075F"/>
    <w:p w14:paraId="512921E4" w14:textId="77777777" w:rsidR="00AC52D8" w:rsidRDefault="00AC52D8" w:rsidP="00BA075F">
      <w:pPr>
        <w:widowControl/>
        <w:autoSpaceDE w:val="0"/>
        <w:autoSpaceDN w:val="0"/>
        <w:adjustRightInd w:val="0"/>
        <w:rPr>
          <w:rFonts w:eastAsia="ArialUnicodeMS"/>
          <w:snapToGrid/>
          <w:szCs w:val="24"/>
        </w:rPr>
      </w:pPr>
      <w:r>
        <w:rPr>
          <w:szCs w:val="24"/>
        </w:rPr>
        <w:t xml:space="preserve">McManimen, S.L., McClellan, D., Stoothoff, J., &amp; Jason, L.A. (2019). </w:t>
      </w:r>
      <w:r>
        <w:rPr>
          <w:rFonts w:eastAsia="ArialUnicodeMS"/>
          <w:szCs w:val="24"/>
        </w:rPr>
        <w:t xml:space="preserve">Dismissing chronic illness: A qualitative analysis of negative health care experiences, </w:t>
      </w:r>
      <w:r>
        <w:rPr>
          <w:rFonts w:eastAsia="ArialUnicodeMS"/>
          <w:i/>
          <w:szCs w:val="24"/>
        </w:rPr>
        <w:t>Health Care for Women International, 40(</w:t>
      </w:r>
      <w:r>
        <w:rPr>
          <w:rFonts w:eastAsia="ArialUnicodeMS"/>
          <w:szCs w:val="24"/>
        </w:rPr>
        <w:t xml:space="preserve">3), 241-258. </w:t>
      </w:r>
      <w:hyperlink r:id="rId755" w:history="1">
        <w:r w:rsidR="0096652A" w:rsidRPr="0096652A">
          <w:rPr>
            <w:rStyle w:val="Hyperlink"/>
            <w:szCs w:val="24"/>
          </w:rPr>
          <w:t>PMCID: PMC6567989</w:t>
        </w:r>
      </w:hyperlink>
      <w:r>
        <w:rPr>
          <w:rFonts w:eastAsia="ArialUnicodeMS"/>
          <w:szCs w:val="24"/>
        </w:rPr>
        <w:t xml:space="preserve"> </w:t>
      </w:r>
      <w:r w:rsidR="0096652A">
        <w:rPr>
          <w:rFonts w:eastAsia="ArialUnicodeMS"/>
          <w:szCs w:val="24"/>
        </w:rPr>
        <w:t>https://doi.org/</w:t>
      </w:r>
      <w:r>
        <w:rPr>
          <w:rFonts w:eastAsia="ArialUnicodeMS"/>
          <w:szCs w:val="24"/>
        </w:rPr>
        <w:t xml:space="preserve">10.1080/07399332.2018.1521811 </w:t>
      </w:r>
    </w:p>
    <w:p w14:paraId="32060018" w14:textId="77777777" w:rsidR="007B5040" w:rsidRDefault="007B5040" w:rsidP="00BA075F">
      <w:pPr>
        <w:widowControl/>
        <w:autoSpaceDE w:val="0"/>
        <w:autoSpaceDN w:val="0"/>
        <w:adjustRightInd w:val="0"/>
        <w:rPr>
          <w:rFonts w:eastAsia="ArialUnicodeMS"/>
          <w:snapToGrid/>
          <w:szCs w:val="24"/>
        </w:rPr>
      </w:pPr>
    </w:p>
    <w:p w14:paraId="2B3E7183" w14:textId="77777777" w:rsidR="00E14940" w:rsidRDefault="00E14940" w:rsidP="00BA075F">
      <w:pPr>
        <w:widowControl/>
        <w:rPr>
          <w:snapToGrid/>
          <w:szCs w:val="24"/>
        </w:rPr>
      </w:pPr>
      <w:r>
        <w:rPr>
          <w:szCs w:val="24"/>
        </w:rPr>
        <w:t xml:space="preserve">Scartozzi, S., Sunnquist, M. &amp; Jason, L.A. (2019). Myalgic Encephalomyelitis and Chronic Fatigue Syndrome case definitions: Effects of requiring a substantial reduction in functioning. </w:t>
      </w:r>
      <w:r>
        <w:rPr>
          <w:i/>
          <w:szCs w:val="24"/>
        </w:rPr>
        <w:t>Fatigue: Biomedicine, Health &amp; Behavior,</w:t>
      </w:r>
      <w:r>
        <w:rPr>
          <w:rStyle w:val="FootnoteReference"/>
          <w:color w:val="333333"/>
          <w:szCs w:val="24"/>
        </w:rPr>
        <w:t xml:space="preserve"> </w:t>
      </w:r>
      <w:r>
        <w:rPr>
          <w:color w:val="333333"/>
          <w:szCs w:val="24"/>
        </w:rPr>
        <w:t xml:space="preserve">7(2), 59-68. </w:t>
      </w:r>
      <w:hyperlink r:id="rId756" w:history="1">
        <w:r w:rsidR="0096652A" w:rsidRPr="0096652A">
          <w:rPr>
            <w:rStyle w:val="Hyperlink"/>
            <w:szCs w:val="24"/>
          </w:rPr>
          <w:t>PMCID: PMC6884336</w:t>
        </w:r>
      </w:hyperlink>
      <w:r w:rsidR="0096652A">
        <w:rPr>
          <w:color w:val="333333"/>
          <w:szCs w:val="24"/>
        </w:rPr>
        <w:t xml:space="preserve"> https://doi.org/</w:t>
      </w:r>
      <w:hyperlink r:id="rId757" w:history="1">
        <w:r w:rsidRPr="00E14940">
          <w:rPr>
            <w:rStyle w:val="Hyperlink"/>
            <w:color w:val="333333"/>
            <w:szCs w:val="24"/>
            <w:u w:val="none"/>
          </w:rPr>
          <w:t>10.1080/21641846.2019.1600825</w:t>
        </w:r>
      </w:hyperlink>
    </w:p>
    <w:p w14:paraId="15956B6F" w14:textId="77777777" w:rsidR="001A69F1" w:rsidRPr="003F4B0A" w:rsidRDefault="001A69F1" w:rsidP="00BA075F">
      <w:pPr>
        <w:widowControl/>
        <w:rPr>
          <w:szCs w:val="24"/>
        </w:rPr>
      </w:pPr>
    </w:p>
    <w:p w14:paraId="204747AF" w14:textId="77777777" w:rsidR="0096652A" w:rsidRDefault="00B0645E" w:rsidP="00BA075F">
      <w:pPr>
        <w:rPr>
          <w:rStyle w:val="doilink"/>
          <w:color w:val="333333"/>
        </w:rPr>
      </w:pPr>
      <w:r>
        <w:t xml:space="preserve">Permut, M., Greene, P.A. Stevens, E., &amp; Jason, L.A. (2019).  Gender differences in the association between romantic relationships and relapse among individuals in early recovery in Oxford House. </w:t>
      </w:r>
      <w:r>
        <w:rPr>
          <w:rStyle w:val="Strong"/>
          <w:b w:val="0"/>
          <w:i/>
        </w:rPr>
        <w:t>Alcoholism Treatment Quarterly,</w:t>
      </w:r>
      <w:r>
        <w:t xml:space="preserve"> </w:t>
      </w:r>
      <w:r>
        <w:rPr>
          <w:rStyle w:val="volumeissue"/>
          <w:color w:val="333333"/>
        </w:rPr>
        <w:t>37(3),</w:t>
      </w:r>
      <w:r w:rsidR="0096652A">
        <w:rPr>
          <w:color w:val="333333"/>
        </w:rPr>
        <w:t xml:space="preserve"> 302-314. </w:t>
      </w:r>
      <w:hyperlink r:id="rId758" w:history="1">
        <w:r w:rsidR="0096652A" w:rsidRPr="0096652A">
          <w:rPr>
            <w:rStyle w:val="Hyperlink"/>
          </w:rPr>
          <w:t>https://doi.org/</w:t>
        </w:r>
        <w:r w:rsidRPr="0096652A">
          <w:rPr>
            <w:rStyle w:val="Hyperlink"/>
          </w:rPr>
          <w:t>10.1080/07347324.2018.1544057</w:t>
        </w:r>
      </w:hyperlink>
    </w:p>
    <w:p w14:paraId="6995CD8D" w14:textId="77777777" w:rsidR="00B0645E" w:rsidRPr="00B0645E" w:rsidRDefault="00B0645E" w:rsidP="00BA075F"/>
    <w:p w14:paraId="32FB9747" w14:textId="77777777" w:rsidR="004434D1" w:rsidRDefault="004434D1" w:rsidP="00BA075F">
      <w:r w:rsidRPr="004434D1">
        <w:t>Schultz, K.R., Katz, B.Z., Bockia</w:t>
      </w:r>
      <w:r w:rsidR="0096652A">
        <w:t xml:space="preserve">n, N.R., &amp; Jason, L.A. (2019). Relationships </w:t>
      </w:r>
      <w:r w:rsidRPr="004434D1">
        <w:t xml:space="preserve">between autonomic and orthostatic self-report and physician ratings of orthostatic intolerance in youth. Clinical Therapeutics, 41, 633-640. </w:t>
      </w:r>
      <w:hyperlink r:id="rId759" w:history="1">
        <w:r w:rsidR="0096652A" w:rsidRPr="0096652A">
          <w:rPr>
            <w:rStyle w:val="Hyperlink"/>
          </w:rPr>
          <w:t>PMCID: PMC6478562</w:t>
        </w:r>
      </w:hyperlink>
      <w:r w:rsidR="0096652A">
        <w:t xml:space="preserve"> </w:t>
      </w:r>
      <w:r w:rsidRPr="004434D1">
        <w:t>https://doi.org/10.1016/j.</w:t>
      </w:r>
      <w:r w:rsidR="0096652A">
        <w:t xml:space="preserve">clinthera.2019.02.010 </w:t>
      </w:r>
    </w:p>
    <w:p w14:paraId="78E75EB3" w14:textId="77777777" w:rsidR="004434D1" w:rsidRDefault="004434D1" w:rsidP="00BA075F"/>
    <w:p w14:paraId="5F28E60C" w14:textId="77777777" w:rsidR="00D608F8" w:rsidRPr="00B55653" w:rsidRDefault="00B55653" w:rsidP="00BA075F">
      <w:pPr>
        <w:pStyle w:val="NormalWeb"/>
        <w:spacing w:before="0" w:beforeAutospacing="0" w:after="0" w:afterAutospacing="0"/>
        <w:rPr>
          <w:rStyle w:val="Hyperlink"/>
        </w:rPr>
      </w:pPr>
      <w:r>
        <w:rPr>
          <w:color w:val="000000"/>
        </w:rPr>
        <w:fldChar w:fldCharType="begin"/>
      </w:r>
      <w:r>
        <w:rPr>
          <w:color w:val="000000"/>
        </w:rPr>
        <w:instrText xml:space="preserve"> HYPERLINK "https://www.researchgate.net/publication/345814445_Social_cognition_performance_in_AUD_and_a_no-AUD_comparison_group_A_pilot_study?_sg=z7Z__0lFNyZ7qjADi3tIHVnC7dM2fl_WzFiPZQ74wueYmXQ7s3xqDIIkMVGlYyt89uEzlIaO7pbwrhOLmByWxatZpvWIEszhZN_DPbQ7.kuS56Ys" </w:instrText>
      </w:r>
      <w:r>
        <w:rPr>
          <w:color w:val="000000"/>
        </w:rPr>
        <w:fldChar w:fldCharType="separate"/>
      </w:r>
      <w:r w:rsidR="00D608F8" w:rsidRPr="00B55653">
        <w:rPr>
          <w:rStyle w:val="Hyperlink"/>
        </w:rPr>
        <w:t xml:space="preserve">Aase, D.M., Akagi, K., Tan, M., Maucieri, L., Miller, S.A., Rog, L., Greenstein, J., Jason, L.A., Phan, </w:t>
      </w:r>
    </w:p>
    <w:p w14:paraId="3F0E3F4A" w14:textId="77777777" w:rsidR="00D608F8" w:rsidRPr="00B55653" w:rsidRDefault="00D608F8" w:rsidP="00BA075F">
      <w:pPr>
        <w:pStyle w:val="NormalWeb"/>
        <w:spacing w:before="0" w:beforeAutospacing="0" w:after="0" w:afterAutospacing="0"/>
        <w:rPr>
          <w:rStyle w:val="Hyperlink"/>
        </w:rPr>
      </w:pPr>
      <w:r w:rsidRPr="00B55653">
        <w:rPr>
          <w:rStyle w:val="Hyperlink"/>
        </w:rPr>
        <w:t xml:space="preserve">K.L., &amp; Pliskin, N.H. (2019). Social cognition performance in AUD and a no-AUD comparison group: A pilot study [Abstract]. </w:t>
      </w:r>
      <w:r w:rsidRPr="00B55653">
        <w:rPr>
          <w:rStyle w:val="Hyperlink"/>
          <w:i/>
        </w:rPr>
        <w:t>Journal of International Neuropsychological Society, 25(S1)</w:t>
      </w:r>
      <w:r w:rsidRPr="00B55653">
        <w:rPr>
          <w:rStyle w:val="Hyperlink"/>
        </w:rPr>
        <w:t>, 78.</w:t>
      </w:r>
    </w:p>
    <w:p w14:paraId="209EC710" w14:textId="77777777" w:rsidR="00D608F8" w:rsidRPr="00B55653" w:rsidRDefault="00D608F8" w:rsidP="00BA075F">
      <w:pPr>
        <w:rPr>
          <w:rStyle w:val="Hyperlink"/>
        </w:rPr>
      </w:pPr>
    </w:p>
    <w:p w14:paraId="064767BD" w14:textId="77777777" w:rsidR="00D045BC" w:rsidRDefault="00B55653" w:rsidP="00BA075F">
      <w:pPr>
        <w:rPr>
          <w:snapToGrid/>
          <w:szCs w:val="24"/>
        </w:rPr>
      </w:pPr>
      <w:r>
        <w:rPr>
          <w:snapToGrid/>
          <w:color w:val="000000"/>
          <w:szCs w:val="24"/>
        </w:rPr>
        <w:fldChar w:fldCharType="end"/>
      </w:r>
      <w:r w:rsidR="00D045BC">
        <w:t xml:space="preserve">Devendorf, A. R., Jackson, C. T., Sunnquist, M. &amp; Jason, L.A. (2019). Approaching recovery from myalgic encephalomyelitis and chronic fatigue syndrome: Challenges to consider in research and practice. </w:t>
      </w:r>
      <w:r w:rsidR="00D045BC">
        <w:rPr>
          <w:i/>
          <w:iCs/>
        </w:rPr>
        <w:t>Journal of Health Psychology,</w:t>
      </w:r>
      <w:r w:rsidR="00D045BC">
        <w:rPr>
          <w:szCs w:val="24"/>
        </w:rPr>
        <w:t xml:space="preserve"> 24(10), 1412 –1424. </w:t>
      </w:r>
      <w:hyperlink r:id="rId760" w:history="1">
        <w:r w:rsidR="00546A6A" w:rsidRPr="00546A6A">
          <w:rPr>
            <w:rStyle w:val="Hyperlink"/>
            <w:szCs w:val="24"/>
          </w:rPr>
          <w:t>PMCID: PMC5930162</w:t>
        </w:r>
      </w:hyperlink>
      <w:r w:rsidR="00546A6A">
        <w:rPr>
          <w:szCs w:val="24"/>
        </w:rPr>
        <w:t xml:space="preserve"> </w:t>
      </w:r>
      <w:r w:rsidR="00546A6A">
        <w:rPr>
          <w:rStyle w:val="publicationcontentepubdate"/>
          <w:szCs w:val="24"/>
          <w:lang w:val="en"/>
        </w:rPr>
        <w:t>https://doi.org/</w:t>
      </w:r>
      <w:r w:rsidR="00CE0DCA" w:rsidRPr="00CE0DCA">
        <w:rPr>
          <w:szCs w:val="24"/>
        </w:rPr>
        <w:t>10.1177/1359105317742195</w:t>
      </w:r>
    </w:p>
    <w:p w14:paraId="7C63769A" w14:textId="77777777" w:rsidR="00D045BC" w:rsidRDefault="00D045BC" w:rsidP="00BA075F"/>
    <w:p w14:paraId="0EC9F3F3" w14:textId="77777777" w:rsidR="003D65BF" w:rsidRPr="00546A6A" w:rsidRDefault="003D65BF" w:rsidP="00BA075F">
      <w:pPr>
        <w:rPr>
          <w:color w:val="333333"/>
        </w:rPr>
      </w:pPr>
      <w:r>
        <w:rPr>
          <w:szCs w:val="24"/>
        </w:rPr>
        <w:t>Bedree</w:t>
      </w:r>
      <w:r>
        <w:t xml:space="preserve">, H., Sunnquist, M., &amp; Jason, L.A.  </w:t>
      </w:r>
      <w:r>
        <w:rPr>
          <w:color w:val="000000"/>
          <w:szCs w:val="24"/>
        </w:rPr>
        <w:t xml:space="preserve">(2019). The DePaul Symptom Questionnaire-2: A validation study. </w:t>
      </w:r>
      <w:r>
        <w:rPr>
          <w:i/>
          <w:color w:val="000000"/>
          <w:szCs w:val="24"/>
        </w:rPr>
        <w:t xml:space="preserve">Fatigue: Biomedicine, Health &amp; Behavior, </w:t>
      </w:r>
      <w:r>
        <w:rPr>
          <w:rStyle w:val="volumeissue"/>
          <w:color w:val="333333"/>
        </w:rPr>
        <w:t>7(3),</w:t>
      </w:r>
      <w:r>
        <w:rPr>
          <w:color w:val="333333"/>
        </w:rPr>
        <w:t xml:space="preserve"> </w:t>
      </w:r>
      <w:r>
        <w:rPr>
          <w:rStyle w:val="pagerange"/>
          <w:color w:val="333333"/>
        </w:rPr>
        <w:t>166-179.</w:t>
      </w:r>
      <w:r w:rsidR="00546A6A">
        <w:rPr>
          <w:rStyle w:val="pagerange"/>
          <w:color w:val="333333"/>
        </w:rPr>
        <w:t xml:space="preserve"> </w:t>
      </w:r>
      <w:hyperlink r:id="rId761" w:history="1">
        <w:r w:rsidR="00546A6A" w:rsidRPr="00546A6A">
          <w:rPr>
            <w:rStyle w:val="Hyperlink"/>
            <w:szCs w:val="24"/>
          </w:rPr>
          <w:t>PMCID: PMC7367506</w:t>
        </w:r>
      </w:hyperlink>
      <w:r w:rsidR="00546A6A">
        <w:rPr>
          <w:color w:val="333333"/>
        </w:rPr>
        <w:t xml:space="preserve"> </w:t>
      </w:r>
      <w:r>
        <w:rPr>
          <w:rStyle w:val="doi"/>
        </w:rPr>
        <w:t xml:space="preserve">https://doi.org/10.1080/21641846.2019.1653471 </w:t>
      </w:r>
    </w:p>
    <w:p w14:paraId="74A06A72" w14:textId="77777777" w:rsidR="006221D9" w:rsidRDefault="006221D9" w:rsidP="00BA075F">
      <w:pPr>
        <w:rPr>
          <w:color w:val="333333"/>
        </w:rPr>
      </w:pPr>
    </w:p>
    <w:p w14:paraId="492087F5" w14:textId="77777777" w:rsidR="00D57E8F" w:rsidRDefault="006221D9" w:rsidP="00BA075F">
      <w:pPr>
        <w:pStyle w:val="Default"/>
        <w:rPr>
          <w:rFonts w:ascii="Times New Roman" w:hAnsi="Times New Roman" w:cs="Times New Roman"/>
          <w:bCs/>
          <w:color w:val="221E1F"/>
        </w:rPr>
      </w:pPr>
      <w:r>
        <w:rPr>
          <w:rFonts w:ascii="Times New Roman" w:hAnsi="Times New Roman" w:cs="Times New Roman"/>
        </w:rPr>
        <w:t xml:space="preserve">Wang-Schweig, M., Jason, L.A., Stevens, E., &amp; Chaparro, J. (2019). Tobacco use among recovery home residents: Vapers are less confident to quit. </w:t>
      </w:r>
      <w:r>
        <w:rPr>
          <w:rFonts w:ascii="Times New Roman" w:hAnsi="Times New Roman" w:cs="Times New Roman"/>
          <w:bCs/>
          <w:i/>
        </w:rPr>
        <w:t xml:space="preserve">American Journal of Health Behavior, </w:t>
      </w:r>
      <w:r w:rsidR="00546A6A">
        <w:rPr>
          <w:rFonts w:ascii="Times New Roman" w:hAnsi="Times New Roman" w:cs="Times New Roman"/>
          <w:bCs/>
          <w:color w:val="221E1F"/>
        </w:rPr>
        <w:t xml:space="preserve">43(6), 1064-1074. </w:t>
      </w:r>
      <w:hyperlink r:id="rId762" w:history="1">
        <w:r w:rsidR="00546A6A" w:rsidRPr="00626896">
          <w:rPr>
            <w:rStyle w:val="Hyperlink"/>
            <w:rFonts w:ascii="Times New Roman" w:hAnsi="Times New Roman" w:cs="Times New Roman"/>
            <w:bCs/>
          </w:rPr>
          <w:t>https://doi.org/10.5993/AJHB.43.6.5</w:t>
        </w:r>
      </w:hyperlink>
    </w:p>
    <w:p w14:paraId="000C9541" w14:textId="77777777" w:rsidR="006404F9" w:rsidRPr="00546A6A" w:rsidRDefault="006404F9" w:rsidP="00BA075F"/>
    <w:p w14:paraId="7DC68A85" w14:textId="77777777" w:rsidR="007F3C73" w:rsidRDefault="007F3C73" w:rsidP="00BA075F">
      <w:pPr>
        <w:rPr>
          <w:snapToGrid/>
        </w:rPr>
      </w:pPr>
      <w:r>
        <w:t xml:space="preserve">Jason, L.A., Kassanits, J., Reilly, A., Bobak, T., Guerrero, M., Stevens, E., Light, J.M., &amp; Doogan, N.J.  (2019). A promising recovery housing model for American Indian communities. </w:t>
      </w:r>
      <w:r>
        <w:rPr>
          <w:i/>
        </w:rPr>
        <w:t xml:space="preserve">Journal of Community Psychology, </w:t>
      </w:r>
      <w:r w:rsidRPr="00287C8B">
        <w:rPr>
          <w:i/>
        </w:rPr>
        <w:lastRenderedPageBreak/>
        <w:t>47</w:t>
      </w:r>
      <w:r w:rsidR="00287C8B">
        <w:t>(8)</w:t>
      </w:r>
      <w:r>
        <w:t>, 1926–1936</w:t>
      </w:r>
      <w:r>
        <w:rPr>
          <w:i/>
        </w:rPr>
        <w:t>.</w:t>
      </w:r>
      <w:r w:rsidR="00546A6A">
        <w:rPr>
          <w:i/>
        </w:rPr>
        <w:t xml:space="preserve"> </w:t>
      </w:r>
      <w:hyperlink r:id="rId763" w:history="1">
        <w:r w:rsidR="00546A6A" w:rsidRPr="00546A6A">
          <w:rPr>
            <w:rStyle w:val="Hyperlink"/>
          </w:rPr>
          <w:t>PMCID: PMC6776675</w:t>
        </w:r>
      </w:hyperlink>
      <w:r>
        <w:rPr>
          <w:i/>
        </w:rPr>
        <w:t xml:space="preserve"> </w:t>
      </w:r>
      <w:r w:rsidR="00546A6A">
        <w:t>https://doi.org/</w:t>
      </w:r>
      <w:r>
        <w:t xml:space="preserve">10.1002/jcop.22237 </w:t>
      </w:r>
    </w:p>
    <w:p w14:paraId="44BCFB17" w14:textId="77777777" w:rsidR="00287C8B" w:rsidRDefault="00287C8B" w:rsidP="00BA075F"/>
    <w:p w14:paraId="20F982B1" w14:textId="77777777" w:rsidR="00287C8B" w:rsidRDefault="00DD360C" w:rsidP="00BA075F">
      <w:pPr>
        <w:pStyle w:val="Default"/>
        <w:rPr>
          <w:rFonts w:ascii="Times New Roman" w:hAnsi="Times New Roman" w:cs="Times New Roman"/>
        </w:rPr>
      </w:pPr>
      <w:hyperlink r:id="rId764" w:tgtFrame="_blank" w:history="1">
        <w:r w:rsidR="00287C8B" w:rsidRPr="00D85A4D">
          <w:rPr>
            <w:rStyle w:val="Hyperlink"/>
            <w:rFonts w:ascii="Times New Roman" w:hAnsi="Times New Roman" w:cs="Times New Roman"/>
          </w:rPr>
          <w:t xml:space="preserve">O’Brien, J.F., Ramian, K.N., Glantsman, O., &amp; Jason, L.A.  (2019). Online educational resources: Our journey to becoming agents of change. </w:t>
        </w:r>
        <w:r w:rsidR="00287C8B" w:rsidRPr="00D85A4D">
          <w:rPr>
            <w:rStyle w:val="Hyperlink"/>
            <w:rFonts w:ascii="Times New Roman" w:hAnsi="Times New Roman" w:cs="Times New Roman"/>
            <w:i/>
            <w:iCs/>
          </w:rPr>
          <w:t>The Community Psychologist</w:t>
        </w:r>
        <w:r w:rsidR="00287C8B" w:rsidRPr="00D85A4D">
          <w:rPr>
            <w:rStyle w:val="Hyperlink"/>
            <w:rFonts w:ascii="Times New Roman" w:hAnsi="Times New Roman" w:cs="Times New Roman"/>
          </w:rPr>
          <w:t xml:space="preserve">, </w:t>
        </w:r>
        <w:r w:rsidR="00287C8B" w:rsidRPr="00D85A4D">
          <w:rPr>
            <w:rStyle w:val="Hyperlink"/>
            <w:rFonts w:ascii="Times New Roman" w:hAnsi="Times New Roman" w:cs="Times New Roman"/>
            <w:i/>
            <w:iCs/>
          </w:rPr>
          <w:t>52</w:t>
        </w:r>
        <w:r w:rsidR="00287C8B" w:rsidRPr="00D85A4D">
          <w:rPr>
            <w:rStyle w:val="Hyperlink"/>
            <w:rFonts w:ascii="Times New Roman" w:hAnsi="Times New Roman" w:cs="Times New Roman"/>
          </w:rPr>
          <w:t>(4), 50-52.</w:t>
        </w:r>
      </w:hyperlink>
    </w:p>
    <w:p w14:paraId="1F1771E8" w14:textId="77777777" w:rsidR="00767009" w:rsidRDefault="00767009" w:rsidP="00BA075F">
      <w:pPr>
        <w:pStyle w:val="Default"/>
        <w:rPr>
          <w:rFonts w:ascii="Times New Roman" w:hAnsi="Times New Roman" w:cs="Times New Roman"/>
        </w:rPr>
      </w:pPr>
    </w:p>
    <w:p w14:paraId="61798E32" w14:textId="77777777" w:rsidR="00767009" w:rsidRDefault="00DD360C" w:rsidP="00BA075F">
      <w:hyperlink r:id="rId765" w:history="1">
        <w:r w:rsidR="00767009" w:rsidRPr="00EF42E9">
          <w:rPr>
            <w:rStyle w:val="Hyperlink"/>
          </w:rPr>
          <w:t xml:space="preserve">Terman, J.M., Cotler, J., &amp; Jason, L.A. (2019). How psychiatric referrals influence stigmatization in patients with myalgic encephalomyelitis and chronic fatigue syndrome: An examination of American and British models. </w:t>
        </w:r>
        <w:r w:rsidR="00767009" w:rsidRPr="00EF42E9">
          <w:rPr>
            <w:rStyle w:val="Hyperlink"/>
            <w:i/>
          </w:rPr>
          <w:t>Community Psychology in Global Perspective, 5</w:t>
        </w:r>
        <w:r w:rsidR="00767009" w:rsidRPr="00EF42E9">
          <w:rPr>
            <w:rStyle w:val="Hyperlink"/>
          </w:rPr>
          <w:t>(2), 19 – 29.</w:t>
        </w:r>
      </w:hyperlink>
      <w:r w:rsidR="00546A6A">
        <w:t xml:space="preserve"> </w:t>
      </w:r>
      <w:r w:rsidR="00546A6A" w:rsidRPr="00EF42E9">
        <w:t>https://doi.org/10.1285/i24212113v5i2p19</w:t>
      </w:r>
    </w:p>
    <w:p w14:paraId="0F5107DB" w14:textId="77777777" w:rsidR="00306EC7" w:rsidRDefault="00306EC7" w:rsidP="00BA075F">
      <w:pPr>
        <w:rPr>
          <w:i/>
        </w:rPr>
      </w:pPr>
    </w:p>
    <w:p w14:paraId="32A7216B" w14:textId="77777777" w:rsidR="00AB6C3E" w:rsidRPr="00AB6C3E" w:rsidRDefault="00AB6C3E" w:rsidP="00BA075F">
      <w:pPr>
        <w:rPr>
          <w:snapToGrid/>
          <w:szCs w:val="24"/>
        </w:rPr>
      </w:pPr>
      <w:r>
        <w:t>Kemp, J., Sunnquist, M</w:t>
      </w:r>
      <w:r>
        <w:rPr>
          <w:szCs w:val="24"/>
        </w:rPr>
        <w:t xml:space="preserve">., Jason, L.A., &amp; Newton, J.L.  (2019). Autonomic dysfunction in myalgic encephalomyelitis and chronic fatigue syndrome: Comparing self-report and objective measures. </w:t>
      </w:r>
      <w:r>
        <w:rPr>
          <w:i/>
          <w:szCs w:val="24"/>
        </w:rPr>
        <w:t xml:space="preserve">Clinical Autonomic Research, </w:t>
      </w:r>
      <w:r>
        <w:rPr>
          <w:color w:val="000000"/>
          <w:szCs w:val="24"/>
          <w:shd w:val="clear" w:color="auto" w:fill="FFFFFF"/>
        </w:rPr>
        <w:t>29(4), 475-477</w:t>
      </w:r>
      <w:r>
        <w:rPr>
          <w:i/>
        </w:rPr>
        <w:t>.</w:t>
      </w:r>
      <w:r w:rsidR="00546A6A">
        <w:rPr>
          <w:i/>
        </w:rPr>
        <w:t xml:space="preserve"> </w:t>
      </w:r>
      <w:hyperlink r:id="rId766" w:history="1">
        <w:r w:rsidR="00546A6A" w:rsidRPr="00546A6A">
          <w:rPr>
            <w:rStyle w:val="Hyperlink"/>
            <w:szCs w:val="24"/>
          </w:rPr>
          <w:t>PMCID: PMC6697554</w:t>
        </w:r>
      </w:hyperlink>
      <w:r>
        <w:rPr>
          <w:i/>
        </w:rPr>
        <w:t xml:space="preserve"> </w:t>
      </w:r>
      <w:r w:rsidR="00546A6A">
        <w:t>https://</w:t>
      </w:r>
      <w:r w:rsidRPr="00546A6A">
        <w:t>doi.org/10.1007/s10286-019-00615-x</w:t>
      </w:r>
      <w:r w:rsidRPr="00AB6C3E">
        <w:t xml:space="preserve">  </w:t>
      </w:r>
    </w:p>
    <w:p w14:paraId="50B9DCF0" w14:textId="77777777" w:rsidR="00AB6C3E" w:rsidRDefault="00AB6C3E" w:rsidP="00BA075F">
      <w:pPr>
        <w:rPr>
          <w:lang w:val="es-ES"/>
        </w:rPr>
      </w:pPr>
    </w:p>
    <w:p w14:paraId="055DBF94" w14:textId="77777777" w:rsidR="00546A6A" w:rsidRDefault="008946FF" w:rsidP="00BA075F">
      <w:pPr>
        <w:widowControl/>
        <w:shd w:val="clear" w:color="auto" w:fill="FFFFFF"/>
        <w:rPr>
          <w:color w:val="000000"/>
          <w:szCs w:val="24"/>
        </w:rPr>
      </w:pPr>
      <w:r>
        <w:rPr>
          <w:szCs w:val="24"/>
        </w:rPr>
        <w:t xml:space="preserve">Sunnquist, M., Lazarus, S., &amp; Jason, L.A.  (2019). The development of a short form of the DePaul Symptom Questionnaire. </w:t>
      </w:r>
      <w:r>
        <w:rPr>
          <w:i/>
          <w:szCs w:val="24"/>
        </w:rPr>
        <w:t>Rehabilitation Psychology,</w:t>
      </w:r>
      <w:r>
        <w:rPr>
          <w:szCs w:val="24"/>
        </w:rPr>
        <w:t xml:space="preserve"> </w:t>
      </w:r>
      <w:r>
        <w:rPr>
          <w:rStyle w:val="Emphasis"/>
          <w:color w:val="333333"/>
          <w:szCs w:val="24"/>
          <w:shd w:val="clear" w:color="auto" w:fill="FFFFFF"/>
        </w:rPr>
        <w:t>64</w:t>
      </w:r>
      <w:r>
        <w:rPr>
          <w:color w:val="333333"/>
          <w:szCs w:val="24"/>
          <w:shd w:val="clear" w:color="auto" w:fill="FFFFFF"/>
        </w:rPr>
        <w:t xml:space="preserve">(4), 453–462. </w:t>
      </w:r>
      <w:hyperlink r:id="rId767" w:history="1">
        <w:r w:rsidR="00546A6A" w:rsidRPr="00626896">
          <w:rPr>
            <w:rStyle w:val="Hyperlink"/>
            <w:szCs w:val="24"/>
            <w:shd w:val="clear" w:color="auto" w:fill="FFFFFF"/>
          </w:rPr>
          <w:t>https://doi.org/</w:t>
        </w:r>
        <w:r w:rsidR="00546A6A" w:rsidRPr="00626896">
          <w:rPr>
            <w:rStyle w:val="Hyperlink"/>
            <w:szCs w:val="24"/>
          </w:rPr>
          <w:t>10.1037/rep0000285</w:t>
        </w:r>
      </w:hyperlink>
    </w:p>
    <w:p w14:paraId="788B42D1" w14:textId="77777777" w:rsidR="00C13FA1" w:rsidRPr="00546A6A" w:rsidRDefault="008946FF" w:rsidP="00BA075F">
      <w:pPr>
        <w:widowControl/>
        <w:shd w:val="clear" w:color="auto" w:fill="FFFFFF"/>
        <w:rPr>
          <w:color w:val="000000"/>
          <w:szCs w:val="24"/>
        </w:rPr>
      </w:pPr>
      <w:r>
        <w:rPr>
          <w:color w:val="000000"/>
          <w:szCs w:val="24"/>
        </w:rPr>
        <w:t xml:space="preserve">  </w:t>
      </w:r>
    </w:p>
    <w:p w14:paraId="118F32A8" w14:textId="77777777" w:rsidR="00C13FA1" w:rsidRDefault="00C13FA1" w:rsidP="00BA075F">
      <w:pPr>
        <w:rPr>
          <w:color w:val="000000"/>
          <w:szCs w:val="24"/>
        </w:rPr>
      </w:pPr>
      <w:r w:rsidRPr="00C13FA1">
        <w:rPr>
          <w:szCs w:val="24"/>
        </w:rPr>
        <w:t xml:space="preserve">Klebek, L., Sunnquist, M., &amp; Jason, L.A. (2019). </w:t>
      </w:r>
      <w:r w:rsidRPr="00C13FA1">
        <w:t xml:space="preserve">Differentiating Post-Polio Syndrome from Myalgic Encephalomyelitis and Chronic Fatigue Syndrome. </w:t>
      </w:r>
      <w:r w:rsidRPr="00C13FA1">
        <w:rPr>
          <w:i/>
          <w:color w:val="000000"/>
          <w:szCs w:val="24"/>
        </w:rPr>
        <w:t xml:space="preserve">Fatigue: Biomedicine, Health &amp; Behavior, </w:t>
      </w:r>
      <w:r w:rsidRPr="00C13FA1">
        <w:rPr>
          <w:rStyle w:val="volumeissue"/>
          <w:color w:val="333333"/>
        </w:rPr>
        <w:t>7(4)</w:t>
      </w:r>
      <w:r w:rsidR="00546A6A">
        <w:rPr>
          <w:rStyle w:val="volumeissue"/>
          <w:color w:val="333333"/>
        </w:rPr>
        <w:t>,</w:t>
      </w:r>
      <w:r w:rsidRPr="00C13FA1">
        <w:rPr>
          <w:color w:val="333333"/>
        </w:rPr>
        <w:t xml:space="preserve"> 196-206.</w:t>
      </w:r>
      <w:r w:rsidR="00387576">
        <w:rPr>
          <w:color w:val="333333"/>
        </w:rPr>
        <w:t xml:space="preserve"> </w:t>
      </w:r>
      <w:hyperlink r:id="rId768" w:history="1">
        <w:r w:rsidR="00387576" w:rsidRPr="00387576">
          <w:rPr>
            <w:rStyle w:val="Hyperlink"/>
          </w:rPr>
          <w:t>PMCID: PMC7531614</w:t>
        </w:r>
      </w:hyperlink>
      <w:r w:rsidR="00387576">
        <w:rPr>
          <w:color w:val="333333"/>
        </w:rPr>
        <w:t xml:space="preserve"> </w:t>
      </w:r>
      <w:r w:rsidR="00546A6A" w:rsidRPr="00387576">
        <w:rPr>
          <w:color w:val="000000"/>
          <w:szCs w:val="24"/>
        </w:rPr>
        <w:t>https://doi.org/10.1080/21641846.2019.1687117</w:t>
      </w:r>
    </w:p>
    <w:p w14:paraId="3D970BB5" w14:textId="77777777" w:rsidR="00066BFC" w:rsidRDefault="00066BFC" w:rsidP="00BA075F">
      <w:pPr>
        <w:rPr>
          <w:color w:val="000000"/>
          <w:szCs w:val="24"/>
        </w:rPr>
      </w:pPr>
    </w:p>
    <w:p w14:paraId="66A8ECD4" w14:textId="77777777" w:rsidR="00066BFC" w:rsidRPr="00066BFC" w:rsidRDefault="00066BFC" w:rsidP="00BA075F">
      <w:pPr>
        <w:rPr>
          <w:szCs w:val="24"/>
          <w:shd w:val="clear" w:color="auto" w:fill="FFFFFF"/>
        </w:rPr>
      </w:pPr>
      <w:r w:rsidRPr="00427957">
        <w:rPr>
          <w:szCs w:val="24"/>
        </w:rPr>
        <w:t>Geraghty, K., Jason, L.A., Sunnquist, M., Tuller, D, B</w:t>
      </w:r>
      <w:r>
        <w:rPr>
          <w:szCs w:val="24"/>
        </w:rPr>
        <w:t>lease, C. &amp; Adeniji, C (2019</w:t>
      </w:r>
      <w:r w:rsidRPr="00427957">
        <w:rPr>
          <w:szCs w:val="24"/>
        </w:rPr>
        <w:t>). The ‘</w:t>
      </w:r>
      <w:r>
        <w:rPr>
          <w:szCs w:val="24"/>
        </w:rPr>
        <w:t>c</w:t>
      </w:r>
      <w:r w:rsidRPr="00427957">
        <w:rPr>
          <w:szCs w:val="24"/>
        </w:rPr>
        <w:t xml:space="preserve">ognitive </w:t>
      </w:r>
      <w:r>
        <w:rPr>
          <w:szCs w:val="24"/>
        </w:rPr>
        <w:t>be</w:t>
      </w:r>
      <w:r w:rsidRPr="00427957">
        <w:rPr>
          <w:szCs w:val="24"/>
        </w:rPr>
        <w:t xml:space="preserve">havioural </w:t>
      </w:r>
      <w:r>
        <w:rPr>
          <w:szCs w:val="24"/>
        </w:rPr>
        <w:t>m</w:t>
      </w:r>
      <w:r w:rsidRPr="00427957">
        <w:rPr>
          <w:szCs w:val="24"/>
        </w:rPr>
        <w:t xml:space="preserve">odel’ of </w:t>
      </w:r>
      <w:r>
        <w:rPr>
          <w:szCs w:val="24"/>
        </w:rPr>
        <w:t>c</w:t>
      </w:r>
      <w:r w:rsidRPr="00427957">
        <w:rPr>
          <w:szCs w:val="24"/>
        </w:rPr>
        <w:t xml:space="preserve">hronic </w:t>
      </w:r>
      <w:r>
        <w:rPr>
          <w:szCs w:val="24"/>
        </w:rPr>
        <w:t>f</w:t>
      </w:r>
      <w:r w:rsidRPr="00427957">
        <w:rPr>
          <w:szCs w:val="24"/>
        </w:rPr>
        <w:t xml:space="preserve">atigue </w:t>
      </w:r>
      <w:r>
        <w:rPr>
          <w:szCs w:val="24"/>
        </w:rPr>
        <w:t>s</w:t>
      </w:r>
      <w:r w:rsidRPr="00427957">
        <w:rPr>
          <w:szCs w:val="24"/>
        </w:rPr>
        <w:t xml:space="preserve">yndrome: Critique of a </w:t>
      </w:r>
      <w:r>
        <w:rPr>
          <w:szCs w:val="24"/>
        </w:rPr>
        <w:t>f</w:t>
      </w:r>
      <w:r w:rsidRPr="00427957">
        <w:rPr>
          <w:szCs w:val="24"/>
        </w:rPr>
        <w:t xml:space="preserve">lawed </w:t>
      </w:r>
      <w:r>
        <w:rPr>
          <w:szCs w:val="24"/>
        </w:rPr>
        <w:t>m</w:t>
      </w:r>
      <w:r w:rsidRPr="00427957">
        <w:rPr>
          <w:szCs w:val="24"/>
        </w:rPr>
        <w:t xml:space="preserve">odel. </w:t>
      </w:r>
      <w:r w:rsidRPr="00427957">
        <w:rPr>
          <w:i/>
          <w:iCs/>
          <w:szCs w:val="24"/>
        </w:rPr>
        <w:t>Health Psychology Open</w:t>
      </w:r>
      <w:r>
        <w:rPr>
          <w:szCs w:val="24"/>
        </w:rPr>
        <w:t xml:space="preserve">, </w:t>
      </w:r>
      <w:r>
        <w:rPr>
          <w:i/>
          <w:szCs w:val="24"/>
        </w:rPr>
        <w:t>6</w:t>
      </w:r>
      <w:r>
        <w:rPr>
          <w:szCs w:val="24"/>
        </w:rPr>
        <w:t xml:space="preserve">(1). </w:t>
      </w:r>
      <w:hyperlink r:id="rId769" w:history="1">
        <w:r w:rsidRPr="00626896">
          <w:rPr>
            <w:rStyle w:val="Hyperlink"/>
            <w:szCs w:val="24"/>
            <w:shd w:val="clear" w:color="auto" w:fill="FFFFFF"/>
          </w:rPr>
          <w:t>https://doi.org/10.1177/2055102919838907</w:t>
        </w:r>
      </w:hyperlink>
    </w:p>
    <w:p w14:paraId="79926531" w14:textId="77777777" w:rsidR="008946FF" w:rsidRPr="008946FF" w:rsidRDefault="008946FF" w:rsidP="00BA075F">
      <w:pPr>
        <w:rPr>
          <w:lang w:val="es-ES"/>
        </w:rPr>
      </w:pPr>
    </w:p>
    <w:p w14:paraId="00410363" w14:textId="77777777" w:rsidR="00263BF2" w:rsidRDefault="00263BF2" w:rsidP="00BA075F">
      <w:pPr>
        <w:rPr>
          <w:szCs w:val="24"/>
        </w:rPr>
      </w:pPr>
      <w:r>
        <w:rPr>
          <w:lang w:val="es-ES"/>
        </w:rPr>
        <w:t xml:space="preserve">Bhatia, S., Olczyk, N., Jason, L.A., </w:t>
      </w:r>
      <w:r>
        <w:rPr>
          <w:color w:val="000000"/>
          <w:lang w:val="es-ES"/>
        </w:rPr>
        <w:t>Alegre</w:t>
      </w:r>
      <w:r>
        <w:rPr>
          <w:lang w:val="es-ES"/>
        </w:rPr>
        <w:t>, J., Fuentes-Llanos, J., &amp;</w:t>
      </w:r>
      <w:r w:rsidR="00CE0DCA">
        <w:rPr>
          <w:lang w:val="es-ES"/>
        </w:rPr>
        <w:t xml:space="preserve"> </w:t>
      </w:r>
      <w:r>
        <w:rPr>
          <w:lang w:val="es-ES"/>
        </w:rPr>
        <w:t>Castro-Marrero, J. (2020).</w:t>
      </w:r>
      <w:r>
        <w:rPr>
          <w:bCs/>
          <w:lang w:val="ca-ES"/>
        </w:rPr>
        <w:t xml:space="preserve"> cross-national comparison of Myalgic Encephalomyelitis and Chronic </w:t>
      </w:r>
      <w:r>
        <w:rPr>
          <w:bCs/>
          <w:szCs w:val="24"/>
          <w:lang w:val="ca-ES"/>
        </w:rPr>
        <w:t>Fatigue Syndrome at tertiary care settings from the US and Spain.</w:t>
      </w:r>
      <w:r>
        <w:rPr>
          <w:bCs/>
          <w:i/>
          <w:szCs w:val="24"/>
          <w:lang w:val="ca-ES"/>
        </w:rPr>
        <w:t xml:space="preserve"> American Journal of Social Sciences and Humanities,</w:t>
      </w:r>
      <w:r w:rsidR="00546A6A">
        <w:rPr>
          <w:szCs w:val="24"/>
        </w:rPr>
        <w:t xml:space="preserve"> 5(1), 104-115. </w:t>
      </w:r>
      <w:hyperlink r:id="rId770" w:history="1">
        <w:r w:rsidR="00546A6A" w:rsidRPr="00626896">
          <w:rPr>
            <w:rStyle w:val="Hyperlink"/>
            <w:szCs w:val="24"/>
          </w:rPr>
          <w:t>https://doi.org/10.20448/801.51.104.115</w:t>
        </w:r>
      </w:hyperlink>
    </w:p>
    <w:p w14:paraId="592BA6BC" w14:textId="77777777" w:rsidR="00D34862" w:rsidRDefault="00D34862" w:rsidP="00BA075F">
      <w:pPr>
        <w:rPr>
          <w:szCs w:val="24"/>
        </w:rPr>
      </w:pPr>
    </w:p>
    <w:p w14:paraId="7AA855DC" w14:textId="77777777" w:rsidR="008E6611" w:rsidRDefault="008E6611" w:rsidP="00BA075F">
      <w:r>
        <w:t>Jason, L.A., Stevens, E.B., Doogan, N.J. &amp; Light, J.N. (2020). An empirically-based theory of the relationships among social embeddedness, economic viability, learned recovery skills and perceived quality of life</w:t>
      </w:r>
      <w:r w:rsidR="004D0ADE">
        <w:t xml:space="preserve"> </w:t>
      </w:r>
      <w:r w:rsidR="004D0ADE" w:rsidRPr="004D0ADE">
        <w:t>in recovery homes</w:t>
      </w:r>
      <w:r>
        <w:t xml:space="preserve">. </w:t>
      </w:r>
      <w:r>
        <w:rPr>
          <w:i/>
        </w:rPr>
        <w:t>Alcoholism Treatment Quarterly,</w:t>
      </w:r>
      <w:r w:rsidR="00546A6A">
        <w:t xml:space="preserve"> 38 (1), 126–142. </w:t>
      </w:r>
      <w:hyperlink r:id="rId771" w:history="1">
        <w:r w:rsidR="00546A6A" w:rsidRPr="00626896">
          <w:rPr>
            <w:rStyle w:val="Hyperlink"/>
          </w:rPr>
          <w:t>https://doi.org/10.1080/07347324.2019.1633977</w:t>
        </w:r>
      </w:hyperlink>
    </w:p>
    <w:p w14:paraId="26F2BFCD" w14:textId="77777777" w:rsidR="00A3556C" w:rsidRDefault="00A3556C" w:rsidP="00BA075F"/>
    <w:p w14:paraId="49B4DE15" w14:textId="77777777" w:rsidR="00A3556C" w:rsidRPr="0014582C" w:rsidRDefault="0014582C" w:rsidP="00BA075F">
      <w:pPr>
        <w:rPr>
          <w:rStyle w:val="Hyperlink"/>
        </w:rPr>
      </w:pPr>
      <w:r>
        <w:rPr>
          <w:color w:val="000000"/>
        </w:rPr>
        <w:fldChar w:fldCharType="begin"/>
      </w:r>
      <w:r>
        <w:rPr>
          <w:color w:val="000000"/>
        </w:rPr>
        <w:instrText xml:space="preserve"> HYPERLINK "https://www.scra27.org/publications/tcp/tcp-past-issues/tcpwinter2020/special-feature-racial-justice/" \o "" </w:instrText>
      </w:r>
      <w:r>
        <w:rPr>
          <w:color w:val="000000"/>
        </w:rPr>
        <w:fldChar w:fldCharType="separate"/>
      </w:r>
      <w:r w:rsidR="00A3556C" w:rsidRPr="0014582C">
        <w:rPr>
          <w:rStyle w:val="Hyperlink"/>
        </w:rPr>
        <w:t xml:space="preserve">Hucke, K. &amp; Jason, L.A (2020). Resilience, grit, coping, and justice. </w:t>
      </w:r>
      <w:r w:rsidR="00A3556C" w:rsidRPr="0014582C">
        <w:rPr>
          <w:rStyle w:val="Hyperlink"/>
          <w:i/>
        </w:rPr>
        <w:t>The Community Psychologist</w:t>
      </w:r>
      <w:r w:rsidR="00A3556C" w:rsidRPr="0014582C">
        <w:rPr>
          <w:rStyle w:val="Hyperlink"/>
        </w:rPr>
        <w:t xml:space="preserve">, </w:t>
      </w:r>
      <w:r w:rsidR="00A3556C" w:rsidRPr="0014582C">
        <w:rPr>
          <w:rStyle w:val="Hyperlink"/>
          <w:i/>
        </w:rPr>
        <w:t>53</w:t>
      </w:r>
      <w:r w:rsidR="00A3556C" w:rsidRPr="0014582C">
        <w:rPr>
          <w:rStyle w:val="Hyperlink"/>
        </w:rPr>
        <w:t xml:space="preserve"> (</w:t>
      </w:r>
      <w:r w:rsidR="00A3556C" w:rsidRPr="0014582C">
        <w:rPr>
          <w:rStyle w:val="Hyperlink"/>
          <w:i/>
        </w:rPr>
        <w:t>1</w:t>
      </w:r>
      <w:r w:rsidR="00A3556C" w:rsidRPr="0014582C">
        <w:rPr>
          <w:rStyle w:val="Hyperlink"/>
        </w:rPr>
        <w:t xml:space="preserve">). </w:t>
      </w:r>
    </w:p>
    <w:p w14:paraId="3AB8B7D3" w14:textId="77777777" w:rsidR="00A34EFF" w:rsidRDefault="0014582C" w:rsidP="00BA075F">
      <w:pPr>
        <w:rPr>
          <w:color w:val="000000"/>
        </w:rPr>
      </w:pPr>
      <w:r>
        <w:rPr>
          <w:color w:val="000000"/>
        </w:rPr>
        <w:fldChar w:fldCharType="end"/>
      </w:r>
    </w:p>
    <w:p w14:paraId="5B70FE94" w14:textId="77777777" w:rsidR="00A34EFF" w:rsidRDefault="00DD360C" w:rsidP="00BA075F">
      <w:pPr>
        <w:rPr>
          <w:color w:val="000000"/>
        </w:rPr>
      </w:pPr>
      <w:hyperlink r:id="rId772" w:history="1">
        <w:r w:rsidR="00A34EFF" w:rsidRPr="00287C8B">
          <w:rPr>
            <w:rStyle w:val="Hyperlink"/>
          </w:rPr>
          <w:t xml:space="preserve">Huckle, K. &amp; Jason, L.A. (2020). Prepare for action. </w:t>
        </w:r>
        <w:r w:rsidR="00A34EFF" w:rsidRPr="00287C8B">
          <w:rPr>
            <w:rStyle w:val="Hyperlink"/>
            <w:i/>
          </w:rPr>
          <w:t>The Community Psychologist</w:t>
        </w:r>
        <w:r w:rsidR="00A34EFF" w:rsidRPr="00287C8B">
          <w:rPr>
            <w:rStyle w:val="Hyperlink"/>
          </w:rPr>
          <w:t>, 53(3), 21-24.</w:t>
        </w:r>
      </w:hyperlink>
    </w:p>
    <w:p w14:paraId="18E3674F" w14:textId="77777777" w:rsidR="001D4826" w:rsidRDefault="001D4826" w:rsidP="00BA075F">
      <w:pPr>
        <w:rPr>
          <w:color w:val="000000"/>
        </w:rPr>
      </w:pPr>
    </w:p>
    <w:p w14:paraId="66FEF89F" w14:textId="77777777" w:rsidR="001D4826" w:rsidRDefault="001D4826" w:rsidP="00BA075F">
      <w:r>
        <w:t xml:space="preserve">Reed, B.W., Miller, S. A., Bobak, T. J., Stevens, E., &amp; Jason, L.A. (2020).The experience of smoking in recovery settings: An ecological momentary assessment pilot study. </w:t>
      </w:r>
      <w:r>
        <w:rPr>
          <w:i/>
          <w:color w:val="000000"/>
        </w:rPr>
        <w:t>Journal of Social Work Practice in the Addictions.</w:t>
      </w:r>
      <w:r>
        <w:rPr>
          <w:color w:val="777777"/>
        </w:rPr>
        <w:t xml:space="preserve"> </w:t>
      </w:r>
      <w:r>
        <w:rPr>
          <w:rStyle w:val="volumeissue"/>
          <w:rFonts w:ascii="&amp;quot" w:hAnsi="&amp;quot"/>
          <w:color w:val="333333"/>
        </w:rPr>
        <w:t>20</w:t>
      </w:r>
      <w:r w:rsidR="004B7701">
        <w:rPr>
          <w:rStyle w:val="volumeissue"/>
          <w:rFonts w:ascii="&amp;quot" w:hAnsi="&amp;quot"/>
          <w:color w:val="333333"/>
        </w:rPr>
        <w:t>(</w:t>
      </w:r>
      <w:r>
        <w:rPr>
          <w:rStyle w:val="volumeissue"/>
          <w:rFonts w:ascii="&amp;quot" w:hAnsi="&amp;quot"/>
          <w:color w:val="333333"/>
        </w:rPr>
        <w:t>1</w:t>
      </w:r>
      <w:r w:rsidR="004B7701">
        <w:rPr>
          <w:rStyle w:val="volumeissue"/>
          <w:rFonts w:ascii="&amp;quot" w:hAnsi="&amp;quot"/>
          <w:color w:val="333333"/>
        </w:rPr>
        <w:t>)</w:t>
      </w:r>
      <w:r>
        <w:rPr>
          <w:rStyle w:val="volumeissue"/>
          <w:rFonts w:ascii="&amp;quot" w:hAnsi="&amp;quot"/>
          <w:color w:val="333333"/>
        </w:rPr>
        <w:t>,</w:t>
      </w:r>
      <w:r>
        <w:rPr>
          <w:rFonts w:ascii="Arial" w:hAnsi="Arial" w:cs="Arial"/>
          <w:color w:val="333333"/>
        </w:rPr>
        <w:t xml:space="preserve"> </w:t>
      </w:r>
      <w:r>
        <w:rPr>
          <w:rFonts w:ascii="&amp;quot" w:hAnsi="&amp;quot" w:cs="Arial"/>
          <w:color w:val="333333"/>
        </w:rPr>
        <w:t>59-72</w:t>
      </w:r>
      <w:r w:rsidR="00222E51">
        <w:rPr>
          <w:rFonts w:ascii="&amp;quot" w:hAnsi="&amp;quot" w:cs="Arial"/>
          <w:color w:val="333333"/>
        </w:rPr>
        <w:t xml:space="preserve">. </w:t>
      </w:r>
      <w:hyperlink r:id="rId773" w:history="1">
        <w:r w:rsidR="00222E51" w:rsidRPr="00626896">
          <w:rPr>
            <w:rStyle w:val="Hyperlink"/>
            <w:rFonts w:ascii="&amp;quot" w:hAnsi="&amp;quot" w:cs="Arial"/>
          </w:rPr>
          <w:t>https://doi.org/</w:t>
        </w:r>
        <w:r w:rsidR="00222E51" w:rsidRPr="00626896">
          <w:rPr>
            <w:rStyle w:val="Hyperlink"/>
          </w:rPr>
          <w:t>10.1080/1533256X.2020.1710080</w:t>
        </w:r>
      </w:hyperlink>
    </w:p>
    <w:p w14:paraId="0D3F4D2E" w14:textId="77777777" w:rsidR="004B7701" w:rsidRPr="00222E51" w:rsidRDefault="004B7701" w:rsidP="00BA075F">
      <w:pPr>
        <w:pStyle w:val="NormalWeb"/>
        <w:rPr>
          <w:color w:val="000000"/>
        </w:rPr>
      </w:pPr>
      <w:r>
        <w:rPr>
          <w:color w:val="000000"/>
        </w:rPr>
        <w:t xml:space="preserve">Majer, J. M., Jason, L.A., Norris, J., Hickey, P., Jeong, H., &amp; Bobak, T. (2020). Medications for opioid use disorder utilization among Oxford House residents. </w:t>
      </w:r>
      <w:r>
        <w:rPr>
          <w:i/>
          <w:iCs/>
          <w:color w:val="000000"/>
        </w:rPr>
        <w:t>Community Mental Health Journal, 56</w:t>
      </w:r>
      <w:r>
        <w:rPr>
          <w:color w:val="000000"/>
        </w:rPr>
        <w:t xml:space="preserve">, 925-932. </w:t>
      </w:r>
      <w:hyperlink r:id="rId774" w:history="1">
        <w:r w:rsidRPr="00222E51">
          <w:rPr>
            <w:rStyle w:val="Hyperlink"/>
          </w:rPr>
          <w:t>https:/doi.org/10.1007/s10597-020-00558-y</w:t>
        </w:r>
      </w:hyperlink>
    </w:p>
    <w:p w14:paraId="70264668" w14:textId="77777777" w:rsidR="003F3EEF" w:rsidRDefault="003F3EEF" w:rsidP="00BA075F">
      <w:pPr>
        <w:rPr>
          <w:snapToGrid/>
        </w:rPr>
      </w:pPr>
      <w:r>
        <w:t xml:space="preserve">Jason, L.A., Guerrero, M., Lynch, G., Stevens, E., Salomon-Amend, M., &amp; Light, J.N.  (2020). Recovery home networks as social capital. </w:t>
      </w:r>
      <w:r>
        <w:rPr>
          <w:i/>
        </w:rPr>
        <w:t xml:space="preserve">Journal of Community Psychology, </w:t>
      </w:r>
      <w:r w:rsidRPr="00932308">
        <w:rPr>
          <w:i/>
        </w:rPr>
        <w:t>48</w:t>
      </w:r>
      <w:r>
        <w:t>, 645–657.</w:t>
      </w:r>
    </w:p>
    <w:p w14:paraId="0768015D" w14:textId="77777777" w:rsidR="00222E51" w:rsidRPr="00222E51" w:rsidRDefault="00222E51" w:rsidP="00BA075F">
      <w:pPr>
        <w:rPr>
          <w:rStyle w:val="Hyperlink"/>
        </w:rPr>
      </w:pPr>
      <w:r>
        <w:fldChar w:fldCharType="begin"/>
      </w:r>
      <w:r>
        <w:instrText xml:space="preserve"> HYPERLINK "https://doi.org/10.1002/jcop.22277" </w:instrText>
      </w:r>
      <w:r>
        <w:fldChar w:fldCharType="separate"/>
      </w:r>
      <w:r w:rsidR="003F3EEF" w:rsidRPr="00222E51">
        <w:rPr>
          <w:rStyle w:val="Hyperlink"/>
        </w:rPr>
        <w:t>https://doi.org/10.1002/jcop.22277</w:t>
      </w:r>
    </w:p>
    <w:p w14:paraId="3C0910BF" w14:textId="77777777" w:rsidR="004D103D" w:rsidRDefault="00222E51" w:rsidP="00BA075F">
      <w:r>
        <w:fldChar w:fldCharType="end"/>
      </w:r>
    </w:p>
    <w:p w14:paraId="42D43F8F" w14:textId="77777777" w:rsidR="004D103D" w:rsidRDefault="004D103D" w:rsidP="00BA075F">
      <w:pPr>
        <w:rPr>
          <w:rFonts w:ascii="Segoe UI" w:hAnsi="Segoe UI" w:cs="Segoe UI"/>
          <w:snapToGrid/>
          <w:color w:val="212121"/>
          <w:sz w:val="23"/>
          <w:szCs w:val="23"/>
        </w:rPr>
      </w:pPr>
      <w:r>
        <w:rPr>
          <w:color w:val="212121"/>
        </w:rPr>
        <w:lastRenderedPageBreak/>
        <w:t>Kassanits, J., Bobak, T., Stevens, E., Guerrero, M., Light, J., &amp; Jason, L.A. (2020). The relationship of Oxford Houses across heterogeneous house and setting characteristics. </w:t>
      </w:r>
      <w:r>
        <w:rPr>
          <w:i/>
          <w:iCs/>
          <w:color w:val="212121"/>
        </w:rPr>
        <w:t>American Journal of Orthopsychiatry, 90</w:t>
      </w:r>
      <w:r>
        <w:rPr>
          <w:color w:val="212121"/>
        </w:rPr>
        <w:t xml:space="preserve">(3), 324-327. </w:t>
      </w:r>
      <w:hyperlink r:id="rId775" w:history="1">
        <w:r>
          <w:rPr>
            <w:rStyle w:val="Hyperlink"/>
          </w:rPr>
          <w:t>https://doi.org/10.1037/ort0000437</w:t>
        </w:r>
      </w:hyperlink>
    </w:p>
    <w:p w14:paraId="6397386C" w14:textId="77777777" w:rsidR="004D103D" w:rsidRDefault="004D103D" w:rsidP="00BA075F">
      <w:pPr>
        <w:rPr>
          <w:rFonts w:ascii="Segoe UI" w:hAnsi="Segoe UI" w:cs="Segoe UI"/>
          <w:color w:val="212121"/>
          <w:sz w:val="23"/>
          <w:szCs w:val="23"/>
        </w:rPr>
      </w:pPr>
      <w:r>
        <w:rPr>
          <w:color w:val="000000"/>
        </w:rPr>
        <w:t> </w:t>
      </w:r>
    </w:p>
    <w:p w14:paraId="3B5C8185" w14:textId="77777777" w:rsidR="004D103D" w:rsidRDefault="004D103D" w:rsidP="00BA075F">
      <w:pPr>
        <w:rPr>
          <w:rFonts w:ascii="Segoe UI" w:hAnsi="Segoe UI" w:cs="Segoe UI"/>
          <w:color w:val="212121"/>
          <w:sz w:val="23"/>
          <w:szCs w:val="23"/>
        </w:rPr>
      </w:pPr>
      <w:r>
        <w:rPr>
          <w:color w:val="212121"/>
        </w:rPr>
        <w:t>Jason, L.A., Kassanits, J., Reilly, A., Bobak, T., Guerrero, M., Stevens, E., &amp; Doogan, N.J. (2020). A social network analysis of Oxford Houses for Native Americans. </w:t>
      </w:r>
      <w:r>
        <w:rPr>
          <w:i/>
          <w:iCs/>
          <w:color w:val="212121"/>
        </w:rPr>
        <w:t>Journal of Ethnicity in Substance Abuse</w:t>
      </w:r>
      <w:r w:rsidR="004B7701">
        <w:rPr>
          <w:i/>
          <w:iCs/>
          <w:color w:val="212121"/>
        </w:rPr>
        <w:t>,</w:t>
      </w:r>
      <w:r>
        <w:rPr>
          <w:i/>
          <w:iCs/>
          <w:color w:val="212121"/>
        </w:rPr>
        <w:t xml:space="preserve"> 19</w:t>
      </w:r>
      <w:r>
        <w:rPr>
          <w:color w:val="212121"/>
        </w:rPr>
        <w:t>(2), 174-189.</w:t>
      </w:r>
      <w:r w:rsidR="00222E51">
        <w:rPr>
          <w:color w:val="212121"/>
          <w:sz w:val="23"/>
          <w:szCs w:val="23"/>
        </w:rPr>
        <w:t xml:space="preserve"> </w:t>
      </w:r>
      <w:hyperlink r:id="rId776" w:history="1">
        <w:r w:rsidRPr="00222E51">
          <w:rPr>
            <w:rStyle w:val="Hyperlink"/>
            <w:sz w:val="23"/>
            <w:szCs w:val="23"/>
          </w:rPr>
          <w:t>PMCID: PMC6401329</w:t>
        </w:r>
      </w:hyperlink>
      <w:r w:rsidR="00222E51">
        <w:rPr>
          <w:color w:val="212121"/>
          <w:sz w:val="23"/>
          <w:szCs w:val="23"/>
        </w:rPr>
        <w:t xml:space="preserve"> </w:t>
      </w:r>
      <w:r w:rsidR="00222E51" w:rsidRPr="00222E51">
        <w:rPr>
          <w:color w:val="212121"/>
        </w:rPr>
        <w:t>https://doi.org/10.1080/15332640.2018.1489748</w:t>
      </w:r>
    </w:p>
    <w:p w14:paraId="66E18F93" w14:textId="77777777" w:rsidR="004D103D" w:rsidRDefault="004D103D" w:rsidP="00BA075F">
      <w:pPr>
        <w:rPr>
          <w:color w:val="212121"/>
          <w:szCs w:val="24"/>
        </w:rPr>
      </w:pPr>
    </w:p>
    <w:p w14:paraId="764DE672" w14:textId="77777777" w:rsidR="004D103D" w:rsidRDefault="004D103D" w:rsidP="00BA075F">
      <w:r>
        <w:rPr>
          <w:color w:val="212121"/>
        </w:rPr>
        <w:t>Kelly, J.F., Stout, R.L., Jason, L.A., Fallah-Sohy, N., Hoffman, L., &amp; Hoeppner, B.B. (2020). One-stop shopping for recovery: An investigation of participant characteristics and benefits derived from U.S. Recovery Community Centers. </w:t>
      </w:r>
      <w:r>
        <w:rPr>
          <w:i/>
          <w:iCs/>
          <w:color w:val="212121"/>
        </w:rPr>
        <w:t>Alcoholism: Clinical and Experimental Research, 44</w:t>
      </w:r>
      <w:r>
        <w:rPr>
          <w:color w:val="212121"/>
        </w:rPr>
        <w:t xml:space="preserve">(3), 711-721. </w:t>
      </w:r>
      <w:hyperlink r:id="rId777" w:history="1">
        <w:r w:rsidR="00222E51" w:rsidRPr="00626896">
          <w:rPr>
            <w:rStyle w:val="Hyperlink"/>
          </w:rPr>
          <w:t>https://doi.org/10.1111/acer.14281</w:t>
        </w:r>
      </w:hyperlink>
    </w:p>
    <w:p w14:paraId="258EA0C5" w14:textId="77777777" w:rsidR="003F3EEF" w:rsidRDefault="003F3EEF" w:rsidP="00BA075F">
      <w:pPr>
        <w:rPr>
          <w:szCs w:val="24"/>
        </w:rPr>
      </w:pPr>
    </w:p>
    <w:p w14:paraId="6BBA7B0F" w14:textId="77777777" w:rsidR="00222E51" w:rsidRPr="00222E51" w:rsidRDefault="00514938" w:rsidP="00BA075F">
      <w:pPr>
        <w:rPr>
          <w:szCs w:val="24"/>
        </w:rPr>
      </w:pPr>
      <w:r>
        <w:rPr>
          <w:szCs w:val="24"/>
        </w:rPr>
        <w:t xml:space="preserve">Jason, L.A., Katz, B.Z., Sunnquist, M., Torres, C., Cotler, J., &amp; Bhatia, S. (2020). </w:t>
      </w:r>
      <w:r>
        <w:t xml:space="preserve">The prevalence of pediatric myalgic encephalomyelitis/chronic fatigue syndrome in a community-based sample. </w:t>
      </w:r>
      <w:r>
        <w:rPr>
          <w:i/>
        </w:rPr>
        <w:t xml:space="preserve">Child &amp; Youth Care Forum, 49, 563-579. </w:t>
      </w:r>
      <w:hyperlink r:id="rId778" w:history="1">
        <w:r w:rsidR="00222E51" w:rsidRPr="00222E51">
          <w:rPr>
            <w:rStyle w:val="Hyperlink"/>
            <w:szCs w:val="24"/>
          </w:rPr>
          <w:t>https://doi.org/10.1007/s10566-019-09543-3</w:t>
        </w:r>
      </w:hyperlink>
    </w:p>
    <w:p w14:paraId="6C0FD1F4" w14:textId="77777777" w:rsidR="00514938" w:rsidRDefault="00514938" w:rsidP="00BA075F">
      <w:pPr>
        <w:rPr>
          <w:snapToGrid/>
        </w:rPr>
      </w:pPr>
    </w:p>
    <w:p w14:paraId="35F65FDF" w14:textId="77777777" w:rsidR="00546A6A" w:rsidRDefault="00780936" w:rsidP="00BA075F">
      <w:pPr>
        <w:rPr>
          <w:szCs w:val="24"/>
        </w:rPr>
      </w:pPr>
      <w:r w:rsidRPr="00780936">
        <w:rPr>
          <w:szCs w:val="24"/>
        </w:rPr>
        <w:t xml:space="preserve">Mirin AA, Dimmock ME, &amp; Jason LA. (2020). Research update: The relation between ME/CFS disease burden and research funding in the USA. </w:t>
      </w:r>
      <w:r w:rsidRPr="00780936">
        <w:rPr>
          <w:i/>
          <w:iCs/>
          <w:szCs w:val="24"/>
        </w:rPr>
        <w:t>Work,</w:t>
      </w:r>
      <w:r w:rsidRPr="00780936">
        <w:rPr>
          <w:szCs w:val="24"/>
        </w:rPr>
        <w:t xml:space="preserve"> 66(2), 277–282. </w:t>
      </w:r>
      <w:hyperlink r:id="rId779" w:history="1">
        <w:r w:rsidR="00546A6A" w:rsidRPr="00626896">
          <w:rPr>
            <w:rStyle w:val="Hyperlink"/>
            <w:szCs w:val="24"/>
          </w:rPr>
          <w:t>https://doi.org/10.3233/WOR-203173</w:t>
        </w:r>
      </w:hyperlink>
    </w:p>
    <w:p w14:paraId="47C8CCF2" w14:textId="77777777" w:rsidR="00546A6A" w:rsidRPr="00546A6A" w:rsidRDefault="00546A6A" w:rsidP="00BA075F">
      <w:pPr>
        <w:rPr>
          <w:szCs w:val="24"/>
        </w:rPr>
      </w:pPr>
      <w:r w:rsidRPr="00546A6A">
        <w:rPr>
          <w:szCs w:val="24"/>
        </w:rPr>
        <w:t xml:space="preserve">  </w:t>
      </w:r>
    </w:p>
    <w:p w14:paraId="7D6B3F12" w14:textId="77777777" w:rsidR="008D2835" w:rsidRDefault="008D2835" w:rsidP="00BA075F">
      <w:pPr>
        <w:rPr>
          <w:snapToGrid/>
          <w:sz w:val="22"/>
        </w:rPr>
      </w:pPr>
      <w:r>
        <w:t xml:space="preserve">Devendorf, A. R., Brown, A. A., &amp; Jason, L. A. (2020). Patients’ hopes for recovery from myalgic encephalomyelitis (ME) and chronic fatigue syndrome (CFS): Toward a ‘recovery in’ framework. </w:t>
      </w:r>
      <w:r>
        <w:rPr>
          <w:i/>
          <w:iCs/>
        </w:rPr>
        <w:t xml:space="preserve">Chronic Illness, </w:t>
      </w:r>
      <w:r>
        <w:t>16(4) 307–321.</w:t>
      </w:r>
      <w:r>
        <w:rPr>
          <w:i/>
          <w:iCs/>
        </w:rPr>
        <w:t xml:space="preserve">  </w:t>
      </w:r>
      <w:hyperlink r:id="rId780" w:history="1">
        <w:r>
          <w:rPr>
            <w:rStyle w:val="Hyperlink"/>
            <w:shd w:val="clear" w:color="auto" w:fill="FFFFFF"/>
          </w:rPr>
          <w:t>https://doi.org/10.1177/1742395318815965</w:t>
        </w:r>
      </w:hyperlink>
    </w:p>
    <w:p w14:paraId="165F899B" w14:textId="77777777" w:rsidR="008D2835" w:rsidRDefault="008D2835" w:rsidP="00BA075F">
      <w:pPr>
        <w:rPr>
          <w:szCs w:val="24"/>
        </w:rPr>
      </w:pPr>
    </w:p>
    <w:p w14:paraId="6A2EC0B8" w14:textId="77777777" w:rsidR="002F35A5" w:rsidRPr="00066BFC" w:rsidRDefault="00D55017" w:rsidP="00BA075F">
      <w:pPr>
        <w:rPr>
          <w:szCs w:val="24"/>
        </w:rPr>
      </w:pPr>
      <w:r>
        <w:rPr>
          <w:szCs w:val="24"/>
        </w:rPr>
        <w:t xml:space="preserve">Jason, L.A., &amp; Johnson, M. (2020). Solving the ME/CFS criteria and name conundrum: The aftermath of IOM. </w:t>
      </w:r>
      <w:r>
        <w:rPr>
          <w:rStyle w:val="Emphasis"/>
          <w:szCs w:val="24"/>
        </w:rPr>
        <w:t>Fatigue: Biomedicine, Health &amp; Behavior, (</w:t>
      </w:r>
      <w:r w:rsidR="00222E51">
        <w:rPr>
          <w:rFonts w:eastAsia="ArialUnicodeMS"/>
          <w:szCs w:val="24"/>
        </w:rPr>
        <w:t>8)2, 97-107.</w:t>
      </w:r>
      <w:r>
        <w:rPr>
          <w:rFonts w:eastAsia="ArialUnicodeMS"/>
          <w:szCs w:val="24"/>
        </w:rPr>
        <w:t xml:space="preserve"> </w:t>
      </w:r>
      <w:hyperlink r:id="rId781" w:history="1">
        <w:r>
          <w:rPr>
            <w:rStyle w:val="Hyperlink"/>
            <w:szCs w:val="24"/>
          </w:rPr>
          <w:t>https://doi.org/10.1080/21641846.2020.1757809</w:t>
        </w:r>
      </w:hyperlink>
    </w:p>
    <w:p w14:paraId="1EA442A4" w14:textId="77777777" w:rsidR="00066BFC" w:rsidRDefault="00066BFC" w:rsidP="00BA075F">
      <w:pPr>
        <w:rPr>
          <w:i/>
        </w:rPr>
      </w:pPr>
    </w:p>
    <w:p w14:paraId="1E9D415B" w14:textId="77777777" w:rsidR="00066BFC" w:rsidRDefault="00066BFC" w:rsidP="00BA075F">
      <w:pPr>
        <w:rPr>
          <w:color w:val="000000"/>
          <w:szCs w:val="24"/>
        </w:rPr>
      </w:pPr>
      <w:r w:rsidRPr="00B447A5">
        <w:rPr>
          <w:color w:val="000000"/>
          <w:szCs w:val="24"/>
        </w:rPr>
        <w:t>Levinson, A.</w:t>
      </w:r>
      <w:r>
        <w:rPr>
          <w:color w:val="000000"/>
          <w:szCs w:val="24"/>
        </w:rPr>
        <w:t xml:space="preserve"> H.</w:t>
      </w:r>
      <w:r w:rsidRPr="00B447A5">
        <w:rPr>
          <w:color w:val="000000"/>
          <w:szCs w:val="24"/>
        </w:rPr>
        <w:t xml:space="preserve">, Lee, </w:t>
      </w:r>
      <w:r>
        <w:rPr>
          <w:color w:val="000000"/>
          <w:szCs w:val="24"/>
        </w:rPr>
        <w:t xml:space="preserve">J.G.L., </w:t>
      </w:r>
      <w:r w:rsidRPr="00B447A5">
        <w:rPr>
          <w:color w:val="000000"/>
          <w:szCs w:val="24"/>
        </w:rPr>
        <w:t xml:space="preserve">Jason, L.A. &amp; DiFranza, </w:t>
      </w:r>
      <w:r>
        <w:rPr>
          <w:color w:val="000000"/>
          <w:szCs w:val="24"/>
        </w:rPr>
        <w:t>J.R. (2020</w:t>
      </w:r>
      <w:r w:rsidRPr="00B447A5">
        <w:rPr>
          <w:color w:val="000000"/>
          <w:szCs w:val="24"/>
        </w:rPr>
        <w:t xml:space="preserve">). Asking for identification and retail tobacco sales to minors. </w:t>
      </w:r>
      <w:r w:rsidRPr="00B447A5">
        <w:rPr>
          <w:i/>
          <w:color w:val="000000"/>
          <w:szCs w:val="24"/>
        </w:rPr>
        <w:t>Pediatrics</w:t>
      </w:r>
      <w:r>
        <w:rPr>
          <w:color w:val="000000"/>
          <w:szCs w:val="24"/>
        </w:rPr>
        <w:t xml:space="preserve">, 145(5), </w:t>
      </w:r>
      <w:r w:rsidRPr="00B447A5">
        <w:rPr>
          <w:color w:val="000000"/>
          <w:szCs w:val="24"/>
        </w:rPr>
        <w:t>e20193253</w:t>
      </w:r>
      <w:r>
        <w:rPr>
          <w:color w:val="000000"/>
          <w:szCs w:val="24"/>
        </w:rPr>
        <w:t xml:space="preserve">. </w:t>
      </w:r>
      <w:hyperlink r:id="rId782" w:history="1">
        <w:r w:rsidRPr="00626896">
          <w:rPr>
            <w:rStyle w:val="Hyperlink"/>
            <w:szCs w:val="24"/>
          </w:rPr>
          <w:t>https://doi.org/10.1542/peds.2019-3253</w:t>
        </w:r>
      </w:hyperlink>
    </w:p>
    <w:p w14:paraId="11E1073E" w14:textId="77777777" w:rsidR="00066BFC" w:rsidRDefault="00066BFC" w:rsidP="00BA075F">
      <w:pPr>
        <w:rPr>
          <w:szCs w:val="24"/>
        </w:rPr>
      </w:pPr>
    </w:p>
    <w:p w14:paraId="00DF9E6F" w14:textId="77777777" w:rsidR="00066BFC" w:rsidRDefault="00066BFC" w:rsidP="00BA075F">
      <w:pPr>
        <w:pStyle w:val="MediumShading1-Accent11"/>
      </w:pPr>
      <w:r>
        <w:t xml:space="preserve">Majer, J.M., Jason, L.A. Hickey, P., Norris, J., Jeong, H., &amp; Bobak, T. J. (2020). Social support among Oxford House residents utilizing medication assisted treatments. </w:t>
      </w:r>
      <w:r>
        <w:rPr>
          <w:i/>
        </w:rPr>
        <w:t>Alcoholism Treatment Quarterly, 38</w:t>
      </w:r>
      <w:r>
        <w:t xml:space="preserve">(2), 199-214. </w:t>
      </w:r>
      <w:hyperlink r:id="rId783" w:history="1">
        <w:r w:rsidRPr="00261F84">
          <w:rPr>
            <w:rStyle w:val="Hyperlink"/>
          </w:rPr>
          <w:br/>
          <w:t>https://doi.org/10.1080/07347324.2019.1678445</w:t>
        </w:r>
      </w:hyperlink>
    </w:p>
    <w:p w14:paraId="1DCDB1B0" w14:textId="77777777" w:rsidR="00066BFC" w:rsidRDefault="00066BFC" w:rsidP="00BA075F">
      <w:pPr>
        <w:pStyle w:val="MediumShading1-Accent11"/>
      </w:pPr>
    </w:p>
    <w:p w14:paraId="77266A9A" w14:textId="77777777" w:rsidR="00066BFC" w:rsidRDefault="00066BFC" w:rsidP="00BA075F">
      <w:r>
        <w:rPr>
          <w:szCs w:val="24"/>
        </w:rPr>
        <w:t xml:space="preserve">Islam, M.F., Cotler, J., &amp;  Jason, L.A. (2020). </w:t>
      </w:r>
      <w:r>
        <w:rPr>
          <w:bCs/>
          <w:szCs w:val="24"/>
        </w:rPr>
        <w:t xml:space="preserve">Post-Viral Fatigue and COVID-19: Lessons from past epidemics. </w:t>
      </w:r>
      <w:r>
        <w:rPr>
          <w:rStyle w:val="Emphasis"/>
        </w:rPr>
        <w:t>Fatigue: Biomedicine, Health &amp; Behavior, 8</w:t>
      </w:r>
      <w:r>
        <w:rPr>
          <w:rStyle w:val="Emphasis"/>
          <w:i w:val="0"/>
        </w:rPr>
        <w:t xml:space="preserve">(2), 61-69. </w:t>
      </w:r>
      <w:hyperlink r:id="rId784" w:history="1">
        <w:r>
          <w:rPr>
            <w:rStyle w:val="Hyperlink"/>
          </w:rPr>
          <w:t>https://doi.org/10.1080/21641846.2020.1778227</w:t>
        </w:r>
      </w:hyperlink>
    </w:p>
    <w:p w14:paraId="17D48E18" w14:textId="77777777" w:rsidR="00E81FA3" w:rsidRDefault="00E81FA3" w:rsidP="00BA075F"/>
    <w:p w14:paraId="505BFF6A" w14:textId="77777777" w:rsidR="00E81FA3" w:rsidRDefault="00E81FA3" w:rsidP="00BA075F">
      <w:pPr>
        <w:widowControl/>
        <w:shd w:val="clear" w:color="auto" w:fill="FFFFFF"/>
        <w:rPr>
          <w:szCs w:val="24"/>
        </w:rPr>
      </w:pPr>
      <w:r w:rsidRPr="008F0056">
        <w:rPr>
          <w:szCs w:val="24"/>
        </w:rPr>
        <w:t>Terman, J., Awsumb, J.M., Cot</w:t>
      </w:r>
      <w:r>
        <w:rPr>
          <w:szCs w:val="24"/>
        </w:rPr>
        <w:t>ler, J., &amp; Jason, L.A. (2020</w:t>
      </w:r>
      <w:r w:rsidRPr="008F0056">
        <w:rPr>
          <w:szCs w:val="24"/>
        </w:rPr>
        <w:t xml:space="preserve">). Confirmatory factor analysis of a Myalgic Encephalomyelitis and Chronic Fatigue Syndrome Stigma Scale. </w:t>
      </w:r>
      <w:r w:rsidRPr="008F0056">
        <w:rPr>
          <w:i/>
          <w:szCs w:val="24"/>
        </w:rPr>
        <w:t>Journal of Health Psychology</w:t>
      </w:r>
      <w:r>
        <w:rPr>
          <w:szCs w:val="24"/>
        </w:rPr>
        <w:t xml:space="preserve"> 25(13-14), 2352-2361. </w:t>
      </w:r>
      <w:hyperlink r:id="rId785" w:history="1">
        <w:r w:rsidRPr="00626896">
          <w:rPr>
            <w:rStyle w:val="Hyperlink"/>
            <w:szCs w:val="24"/>
          </w:rPr>
          <w:t>https://doi.org/10.1177/1359105318796906</w:t>
        </w:r>
      </w:hyperlink>
    </w:p>
    <w:p w14:paraId="74627765" w14:textId="77777777" w:rsidR="00E81FA3" w:rsidRDefault="00E81FA3" w:rsidP="00BA075F">
      <w:pPr>
        <w:widowControl/>
        <w:shd w:val="clear" w:color="auto" w:fill="FFFFFF"/>
        <w:rPr>
          <w:szCs w:val="24"/>
        </w:rPr>
      </w:pPr>
    </w:p>
    <w:p w14:paraId="008B617F" w14:textId="77777777" w:rsidR="00E81FA3" w:rsidRPr="008F0056" w:rsidRDefault="00E81FA3" w:rsidP="00BA075F">
      <w:pPr>
        <w:rPr>
          <w:snapToGrid/>
        </w:rPr>
      </w:pPr>
      <w:r w:rsidRPr="008F0056">
        <w:t>Brown, A., &amp; Jason, L.A. (</w:t>
      </w:r>
      <w:r>
        <w:t>2020).</w:t>
      </w:r>
      <w:r w:rsidRPr="008F0056">
        <w:rPr>
          <w:i/>
        </w:rPr>
        <w:t xml:space="preserve"> </w:t>
      </w:r>
      <w:r w:rsidRPr="008F0056">
        <w:t xml:space="preserve">Meta-analysis investigating post exertional malaise between patients and </w:t>
      </w:r>
    </w:p>
    <w:p w14:paraId="7E27E5BA" w14:textId="77777777" w:rsidR="00E81FA3" w:rsidRDefault="00E81FA3" w:rsidP="00BA075F">
      <w:pPr>
        <w:widowControl/>
        <w:rPr>
          <w:szCs w:val="24"/>
        </w:rPr>
      </w:pPr>
      <w:r>
        <w:t xml:space="preserve">controls. </w:t>
      </w:r>
      <w:r w:rsidRPr="008F0056">
        <w:rPr>
          <w:i/>
        </w:rPr>
        <w:t>Journal of Health Ps</w:t>
      </w:r>
      <w:r>
        <w:rPr>
          <w:i/>
        </w:rPr>
        <w:t>ychology, 25</w:t>
      </w:r>
      <w:r>
        <w:t xml:space="preserve">(13-14), 2352-2361. </w:t>
      </w:r>
      <w:hyperlink r:id="rId786" w:history="1">
        <w:r w:rsidRPr="00261F84">
          <w:rPr>
            <w:rStyle w:val="Hyperlink"/>
            <w:snapToGrid/>
            <w:szCs w:val="24"/>
          </w:rPr>
          <w:t>PMCID: PMC7440642</w:t>
        </w:r>
      </w:hyperlink>
      <w:r>
        <w:rPr>
          <w:snapToGrid/>
          <w:szCs w:val="24"/>
        </w:rPr>
        <w:t xml:space="preserve"> </w:t>
      </w:r>
      <w:r>
        <w:t>https://doi.org/</w:t>
      </w:r>
      <w:r w:rsidRPr="008F0056">
        <w:rPr>
          <w:szCs w:val="24"/>
        </w:rPr>
        <w:t>10.1177/1359105318784161</w:t>
      </w:r>
      <w:r>
        <w:rPr>
          <w:szCs w:val="24"/>
        </w:rPr>
        <w:t xml:space="preserve"> </w:t>
      </w:r>
    </w:p>
    <w:p w14:paraId="5BA5114C" w14:textId="77777777" w:rsidR="00E81FA3" w:rsidRDefault="00E81FA3" w:rsidP="00BA075F">
      <w:pPr>
        <w:rPr>
          <w:szCs w:val="24"/>
        </w:rPr>
      </w:pPr>
    </w:p>
    <w:p w14:paraId="6695783C" w14:textId="77777777" w:rsidR="00E81FA3" w:rsidRPr="00E81FA3" w:rsidRDefault="00E81FA3" w:rsidP="00BA075F">
      <w:pPr>
        <w:widowControl/>
        <w:shd w:val="clear" w:color="auto" w:fill="FFFFFF"/>
        <w:rPr>
          <w:szCs w:val="24"/>
          <w:shd w:val="clear" w:color="auto" w:fill="FFFFFF"/>
        </w:rPr>
      </w:pPr>
      <w:r w:rsidRPr="008F0056">
        <w:rPr>
          <w:szCs w:val="24"/>
        </w:rPr>
        <w:t>Devendorf, A.R., McManimen, S., &amp; Jason, L.A. (</w:t>
      </w:r>
      <w:r>
        <w:rPr>
          <w:szCs w:val="24"/>
        </w:rPr>
        <w:t>2020)</w:t>
      </w:r>
      <w:r w:rsidRPr="008F0056">
        <w:rPr>
          <w:szCs w:val="24"/>
        </w:rPr>
        <w:t xml:space="preserve">. </w:t>
      </w:r>
      <w:r w:rsidRPr="008F0056">
        <w:t>Suicid</w:t>
      </w:r>
      <w:r w:rsidRPr="000848AB">
        <w:rPr>
          <w:szCs w:val="24"/>
        </w:rPr>
        <w:t xml:space="preserve">al ideation in non-depressed individuals: The effects of a chronic, misunderstood illness. </w:t>
      </w:r>
      <w:r w:rsidRPr="000848AB">
        <w:rPr>
          <w:i/>
          <w:szCs w:val="24"/>
        </w:rPr>
        <w:t>Journal of Health Psychology</w:t>
      </w:r>
      <w:r>
        <w:rPr>
          <w:i/>
          <w:szCs w:val="24"/>
        </w:rPr>
        <w:t>, 25</w:t>
      </w:r>
      <w:r>
        <w:rPr>
          <w:szCs w:val="24"/>
        </w:rPr>
        <w:t xml:space="preserve">(13-14), 2106-2117. </w:t>
      </w:r>
      <w:hyperlink r:id="rId787" w:history="1">
        <w:r w:rsidRPr="00626896">
          <w:rPr>
            <w:rStyle w:val="Hyperlink"/>
            <w:szCs w:val="24"/>
            <w:shd w:val="clear" w:color="auto" w:fill="FFFFFF"/>
          </w:rPr>
          <w:t>https://doi.org/10.1177/1359105318785450</w:t>
        </w:r>
      </w:hyperlink>
    </w:p>
    <w:p w14:paraId="0F3277A8" w14:textId="77777777" w:rsidR="00387576" w:rsidRDefault="00387576" w:rsidP="00BA075F"/>
    <w:p w14:paraId="1E25240D" w14:textId="77777777" w:rsidR="002440E5" w:rsidRPr="004D0ADE" w:rsidRDefault="004D0ADE" w:rsidP="00BA075F">
      <w:pPr>
        <w:rPr>
          <w:rStyle w:val="Hyperlink"/>
          <w:szCs w:val="24"/>
        </w:rPr>
      </w:pPr>
      <w:r>
        <w:rPr>
          <w:szCs w:val="24"/>
        </w:rPr>
        <w:fldChar w:fldCharType="begin"/>
      </w:r>
      <w:r>
        <w:rPr>
          <w:szCs w:val="24"/>
        </w:rPr>
        <w:instrText xml:space="preserve"> HYPERLINK "https://digitalscholarship.unlv.edu/cgi/viewcontent.cgi?article=2037&amp;context=jhdrp" </w:instrText>
      </w:r>
      <w:r>
        <w:rPr>
          <w:szCs w:val="24"/>
        </w:rPr>
        <w:fldChar w:fldCharType="separate"/>
      </w:r>
      <w:r w:rsidR="002440E5" w:rsidRPr="004D0ADE">
        <w:rPr>
          <w:rStyle w:val="Hyperlink"/>
          <w:szCs w:val="24"/>
        </w:rPr>
        <w:t>Holtzman, C.S., Fisher, C., Bhatia, S., &amp; Jason, L.A. (2020). Factors affecting the characterization of post-</w:t>
      </w:r>
      <w:r w:rsidR="002440E5" w:rsidRPr="004D0ADE">
        <w:rPr>
          <w:rStyle w:val="Hyperlink"/>
          <w:szCs w:val="24"/>
        </w:rPr>
        <w:lastRenderedPageBreak/>
        <w:t xml:space="preserve">exertional malaise derived from patient input. </w:t>
      </w:r>
      <w:r w:rsidR="002440E5" w:rsidRPr="004D0ADE">
        <w:rPr>
          <w:rStyle w:val="Hyperlink"/>
          <w:i/>
          <w:szCs w:val="24"/>
        </w:rPr>
        <w:t>Journal of Health Disparities Research and Practice, 13</w:t>
      </w:r>
      <w:r w:rsidR="002440E5" w:rsidRPr="004D0ADE">
        <w:rPr>
          <w:rStyle w:val="Hyperlink"/>
          <w:szCs w:val="24"/>
        </w:rPr>
        <w:t>(2), 51-64.</w:t>
      </w:r>
      <w:r w:rsidR="003F6B0D" w:rsidRPr="004D0ADE">
        <w:rPr>
          <w:rStyle w:val="Hyperlink"/>
          <w:szCs w:val="24"/>
        </w:rPr>
        <w:t xml:space="preserve"> </w:t>
      </w:r>
    </w:p>
    <w:p w14:paraId="11E4CD29" w14:textId="77777777" w:rsidR="00BA7A60" w:rsidRDefault="004D0ADE" w:rsidP="00BA075F">
      <w:pPr>
        <w:rPr>
          <w:szCs w:val="24"/>
        </w:rPr>
      </w:pPr>
      <w:r>
        <w:rPr>
          <w:szCs w:val="24"/>
        </w:rPr>
        <w:fldChar w:fldCharType="end"/>
      </w:r>
    </w:p>
    <w:p w14:paraId="119F477C" w14:textId="77777777" w:rsidR="00BA7A60" w:rsidRDefault="00BA7A60" w:rsidP="00BA7A60">
      <w:pPr>
        <w:autoSpaceDE w:val="0"/>
        <w:autoSpaceDN w:val="0"/>
        <w:adjustRightInd w:val="0"/>
      </w:pPr>
      <w:r>
        <w:t xml:space="preserve">Kelly, J.F., Fallah-Sohy, N., Vilsaint, C., Hoffman, L.A., Jason, L.A., Stout, R.L., Cristello, J.b., &amp; Hoeppner, B.B. (2020).   New kid on the block: An investigation of the physical, operational, personnel, and service characteristics of recovery community centers in the United States.  </w:t>
      </w:r>
      <w:r>
        <w:rPr>
          <w:i/>
        </w:rPr>
        <w:t>Journal of Substance Abuse Treatment, 111</w:t>
      </w:r>
      <w:r>
        <w:t>, 1-10</w:t>
      </w:r>
      <w:r>
        <w:rPr>
          <w:i/>
        </w:rPr>
        <w:t xml:space="preserve">. </w:t>
      </w:r>
      <w:hyperlink r:id="rId788" w:history="1">
        <w:r w:rsidRPr="00626896">
          <w:rPr>
            <w:rStyle w:val="Hyperlink"/>
          </w:rPr>
          <w:t>https://doi.org/10.1016/j.jsat.2019.12.009</w:t>
        </w:r>
      </w:hyperlink>
    </w:p>
    <w:p w14:paraId="26860C42" w14:textId="77777777" w:rsidR="00932308" w:rsidRDefault="00932308" w:rsidP="00BA075F">
      <w:pPr>
        <w:rPr>
          <w:szCs w:val="24"/>
        </w:rPr>
      </w:pPr>
    </w:p>
    <w:p w14:paraId="7F90F9E5" w14:textId="77777777" w:rsidR="00D47FEE" w:rsidRDefault="00D47FEE" w:rsidP="00D47FEE">
      <w:pPr>
        <w:pStyle w:val="Title2"/>
        <w:spacing w:line="240" w:lineRule="auto"/>
        <w:jc w:val="left"/>
        <w:rPr>
          <w:rFonts w:ascii="Times New Roman" w:hAnsi="Times New Roman"/>
        </w:rPr>
      </w:pPr>
      <w:r>
        <w:rPr>
          <w:rFonts w:ascii="Times New Roman" w:hAnsi="Times New Roman"/>
        </w:rPr>
        <w:t>Jason, L.A., Wiedbusch, E., Bobak, T., &amp; Taullahu, D. (</w:t>
      </w:r>
      <w:r w:rsidR="00382467">
        <w:rPr>
          <w:rFonts w:ascii="Times New Roman" w:hAnsi="Times New Roman"/>
        </w:rPr>
        <w:t>2020</w:t>
      </w:r>
      <w:r>
        <w:rPr>
          <w:rFonts w:ascii="Times New Roman" w:hAnsi="Times New Roman"/>
        </w:rPr>
        <w:t xml:space="preserve">). Estimating the number of substance use disorder recovery homes in the United States. </w:t>
      </w:r>
      <w:r>
        <w:rPr>
          <w:rFonts w:ascii="Times New Roman" w:hAnsi="Times New Roman"/>
          <w:i/>
        </w:rPr>
        <w:t>Alcoholism Treatment Quarterly</w:t>
      </w:r>
      <w:r w:rsidR="00C5702F">
        <w:rPr>
          <w:rFonts w:ascii="Times New Roman" w:hAnsi="Times New Roman"/>
          <w:i/>
        </w:rPr>
        <w:t>,</w:t>
      </w:r>
      <w:r>
        <w:rPr>
          <w:rFonts w:ascii="Times New Roman" w:hAnsi="Times New Roman"/>
        </w:rPr>
        <w:t xml:space="preserve"> </w:t>
      </w:r>
      <w:r>
        <w:rPr>
          <w:rStyle w:val="volumeissue"/>
          <w:rFonts w:ascii="Times New Roman" w:hAnsi="Times New Roman"/>
        </w:rPr>
        <w:t>38</w:t>
      </w:r>
      <w:r w:rsidR="00C5702F">
        <w:rPr>
          <w:rStyle w:val="volumeissue"/>
          <w:rFonts w:ascii="Times New Roman" w:hAnsi="Times New Roman"/>
        </w:rPr>
        <w:t>(</w:t>
      </w:r>
      <w:r>
        <w:rPr>
          <w:rStyle w:val="volumeissue"/>
          <w:rFonts w:ascii="Times New Roman" w:hAnsi="Times New Roman"/>
        </w:rPr>
        <w:t>4</w:t>
      </w:r>
      <w:r w:rsidR="00C5702F">
        <w:rPr>
          <w:rStyle w:val="volumeissue"/>
          <w:rFonts w:ascii="Times New Roman" w:hAnsi="Times New Roman"/>
        </w:rPr>
        <w:t>)</w:t>
      </w:r>
      <w:r>
        <w:rPr>
          <w:rStyle w:val="volumeissue"/>
          <w:rFonts w:ascii="Times New Roman" w:hAnsi="Times New Roman"/>
        </w:rPr>
        <w:t>,</w:t>
      </w:r>
      <w:r>
        <w:rPr>
          <w:rFonts w:ascii="Times New Roman" w:hAnsi="Times New Roman"/>
        </w:rPr>
        <w:t xml:space="preserve"> </w:t>
      </w:r>
      <w:r>
        <w:rPr>
          <w:rStyle w:val="pagerange"/>
          <w:rFonts w:ascii="Times New Roman" w:hAnsi="Times New Roman"/>
        </w:rPr>
        <w:t xml:space="preserve">506-514. </w:t>
      </w:r>
      <w:r>
        <w:rPr>
          <w:rFonts w:ascii="Times New Roman" w:hAnsi="Times New Roman"/>
        </w:rPr>
        <w:t xml:space="preserve">  </w:t>
      </w:r>
      <w:hyperlink r:id="rId789" w:history="1">
        <w:r>
          <w:rPr>
            <w:rStyle w:val="Hyperlink"/>
            <w:rFonts w:ascii="Times New Roman" w:hAnsi="Times New Roman"/>
          </w:rPr>
          <w:t>https://doi.org/10.1080/07347324.2020.1760756</w:t>
        </w:r>
      </w:hyperlink>
      <w:r>
        <w:rPr>
          <w:rFonts w:ascii="Times New Roman" w:hAnsi="Times New Roman"/>
        </w:rPr>
        <w:t xml:space="preserve"> </w:t>
      </w:r>
    </w:p>
    <w:p w14:paraId="77CFAFB0" w14:textId="55FBDC7F" w:rsidR="0073394E" w:rsidRDefault="0073394E" w:rsidP="00D47FEE">
      <w:pPr>
        <w:pStyle w:val="Title2"/>
        <w:spacing w:line="240" w:lineRule="auto"/>
        <w:jc w:val="left"/>
        <w:rPr>
          <w:rFonts w:ascii="Times New Roman" w:hAnsi="Times New Roman"/>
        </w:rPr>
      </w:pPr>
    </w:p>
    <w:p w14:paraId="7593E98C" w14:textId="77777777" w:rsidR="0073394E" w:rsidRPr="0073394E" w:rsidRDefault="0073394E" w:rsidP="0073394E">
      <w:pPr>
        <w:rPr>
          <w:bCs/>
          <w:i/>
        </w:rPr>
      </w:pPr>
      <w:r w:rsidRPr="00780781">
        <w:rPr>
          <w:bCs/>
        </w:rPr>
        <w:t>Jason, L.A., Glenwick, D.S, &amp; Moritsugu, J. (in press). Behavioral methods in community settings: A neglected or a vital force</w:t>
      </w:r>
      <w:r>
        <w:rPr>
          <w:bCs/>
          <w:i/>
        </w:rPr>
        <w:t xml:space="preserve">? </w:t>
      </w:r>
      <w:r w:rsidRPr="00780781">
        <w:rPr>
          <w:bCs/>
          <w:i/>
        </w:rPr>
        <w:t>Behavior and Social Issues.</w:t>
      </w:r>
    </w:p>
    <w:p w14:paraId="46738E61" w14:textId="77777777" w:rsidR="00D47FEE" w:rsidRDefault="00D47FEE" w:rsidP="00932308">
      <w:pPr>
        <w:pStyle w:val="PlainText"/>
        <w:rPr>
          <w:rFonts w:ascii="Times New Roman" w:hAnsi="Times New Roman" w:cs="Times New Roman"/>
          <w:sz w:val="24"/>
          <w:szCs w:val="24"/>
        </w:rPr>
      </w:pPr>
    </w:p>
    <w:p w14:paraId="5A29F614" w14:textId="77777777" w:rsidR="00A20D5E" w:rsidRPr="00400445" w:rsidRDefault="00A20D5E" w:rsidP="00A20D5E">
      <w:pPr>
        <w:pStyle w:val="PlainText"/>
        <w:rPr>
          <w:rFonts w:ascii="Times New Roman" w:hAnsi="Times New Roman" w:cs="Times New Roman"/>
          <w:i/>
          <w:sz w:val="24"/>
          <w:szCs w:val="24"/>
        </w:rPr>
      </w:pPr>
      <w:r w:rsidRPr="00400445">
        <w:rPr>
          <w:rFonts w:ascii="Times New Roman" w:hAnsi="Times New Roman" w:cs="Times New Roman"/>
          <w:sz w:val="24"/>
          <w:szCs w:val="24"/>
        </w:rPr>
        <w:t xml:space="preserve">Jason, L.A., Guerrero, M., Salomon-Amend, M., Light, J.N. &amp; Stoolmiller, M. (in press).  Personal and environmental recovery capital predictors of relapse following departure from recovery homes. </w:t>
      </w:r>
      <w:r w:rsidRPr="00400445">
        <w:rPr>
          <w:rFonts w:ascii="Times New Roman" w:hAnsi="Times New Roman" w:cs="Times New Roman"/>
          <w:i/>
          <w:sz w:val="24"/>
          <w:szCs w:val="24"/>
        </w:rPr>
        <w:t>Drugs: Education, Prevention &amp; Policy.</w:t>
      </w:r>
    </w:p>
    <w:p w14:paraId="16D24B1D" w14:textId="77777777" w:rsidR="00A20D5E" w:rsidRDefault="00A20D5E" w:rsidP="00932308">
      <w:pPr>
        <w:pStyle w:val="PlainText"/>
        <w:rPr>
          <w:rFonts w:ascii="Times New Roman" w:hAnsi="Times New Roman" w:cs="Times New Roman"/>
          <w:sz w:val="24"/>
          <w:szCs w:val="24"/>
        </w:rPr>
      </w:pPr>
    </w:p>
    <w:p w14:paraId="1C9855F4" w14:textId="77777777" w:rsidR="00932308" w:rsidRPr="007D1531" w:rsidRDefault="00932308" w:rsidP="00932308">
      <w:pPr>
        <w:pStyle w:val="PlainText"/>
        <w:rPr>
          <w:rFonts w:ascii="Times New Roman" w:hAnsi="Times New Roman" w:cs="Times New Roman"/>
          <w:i/>
          <w:sz w:val="24"/>
          <w:szCs w:val="24"/>
        </w:rPr>
      </w:pPr>
      <w:r w:rsidRPr="007D1531">
        <w:rPr>
          <w:rFonts w:ascii="Times New Roman" w:hAnsi="Times New Roman" w:cs="Times New Roman"/>
          <w:sz w:val="24"/>
          <w:szCs w:val="24"/>
        </w:rPr>
        <w:t xml:space="preserve">Cotler, J., Katz, B.Z., Vermeulen, R., &amp; Jason, L.A. (in press). A hierarchical logistic regression predicting rapid respiratory rates from post-exertional malaise. </w:t>
      </w:r>
      <w:r w:rsidRPr="007D1531">
        <w:rPr>
          <w:rFonts w:ascii="Times New Roman" w:hAnsi="Times New Roman" w:cs="Times New Roman"/>
          <w:i/>
          <w:sz w:val="24"/>
          <w:szCs w:val="24"/>
        </w:rPr>
        <w:t>Fatigue: Biomedicine, Health &amp; Behavior.</w:t>
      </w:r>
    </w:p>
    <w:p w14:paraId="30729506" w14:textId="5D670A5F" w:rsidR="00BA7A60" w:rsidRDefault="00BA7A60" w:rsidP="00932308">
      <w:pPr>
        <w:rPr>
          <w:i/>
          <w:iCs/>
        </w:rPr>
      </w:pPr>
    </w:p>
    <w:p w14:paraId="36CBC320" w14:textId="77777777" w:rsidR="00BA7A60" w:rsidRPr="007D1531" w:rsidRDefault="00BA7A60" w:rsidP="00BA7A60">
      <w:r>
        <w:t xml:space="preserve">Jason, L.A., Guerrero, M., Salomon-Amend, M., Lynch, G., Stevens, E. B., Light, J.N., Stoolmiller, M., &amp; Doogan, N.J. (in press). Network measures of advice-seeking and resource sharing are related to well-being in recovery homes. </w:t>
      </w:r>
      <w:r>
        <w:rPr>
          <w:i/>
        </w:rPr>
        <w:t>International Journal of Drug Policy.</w:t>
      </w:r>
    </w:p>
    <w:p w14:paraId="42096217" w14:textId="77777777" w:rsidR="00BA7A60" w:rsidRDefault="00BA7A60" w:rsidP="00BA7A60">
      <w:pPr>
        <w:rPr>
          <w:i/>
        </w:rPr>
      </w:pPr>
    </w:p>
    <w:p w14:paraId="7D04E06C" w14:textId="77777777" w:rsidR="00BA7A60" w:rsidRDefault="00BA7A60" w:rsidP="00BA7A60">
      <w:pPr>
        <w:rPr>
          <w:snapToGrid/>
          <w:color w:val="000000"/>
        </w:rPr>
      </w:pPr>
      <w:r>
        <w:t xml:space="preserve">Jason, L.A., Guerrero, M., Salomon-Amend, M., Stevens, E., Light, J.N. &amp; Stoolmiller, M. (in press).  Context matters: Home-level but not individual-level recovery social capital predict residents’ relapse. </w:t>
      </w:r>
      <w:r>
        <w:rPr>
          <w:i/>
        </w:rPr>
        <w:t>American Journal of Community Psychology</w:t>
      </w:r>
      <w:r>
        <w:rPr>
          <w:color w:val="000000"/>
        </w:rPr>
        <w:t>.</w:t>
      </w:r>
    </w:p>
    <w:p w14:paraId="3F2287CB" w14:textId="77777777" w:rsidR="00BA7A60" w:rsidRDefault="00BA7A60" w:rsidP="00BA7A60">
      <w:pPr>
        <w:autoSpaceDE w:val="0"/>
        <w:autoSpaceDN w:val="0"/>
        <w:adjustRightInd w:val="0"/>
      </w:pPr>
    </w:p>
    <w:p w14:paraId="2AC05AA1" w14:textId="77777777" w:rsidR="00BA7A60" w:rsidRDefault="00BA7A60" w:rsidP="00BA7A60">
      <w:pPr>
        <w:rPr>
          <w:i/>
          <w:snapToGrid/>
          <w:szCs w:val="24"/>
        </w:rPr>
      </w:pPr>
      <w:r>
        <w:rPr>
          <w:szCs w:val="24"/>
        </w:rPr>
        <w:t xml:space="preserve">Jason, L.A., Guerrero, M., Salomon-Amend, M., Lynch, G., Stevens, E., Light, J.M., &amp; Stoolmiller, M. (in press). </w:t>
      </w:r>
      <w:r>
        <w:rPr>
          <w:b/>
          <w:szCs w:val="24"/>
          <w:highlight w:val="white"/>
        </w:rPr>
        <w:t xml:space="preserve"> </w:t>
      </w:r>
      <w:r>
        <w:rPr>
          <w:szCs w:val="24"/>
          <w:highlight w:val="white"/>
        </w:rPr>
        <w:t>Advice seeking and loaning of money related to relapse in recovery ho</w:t>
      </w:r>
      <w:r>
        <w:rPr>
          <w:szCs w:val="24"/>
        </w:rPr>
        <w:t xml:space="preserve">mes. </w:t>
      </w:r>
      <w:r>
        <w:rPr>
          <w:i/>
          <w:szCs w:val="24"/>
        </w:rPr>
        <w:t>Journal of Community &amp; Applied Social Psychology</w:t>
      </w:r>
    </w:p>
    <w:p w14:paraId="30618AD6" w14:textId="77777777" w:rsidR="00BA7A60" w:rsidRDefault="00BA7A60" w:rsidP="00BA7A60">
      <w:pPr>
        <w:pStyle w:val="PlainText"/>
        <w:rPr>
          <w:rFonts w:ascii="Times New Roman" w:hAnsi="Times New Roman"/>
          <w:sz w:val="24"/>
          <w:szCs w:val="24"/>
        </w:rPr>
      </w:pPr>
    </w:p>
    <w:p w14:paraId="2917FDFF" w14:textId="77777777" w:rsidR="00932308" w:rsidRDefault="00932308" w:rsidP="00932308">
      <w:pPr>
        <w:rPr>
          <w:rStyle w:val="Hyperlink"/>
          <w:color w:val="006ACC"/>
          <w:szCs w:val="24"/>
        </w:rPr>
      </w:pPr>
      <w:r w:rsidRPr="00066BFC">
        <w:rPr>
          <w:szCs w:val="24"/>
        </w:rPr>
        <w:t>Loiacono, B., Sunnquist, M., Nicholson, L., &amp; Jason, L. A. (</w:t>
      </w:r>
      <w:r>
        <w:rPr>
          <w:szCs w:val="24"/>
        </w:rPr>
        <w:t>in press</w:t>
      </w:r>
      <w:r w:rsidRPr="00066BFC">
        <w:rPr>
          <w:szCs w:val="24"/>
        </w:rPr>
        <w:t>). Activity measurement in pediatric chronic fatigue syndrome. </w:t>
      </w:r>
      <w:r w:rsidRPr="00066BFC">
        <w:rPr>
          <w:i/>
          <w:iCs/>
          <w:szCs w:val="24"/>
        </w:rPr>
        <w:t>Chronic Illness</w:t>
      </w:r>
      <w:r w:rsidRPr="00066BFC">
        <w:rPr>
          <w:szCs w:val="24"/>
        </w:rPr>
        <w:t>.</w:t>
      </w:r>
      <w:r w:rsidRPr="009E22A5">
        <w:rPr>
          <w:szCs w:val="24"/>
        </w:rPr>
        <w:t> </w:t>
      </w:r>
      <w:hyperlink r:id="rId790" w:history="1">
        <w:r w:rsidRPr="009E22A5">
          <w:rPr>
            <w:rStyle w:val="Hyperlink"/>
            <w:color w:val="006ACC"/>
            <w:szCs w:val="24"/>
          </w:rPr>
          <w:t>https://doi.org/10.1177/1742395320949613</w:t>
        </w:r>
      </w:hyperlink>
    </w:p>
    <w:p w14:paraId="3A46DC4A" w14:textId="77777777" w:rsidR="00112155" w:rsidRDefault="00112155" w:rsidP="00932308">
      <w:pPr>
        <w:rPr>
          <w:rStyle w:val="Hyperlink"/>
          <w:color w:val="006ACC"/>
          <w:szCs w:val="24"/>
        </w:rPr>
      </w:pPr>
    </w:p>
    <w:p w14:paraId="338CD948" w14:textId="77777777" w:rsidR="00112155" w:rsidRDefault="00112155" w:rsidP="00112155">
      <w:pPr>
        <w:rPr>
          <w:snapToGrid/>
          <w:szCs w:val="24"/>
        </w:rPr>
      </w:pPr>
      <w:r>
        <w:rPr>
          <w:szCs w:val="24"/>
        </w:rPr>
        <w:t xml:space="preserve">Cotler, J., Katz, B.K., Torres, C., &amp; Jason, L.A. (in press). College student symptoms as assessed by a student health survey. </w:t>
      </w:r>
      <w:r>
        <w:rPr>
          <w:i/>
          <w:iCs/>
          <w:szCs w:val="24"/>
        </w:rPr>
        <w:t xml:space="preserve">Journal of American College Health. </w:t>
      </w:r>
      <w:r>
        <w:rPr>
          <w:iCs/>
          <w:szCs w:val="24"/>
        </w:rPr>
        <w:t>Published online Dec. 1, 2020.</w:t>
      </w:r>
      <w:r>
        <w:rPr>
          <w:i/>
          <w:iCs/>
          <w:szCs w:val="24"/>
        </w:rPr>
        <w:t xml:space="preserve">  </w:t>
      </w:r>
      <w:hyperlink r:id="rId791" w:history="1">
        <w:r>
          <w:rPr>
            <w:rStyle w:val="Hyperlink"/>
            <w:szCs w:val="24"/>
          </w:rPr>
          <w:t>https://doi.org/10.1080/07448481.2020.1845705</w:t>
        </w:r>
      </w:hyperlink>
    </w:p>
    <w:p w14:paraId="1877F9B4" w14:textId="77777777" w:rsidR="00932308" w:rsidRDefault="00932308" w:rsidP="00932308">
      <w:pPr>
        <w:rPr>
          <w:color w:val="212121"/>
          <w:szCs w:val="24"/>
          <w:shd w:val="clear" w:color="auto" w:fill="FFFFFF"/>
        </w:rPr>
      </w:pPr>
      <w:bookmarkStart w:id="0" w:name="_GoBack"/>
      <w:bookmarkEnd w:id="0"/>
    </w:p>
    <w:p w14:paraId="4DB32E9B" w14:textId="77777777" w:rsidR="00932308" w:rsidRDefault="00932308" w:rsidP="00932308">
      <w:pPr>
        <w:rPr>
          <w:snapToGrid/>
        </w:rPr>
      </w:pPr>
      <w:r>
        <w:t xml:space="preserve">Porcaro, A., Nguyen, R., Salomon-Amend, M., Chaparro, J. &amp; Jason, L.A. </w:t>
      </w:r>
      <w:r>
        <w:rPr>
          <w:rStyle w:val="Date1"/>
        </w:rPr>
        <w:t>(in press)</w:t>
      </w:r>
      <w:r>
        <w:t xml:space="preserve"> </w:t>
      </w:r>
      <w:r>
        <w:rPr>
          <w:rStyle w:val="arttitle"/>
        </w:rPr>
        <w:t>Developing a latent coping resources factor for recovery from substance use disorder.</w:t>
      </w:r>
      <w:r>
        <w:t xml:space="preserve"> </w:t>
      </w:r>
      <w:r w:rsidRPr="00932308">
        <w:rPr>
          <w:rStyle w:val="serialtitle"/>
          <w:i/>
        </w:rPr>
        <w:t>Addiction Research &amp; Theory</w:t>
      </w:r>
      <w:r>
        <w:rPr>
          <w:rStyle w:val="serialtitle"/>
        </w:rPr>
        <w:t>. Published online August 27, 2020.</w:t>
      </w:r>
      <w:r>
        <w:t xml:space="preserve"> </w:t>
      </w:r>
      <w:hyperlink r:id="rId792" w:history="1">
        <w:r>
          <w:rPr>
            <w:rStyle w:val="Hyperlink"/>
          </w:rPr>
          <w:t>https://doi.org/10.1080/16066359.2020.1807959</w:t>
        </w:r>
      </w:hyperlink>
    </w:p>
    <w:p w14:paraId="6E0FBD55" w14:textId="77777777" w:rsidR="002440E5" w:rsidRDefault="002440E5" w:rsidP="00BA075F"/>
    <w:p w14:paraId="6CDF5B97" w14:textId="77777777" w:rsidR="00E81FA3" w:rsidRDefault="00E81FA3" w:rsidP="00BA075F">
      <w:pPr>
        <w:rPr>
          <w:snapToGrid/>
          <w:sz w:val="22"/>
          <w:szCs w:val="24"/>
        </w:rPr>
      </w:pPr>
      <w:r>
        <w:t xml:space="preserve">Johnson, M.L., Cotler, J., Terman, J.M.,  &amp; Jason, L.A.  (in press) Risk factors for suicide in chronic fatigue syndrome. </w:t>
      </w:r>
      <w:r>
        <w:rPr>
          <w:i/>
        </w:rPr>
        <w:t>Death Studies</w:t>
      </w:r>
      <w:r>
        <w:t xml:space="preserve">. Published online June 12, 2020. </w:t>
      </w:r>
      <w:hyperlink r:id="rId793" w:history="1">
        <w:r>
          <w:rPr>
            <w:rStyle w:val="Hyperlink"/>
          </w:rPr>
          <w:t>https://doi.org/10.1080/07481187.2020.1776789</w:t>
        </w:r>
      </w:hyperlink>
    </w:p>
    <w:p w14:paraId="4FC9977B" w14:textId="77777777" w:rsidR="00387576" w:rsidRPr="00387576" w:rsidRDefault="00387576" w:rsidP="00BA075F">
      <w:pPr>
        <w:pStyle w:val="PlainText"/>
        <w:rPr>
          <w:rFonts w:ascii="Times New Roman" w:hAnsi="Times New Roman" w:cs="Times New Roman"/>
          <w:sz w:val="24"/>
          <w:szCs w:val="24"/>
        </w:rPr>
      </w:pPr>
    </w:p>
    <w:p w14:paraId="03C52B9E" w14:textId="77777777" w:rsidR="005F60C1" w:rsidRDefault="005F60C1" w:rsidP="00BA075F">
      <w:pPr>
        <w:rPr>
          <w:snapToGrid/>
          <w:color w:val="000000"/>
          <w:szCs w:val="24"/>
        </w:rPr>
      </w:pPr>
      <w:r w:rsidRPr="005F60C1">
        <w:rPr>
          <w:snapToGrid/>
          <w:color w:val="000000"/>
          <w:szCs w:val="24"/>
        </w:rPr>
        <w:t xml:space="preserve">Jason, L.A., &amp; Lorion, R.P. (in press). Data management in the 21st Century: Potholes and possibilities. </w:t>
      </w:r>
      <w:r w:rsidRPr="005F60C1">
        <w:rPr>
          <w:i/>
          <w:snapToGrid/>
          <w:color w:val="000000"/>
          <w:szCs w:val="24"/>
        </w:rPr>
        <w:t>Journal of Community Psychology.</w:t>
      </w:r>
      <w:r w:rsidR="00387576">
        <w:rPr>
          <w:snapToGrid/>
          <w:color w:val="000000"/>
          <w:szCs w:val="24"/>
        </w:rPr>
        <w:t xml:space="preserve">Published online Oct. 10, 2020. </w:t>
      </w:r>
      <w:hyperlink r:id="rId794" w:history="1">
        <w:r w:rsidR="00387576" w:rsidRPr="00626896">
          <w:rPr>
            <w:rStyle w:val="Hyperlink"/>
            <w:snapToGrid/>
            <w:szCs w:val="24"/>
          </w:rPr>
          <w:t>https://doi.org/10.1002/jcop.22459</w:t>
        </w:r>
      </w:hyperlink>
    </w:p>
    <w:p w14:paraId="3E270F63" w14:textId="77777777" w:rsidR="005F60C1" w:rsidRPr="005F60C1" w:rsidRDefault="005F60C1" w:rsidP="00BA075F">
      <w:pPr>
        <w:rPr>
          <w:i/>
        </w:rPr>
      </w:pPr>
      <w:r w:rsidRPr="005F60C1">
        <w:rPr>
          <w:i/>
        </w:rPr>
        <w:lastRenderedPageBreak/>
        <w:t xml:space="preserve"> </w:t>
      </w:r>
    </w:p>
    <w:p w14:paraId="7B860B46" w14:textId="77777777" w:rsidR="00815686" w:rsidRDefault="00A44624" w:rsidP="00BA075F">
      <w:pPr>
        <w:rPr>
          <w:i/>
          <w:szCs w:val="24"/>
        </w:rPr>
      </w:pPr>
      <w:r>
        <w:rPr>
          <w:szCs w:val="24"/>
        </w:rPr>
        <w:t>J</w:t>
      </w:r>
      <w:r w:rsidR="00815686">
        <w:rPr>
          <w:szCs w:val="24"/>
        </w:rPr>
        <w:t xml:space="preserve">ason, L.A., Guerrero, M., Salomon-Amend, M., Lynch, G., Stevens, E., Light, J.M., &amp; Stoolmiller, M. (in press). </w:t>
      </w:r>
      <w:r w:rsidR="00815686">
        <w:rPr>
          <w:b/>
          <w:szCs w:val="24"/>
          <w:highlight w:val="white"/>
        </w:rPr>
        <w:t xml:space="preserve"> </w:t>
      </w:r>
      <w:r w:rsidR="00815686">
        <w:rPr>
          <w:szCs w:val="24"/>
          <w:highlight w:val="white"/>
        </w:rPr>
        <w:t>Advice seeking and loaning of money related to relapse in recovery ho</w:t>
      </w:r>
      <w:r w:rsidR="00815686">
        <w:rPr>
          <w:szCs w:val="24"/>
        </w:rPr>
        <w:t xml:space="preserve">mes. </w:t>
      </w:r>
      <w:r w:rsidR="00815686">
        <w:rPr>
          <w:i/>
          <w:szCs w:val="24"/>
        </w:rPr>
        <w:t>Journal of Community &amp; Applied Social Psychology</w:t>
      </w:r>
      <w:r w:rsidR="002440E5">
        <w:rPr>
          <w:szCs w:val="24"/>
        </w:rPr>
        <w:t xml:space="preserve"> Published online September 16, 2020.</w:t>
      </w:r>
      <w:r w:rsidR="002440E5">
        <w:rPr>
          <w:i/>
          <w:szCs w:val="24"/>
        </w:rPr>
        <w:t xml:space="preserve"> </w:t>
      </w:r>
      <w:hyperlink r:id="rId795" w:history="1">
        <w:r w:rsidR="002440E5" w:rsidRPr="002440E5">
          <w:rPr>
            <w:rStyle w:val="Hyperlink"/>
            <w:szCs w:val="24"/>
          </w:rPr>
          <w:t>https://doi.org/10.1002/casp.2486</w:t>
        </w:r>
      </w:hyperlink>
    </w:p>
    <w:p w14:paraId="606B731D" w14:textId="77777777" w:rsidR="00A44624" w:rsidRDefault="00A44624" w:rsidP="00BA075F"/>
    <w:p w14:paraId="152C14F3" w14:textId="77777777" w:rsidR="00AB2341" w:rsidRDefault="00AB2341" w:rsidP="00BA075F">
      <w:pPr>
        <w:pStyle w:val="PlainText"/>
        <w:rPr>
          <w:rFonts w:ascii="Times New Roman" w:hAnsi="Times New Roman"/>
          <w:sz w:val="24"/>
          <w:szCs w:val="24"/>
        </w:rPr>
      </w:pPr>
      <w:r>
        <w:rPr>
          <w:rFonts w:ascii="Times New Roman" w:hAnsi="Times New Roman"/>
          <w:sz w:val="24"/>
          <w:szCs w:val="24"/>
        </w:rPr>
        <w:t xml:space="preserve">Guerrero, M., &amp; Jason, L.A. (in press). Social network cohesion among veterans living in recovery homes. </w:t>
      </w:r>
      <w:r>
        <w:rPr>
          <w:rFonts w:ascii="Times New Roman" w:hAnsi="Times New Roman"/>
          <w:i/>
          <w:sz w:val="24"/>
          <w:szCs w:val="24"/>
        </w:rPr>
        <w:t>Military Behavioral Health.</w:t>
      </w:r>
      <w:r>
        <w:rPr>
          <w:rFonts w:ascii="Times New Roman" w:hAnsi="Times New Roman"/>
          <w:sz w:val="24"/>
          <w:szCs w:val="24"/>
        </w:rPr>
        <w:t xml:space="preserve"> Published online August 3, 2020. </w:t>
      </w:r>
      <w:hyperlink r:id="rId796" w:history="1">
        <w:r>
          <w:rPr>
            <w:rStyle w:val="Hyperlink"/>
            <w:rFonts w:ascii="Times New Roman" w:hAnsi="Times New Roman"/>
            <w:sz w:val="24"/>
            <w:szCs w:val="24"/>
          </w:rPr>
          <w:t>https://doi.org/10.1080/21635781.2020.1796859</w:t>
        </w:r>
      </w:hyperlink>
    </w:p>
    <w:p w14:paraId="572C79F4" w14:textId="77777777" w:rsidR="006534B4" w:rsidRDefault="006534B4" w:rsidP="00BA075F"/>
    <w:p w14:paraId="604F7103" w14:textId="77777777" w:rsidR="00DA57D2" w:rsidRDefault="00DA57D2" w:rsidP="00BA075F">
      <w:r>
        <w:rPr>
          <w:color w:val="000000"/>
        </w:rPr>
        <w:t xml:space="preserve">Majer, J.M., Bobak, T., &amp; Jason, L.A.  (in press). </w:t>
      </w:r>
      <w:r>
        <w:t xml:space="preserve">Homophily effects among Oxford House residents utilizing medication assisted treatment. </w:t>
      </w:r>
      <w:r>
        <w:rPr>
          <w:i/>
        </w:rPr>
        <w:t>Alcoholism Treatment Quarterly</w:t>
      </w:r>
      <w:r>
        <w:t>.</w:t>
      </w:r>
      <w:r w:rsidR="00387576">
        <w:t xml:space="preserve"> </w:t>
      </w:r>
      <w:hyperlink r:id="rId797" w:history="1">
        <w:r w:rsidR="00387576" w:rsidRPr="00626896">
          <w:rPr>
            <w:rStyle w:val="Hyperlink"/>
          </w:rPr>
          <w:t>https://doi.org/10.1080/07347324.2020.1738296</w:t>
        </w:r>
      </w:hyperlink>
    </w:p>
    <w:p w14:paraId="62AF6517" w14:textId="77777777" w:rsidR="00DA57D2" w:rsidRDefault="00DA57D2" w:rsidP="00BA075F">
      <w:pPr>
        <w:pStyle w:val="Title2"/>
        <w:spacing w:line="240" w:lineRule="auto"/>
        <w:jc w:val="left"/>
        <w:rPr>
          <w:rFonts w:ascii="Times New Roman" w:hAnsi="Times New Roman"/>
        </w:rPr>
      </w:pPr>
    </w:p>
    <w:p w14:paraId="7DC61DDC" w14:textId="77777777" w:rsidR="006B3F19" w:rsidRDefault="006B3F19" w:rsidP="00BA075F">
      <w:pPr>
        <w:widowControl/>
        <w:rPr>
          <w:szCs w:val="24"/>
        </w:rPr>
      </w:pPr>
      <w:r w:rsidRPr="008F0056">
        <w:rPr>
          <w:szCs w:val="24"/>
        </w:rPr>
        <w:t xml:space="preserve">Jason, L.A., Holtzman, C.S., Sunnquist, M., &amp; Cotler, J. (in press). The development of an instrument to assess post-exertional malaise in patients with ME and CFS. </w:t>
      </w:r>
      <w:r w:rsidRPr="008F0056">
        <w:rPr>
          <w:i/>
          <w:szCs w:val="24"/>
        </w:rPr>
        <w:t>Journal of Health Psychology</w:t>
      </w:r>
      <w:r w:rsidRPr="008F0056">
        <w:rPr>
          <w:szCs w:val="24"/>
        </w:rPr>
        <w:t xml:space="preserve">. </w:t>
      </w:r>
      <w:r w:rsidRPr="008F0056">
        <w:rPr>
          <w:b/>
          <w:szCs w:val="24"/>
        </w:rPr>
        <w:t xml:space="preserve"> </w:t>
      </w:r>
      <w:r w:rsidRPr="008F0056">
        <w:rPr>
          <w:rFonts w:ascii="Arial" w:hAnsi="Arial" w:cs="Arial"/>
          <w:sz w:val="21"/>
          <w:szCs w:val="21"/>
          <w:shd w:val="clear" w:color="auto" w:fill="FFFFFF"/>
        </w:rPr>
        <w:t xml:space="preserve">Published online: October 24, 2018. </w:t>
      </w:r>
      <w:hyperlink r:id="rId798" w:history="1">
        <w:r w:rsidR="00261F84" w:rsidRPr="00626896">
          <w:rPr>
            <w:rStyle w:val="Hyperlink"/>
            <w:rFonts w:ascii="Arial" w:hAnsi="Arial" w:cs="Arial"/>
            <w:sz w:val="21"/>
            <w:szCs w:val="21"/>
            <w:shd w:val="clear" w:color="auto" w:fill="FFFFFF"/>
          </w:rPr>
          <w:t>https://</w:t>
        </w:r>
        <w:r w:rsidR="00261F84" w:rsidRPr="00626896">
          <w:rPr>
            <w:rStyle w:val="Hyperlink"/>
            <w:szCs w:val="24"/>
          </w:rPr>
          <w:t>doi.org/10.1177/1359105318805819</w:t>
        </w:r>
      </w:hyperlink>
    </w:p>
    <w:p w14:paraId="34748073" w14:textId="77777777" w:rsidR="006E2E66" w:rsidRDefault="006E2E66" w:rsidP="00BA075F">
      <w:pPr>
        <w:pStyle w:val="PlainText"/>
        <w:rPr>
          <w:rFonts w:ascii="Times New Roman" w:hAnsi="Times New Roman" w:cs="Times New Roman"/>
          <w:bCs/>
          <w:sz w:val="24"/>
          <w:szCs w:val="24"/>
        </w:rPr>
      </w:pPr>
    </w:p>
    <w:p w14:paraId="74709B9C" w14:textId="77777777" w:rsidR="004F4C19" w:rsidRPr="004F4C19" w:rsidRDefault="00311B9A" w:rsidP="00BA075F">
      <w:pPr>
        <w:rPr>
          <w:szCs w:val="24"/>
        </w:rPr>
      </w:pPr>
      <w:r w:rsidRPr="00311B9A">
        <w:rPr>
          <w:szCs w:val="24"/>
        </w:rPr>
        <w:t xml:space="preserve">Whipple, C.R.,  Robinson, W.L.,  &amp; Jason, L.A. (in press). Expanding collective Efficacy Theory to reduce violence among African American adolescents. </w:t>
      </w:r>
      <w:r w:rsidRPr="00311B9A">
        <w:rPr>
          <w:i/>
          <w:szCs w:val="24"/>
        </w:rPr>
        <w:t>Journal of Interpersonal Violence.</w:t>
      </w:r>
      <w:r w:rsidRPr="00311B9A">
        <w:rPr>
          <w:szCs w:val="24"/>
        </w:rPr>
        <w:t xml:space="preserve"> Published online May 2, 2019.</w:t>
      </w:r>
      <w:r w:rsidR="00261F84">
        <w:rPr>
          <w:szCs w:val="24"/>
        </w:rPr>
        <w:t xml:space="preserve"> PMID: </w:t>
      </w:r>
      <w:r w:rsidR="00261F84" w:rsidRPr="00261F84">
        <w:rPr>
          <w:szCs w:val="24"/>
        </w:rPr>
        <w:t>31044641</w:t>
      </w:r>
      <w:r w:rsidRPr="00311B9A">
        <w:rPr>
          <w:szCs w:val="24"/>
        </w:rPr>
        <w:t xml:space="preserve"> </w:t>
      </w:r>
      <w:hyperlink r:id="rId799" w:history="1">
        <w:r w:rsidR="00261F84" w:rsidRPr="00626896">
          <w:rPr>
            <w:rStyle w:val="Hyperlink"/>
            <w:szCs w:val="24"/>
          </w:rPr>
          <w:t>https://doi.org/10.1177/0886260519844281</w:t>
        </w:r>
      </w:hyperlink>
    </w:p>
    <w:p w14:paraId="1F0E95BA" w14:textId="77777777" w:rsidR="00994E05" w:rsidRPr="008F0056" w:rsidRDefault="00994E05" w:rsidP="00BA075F"/>
    <w:p w14:paraId="0D92C356" w14:textId="77777777" w:rsidR="00BC0FA3" w:rsidRPr="00A21785" w:rsidRDefault="0045287C" w:rsidP="00BA075F">
      <w:r w:rsidRPr="008F0056">
        <w:t xml:space="preserve">Callahan, S., Hwang, S., Isler, B., Wiedbusch, E., &amp; Jason, L.A. (in press). Census characteristics of Illinois sober living homes: A Geographic Information Systems study. </w:t>
      </w:r>
      <w:r w:rsidRPr="008F0056">
        <w:rPr>
          <w:i/>
        </w:rPr>
        <w:t>Journal of Prevention and Intervention in the Community.</w:t>
      </w:r>
      <w:r w:rsidR="00A21785">
        <w:rPr>
          <w:i/>
        </w:rPr>
        <w:t xml:space="preserve"> </w:t>
      </w:r>
      <w:hyperlink r:id="rId800" w:history="1">
        <w:r w:rsidR="00315430" w:rsidRPr="00315430">
          <w:rPr>
            <w:rStyle w:val="Hyperlink"/>
          </w:rPr>
          <w:t>https://doi.org/10.1080/10852352.2019.1633067</w:t>
        </w:r>
      </w:hyperlink>
    </w:p>
    <w:p w14:paraId="525C67A6" w14:textId="77777777" w:rsidR="00C56CEA" w:rsidRDefault="00C56CEA" w:rsidP="00BA075F">
      <w:pPr>
        <w:rPr>
          <w:i/>
        </w:rPr>
      </w:pPr>
    </w:p>
    <w:p w14:paraId="3E0127FE" w14:textId="77777777" w:rsidR="00C56CEA" w:rsidRPr="00C56CEA" w:rsidRDefault="00C56CEA" w:rsidP="00BA075F">
      <w:pPr>
        <w:rPr>
          <w:bCs/>
          <w:i/>
          <w:snapToGrid/>
        </w:rPr>
      </w:pPr>
      <w:r>
        <w:t xml:space="preserve">Jason, L.A., &amp; Harvey, R. (in press).  Introduction.  In L.A. Jason &amp; R. Harvey (Eds.), </w:t>
      </w:r>
      <w:r w:rsidRPr="00C56CEA">
        <w:rPr>
          <w:bCs/>
        </w:rPr>
        <w:t>Recovery homes: Providing inexpensive and accessible community-based support</w:t>
      </w:r>
      <w:r>
        <w:rPr>
          <w:bCs/>
        </w:rPr>
        <w:t xml:space="preserve">. </w:t>
      </w:r>
      <w:r w:rsidRPr="00C56CEA">
        <w:rPr>
          <w:bCs/>
          <w:i/>
        </w:rPr>
        <w:t>Journal of Prevention and Intervention in the Community.</w:t>
      </w:r>
    </w:p>
    <w:p w14:paraId="4D680933" w14:textId="77777777" w:rsidR="00C56CEA" w:rsidRDefault="00C56CEA" w:rsidP="00BA075F">
      <w:pPr>
        <w:rPr>
          <w:bCs/>
        </w:rPr>
      </w:pPr>
    </w:p>
    <w:p w14:paraId="2B35BFC5" w14:textId="77777777" w:rsidR="00C56CEA" w:rsidRPr="00C56CEA" w:rsidRDefault="00C56CEA" w:rsidP="00BA075F">
      <w:pPr>
        <w:rPr>
          <w:bCs/>
          <w:i/>
        </w:rPr>
      </w:pPr>
      <w:r>
        <w:t xml:space="preserve">Soto-Nevarez, A., Reilly, A., Stevens, E., Bobak, T., &amp; Jason, L.A. (in press). Individuals in sober living: Effects of contact with substance using family members. In L.A. Jason &amp; R. Harvey (Eds.), </w:t>
      </w:r>
      <w:r w:rsidRPr="00C56CEA">
        <w:rPr>
          <w:bCs/>
        </w:rPr>
        <w:t>Recovery homes: Providing inexpensive and accessible community-based support.</w:t>
      </w:r>
      <w:r>
        <w:rPr>
          <w:bCs/>
        </w:rPr>
        <w:t xml:space="preserve"> </w:t>
      </w:r>
      <w:r w:rsidRPr="00C56CEA">
        <w:rPr>
          <w:bCs/>
          <w:i/>
        </w:rPr>
        <w:t>Journal of Prevention and Intervention in the Community.</w:t>
      </w:r>
    </w:p>
    <w:p w14:paraId="480AC507" w14:textId="77777777" w:rsidR="00C56CEA" w:rsidRDefault="00C56CEA" w:rsidP="00BA075F"/>
    <w:p w14:paraId="60357CED" w14:textId="77777777" w:rsidR="00C56CEA" w:rsidRPr="00C56CEA" w:rsidRDefault="00C56CEA" w:rsidP="00BA075F">
      <w:pPr>
        <w:rPr>
          <w:bCs/>
          <w:i/>
        </w:rPr>
      </w:pPr>
      <w:r>
        <w:t xml:space="preserve">Walt, L., Lupei, M., &amp; Jason, L.A. (in press).  Former substance abusing women, interpersonal relationships and social cognition: Social comparison &amp; sober housemate harmony predict women’s abstinence-specific efficacy. In L.A. Jason &amp; R. Harvey (Eds.), </w:t>
      </w:r>
      <w:r w:rsidRPr="00C56CEA">
        <w:rPr>
          <w:bCs/>
        </w:rPr>
        <w:t>Recovery homes: Providing inexpensive and accessible community-based support.</w:t>
      </w:r>
      <w:r>
        <w:rPr>
          <w:bCs/>
        </w:rPr>
        <w:t xml:space="preserve"> </w:t>
      </w:r>
      <w:r w:rsidRPr="00C56CEA">
        <w:rPr>
          <w:bCs/>
          <w:i/>
        </w:rPr>
        <w:t>Journal of Prevention and Intervention in the Community.</w:t>
      </w:r>
    </w:p>
    <w:p w14:paraId="7F0672B3" w14:textId="77777777" w:rsidR="00C56CEA" w:rsidRDefault="00C56CEA" w:rsidP="00BA075F">
      <w:r>
        <w:tab/>
      </w:r>
      <w:r>
        <w:tab/>
      </w:r>
      <w:r>
        <w:tab/>
      </w:r>
    </w:p>
    <w:p w14:paraId="356B3EBB" w14:textId="77777777" w:rsidR="00C56CEA" w:rsidRDefault="00C56CEA" w:rsidP="00BA075F">
      <w:pPr>
        <w:autoSpaceDE w:val="0"/>
        <w:adjustRightInd w:val="0"/>
        <w:rPr>
          <w:bCs/>
        </w:rPr>
      </w:pPr>
      <w:r>
        <w:rPr>
          <w:color w:val="000000"/>
        </w:rPr>
        <w:t xml:space="preserve">Jason, L.A., Bobak, T., O’Brien, J., &amp; Majer, J. (in press). Recovery homes coping with COVID-19. </w:t>
      </w:r>
      <w:r>
        <w:t xml:space="preserve">In L.A. Jason &amp; R. Harvey (Eds.), </w:t>
      </w:r>
      <w:r w:rsidRPr="00C56CEA">
        <w:rPr>
          <w:bCs/>
        </w:rPr>
        <w:t>Recovery homes: Providing inexpensive and accessible community-based support.</w:t>
      </w:r>
      <w:r>
        <w:rPr>
          <w:bCs/>
          <w:i/>
        </w:rPr>
        <w:t xml:space="preserve"> </w:t>
      </w:r>
      <w:r w:rsidRPr="00C56CEA">
        <w:rPr>
          <w:bCs/>
          <w:i/>
        </w:rPr>
        <w:t>Journal of Prevention and Intervention in the Community</w:t>
      </w:r>
      <w:r>
        <w:rPr>
          <w:bCs/>
        </w:rPr>
        <w:t>.</w:t>
      </w:r>
    </w:p>
    <w:p w14:paraId="6E524F97" w14:textId="77777777" w:rsidR="00C56CEA" w:rsidRDefault="00C56CEA" w:rsidP="00BA075F">
      <w:pPr>
        <w:autoSpaceDE w:val="0"/>
        <w:adjustRightInd w:val="0"/>
        <w:rPr>
          <w:color w:val="000000"/>
        </w:rPr>
      </w:pPr>
    </w:p>
    <w:p w14:paraId="66C454E1" w14:textId="77777777" w:rsidR="00C56CEA" w:rsidRPr="00C56CEA" w:rsidRDefault="00C56CEA" w:rsidP="00BA075F">
      <w:pPr>
        <w:rPr>
          <w:bCs/>
          <w:i/>
        </w:rPr>
      </w:pPr>
      <w:r>
        <w:t xml:space="preserve">Hunter, B.A., &amp; Jason, L.A. (in press). Correlates of employment among men in substance abuse recovery: The influence of discrimination and social support. In L.A. Jason &amp; R. Harvey (Eds.),  </w:t>
      </w:r>
      <w:r w:rsidRPr="00C56CEA">
        <w:rPr>
          <w:bCs/>
        </w:rPr>
        <w:t>Recovery homes: Providing inexpensive and accessible community-based support.</w:t>
      </w:r>
      <w:r>
        <w:rPr>
          <w:bCs/>
        </w:rPr>
        <w:t xml:space="preserve"> </w:t>
      </w:r>
      <w:r w:rsidRPr="00C56CEA">
        <w:rPr>
          <w:bCs/>
          <w:i/>
        </w:rPr>
        <w:t>Journal of Prevention and Intervention in the Community.</w:t>
      </w:r>
    </w:p>
    <w:p w14:paraId="14F933DA" w14:textId="77777777" w:rsidR="00C56CEA" w:rsidRDefault="00C56CEA" w:rsidP="00BA075F"/>
    <w:p w14:paraId="3746EC31" w14:textId="77777777" w:rsidR="00C56CEA" w:rsidRDefault="00C56CEA" w:rsidP="00BA075F">
      <w:pPr>
        <w:rPr>
          <w:bCs/>
          <w:i/>
        </w:rPr>
      </w:pPr>
      <w:r>
        <w:t xml:space="preserve">Jason, L.A., Majer, J., Bobak, T., &amp; O’Brien, J.  (in press).  Medication Assisted Therapy and recovery homes. In L.A. Jason &amp; R. Harvey (Eds.),  </w:t>
      </w:r>
      <w:r w:rsidRPr="00C56CEA">
        <w:rPr>
          <w:bCs/>
        </w:rPr>
        <w:t>Recovery homes: Providing inexpensive and accessible community-based support.</w:t>
      </w:r>
      <w:r>
        <w:rPr>
          <w:bCs/>
        </w:rPr>
        <w:t xml:space="preserve"> </w:t>
      </w:r>
      <w:r w:rsidRPr="00C56CEA">
        <w:rPr>
          <w:bCs/>
          <w:i/>
        </w:rPr>
        <w:t>Journal of Prevention and Intervention in the Community.</w:t>
      </w:r>
    </w:p>
    <w:p w14:paraId="36DFDDE8" w14:textId="77777777" w:rsidR="00C56CEA" w:rsidRPr="00C56CEA" w:rsidRDefault="00C56CEA" w:rsidP="00BA075F">
      <w:pPr>
        <w:rPr>
          <w:i/>
        </w:rPr>
      </w:pPr>
    </w:p>
    <w:p w14:paraId="4550D969" w14:textId="77777777" w:rsidR="00E97F93" w:rsidRPr="008F0056" w:rsidRDefault="00316CFB" w:rsidP="00BA075F">
      <w:r w:rsidRPr="00B55653">
        <w:t>8</w:t>
      </w:r>
      <w:r w:rsidR="002F35A5" w:rsidRPr="00B55653">
        <w:t>6</w:t>
      </w:r>
      <w:r w:rsidR="00780781">
        <w:t>7</w:t>
      </w:r>
      <w:r w:rsidR="00E97F93" w:rsidRPr="00B55653">
        <w:t xml:space="preserve"> Publicati</w:t>
      </w:r>
      <w:r w:rsidR="00FA0C07" w:rsidRPr="00B55653">
        <w:t>o</w:t>
      </w:r>
      <w:r w:rsidR="00E97F93" w:rsidRPr="00B55653">
        <w:t>ns</w:t>
      </w:r>
    </w:p>
    <w:p w14:paraId="49B1599A" w14:textId="77777777" w:rsidR="00E97F93" w:rsidRPr="008F0056" w:rsidRDefault="00E97F93" w:rsidP="00BA075F"/>
    <w:p w14:paraId="33C73539" w14:textId="77777777" w:rsidR="00DF2C0D" w:rsidRPr="008F0056" w:rsidRDefault="00DF2C0D" w:rsidP="00BA075F">
      <w:pPr>
        <w:widowControl/>
        <w:outlineLvl w:val="0"/>
        <w:rPr>
          <w:b/>
        </w:rPr>
      </w:pPr>
      <w:r w:rsidRPr="008F0056">
        <w:rPr>
          <w:b/>
        </w:rPr>
        <w:t>Books</w:t>
      </w:r>
    </w:p>
    <w:p w14:paraId="7C51A219" w14:textId="77777777" w:rsidR="00DF2C0D" w:rsidRPr="008F0056" w:rsidRDefault="00DF2C0D" w:rsidP="00BA075F">
      <w:pPr>
        <w:widowControl/>
      </w:pPr>
    </w:p>
    <w:p w14:paraId="62C4837A" w14:textId="77777777" w:rsidR="00DF2C0D" w:rsidRPr="008F0056" w:rsidRDefault="00DD360C" w:rsidP="00BA075F">
      <w:pPr>
        <w:widowControl/>
      </w:pPr>
      <w:hyperlink r:id="rId801" w:history="1">
        <w:r w:rsidR="00DF2C0D" w:rsidRPr="00E83C8B">
          <w:rPr>
            <w:rStyle w:val="Hyperlink"/>
          </w:rPr>
          <w:t xml:space="preserve">Glenwick, D. S., &amp; Jason, L. A. (Eds.) (1980).  </w:t>
        </w:r>
        <w:r w:rsidR="00DF2C0D" w:rsidRPr="00E83C8B">
          <w:rPr>
            <w:rStyle w:val="Hyperlink"/>
            <w:i/>
            <w:iCs/>
          </w:rPr>
          <w:t>Behavioral community psychology: Progress and prospects</w:t>
        </w:r>
        <w:r w:rsidR="00DF2C0D" w:rsidRPr="00E83C8B">
          <w:rPr>
            <w:rStyle w:val="Hyperlink"/>
          </w:rPr>
          <w:t>.  New York</w:t>
        </w:r>
        <w:r w:rsidR="00A704FA" w:rsidRPr="00E83C8B">
          <w:rPr>
            <w:rStyle w:val="Hyperlink"/>
          </w:rPr>
          <w:t>, NY</w:t>
        </w:r>
        <w:r w:rsidR="00DF2C0D" w:rsidRPr="00E83C8B">
          <w:rPr>
            <w:rStyle w:val="Hyperlink"/>
          </w:rPr>
          <w:t>: Praeger.</w:t>
        </w:r>
      </w:hyperlink>
    </w:p>
    <w:p w14:paraId="27F4DCD4" w14:textId="77777777" w:rsidR="00DF2C0D" w:rsidRPr="00E83C8B" w:rsidRDefault="00E83C8B" w:rsidP="00BA075F">
      <w:pPr>
        <w:widowControl/>
        <w:rPr>
          <w:rStyle w:val="Hyperlink"/>
        </w:rPr>
      </w:pPr>
      <w:r>
        <w:fldChar w:fldCharType="begin"/>
      </w:r>
      <w:r>
        <w:instrText xml:space="preserve"> HYPERLINK "https://www.amazon.com/Preventive-Psychology-Research-Practice-General/dp/0080263402/ref=sr_1_18?ie=UTF8&amp;qid=1448649533&amp;sr=8-18&amp;keywords=Preventive+psychology%3A+Theory%2C+research+and+practice" </w:instrText>
      </w:r>
      <w:r>
        <w:fldChar w:fldCharType="separate"/>
      </w:r>
    </w:p>
    <w:p w14:paraId="77C86E01" w14:textId="77777777" w:rsidR="00DF2C0D" w:rsidRPr="008F0056" w:rsidRDefault="00DF2C0D" w:rsidP="00BA075F">
      <w:pPr>
        <w:widowControl/>
      </w:pPr>
      <w:r w:rsidRPr="00E83C8B">
        <w:rPr>
          <w:rStyle w:val="Hyperlink"/>
        </w:rPr>
        <w:t xml:space="preserve">Felner, R. D., Jason, L. A., Moritsugu, J., &amp; Farber, S. S. (Eds.) (1983).  </w:t>
      </w:r>
      <w:r w:rsidRPr="00E83C8B">
        <w:rPr>
          <w:rStyle w:val="Hyperlink"/>
          <w:i/>
          <w:iCs/>
        </w:rPr>
        <w:t>Preventive psychology: Theory, research and practice.</w:t>
      </w:r>
      <w:r w:rsidRPr="00E83C8B">
        <w:rPr>
          <w:rStyle w:val="Hyperlink"/>
        </w:rPr>
        <w:t xml:space="preserve">  New York</w:t>
      </w:r>
      <w:r w:rsidR="00A704FA" w:rsidRPr="00E83C8B">
        <w:rPr>
          <w:rStyle w:val="Hyperlink"/>
        </w:rPr>
        <w:t>, NY</w:t>
      </w:r>
      <w:r w:rsidRPr="00E83C8B">
        <w:rPr>
          <w:rStyle w:val="Hyperlink"/>
        </w:rPr>
        <w:t>: Pergamon.</w:t>
      </w:r>
      <w:r w:rsidR="00E83C8B">
        <w:fldChar w:fldCharType="end"/>
      </w:r>
    </w:p>
    <w:p w14:paraId="5F311705" w14:textId="77777777" w:rsidR="00DF2C0D" w:rsidRPr="008F0056" w:rsidRDefault="00DF2C0D" w:rsidP="00BA075F">
      <w:pPr>
        <w:widowControl/>
      </w:pPr>
    </w:p>
    <w:p w14:paraId="794D01FD" w14:textId="77777777" w:rsidR="00DF2C0D" w:rsidRPr="008F0056" w:rsidRDefault="00DD360C" w:rsidP="00BA075F">
      <w:pPr>
        <w:widowControl/>
      </w:pPr>
      <w:hyperlink r:id="rId802" w:history="1">
        <w:r w:rsidR="00DF2C0D" w:rsidRPr="00E83C8B">
          <w:rPr>
            <w:rStyle w:val="Hyperlink"/>
          </w:rPr>
          <w:t xml:space="preserve">Jason, L. A., Hess, R., Felner, R. D., &amp; Moritsugu, J. N. (Eds.), (1987).  </w:t>
        </w:r>
        <w:r w:rsidR="00DF2C0D" w:rsidRPr="00E83C8B">
          <w:rPr>
            <w:rStyle w:val="Hyperlink"/>
            <w:i/>
            <w:iCs/>
          </w:rPr>
          <w:t>Prevention:  Toward a multidisciplinary approach</w:t>
        </w:r>
        <w:r w:rsidR="00DF2C0D" w:rsidRPr="00E83C8B">
          <w:rPr>
            <w:rStyle w:val="Hyperlink"/>
          </w:rPr>
          <w:t>. NY: Haworth Press.</w:t>
        </w:r>
      </w:hyperlink>
    </w:p>
    <w:p w14:paraId="1A524BB0" w14:textId="77777777" w:rsidR="00DF2C0D" w:rsidRPr="008F0056" w:rsidRDefault="00DF2C0D" w:rsidP="00BA075F">
      <w:pPr>
        <w:widowControl/>
      </w:pPr>
    </w:p>
    <w:p w14:paraId="622E4D51" w14:textId="77777777" w:rsidR="00DF2C0D" w:rsidRPr="008F0056" w:rsidRDefault="00DD360C" w:rsidP="00BA075F">
      <w:pPr>
        <w:widowControl/>
        <w:outlineLvl w:val="0"/>
      </w:pPr>
      <w:hyperlink r:id="rId803" w:history="1">
        <w:r w:rsidR="00DF2C0D" w:rsidRPr="00E83C8B">
          <w:rPr>
            <w:rStyle w:val="Hyperlink"/>
          </w:rPr>
          <w:t xml:space="preserve">Rhodes, J. E., &amp; Jason, L. A. (1988). </w:t>
        </w:r>
        <w:r w:rsidR="00DF2C0D" w:rsidRPr="00E83C8B">
          <w:rPr>
            <w:rStyle w:val="Hyperlink"/>
            <w:i/>
            <w:iCs/>
          </w:rPr>
          <w:t>Preventing substance abuse among children and adolescents</w:t>
        </w:r>
        <w:r w:rsidR="00DF2C0D" w:rsidRPr="00E83C8B">
          <w:rPr>
            <w:rStyle w:val="Hyperlink"/>
          </w:rPr>
          <w:t xml:space="preserve">.  </w:t>
        </w:r>
        <w:r w:rsidR="00A704FA" w:rsidRPr="00E83C8B">
          <w:rPr>
            <w:rStyle w:val="Hyperlink"/>
          </w:rPr>
          <w:t xml:space="preserve">New York, </w:t>
        </w:r>
        <w:r w:rsidR="00DF2C0D" w:rsidRPr="00E83C8B">
          <w:rPr>
            <w:rStyle w:val="Hyperlink"/>
          </w:rPr>
          <w:t>NY: Pergamon.</w:t>
        </w:r>
      </w:hyperlink>
    </w:p>
    <w:p w14:paraId="255906FA" w14:textId="77777777" w:rsidR="00DF2C0D" w:rsidRPr="008F0056" w:rsidRDefault="00DF2C0D" w:rsidP="00BA075F">
      <w:pPr>
        <w:widowControl/>
      </w:pPr>
    </w:p>
    <w:p w14:paraId="636D6389" w14:textId="77777777" w:rsidR="00DF2C0D" w:rsidRPr="008F0056" w:rsidRDefault="00DD360C" w:rsidP="00BA075F">
      <w:pPr>
        <w:widowControl/>
      </w:pPr>
      <w:hyperlink r:id="rId804" w:history="1">
        <w:r w:rsidR="00DF2C0D" w:rsidRPr="00E83C8B">
          <w:rPr>
            <w:rStyle w:val="Hyperlink"/>
          </w:rPr>
          <w:t xml:space="preserve">Tolan, P., Keys, C., Chertok, F., &amp; Jason, L. (Eds.). (1990).  </w:t>
        </w:r>
        <w:r w:rsidR="00DF2C0D" w:rsidRPr="00E83C8B">
          <w:rPr>
            <w:rStyle w:val="Hyperlink"/>
            <w:i/>
            <w:iCs/>
          </w:rPr>
          <w:t>Researching community psychology:  Issues of theories and methods</w:t>
        </w:r>
        <w:r w:rsidR="00DF2C0D" w:rsidRPr="00E83C8B">
          <w:rPr>
            <w:rStyle w:val="Hyperlink"/>
          </w:rPr>
          <w:t>.  Washington, DC: American Psychological Association.</w:t>
        </w:r>
      </w:hyperlink>
    </w:p>
    <w:p w14:paraId="769059E1" w14:textId="77777777" w:rsidR="00DF2C0D" w:rsidRPr="008F0056" w:rsidRDefault="00DF2C0D" w:rsidP="00BA075F">
      <w:pPr>
        <w:widowControl/>
      </w:pPr>
    </w:p>
    <w:p w14:paraId="1AD50826" w14:textId="77777777" w:rsidR="00DF2C0D" w:rsidRPr="00E83C8B" w:rsidRDefault="00E83C8B" w:rsidP="00BA075F">
      <w:pPr>
        <w:widowControl/>
        <w:rPr>
          <w:rStyle w:val="Hyperlink"/>
        </w:rPr>
      </w:pPr>
      <w:r>
        <w:fldChar w:fldCharType="begin"/>
      </w:r>
      <w:r>
        <w:instrText xml:space="preserve"> HYPERLINK "https://academic.oup.com/cs/article-abstract/17/1/60/369677?redirectedFrom=fulltext" </w:instrText>
      </w:r>
      <w:r>
        <w:fldChar w:fldCharType="separate"/>
      </w:r>
      <w:r w:rsidR="00DF2C0D" w:rsidRPr="00E83C8B">
        <w:rPr>
          <w:rStyle w:val="Hyperlink"/>
        </w:rPr>
        <w:t xml:space="preserve">Jason, L. A., Weine, A. M., Johnson, J. H., Warren-Sohlberg, L., Filippelli, L. A., Turner, E. Y., &amp; Lardon, C. (1992).  </w:t>
      </w:r>
      <w:r w:rsidR="00DF2C0D" w:rsidRPr="00E83C8B">
        <w:rPr>
          <w:rStyle w:val="Hyperlink"/>
          <w:i/>
          <w:iCs/>
        </w:rPr>
        <w:t>Helping transfer students:  Strategies for educational and social readjustment.</w:t>
      </w:r>
      <w:r w:rsidR="00DF2C0D" w:rsidRPr="00E83C8B">
        <w:rPr>
          <w:rStyle w:val="Hyperlink"/>
        </w:rPr>
        <w:t xml:space="preserve">  San Francisco: Jossey-Bass.</w:t>
      </w:r>
    </w:p>
    <w:p w14:paraId="79A65392" w14:textId="77777777" w:rsidR="00DF2C0D" w:rsidRPr="008F0056" w:rsidRDefault="00E83C8B" w:rsidP="00BA075F">
      <w:pPr>
        <w:widowControl/>
      </w:pPr>
      <w:r>
        <w:fldChar w:fldCharType="end"/>
      </w:r>
    </w:p>
    <w:p w14:paraId="7CE109F6" w14:textId="77777777" w:rsidR="00DF2C0D" w:rsidRPr="008F0056" w:rsidRDefault="00DD360C" w:rsidP="00BA075F">
      <w:pPr>
        <w:widowControl/>
      </w:pPr>
      <w:hyperlink r:id="rId805" w:history="1">
        <w:r w:rsidR="00DF2C0D" w:rsidRPr="00E83C8B">
          <w:rPr>
            <w:rStyle w:val="Hyperlink"/>
            <w:lang w:val="de-DE"/>
          </w:rPr>
          <w:t xml:space="preserve">Glenwick, D. S., &amp; Jason, L. A. (Eds.). </w:t>
        </w:r>
        <w:r w:rsidR="00DF2C0D" w:rsidRPr="00E83C8B">
          <w:rPr>
            <w:rStyle w:val="Hyperlink"/>
          </w:rPr>
          <w:t xml:space="preserve">(1993). </w:t>
        </w:r>
        <w:r w:rsidR="00DF2C0D" w:rsidRPr="00E83C8B">
          <w:rPr>
            <w:rStyle w:val="Hyperlink"/>
            <w:i/>
            <w:iCs/>
          </w:rPr>
          <w:t>Promoting health and mental health with children, youth, and families.</w:t>
        </w:r>
        <w:r w:rsidR="00DF2C0D" w:rsidRPr="00E83C8B">
          <w:rPr>
            <w:rStyle w:val="Hyperlink"/>
          </w:rPr>
          <w:t xml:space="preserve">  New York: Springer.</w:t>
        </w:r>
      </w:hyperlink>
    </w:p>
    <w:p w14:paraId="6048215E" w14:textId="77777777" w:rsidR="00DF2C0D" w:rsidRPr="008F0056" w:rsidRDefault="00DF2C0D" w:rsidP="00BA075F">
      <w:pPr>
        <w:widowControl/>
      </w:pPr>
    </w:p>
    <w:p w14:paraId="4A350EDB" w14:textId="77777777" w:rsidR="00DF2C0D" w:rsidRPr="008F0056" w:rsidRDefault="00DD360C" w:rsidP="00BA075F">
      <w:pPr>
        <w:widowControl/>
        <w:outlineLvl w:val="0"/>
      </w:pPr>
      <w:hyperlink r:id="rId806" w:anchor="v=onepage&amp;q&amp;f=false" w:history="1">
        <w:r w:rsidR="00DF2C0D" w:rsidRPr="00E83C8B">
          <w:rPr>
            <w:rStyle w:val="Hyperlink"/>
          </w:rPr>
          <w:t xml:space="preserve">Jason, L. A., Danner, K. E., &amp; Kurasaki, K. (Eds.). (1993).  </w:t>
        </w:r>
        <w:r w:rsidR="00DF2C0D" w:rsidRPr="00E83C8B">
          <w:rPr>
            <w:rStyle w:val="Hyperlink"/>
            <w:i/>
            <w:iCs/>
          </w:rPr>
          <w:t>Prevention and school transitions</w:t>
        </w:r>
        <w:r w:rsidR="00DF2C0D" w:rsidRPr="00E83C8B">
          <w:rPr>
            <w:rStyle w:val="Hyperlink"/>
          </w:rPr>
          <w:t>.  New York: Haworth.</w:t>
        </w:r>
      </w:hyperlink>
    </w:p>
    <w:p w14:paraId="7087BD20" w14:textId="77777777" w:rsidR="00DF2C0D" w:rsidRPr="008F0056" w:rsidRDefault="00DF2C0D" w:rsidP="00BA075F">
      <w:pPr>
        <w:widowControl/>
      </w:pPr>
    </w:p>
    <w:p w14:paraId="226F5F1A" w14:textId="77777777" w:rsidR="00DF2C0D" w:rsidRPr="00097EB3" w:rsidRDefault="00097EB3" w:rsidP="00BA075F">
      <w:pPr>
        <w:widowControl/>
        <w:rPr>
          <w:rStyle w:val="Hyperlink"/>
        </w:rPr>
      </w:pPr>
      <w:r>
        <w:fldChar w:fldCharType="begin"/>
      </w:r>
      <w:r>
        <w:instrText xml:space="preserve"> HYPERLINK "https://www.amazon.com/Remote-Control-Sensible-Approach-Electronic/dp/1568870221/ref=sr_1_1?dchild=1&amp;keywords=Remote+control%3A+A+sensible+approach+to+kids%2C+TV%2C+and+the+new+electronic+media&amp;qid=1602705004&amp;sr=8-1" </w:instrText>
      </w:r>
      <w:r>
        <w:fldChar w:fldCharType="separate"/>
      </w:r>
      <w:r w:rsidR="00DF2C0D" w:rsidRPr="00097EB3">
        <w:rPr>
          <w:rStyle w:val="Hyperlink"/>
        </w:rPr>
        <w:t xml:space="preserve">Jason, L.A., &amp; Hanaway, E.K. (1997). </w:t>
      </w:r>
      <w:r w:rsidR="00DF2C0D" w:rsidRPr="00097EB3">
        <w:rPr>
          <w:rStyle w:val="Hyperlink"/>
          <w:i/>
          <w:iCs/>
        </w:rPr>
        <w:t>Remote control: A sensible approach to kids, TV, and the new electronic media</w:t>
      </w:r>
      <w:r w:rsidR="00DF2C0D" w:rsidRPr="00097EB3">
        <w:rPr>
          <w:rStyle w:val="Hyperlink"/>
        </w:rPr>
        <w:t>. Sarasota, Fl.: Professional Resource Press.</w:t>
      </w:r>
    </w:p>
    <w:p w14:paraId="25A02045" w14:textId="77777777" w:rsidR="00DF2C0D" w:rsidRPr="008F0056" w:rsidRDefault="00097EB3" w:rsidP="00BA075F">
      <w:pPr>
        <w:widowControl/>
      </w:pPr>
      <w:r>
        <w:fldChar w:fldCharType="end"/>
      </w:r>
    </w:p>
    <w:p w14:paraId="0B02B6E9" w14:textId="77777777" w:rsidR="00DF2C0D" w:rsidRPr="00097EB3" w:rsidRDefault="00097EB3" w:rsidP="00BA075F">
      <w:pPr>
        <w:widowControl/>
        <w:outlineLvl w:val="0"/>
        <w:rPr>
          <w:rStyle w:val="Hyperlink"/>
        </w:rPr>
      </w:pPr>
      <w:r>
        <w:fldChar w:fldCharType="begin"/>
      </w:r>
      <w:r>
        <w:instrText xml:space="preserve"> HYPERLINK "https://www.amazon.com/Community-Building-Leonard-Jason/dp/0275958728/ref=sr_1_2?dchild=1&amp;keywords=Community+building.+Values+for+a+sustainable+future&amp;qid=1602704978&amp;sr=8-2" </w:instrText>
      </w:r>
      <w:r>
        <w:fldChar w:fldCharType="separate"/>
      </w:r>
      <w:r w:rsidR="00DF2C0D" w:rsidRPr="00097EB3">
        <w:rPr>
          <w:rStyle w:val="Hyperlink"/>
        </w:rPr>
        <w:t>Jason, L.A. (1997</w:t>
      </w:r>
      <w:r w:rsidR="00334638" w:rsidRPr="00097EB3">
        <w:rPr>
          <w:rStyle w:val="Hyperlink"/>
          <w:i/>
          <w:iCs/>
        </w:rPr>
        <w:t xml:space="preserve">). </w:t>
      </w:r>
      <w:r w:rsidR="00DF2C0D" w:rsidRPr="00097EB3">
        <w:rPr>
          <w:rStyle w:val="Hyperlink"/>
          <w:i/>
          <w:iCs/>
        </w:rPr>
        <w:t>Community building: Values for a sustainable future</w:t>
      </w:r>
      <w:r w:rsidR="00DF2C0D" w:rsidRPr="00097EB3">
        <w:rPr>
          <w:rStyle w:val="Hyperlink"/>
        </w:rPr>
        <w:t>. Westport, CT: Praeger.</w:t>
      </w:r>
    </w:p>
    <w:p w14:paraId="022FB2D5" w14:textId="77777777" w:rsidR="00DF2C0D" w:rsidRPr="008F0056" w:rsidRDefault="00097EB3" w:rsidP="00BA075F">
      <w:pPr>
        <w:widowControl/>
      </w:pPr>
      <w:r>
        <w:fldChar w:fldCharType="end"/>
      </w:r>
    </w:p>
    <w:p w14:paraId="7AEC52F7" w14:textId="77777777" w:rsidR="00DF2C0D" w:rsidRPr="00097EB3" w:rsidRDefault="00097EB3" w:rsidP="00BA075F">
      <w:pPr>
        <w:widowControl/>
        <w:rPr>
          <w:rStyle w:val="Hyperlink"/>
        </w:rPr>
      </w:pPr>
      <w:r>
        <w:fldChar w:fldCharType="begin"/>
      </w:r>
      <w:r>
        <w:instrText xml:space="preserve"> HYPERLINK "https://psycnet.apa.org/doiLanding?doi=10.1037%2F10273-000" </w:instrText>
      </w:r>
      <w:r>
        <w:fldChar w:fldCharType="separate"/>
      </w:r>
      <w:r w:rsidR="00DF2C0D" w:rsidRPr="00097EB3">
        <w:rPr>
          <w:rStyle w:val="Hyperlink"/>
        </w:rPr>
        <w:t xml:space="preserve">Friedberg, F., &amp; Jason, L.A. (1998). </w:t>
      </w:r>
      <w:r w:rsidR="00DF2C0D" w:rsidRPr="00097EB3">
        <w:rPr>
          <w:rStyle w:val="Hyperlink"/>
          <w:i/>
          <w:iCs/>
        </w:rPr>
        <w:t>Understanding chronic fatigue syndrome:  An empirical gu</w:t>
      </w:r>
      <w:r w:rsidR="002A2CAE" w:rsidRPr="00097EB3">
        <w:rPr>
          <w:rStyle w:val="Hyperlink"/>
          <w:i/>
          <w:iCs/>
        </w:rPr>
        <w:t>ide to assessment and treatment</w:t>
      </w:r>
      <w:r w:rsidR="00DF2C0D" w:rsidRPr="00097EB3">
        <w:rPr>
          <w:rStyle w:val="Hyperlink"/>
          <w:i/>
          <w:iCs/>
        </w:rPr>
        <w:t>.</w:t>
      </w:r>
      <w:r w:rsidR="00DF2C0D" w:rsidRPr="00097EB3">
        <w:rPr>
          <w:rStyle w:val="Hyperlink"/>
        </w:rPr>
        <w:t xml:space="preserve"> Washington, D.C.: American Psychological Association.</w:t>
      </w:r>
    </w:p>
    <w:p w14:paraId="5737D9C6" w14:textId="77777777" w:rsidR="00DF2C0D" w:rsidRPr="008F0056" w:rsidRDefault="00097EB3" w:rsidP="00BA075F">
      <w:r>
        <w:fldChar w:fldCharType="end"/>
      </w:r>
    </w:p>
    <w:p w14:paraId="14AA5E12" w14:textId="77777777" w:rsidR="00DF2C0D" w:rsidRPr="00097EB3" w:rsidRDefault="00097EB3" w:rsidP="00BA075F">
      <w:pPr>
        <w:rPr>
          <w:rStyle w:val="Hyperlink"/>
        </w:rPr>
      </w:pPr>
      <w:r>
        <w:fldChar w:fldCharType="begin"/>
      </w:r>
      <w:r>
        <w:instrText xml:space="preserve"> HYPERLINK "https://psycnet.apa.org/record/1998-06061-000" </w:instrText>
      </w:r>
      <w:r>
        <w:fldChar w:fldCharType="separate"/>
      </w:r>
      <w:r w:rsidR="00DF2C0D" w:rsidRPr="00097EB3">
        <w:rPr>
          <w:rStyle w:val="Hyperlink"/>
        </w:rPr>
        <w:t xml:space="preserve">Taylor, R.R., Friedberg, F., &amp; Jason, L.A. (2001). </w:t>
      </w:r>
      <w:r w:rsidR="008365AB" w:rsidRPr="00097EB3">
        <w:rPr>
          <w:rStyle w:val="Hyperlink"/>
          <w:i/>
          <w:iCs/>
        </w:rPr>
        <w:t>Understanding chronic fatigue syndrome:  An empirical guide to assessment and treatment</w:t>
      </w:r>
      <w:r w:rsidR="00DF2C0D" w:rsidRPr="00097EB3">
        <w:rPr>
          <w:rStyle w:val="Hyperlink"/>
          <w:i/>
          <w:iCs/>
        </w:rPr>
        <w:t>.</w:t>
      </w:r>
      <w:r w:rsidR="008365AB" w:rsidRPr="00097EB3">
        <w:rPr>
          <w:rStyle w:val="Hyperlink"/>
          <w:i/>
          <w:iCs/>
        </w:rPr>
        <w:t xml:space="preserve"> </w:t>
      </w:r>
      <w:r w:rsidR="00DF2C0D" w:rsidRPr="00097EB3">
        <w:rPr>
          <w:rStyle w:val="Hyperlink"/>
        </w:rPr>
        <w:t>Sarasota, Fl.: Professional Resource Press.</w:t>
      </w:r>
    </w:p>
    <w:p w14:paraId="66E7838C" w14:textId="77777777" w:rsidR="00DF2C0D" w:rsidRPr="008F0056" w:rsidRDefault="00097EB3" w:rsidP="00BA075F">
      <w:pPr>
        <w:widowControl/>
      </w:pPr>
      <w:r>
        <w:fldChar w:fldCharType="end"/>
      </w:r>
    </w:p>
    <w:p w14:paraId="5AAE75BD" w14:textId="77777777" w:rsidR="00DF2C0D" w:rsidRPr="00515845" w:rsidRDefault="00515845" w:rsidP="00BA075F">
      <w:pPr>
        <w:widowControl/>
        <w:rPr>
          <w:rStyle w:val="Hyperlink"/>
        </w:rPr>
      </w:pPr>
      <w:r>
        <w:fldChar w:fldCharType="begin"/>
      </w:r>
      <w:r>
        <w:instrText xml:space="preserve"> HYPERLINK "https://www.amazon.com/Innovative-Strategies-Promoting-Health-Mental/dp/0826144918/ref=sr_1_fkmr0_1?ie=UTF8&amp;qid=1448644977&amp;sr=8-1-fkmr0&amp;keywords=Innovative+strategies+for+promoting+health+and+mental+health+across+the+lifespan" </w:instrText>
      </w:r>
      <w:r>
        <w:fldChar w:fldCharType="separate"/>
      </w:r>
      <w:r w:rsidR="00DF2C0D" w:rsidRPr="00515845">
        <w:rPr>
          <w:rStyle w:val="Hyperlink"/>
        </w:rPr>
        <w:t>Jason, L.A., &amp; Glenwick, D.S. (Ed</w:t>
      </w:r>
      <w:r w:rsidR="004A111F" w:rsidRPr="00515845">
        <w:rPr>
          <w:rStyle w:val="Hyperlink"/>
        </w:rPr>
        <w:t>s.</w:t>
      </w:r>
      <w:r w:rsidR="00DF2C0D" w:rsidRPr="00515845">
        <w:rPr>
          <w:rStyle w:val="Hyperlink"/>
        </w:rPr>
        <w:t xml:space="preserve">)(2002). </w:t>
      </w:r>
      <w:r w:rsidR="00DF2C0D" w:rsidRPr="00515845">
        <w:rPr>
          <w:rStyle w:val="Hyperlink"/>
          <w:i/>
          <w:iCs/>
        </w:rPr>
        <w:t>Innovative strategies for promoting health and mental health across the lifespan</w:t>
      </w:r>
      <w:r w:rsidR="00DF2C0D" w:rsidRPr="00515845">
        <w:rPr>
          <w:rStyle w:val="Hyperlink"/>
        </w:rPr>
        <w:t>. New York, N.Y.: Springer Publishing.</w:t>
      </w:r>
    </w:p>
    <w:p w14:paraId="71E7B25E" w14:textId="77777777" w:rsidR="00DF2C0D" w:rsidRPr="008F0056" w:rsidRDefault="00515845" w:rsidP="00BA075F">
      <w:pPr>
        <w:widowControl/>
      </w:pPr>
      <w:r>
        <w:fldChar w:fldCharType="end"/>
      </w:r>
    </w:p>
    <w:p w14:paraId="60B2B0C4" w14:textId="77777777" w:rsidR="00DF2C0D" w:rsidRPr="00515845" w:rsidRDefault="00515845" w:rsidP="00BA075F">
      <w:pPr>
        <w:widowControl/>
        <w:outlineLvl w:val="0"/>
        <w:rPr>
          <w:rStyle w:val="Hyperlink"/>
        </w:rPr>
      </w:pPr>
      <w:r>
        <w:fldChar w:fldCharType="begin"/>
      </w:r>
      <w:r>
        <w:instrText xml:space="preserve"> HYPERLINK "https://www.amazon.com/Preventing-Access-Tobacco-Steven-Pokorny/dp/0789019620/ref=sr_1_2?dchild=1&amp;keywords=Preventing+youth+access+to+tobacco&amp;qid=1602704908&amp;sr=8-2" </w:instrText>
      </w:r>
      <w:r>
        <w:fldChar w:fldCharType="separate"/>
      </w:r>
      <w:r w:rsidR="00DF2C0D" w:rsidRPr="00515845">
        <w:rPr>
          <w:rStyle w:val="Hyperlink"/>
        </w:rPr>
        <w:t xml:space="preserve">Jason, L.A., &amp; Pokorny, S.B. (Eds.)(2002). </w:t>
      </w:r>
      <w:r w:rsidR="00DF2C0D" w:rsidRPr="00515845">
        <w:rPr>
          <w:rStyle w:val="Hyperlink"/>
          <w:i/>
          <w:iCs/>
        </w:rPr>
        <w:t>Preventing youth access to tobacco</w:t>
      </w:r>
      <w:r w:rsidR="00DF2C0D" w:rsidRPr="00515845">
        <w:rPr>
          <w:rStyle w:val="Hyperlink"/>
        </w:rPr>
        <w:t>. New York: Haworth.</w:t>
      </w:r>
    </w:p>
    <w:p w14:paraId="42342958" w14:textId="77777777" w:rsidR="00DF2C0D" w:rsidRPr="008F0056" w:rsidRDefault="00515845" w:rsidP="00BA075F">
      <w:pPr>
        <w:widowControl/>
      </w:pPr>
      <w:r>
        <w:fldChar w:fldCharType="end"/>
      </w:r>
    </w:p>
    <w:p w14:paraId="6622DC26" w14:textId="77777777" w:rsidR="00DF2C0D" w:rsidRPr="00515845" w:rsidRDefault="00515845" w:rsidP="00BA075F">
      <w:pPr>
        <w:pStyle w:val="BodyText"/>
        <w:jc w:val="left"/>
        <w:rPr>
          <w:rStyle w:val="Hyperlink"/>
        </w:rPr>
      </w:pPr>
      <w:r>
        <w:fldChar w:fldCharType="begin"/>
      </w:r>
      <w:r>
        <w:instrText xml:space="preserve"> HYPERLINK "http://citeseerx.ist.psu.edu/viewdoc/download?doi=10.1.1.523.4996&amp;rep=rep1&amp;type=pdf" </w:instrText>
      </w:r>
      <w:r>
        <w:fldChar w:fldCharType="separate"/>
      </w:r>
      <w:r w:rsidR="00DF2C0D" w:rsidRPr="00515845">
        <w:rPr>
          <w:rStyle w:val="Hyperlink"/>
        </w:rPr>
        <w:t>Jason, L.A., Fennell, P., Taylor, R.R. (Ed</w:t>
      </w:r>
      <w:r w:rsidR="004A111F" w:rsidRPr="00515845">
        <w:rPr>
          <w:rStyle w:val="Hyperlink"/>
        </w:rPr>
        <w:t>s.</w:t>
      </w:r>
      <w:r w:rsidR="00DF2C0D" w:rsidRPr="00515845">
        <w:rPr>
          <w:rStyle w:val="Hyperlink"/>
        </w:rPr>
        <w:t>)</w:t>
      </w:r>
      <w:r w:rsidR="004A111F" w:rsidRPr="00515845">
        <w:rPr>
          <w:rStyle w:val="Hyperlink"/>
        </w:rPr>
        <w:t>(</w:t>
      </w:r>
      <w:r w:rsidR="00DF2C0D" w:rsidRPr="00515845">
        <w:rPr>
          <w:rStyle w:val="Hyperlink"/>
        </w:rPr>
        <w:t xml:space="preserve">2003). </w:t>
      </w:r>
      <w:r w:rsidR="00DF2C0D" w:rsidRPr="00515845">
        <w:rPr>
          <w:rStyle w:val="Hyperlink"/>
          <w:i/>
          <w:iCs/>
        </w:rPr>
        <w:t>Handbook of chronic fatigue syndrome.</w:t>
      </w:r>
      <w:r w:rsidR="00DF2C0D" w:rsidRPr="00515845">
        <w:rPr>
          <w:rStyle w:val="Hyperlink"/>
        </w:rPr>
        <w:t xml:space="preserve"> New York, N.Y.: John Wiley &amp; Sons, Inc.</w:t>
      </w:r>
    </w:p>
    <w:p w14:paraId="62648D12" w14:textId="77777777" w:rsidR="00DF2C0D" w:rsidRPr="008F0056" w:rsidRDefault="00515845" w:rsidP="00BA075F">
      <w:pPr>
        <w:widowControl/>
      </w:pPr>
      <w:r>
        <w:fldChar w:fldCharType="end"/>
      </w:r>
    </w:p>
    <w:p w14:paraId="4684E1A0" w14:textId="77777777" w:rsidR="007F609B" w:rsidRPr="00FC59DD" w:rsidRDefault="00FC59DD" w:rsidP="00BA075F">
      <w:pPr>
        <w:pStyle w:val="BodyText"/>
        <w:jc w:val="left"/>
        <w:rPr>
          <w:rStyle w:val="Hyperlink"/>
        </w:rPr>
      </w:pPr>
      <w:r>
        <w:lastRenderedPageBreak/>
        <w:fldChar w:fldCharType="begin"/>
      </w:r>
      <w:r>
        <w:instrText xml:space="preserve"> HYPERLINK "https://psycnet.apa.org/record/2003-88379-000" \t "_blank" </w:instrText>
      </w:r>
      <w:r>
        <w:fldChar w:fldCharType="separate"/>
      </w:r>
      <w:r w:rsidR="00DF2C0D" w:rsidRPr="00FC59DD">
        <w:rPr>
          <w:rStyle w:val="Hyperlink"/>
        </w:rPr>
        <w:t xml:space="preserve">Jason, L.A., Keys, C.B., Suarez-Balcazar, Y., Taylor, R.R., Davis, M., Durlak, J., Isenberg, D. </w:t>
      </w:r>
      <w:r w:rsidR="007218FE" w:rsidRPr="00FC59DD">
        <w:rPr>
          <w:rStyle w:val="Hyperlink"/>
        </w:rPr>
        <w:t>(Eds.)</w:t>
      </w:r>
      <w:r w:rsidR="00DF2C0D" w:rsidRPr="00FC59DD">
        <w:rPr>
          <w:rStyle w:val="Hyperlink"/>
        </w:rPr>
        <w:t>(200</w:t>
      </w:r>
      <w:r w:rsidR="001E4A56" w:rsidRPr="00FC59DD">
        <w:rPr>
          <w:rStyle w:val="Hyperlink"/>
        </w:rPr>
        <w:t>4</w:t>
      </w:r>
      <w:r w:rsidR="00DF2C0D" w:rsidRPr="00FC59DD">
        <w:rPr>
          <w:rStyle w:val="Hyperlink"/>
        </w:rPr>
        <w:t xml:space="preserve">).  </w:t>
      </w:r>
      <w:r w:rsidR="00DF2C0D" w:rsidRPr="00FC59DD">
        <w:rPr>
          <w:rStyle w:val="Hyperlink"/>
          <w:i/>
          <w:iCs/>
        </w:rPr>
        <w:t>Participatory community research: Theories and methods in action</w:t>
      </w:r>
      <w:r w:rsidR="00DF2C0D" w:rsidRPr="00FC59DD">
        <w:rPr>
          <w:rStyle w:val="Hyperlink"/>
        </w:rPr>
        <w:t xml:space="preserve">. </w:t>
      </w:r>
      <w:r w:rsidR="007F609B" w:rsidRPr="00FC59DD">
        <w:rPr>
          <w:rStyle w:val="Hyperlink"/>
        </w:rPr>
        <w:t>Washington, D.C.:</w:t>
      </w:r>
    </w:p>
    <w:p w14:paraId="72D09B27" w14:textId="77777777" w:rsidR="00DF2C0D" w:rsidRPr="00FC59DD" w:rsidRDefault="00DF2C0D" w:rsidP="00BA075F">
      <w:pPr>
        <w:pStyle w:val="BodyText"/>
        <w:jc w:val="left"/>
        <w:rPr>
          <w:rStyle w:val="Hyperlink"/>
        </w:rPr>
      </w:pPr>
      <w:r w:rsidRPr="00FC59DD">
        <w:rPr>
          <w:rStyle w:val="Hyperlink"/>
        </w:rPr>
        <w:t>American Psychological Association</w:t>
      </w:r>
      <w:r w:rsidR="002D52EA" w:rsidRPr="00FC59DD">
        <w:rPr>
          <w:rStyle w:val="Hyperlink"/>
        </w:rPr>
        <w:t>.</w:t>
      </w:r>
      <w:r w:rsidRPr="00FC59DD">
        <w:rPr>
          <w:rStyle w:val="Hyperlink"/>
        </w:rPr>
        <w:t xml:space="preserve"> </w:t>
      </w:r>
    </w:p>
    <w:p w14:paraId="47DD13D0" w14:textId="77777777" w:rsidR="00DF2C0D" w:rsidRPr="008F0056" w:rsidRDefault="00FC59DD" w:rsidP="00BA075F">
      <w:pPr>
        <w:widowControl/>
      </w:pPr>
      <w:r>
        <w:fldChar w:fldCharType="end"/>
      </w:r>
    </w:p>
    <w:p w14:paraId="074DFB17" w14:textId="77777777" w:rsidR="00D059F8" w:rsidRPr="00FC59DD" w:rsidRDefault="00FC59DD" w:rsidP="00BA075F">
      <w:pPr>
        <w:widowControl/>
        <w:outlineLvl w:val="0"/>
        <w:rPr>
          <w:rStyle w:val="Hyperlink"/>
        </w:rPr>
      </w:pPr>
      <w:r>
        <w:rPr>
          <w:lang w:val="es-ES"/>
        </w:rPr>
        <w:fldChar w:fldCharType="begin"/>
      </w:r>
      <w:r>
        <w:rPr>
          <w:lang w:val="es-ES"/>
        </w:rPr>
        <w:instrText xml:space="preserve"> HYPERLINK "https://books.google.com/books?hl=en&amp;lr=&amp;id=8q9hqNVoI80C&amp;oi=fnd&amp;pg=PR7&amp;dq=Jason,+L.A.,+%26+Perdoux,+M.+(2004).+Havens:+True+stories+of+community+healing.+Westport,+CT:+Praeger+Publishers.&amp;ots=g5Y1FDBpoU&amp;sig=__9Eb93VmWy_YVNIB3NZofYKtCc" \l "v=onepage&amp;q=Jason%2C%20L.A.%2C%20%26%20Perdoux%2C%20M.%20(2004).%20Havens%3A%20True%20stories%20of%20community%20healing.%20Westport%2C%20CT%3A%20Praeger%20Publishers.&amp;f=false" \t "_blank" </w:instrText>
      </w:r>
      <w:r>
        <w:rPr>
          <w:lang w:val="es-ES"/>
        </w:rPr>
        <w:fldChar w:fldCharType="separate"/>
      </w:r>
      <w:r w:rsidR="00D059F8" w:rsidRPr="00FC59DD">
        <w:rPr>
          <w:rStyle w:val="Hyperlink"/>
          <w:lang w:val="es-ES"/>
        </w:rPr>
        <w:t xml:space="preserve">Jason, L.A., &amp; Perdoux, M. (2004). </w:t>
      </w:r>
      <w:r w:rsidR="00D059F8" w:rsidRPr="00FC59DD">
        <w:rPr>
          <w:rStyle w:val="Hyperlink"/>
          <w:i/>
        </w:rPr>
        <w:t>Havens: True stories of community healing.</w:t>
      </w:r>
      <w:r w:rsidR="00D059F8" w:rsidRPr="00FC59DD">
        <w:rPr>
          <w:rStyle w:val="Hyperlink"/>
        </w:rPr>
        <w:t xml:space="preserve">  Westport, CT: Praeger Publishers.</w:t>
      </w:r>
    </w:p>
    <w:p w14:paraId="55A663BE" w14:textId="77777777" w:rsidR="00D059F8" w:rsidRPr="008F0056" w:rsidRDefault="00FC59DD" w:rsidP="00BA075F">
      <w:pPr>
        <w:widowControl/>
      </w:pPr>
      <w:r>
        <w:rPr>
          <w:lang w:val="es-ES"/>
        </w:rPr>
        <w:fldChar w:fldCharType="end"/>
      </w:r>
    </w:p>
    <w:p w14:paraId="6B4D4750" w14:textId="77777777" w:rsidR="00873100" w:rsidRPr="00FC59DD" w:rsidRDefault="00FC59DD" w:rsidP="00BA075F">
      <w:pPr>
        <w:widowControl/>
        <w:rPr>
          <w:rStyle w:val="Hyperlink"/>
        </w:rPr>
      </w:pPr>
      <w:r>
        <w:fldChar w:fldCharType="begin"/>
      </w:r>
      <w:r>
        <w:instrText xml:space="preserve"> HYPERLINK "https://books.google.com/books/about/Creating_Communities_for_Addiction_Recov.html?id=0tbxAAAAMAAJ&amp;source=kp_book_description" </w:instrText>
      </w:r>
      <w:r>
        <w:fldChar w:fldCharType="separate"/>
      </w:r>
      <w:r w:rsidR="00873100" w:rsidRPr="00FC59DD">
        <w:rPr>
          <w:rStyle w:val="Hyperlink"/>
        </w:rPr>
        <w:t>Jason, L.A., Ferrari, J.R., Davis, M.I., &amp; Olson, B.D. (</w:t>
      </w:r>
      <w:r w:rsidR="00F61669" w:rsidRPr="00FC59DD">
        <w:rPr>
          <w:rStyle w:val="Hyperlink"/>
        </w:rPr>
        <w:t>2006</w:t>
      </w:r>
      <w:r w:rsidR="00873100" w:rsidRPr="00FC59DD">
        <w:rPr>
          <w:rStyle w:val="Hyperlink"/>
        </w:rPr>
        <w:t xml:space="preserve">). </w:t>
      </w:r>
      <w:r w:rsidR="00873100" w:rsidRPr="00FC59DD">
        <w:rPr>
          <w:rStyle w:val="Hyperlink"/>
          <w:i/>
        </w:rPr>
        <w:t xml:space="preserve">Creating </w:t>
      </w:r>
      <w:r w:rsidR="007D3678" w:rsidRPr="00FC59DD">
        <w:rPr>
          <w:rStyle w:val="Hyperlink"/>
          <w:i/>
        </w:rPr>
        <w:t>c</w:t>
      </w:r>
      <w:r w:rsidR="00873100" w:rsidRPr="00FC59DD">
        <w:rPr>
          <w:rStyle w:val="Hyperlink"/>
          <w:i/>
        </w:rPr>
        <w:t xml:space="preserve">ommunities for </w:t>
      </w:r>
      <w:r w:rsidR="007D3678" w:rsidRPr="00FC59DD">
        <w:rPr>
          <w:rStyle w:val="Hyperlink"/>
          <w:i/>
        </w:rPr>
        <w:t>a</w:t>
      </w:r>
      <w:r w:rsidR="006C28BD" w:rsidRPr="00FC59DD">
        <w:rPr>
          <w:rStyle w:val="Hyperlink"/>
          <w:i/>
        </w:rPr>
        <w:t xml:space="preserve">ddiction </w:t>
      </w:r>
      <w:r w:rsidR="007D3678" w:rsidRPr="00FC59DD">
        <w:rPr>
          <w:rStyle w:val="Hyperlink"/>
          <w:i/>
        </w:rPr>
        <w:t>r</w:t>
      </w:r>
      <w:r w:rsidR="006C28BD" w:rsidRPr="00FC59DD">
        <w:rPr>
          <w:rStyle w:val="Hyperlink"/>
          <w:i/>
        </w:rPr>
        <w:t xml:space="preserve">ecovery: The Oxford House </w:t>
      </w:r>
      <w:r w:rsidR="007D3678" w:rsidRPr="00FC59DD">
        <w:rPr>
          <w:rStyle w:val="Hyperlink"/>
          <w:i/>
        </w:rPr>
        <w:t>m</w:t>
      </w:r>
      <w:r w:rsidR="006C28BD" w:rsidRPr="00FC59DD">
        <w:rPr>
          <w:rStyle w:val="Hyperlink"/>
          <w:i/>
        </w:rPr>
        <w:t>odel</w:t>
      </w:r>
      <w:r w:rsidR="00873100" w:rsidRPr="00FC59DD">
        <w:rPr>
          <w:rStyle w:val="Hyperlink"/>
        </w:rPr>
        <w:t>. New York: Haworth.</w:t>
      </w:r>
    </w:p>
    <w:p w14:paraId="0EB5B95B" w14:textId="77777777" w:rsidR="00873100" w:rsidRPr="008F0056" w:rsidRDefault="00FC59DD" w:rsidP="00BA075F">
      <w:pPr>
        <w:widowControl/>
      </w:pPr>
      <w:r>
        <w:fldChar w:fldCharType="end"/>
      </w:r>
    </w:p>
    <w:p w14:paraId="6C94A41C" w14:textId="77777777" w:rsidR="0007792B" w:rsidRPr="00FC59DD" w:rsidRDefault="00FC59DD" w:rsidP="00BA075F">
      <w:pPr>
        <w:widowControl/>
        <w:rPr>
          <w:rStyle w:val="Hyperlink"/>
        </w:rPr>
      </w:pPr>
      <w:r>
        <w:fldChar w:fldCharType="begin"/>
      </w:r>
      <w:r>
        <w:instrText xml:space="preserve"> HYPERLINK "https://www.routledge.com/Rescued-Lives-The-Oxford-House-Approach-to-Substance-Abuse/Jason-Olson-Foli/p/book/9780789036315" </w:instrText>
      </w:r>
      <w:r>
        <w:fldChar w:fldCharType="separate"/>
      </w:r>
      <w:r w:rsidR="007D3678" w:rsidRPr="00FC59DD">
        <w:rPr>
          <w:rStyle w:val="Hyperlink"/>
        </w:rPr>
        <w:t xml:space="preserve">Jason, L.A., Olson, B.D., &amp; Foli, K. (2008). </w:t>
      </w:r>
      <w:r w:rsidR="007D3678" w:rsidRPr="00FC59DD">
        <w:rPr>
          <w:rStyle w:val="Hyperlink"/>
          <w:i/>
        </w:rPr>
        <w:t>Rescued lives: The Oxford House approach to substance abuse.</w:t>
      </w:r>
      <w:r w:rsidR="007D3678" w:rsidRPr="00FC59DD">
        <w:rPr>
          <w:rStyle w:val="Hyperlink"/>
        </w:rPr>
        <w:t xml:space="preserve"> New York: </w:t>
      </w:r>
      <w:r w:rsidR="003821C6" w:rsidRPr="00FC59DD">
        <w:rPr>
          <w:rStyle w:val="Hyperlink"/>
        </w:rPr>
        <w:t>Routledge</w:t>
      </w:r>
      <w:r w:rsidR="007D3678" w:rsidRPr="00FC59DD">
        <w:rPr>
          <w:rStyle w:val="Hyperlink"/>
        </w:rPr>
        <w:t>.</w:t>
      </w:r>
    </w:p>
    <w:p w14:paraId="1D68AE06" w14:textId="77777777" w:rsidR="00EC16B4" w:rsidRPr="008F0056" w:rsidRDefault="00FC59DD" w:rsidP="00BA075F">
      <w:pPr>
        <w:widowControl/>
      </w:pPr>
      <w:r>
        <w:fldChar w:fldCharType="end"/>
      </w:r>
    </w:p>
    <w:p w14:paraId="53E8ECBA" w14:textId="77777777" w:rsidR="000074D2" w:rsidRPr="00FC59DD" w:rsidRDefault="00FC59DD" w:rsidP="00BA075F">
      <w:pPr>
        <w:widowControl/>
        <w:rPr>
          <w:rStyle w:val="Hyperlink"/>
        </w:rPr>
      </w:pPr>
      <w:r>
        <w:fldChar w:fldCharType="begin"/>
      </w:r>
      <w:r>
        <w:instrText xml:space="preserve"> HYPERLINK "https://www.springer.com/gp/book/9784431734635" </w:instrText>
      </w:r>
      <w:r>
        <w:fldChar w:fldCharType="separate"/>
      </w:r>
      <w:r w:rsidR="000074D2" w:rsidRPr="00FC59DD">
        <w:rPr>
          <w:rStyle w:val="Hyperlink"/>
        </w:rPr>
        <w:t xml:space="preserve">Yatanabe, Y., Evengard, B., Natelson, B.H., Jason, L.A., &amp; Kuratsune, H. (2008). </w:t>
      </w:r>
      <w:r w:rsidR="000074D2" w:rsidRPr="00FC59DD">
        <w:rPr>
          <w:rStyle w:val="Hyperlink"/>
          <w:i/>
        </w:rPr>
        <w:t>Fatigue Science for Human Health.</w:t>
      </w:r>
      <w:r w:rsidR="000074D2" w:rsidRPr="00FC59DD">
        <w:rPr>
          <w:rStyle w:val="Hyperlink"/>
        </w:rPr>
        <w:t xml:space="preserve"> Tokyo: Springer.</w:t>
      </w:r>
    </w:p>
    <w:p w14:paraId="29CE7F87" w14:textId="77777777" w:rsidR="0007792B" w:rsidRPr="008F0056" w:rsidRDefault="00FC59DD" w:rsidP="00BA075F">
      <w:pPr>
        <w:widowControl/>
      </w:pPr>
      <w:r>
        <w:fldChar w:fldCharType="end"/>
      </w:r>
    </w:p>
    <w:p w14:paraId="71FF1D5B" w14:textId="77777777" w:rsidR="003C435F" w:rsidRPr="00FC59DD" w:rsidRDefault="00FC59DD" w:rsidP="00BA075F">
      <w:pPr>
        <w:pStyle w:val="Heading1"/>
        <w:spacing w:before="0" w:after="0"/>
        <w:rPr>
          <w:rStyle w:val="Hyperlink"/>
          <w:rFonts w:ascii="Times New Roman" w:hAnsi="Times New Roman"/>
          <w:b w:val="0"/>
          <w:sz w:val="24"/>
          <w:szCs w:val="24"/>
        </w:rPr>
      </w:pPr>
      <w:r>
        <w:rPr>
          <w:rFonts w:ascii="Times New Roman" w:hAnsi="Times New Roman"/>
          <w:b w:val="0"/>
          <w:bCs w:val="0"/>
          <w:sz w:val="24"/>
          <w:szCs w:val="24"/>
        </w:rPr>
        <w:fldChar w:fldCharType="begin"/>
      </w:r>
      <w:r>
        <w:rPr>
          <w:rFonts w:ascii="Times New Roman" w:hAnsi="Times New Roman"/>
          <w:b w:val="0"/>
          <w:bCs w:val="0"/>
          <w:sz w:val="24"/>
          <w:szCs w:val="24"/>
        </w:rPr>
        <w:instrText xml:space="preserve"> HYPERLINK "https://www.amazon.com/Interconnectedness-Individual-Research-Nicole-Porter/dp/1604568054" </w:instrText>
      </w:r>
      <w:r>
        <w:rPr>
          <w:rFonts w:ascii="Times New Roman" w:hAnsi="Times New Roman"/>
          <w:b w:val="0"/>
          <w:bCs w:val="0"/>
          <w:sz w:val="24"/>
          <w:szCs w:val="24"/>
        </w:rPr>
        <w:fldChar w:fldCharType="separate"/>
      </w:r>
      <w:r w:rsidR="003C435F" w:rsidRPr="00FC59DD">
        <w:rPr>
          <w:rStyle w:val="Hyperlink"/>
          <w:rFonts w:ascii="Times New Roman" w:hAnsi="Times New Roman"/>
          <w:b w:val="0"/>
          <w:bCs w:val="0"/>
          <w:sz w:val="24"/>
          <w:szCs w:val="24"/>
        </w:rPr>
        <w:t xml:space="preserve">Porter, N.S., Bothne, N., &amp; Jason, L.A. (2008). </w:t>
      </w:r>
      <w:r w:rsidR="003C435F" w:rsidRPr="00FC59DD">
        <w:rPr>
          <w:rStyle w:val="Hyperlink"/>
          <w:rFonts w:ascii="Times New Roman" w:hAnsi="Times New Roman"/>
          <w:b w:val="0"/>
          <w:bCs w:val="0"/>
          <w:i/>
          <w:sz w:val="24"/>
          <w:szCs w:val="24"/>
        </w:rPr>
        <w:t>Interconnectedness and the Individual: New Research.</w:t>
      </w:r>
      <w:r w:rsidR="003C435F" w:rsidRPr="00FC59DD">
        <w:rPr>
          <w:rStyle w:val="Hyperlink"/>
          <w:rFonts w:ascii="Times New Roman" w:hAnsi="Times New Roman"/>
          <w:b w:val="0"/>
          <w:bCs w:val="0"/>
          <w:sz w:val="24"/>
          <w:szCs w:val="24"/>
        </w:rPr>
        <w:t xml:space="preserve"> New</w:t>
      </w:r>
      <w:r w:rsidR="000B3F42" w:rsidRPr="00FC59DD">
        <w:rPr>
          <w:rStyle w:val="Hyperlink"/>
          <w:rFonts w:ascii="Times New Roman" w:hAnsi="Times New Roman"/>
          <w:b w:val="0"/>
          <w:bCs w:val="0"/>
          <w:sz w:val="24"/>
          <w:szCs w:val="24"/>
        </w:rPr>
        <w:t xml:space="preserve"> </w:t>
      </w:r>
      <w:r w:rsidR="003C435F" w:rsidRPr="00FC59DD">
        <w:rPr>
          <w:rStyle w:val="Hyperlink"/>
          <w:rFonts w:ascii="Times New Roman" w:hAnsi="Times New Roman"/>
          <w:b w:val="0"/>
          <w:bCs w:val="0"/>
          <w:sz w:val="24"/>
          <w:szCs w:val="24"/>
        </w:rPr>
        <w:t xml:space="preserve">York: </w:t>
      </w:r>
      <w:r w:rsidR="003C435F" w:rsidRPr="00FC59DD">
        <w:rPr>
          <w:rStyle w:val="Hyperlink"/>
          <w:rFonts w:ascii="Times New Roman" w:hAnsi="Times New Roman"/>
          <w:b w:val="0"/>
          <w:sz w:val="24"/>
          <w:szCs w:val="24"/>
        </w:rPr>
        <w:t>Nova Science.</w:t>
      </w:r>
    </w:p>
    <w:p w14:paraId="6316188E" w14:textId="77777777" w:rsidR="003C435F" w:rsidRPr="008F0056" w:rsidRDefault="00FC59DD" w:rsidP="00BA075F">
      <w:pPr>
        <w:widowControl/>
        <w:rPr>
          <w:szCs w:val="24"/>
        </w:rPr>
      </w:pPr>
      <w:r>
        <w:rPr>
          <w:kern w:val="32"/>
          <w:szCs w:val="24"/>
        </w:rPr>
        <w:fldChar w:fldCharType="end"/>
      </w:r>
    </w:p>
    <w:p w14:paraId="61B8DA06" w14:textId="77777777" w:rsidR="00B0736E" w:rsidRPr="00FC59DD" w:rsidRDefault="00FC59DD" w:rsidP="00BA075F">
      <w:pPr>
        <w:widowControl/>
        <w:rPr>
          <w:rStyle w:val="Hyperlink"/>
          <w:i/>
          <w:szCs w:val="24"/>
        </w:rPr>
      </w:pPr>
      <w:r>
        <w:rPr>
          <w:szCs w:val="24"/>
          <w:lang w:val="es-ES"/>
        </w:rPr>
        <w:fldChar w:fldCharType="begin"/>
      </w:r>
      <w:r>
        <w:rPr>
          <w:szCs w:val="24"/>
          <w:lang w:val="es-ES"/>
        </w:rPr>
        <w:instrText xml:space="preserve"> HYPERLINK "https://books.google.com/books/about/Recovery_from_Addiction_in_Communal_Livi.html?id=oDjJBQAAQBAJ&amp;source=kp_book_description" </w:instrText>
      </w:r>
      <w:r>
        <w:rPr>
          <w:szCs w:val="24"/>
          <w:lang w:val="es-ES"/>
        </w:rPr>
        <w:fldChar w:fldCharType="separate"/>
      </w:r>
      <w:r w:rsidR="00B0736E" w:rsidRPr="00FC59DD">
        <w:rPr>
          <w:rStyle w:val="Hyperlink"/>
          <w:szCs w:val="24"/>
          <w:lang w:val="es-ES"/>
        </w:rPr>
        <w:t xml:space="preserve">Jason, L.A., &amp; Ferrari, J.R. (2011). </w:t>
      </w:r>
      <w:r w:rsidR="00B0736E" w:rsidRPr="00FC59DD">
        <w:rPr>
          <w:rStyle w:val="Hyperlink"/>
          <w:i/>
          <w:szCs w:val="24"/>
        </w:rPr>
        <w:t xml:space="preserve">Recovery from Addictions in Communal Living Settings: The Oxford House </w:t>
      </w:r>
    </w:p>
    <w:p w14:paraId="0B90FB3D" w14:textId="77777777" w:rsidR="00B0736E" w:rsidRPr="00FC59DD" w:rsidRDefault="00B0736E" w:rsidP="00BA075F">
      <w:pPr>
        <w:widowControl/>
        <w:rPr>
          <w:rStyle w:val="Hyperlink"/>
          <w:szCs w:val="24"/>
        </w:rPr>
      </w:pPr>
      <w:r w:rsidRPr="00FC59DD">
        <w:rPr>
          <w:rStyle w:val="Hyperlink"/>
          <w:i/>
          <w:szCs w:val="24"/>
        </w:rPr>
        <w:t>Model.</w:t>
      </w:r>
      <w:r w:rsidRPr="00FC59DD">
        <w:rPr>
          <w:rStyle w:val="Hyperlink"/>
          <w:szCs w:val="24"/>
        </w:rPr>
        <w:t xml:space="preserve"> Oxford: Taylor &amp; Francis Books Ltd.</w:t>
      </w:r>
    </w:p>
    <w:p w14:paraId="54030B95" w14:textId="77777777" w:rsidR="00B0736E" w:rsidRPr="008F0056" w:rsidRDefault="00FC59DD" w:rsidP="00BA075F">
      <w:pPr>
        <w:widowControl/>
        <w:rPr>
          <w:szCs w:val="24"/>
        </w:rPr>
      </w:pPr>
      <w:r>
        <w:rPr>
          <w:szCs w:val="24"/>
          <w:lang w:val="es-ES"/>
        </w:rPr>
        <w:fldChar w:fldCharType="end"/>
      </w:r>
    </w:p>
    <w:p w14:paraId="13E0245B" w14:textId="77777777" w:rsidR="00B0736E" w:rsidRPr="00FC59DD" w:rsidRDefault="00FC59DD" w:rsidP="00BA075F">
      <w:pPr>
        <w:widowControl/>
        <w:rPr>
          <w:rStyle w:val="Hyperlink"/>
          <w:szCs w:val="24"/>
        </w:rPr>
      </w:pPr>
      <w:r>
        <w:rPr>
          <w:szCs w:val="24"/>
        </w:rPr>
        <w:fldChar w:fldCharType="begin"/>
      </w:r>
      <w:r>
        <w:rPr>
          <w:szCs w:val="24"/>
        </w:rPr>
        <w:instrText xml:space="preserve"> HYPERLINK "https://www.apa.org/pubs/books/4316136" </w:instrText>
      </w:r>
      <w:r>
        <w:rPr>
          <w:szCs w:val="24"/>
        </w:rPr>
        <w:fldChar w:fldCharType="separate"/>
      </w:r>
      <w:r w:rsidR="00B0736E" w:rsidRPr="00FC59DD">
        <w:rPr>
          <w:rStyle w:val="Hyperlink"/>
          <w:szCs w:val="24"/>
        </w:rPr>
        <w:t>Jason, L.A., &amp; Glenwick, D.S.</w:t>
      </w:r>
      <w:r w:rsidR="00B63AB9" w:rsidRPr="00FC59DD">
        <w:rPr>
          <w:rStyle w:val="Hyperlink"/>
          <w:szCs w:val="24"/>
        </w:rPr>
        <w:t xml:space="preserve"> (Eds.)</w:t>
      </w:r>
      <w:r w:rsidR="00B0736E" w:rsidRPr="00FC59DD">
        <w:rPr>
          <w:rStyle w:val="Hyperlink"/>
          <w:szCs w:val="24"/>
        </w:rPr>
        <w:t xml:space="preserve"> (201</w:t>
      </w:r>
      <w:r w:rsidR="00D21299" w:rsidRPr="00FC59DD">
        <w:rPr>
          <w:rStyle w:val="Hyperlink"/>
          <w:szCs w:val="24"/>
        </w:rPr>
        <w:t>2</w:t>
      </w:r>
      <w:r w:rsidR="00B0736E" w:rsidRPr="00FC59DD">
        <w:rPr>
          <w:rStyle w:val="Hyperlink"/>
          <w:szCs w:val="24"/>
        </w:rPr>
        <w:t>)</w:t>
      </w:r>
      <w:r w:rsidR="00B0736E" w:rsidRPr="00FC59DD">
        <w:rPr>
          <w:rStyle w:val="Hyperlink"/>
          <w:i/>
          <w:szCs w:val="24"/>
        </w:rPr>
        <w:t xml:space="preserve">. </w:t>
      </w:r>
      <w:r w:rsidR="00B63AB9" w:rsidRPr="00FC59DD">
        <w:rPr>
          <w:rStyle w:val="Hyperlink"/>
          <w:i/>
          <w:szCs w:val="24"/>
        </w:rPr>
        <w:t xml:space="preserve">Methodological Approaches to Community-Based Research. </w:t>
      </w:r>
      <w:r w:rsidR="00B0736E" w:rsidRPr="00FC59DD">
        <w:rPr>
          <w:rStyle w:val="Hyperlink"/>
          <w:szCs w:val="24"/>
        </w:rPr>
        <w:t>Washington</w:t>
      </w:r>
      <w:r w:rsidR="00B63AB9" w:rsidRPr="00FC59DD">
        <w:rPr>
          <w:rStyle w:val="Hyperlink"/>
          <w:szCs w:val="24"/>
        </w:rPr>
        <w:t>, DC</w:t>
      </w:r>
      <w:r w:rsidR="00B0736E" w:rsidRPr="00FC59DD">
        <w:rPr>
          <w:rStyle w:val="Hyperlink"/>
          <w:szCs w:val="24"/>
        </w:rPr>
        <w:t>: American Psychological Association.</w:t>
      </w:r>
    </w:p>
    <w:p w14:paraId="18DF66A4" w14:textId="77777777" w:rsidR="00B0736E" w:rsidRPr="008F0056" w:rsidRDefault="00FC59DD" w:rsidP="00BA075F">
      <w:pPr>
        <w:widowControl/>
        <w:rPr>
          <w:szCs w:val="24"/>
        </w:rPr>
      </w:pPr>
      <w:r>
        <w:rPr>
          <w:szCs w:val="24"/>
        </w:rPr>
        <w:fldChar w:fldCharType="end"/>
      </w:r>
    </w:p>
    <w:p w14:paraId="4D71622A" w14:textId="77777777" w:rsidR="008F1137" w:rsidRPr="00FC59DD" w:rsidRDefault="00FC59DD" w:rsidP="00BA075F">
      <w:pPr>
        <w:widowControl/>
        <w:rPr>
          <w:rStyle w:val="Hyperlink"/>
          <w:szCs w:val="24"/>
        </w:rPr>
      </w:pPr>
      <w:r>
        <w:rPr>
          <w:szCs w:val="24"/>
        </w:rPr>
        <w:fldChar w:fldCharType="begin"/>
      </w:r>
      <w:r>
        <w:rPr>
          <w:szCs w:val="24"/>
        </w:rPr>
        <w:instrText xml:space="preserve"> HYPERLINK "http://antares.iztacala.unam.mx/papime/wp-content/uploads/2014/10/Fatiga-Cronica1.pdf" </w:instrText>
      </w:r>
      <w:r>
        <w:rPr>
          <w:szCs w:val="24"/>
        </w:rPr>
        <w:fldChar w:fldCharType="separate"/>
      </w:r>
      <w:r w:rsidR="008F1137" w:rsidRPr="00FC59DD">
        <w:rPr>
          <w:rStyle w:val="Hyperlink"/>
          <w:szCs w:val="24"/>
        </w:rPr>
        <w:t xml:space="preserve">Coffin Cabrera, N.,  Jason, L.A., Jimenez Renteria, M.de.L., Bejar Nava, C., Bejar Nava, F., Cedillo Lldefonso, B., Mirairio Medina, C., &amp; Alvarez Zuniga, M. (2012). </w:t>
      </w:r>
      <w:r w:rsidR="008F1137" w:rsidRPr="00FC59DD">
        <w:rPr>
          <w:rStyle w:val="Hyperlink"/>
          <w:i/>
          <w:szCs w:val="24"/>
        </w:rPr>
        <w:t>Sindrome de Fatigue Cronica</w:t>
      </w:r>
      <w:r w:rsidR="008F1137" w:rsidRPr="00FC59DD">
        <w:rPr>
          <w:rStyle w:val="Hyperlink"/>
          <w:szCs w:val="24"/>
        </w:rPr>
        <w:t>. University Nacional Autonoma de Mexico: Estado de Mexico, Distrito Federal.</w:t>
      </w:r>
    </w:p>
    <w:p w14:paraId="11CFD521" w14:textId="77777777" w:rsidR="008F1137" w:rsidRPr="008F0056" w:rsidRDefault="00FC59DD" w:rsidP="00BA075F">
      <w:pPr>
        <w:widowControl/>
        <w:rPr>
          <w:szCs w:val="24"/>
        </w:rPr>
      </w:pPr>
      <w:r>
        <w:rPr>
          <w:szCs w:val="24"/>
        </w:rPr>
        <w:fldChar w:fldCharType="end"/>
      </w:r>
    </w:p>
    <w:p w14:paraId="6D300DBB" w14:textId="77777777" w:rsidR="00D71131" w:rsidRPr="00FC59DD" w:rsidRDefault="00FC59DD" w:rsidP="00BA075F">
      <w:pPr>
        <w:pStyle w:val="PlainText"/>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"https://www.iacfsme.org/assets/docs/PrimerFinal.pdf" </w:instrText>
      </w:r>
      <w:r>
        <w:rPr>
          <w:rFonts w:ascii="Times New Roman" w:hAnsi="Times New Roman"/>
          <w:sz w:val="24"/>
          <w:szCs w:val="24"/>
        </w:rPr>
        <w:fldChar w:fldCharType="separate"/>
      </w:r>
      <w:r w:rsidR="00D71131" w:rsidRPr="00FC59DD">
        <w:rPr>
          <w:rStyle w:val="Hyperlink"/>
          <w:rFonts w:ascii="Times New Roman" w:hAnsi="Times New Roman"/>
          <w:sz w:val="24"/>
          <w:szCs w:val="24"/>
        </w:rPr>
        <w:t xml:space="preserve">Friedberg, F., Bateman, L., </w:t>
      </w:r>
      <w:r w:rsidR="00CE2C3D" w:rsidRPr="00FC59DD">
        <w:rPr>
          <w:rStyle w:val="Hyperlink"/>
          <w:rFonts w:ascii="Times New Roman" w:hAnsi="Times New Roman"/>
          <w:sz w:val="24"/>
          <w:szCs w:val="24"/>
        </w:rPr>
        <w:t>Bested, A</w:t>
      </w:r>
      <w:r w:rsidR="007F501C" w:rsidRPr="00FC59DD">
        <w:rPr>
          <w:rStyle w:val="Hyperlink"/>
          <w:rFonts w:ascii="Times New Roman" w:hAnsi="Times New Roman"/>
          <w:sz w:val="24"/>
          <w:szCs w:val="24"/>
        </w:rPr>
        <w:t>.</w:t>
      </w:r>
      <w:r w:rsidR="00CE2C3D" w:rsidRPr="00FC59DD">
        <w:rPr>
          <w:rStyle w:val="Hyperlink"/>
          <w:rFonts w:ascii="Times New Roman" w:hAnsi="Times New Roman"/>
          <w:sz w:val="24"/>
          <w:szCs w:val="24"/>
        </w:rPr>
        <w:t xml:space="preserve">, </w:t>
      </w:r>
      <w:r w:rsidR="00D71131" w:rsidRPr="00FC59DD">
        <w:rPr>
          <w:rStyle w:val="Hyperlink"/>
          <w:rFonts w:ascii="Times New Roman" w:hAnsi="Times New Roman"/>
          <w:sz w:val="24"/>
          <w:szCs w:val="24"/>
        </w:rPr>
        <w:t xml:space="preserve">Davenport, T., </w:t>
      </w:r>
      <w:r w:rsidR="00CE2C3D" w:rsidRPr="00FC59DD">
        <w:rPr>
          <w:rStyle w:val="Hyperlink"/>
          <w:rFonts w:ascii="Times New Roman" w:hAnsi="Times New Roman"/>
          <w:sz w:val="24"/>
          <w:szCs w:val="24"/>
        </w:rPr>
        <w:t xml:space="preserve">Friedman, K., </w:t>
      </w:r>
      <w:r w:rsidR="00D71131" w:rsidRPr="00FC59DD">
        <w:rPr>
          <w:rStyle w:val="Hyperlink"/>
          <w:rFonts w:ascii="Times New Roman" w:hAnsi="Times New Roman"/>
          <w:sz w:val="24"/>
          <w:szCs w:val="24"/>
        </w:rPr>
        <w:t xml:space="preserve">Gurwitt, A., Jason, L.A., Lapp, C.W., Stevens, S.R., Underhill, R.A., &amp; Vallings, R. (2012). </w:t>
      </w:r>
      <w:r w:rsidR="00D71131" w:rsidRPr="00FC59DD">
        <w:rPr>
          <w:rStyle w:val="Hyperlink"/>
          <w:rFonts w:ascii="Times New Roman" w:hAnsi="Times New Roman"/>
          <w:i/>
          <w:sz w:val="24"/>
          <w:szCs w:val="24"/>
        </w:rPr>
        <w:t xml:space="preserve">Chronic Fatigue Syndrome. Myalgic Encephalomyelitis. A Primer for Clinical Practitioners. </w:t>
      </w:r>
      <w:r w:rsidR="00D71131" w:rsidRPr="00FC59DD">
        <w:rPr>
          <w:rStyle w:val="Hyperlink"/>
          <w:rFonts w:ascii="Times New Roman" w:hAnsi="Times New Roman"/>
          <w:sz w:val="24"/>
          <w:szCs w:val="24"/>
        </w:rPr>
        <w:t xml:space="preserve">Scottsdale, AZ: Wilshire Press Inc. </w:t>
      </w:r>
    </w:p>
    <w:p w14:paraId="678BA85B" w14:textId="77777777" w:rsidR="00CE2C3D" w:rsidRPr="008F0056" w:rsidRDefault="00FC59DD" w:rsidP="00BA075F">
      <w:pPr>
        <w:widowControl/>
        <w:rPr>
          <w:szCs w:val="24"/>
        </w:rPr>
      </w:pPr>
      <w:r>
        <w:rPr>
          <w:rFonts w:cs="Courier New"/>
          <w:snapToGrid/>
          <w:szCs w:val="24"/>
        </w:rPr>
        <w:fldChar w:fldCharType="end"/>
      </w:r>
    </w:p>
    <w:p w14:paraId="73C69AC6" w14:textId="77777777" w:rsidR="00D71131" w:rsidRPr="00FC59DD" w:rsidRDefault="00FC59DD" w:rsidP="00BA075F">
      <w:pPr>
        <w:widowControl/>
        <w:rPr>
          <w:rStyle w:val="Hyperlink"/>
          <w:szCs w:val="24"/>
        </w:rPr>
      </w:pPr>
      <w:r>
        <w:rPr>
          <w:szCs w:val="24"/>
        </w:rPr>
        <w:fldChar w:fldCharType="begin"/>
      </w:r>
      <w:r>
        <w:rPr>
          <w:szCs w:val="24"/>
        </w:rPr>
        <w:instrText xml:space="preserve"> HYPERLINK "https://global.oup.com/academic/product/principles-of-social-change-9780199841851?cc=us&amp;lang=en&amp;" </w:instrText>
      </w:r>
      <w:r>
        <w:rPr>
          <w:szCs w:val="24"/>
        </w:rPr>
        <w:fldChar w:fldCharType="separate"/>
      </w:r>
      <w:r w:rsidR="00FA68F7" w:rsidRPr="00FC59DD">
        <w:rPr>
          <w:rStyle w:val="Hyperlink"/>
          <w:szCs w:val="24"/>
        </w:rPr>
        <w:t xml:space="preserve">Jason, L.A. (2013). </w:t>
      </w:r>
      <w:r w:rsidR="00FA68F7" w:rsidRPr="00FC59DD">
        <w:rPr>
          <w:rStyle w:val="Hyperlink"/>
          <w:i/>
          <w:szCs w:val="24"/>
        </w:rPr>
        <w:t>Principles of Social Change.</w:t>
      </w:r>
      <w:r w:rsidR="00FA68F7" w:rsidRPr="00FC59DD">
        <w:rPr>
          <w:rStyle w:val="Hyperlink"/>
          <w:szCs w:val="24"/>
        </w:rPr>
        <w:t xml:space="preserve">  New York: Oxford University Press.</w:t>
      </w:r>
      <w:r w:rsidR="00FA68F7" w:rsidRPr="00FC59DD">
        <w:rPr>
          <w:rStyle w:val="Hyperlink"/>
        </w:rPr>
        <w:t xml:space="preserve"> </w:t>
      </w:r>
    </w:p>
    <w:p w14:paraId="252C9777" w14:textId="77777777" w:rsidR="00FA68F7" w:rsidRPr="008F0056" w:rsidRDefault="00FC59DD" w:rsidP="00BA075F">
      <w:pPr>
        <w:widowControl/>
        <w:rPr>
          <w:szCs w:val="24"/>
        </w:rPr>
      </w:pPr>
      <w:r>
        <w:rPr>
          <w:szCs w:val="24"/>
        </w:rPr>
        <w:fldChar w:fldCharType="end"/>
      </w:r>
    </w:p>
    <w:p w14:paraId="3ABB7BAF" w14:textId="77777777" w:rsidR="00AF6FA3" w:rsidRPr="00FC59DD" w:rsidRDefault="00FC59DD" w:rsidP="00BA075F">
      <w:pPr>
        <w:rPr>
          <w:rStyle w:val="Hyperlink"/>
        </w:rPr>
      </w:pPr>
      <w:r>
        <w:fldChar w:fldCharType="begin"/>
      </w:r>
      <w:r>
        <w:instrText xml:space="preserve"> HYPERLINK "https://global.oup.com/academic/product/handbook-of-methodological-approaches-to-community-based-research-9780190243654?cc=us&amp;lang=en&amp;" </w:instrText>
      </w:r>
      <w:r>
        <w:fldChar w:fldCharType="separate"/>
      </w:r>
      <w:r w:rsidR="00AF6FA3" w:rsidRPr="00FC59DD">
        <w:rPr>
          <w:rStyle w:val="Hyperlink"/>
        </w:rPr>
        <w:t>Jason, L.A. &amp; Glenwick, D.S. (Eds.)(201</w:t>
      </w:r>
      <w:r w:rsidR="000163FE" w:rsidRPr="00FC59DD">
        <w:rPr>
          <w:rStyle w:val="Hyperlink"/>
        </w:rPr>
        <w:t>6</w:t>
      </w:r>
      <w:r w:rsidR="00AF6FA3" w:rsidRPr="00FC59DD">
        <w:rPr>
          <w:rStyle w:val="Hyperlink"/>
        </w:rPr>
        <w:t xml:space="preserve">). </w:t>
      </w:r>
      <w:r w:rsidR="00AF6FA3" w:rsidRPr="00FC59DD">
        <w:rPr>
          <w:rStyle w:val="Hyperlink"/>
          <w:i/>
        </w:rPr>
        <w:t>Handbook of Methodological Approaches to Community-Based Research: Qualitative, Quantitative, and Mixed Methods</w:t>
      </w:r>
      <w:r w:rsidR="00AF6FA3" w:rsidRPr="00FC59DD">
        <w:rPr>
          <w:rStyle w:val="Hyperlink"/>
        </w:rPr>
        <w:t>. New York: Oxford University Press.</w:t>
      </w:r>
    </w:p>
    <w:p w14:paraId="4584BF0B" w14:textId="77777777" w:rsidR="00FA68F7" w:rsidRPr="008F0056" w:rsidRDefault="00FC59DD" w:rsidP="00BA075F">
      <w:pPr>
        <w:widowControl/>
        <w:rPr>
          <w:szCs w:val="24"/>
        </w:rPr>
      </w:pPr>
      <w:r>
        <w:fldChar w:fldCharType="end"/>
      </w:r>
    </w:p>
    <w:p w14:paraId="10A1D401" w14:textId="77777777" w:rsidR="00142FAE" w:rsidRPr="00FC59DD" w:rsidRDefault="00FC59DD" w:rsidP="00BA075F">
      <w:pPr>
        <w:rPr>
          <w:rStyle w:val="Hyperlink"/>
        </w:rPr>
      </w:pPr>
      <w:r>
        <w:fldChar w:fldCharType="begin"/>
      </w:r>
      <w:r>
        <w:instrText xml:space="preserve"> HYPERLINK "http://www.novapublishers.org/catalog/product_info.php?products_id=58912" </w:instrText>
      </w:r>
      <w:r>
        <w:fldChar w:fldCharType="separate"/>
      </w:r>
      <w:r w:rsidR="00142FAE" w:rsidRPr="00FC59DD">
        <w:rPr>
          <w:rStyle w:val="Hyperlink"/>
        </w:rPr>
        <w:t xml:space="preserve">Callahan, S.  &amp; Jason, L.A. (Eds.) (2016). </w:t>
      </w:r>
      <w:r w:rsidR="00142FAE" w:rsidRPr="00FC59DD">
        <w:rPr>
          <w:rStyle w:val="Hyperlink"/>
          <w:i/>
        </w:rPr>
        <w:t>Substance Abuse and Aftercare.</w:t>
      </w:r>
      <w:r w:rsidR="00142FAE" w:rsidRPr="00FC59DD">
        <w:rPr>
          <w:rStyle w:val="Hyperlink"/>
        </w:rPr>
        <w:t xml:space="preserve"> Hauppauge, NY: Nova Science Publishers.</w:t>
      </w:r>
    </w:p>
    <w:p w14:paraId="2B4ED706" w14:textId="77777777" w:rsidR="0015025B" w:rsidRPr="008F0056" w:rsidRDefault="00FC59DD" w:rsidP="00BA075F">
      <w:r>
        <w:fldChar w:fldCharType="end"/>
      </w:r>
    </w:p>
    <w:p w14:paraId="0A9BBE8D" w14:textId="77777777" w:rsidR="0015025B" w:rsidRPr="00FC59DD" w:rsidRDefault="00FC59DD" w:rsidP="00BA075F">
      <w:pPr>
        <w:pStyle w:val="yiv1668432019s2"/>
        <w:shd w:val="clear" w:color="auto" w:fill="FFFFFF"/>
        <w:tabs>
          <w:tab w:val="left" w:pos="2550"/>
        </w:tabs>
        <w:spacing w:before="0" w:beforeAutospacing="0" w:after="0" w:afterAutospacing="0"/>
        <w:rPr>
          <w:rStyle w:val="Hyperlink"/>
        </w:rPr>
      </w:pPr>
      <w:r>
        <w:fldChar w:fldCharType="begin"/>
      </w:r>
      <w:r>
        <w:instrText xml:space="preserve"> HYPERLINK "https://www.springer.com/gp/book/9783030149420" </w:instrText>
      </w:r>
      <w:r>
        <w:fldChar w:fldCharType="separate"/>
      </w:r>
      <w:r w:rsidR="0015025B" w:rsidRPr="00FC59DD">
        <w:rPr>
          <w:rStyle w:val="Hyperlink"/>
        </w:rPr>
        <w:t xml:space="preserve">Njoku, M. G. C., Jason, L. A., &amp; Johnson, R.B. (Eds.) (2019). </w:t>
      </w:r>
      <w:r w:rsidR="0015025B" w:rsidRPr="00FC59DD">
        <w:rPr>
          <w:rStyle w:val="Hyperlink"/>
          <w:i/>
        </w:rPr>
        <w:t xml:space="preserve">The Psychology of Peace Promotion. </w:t>
      </w:r>
      <w:r w:rsidR="0015025B" w:rsidRPr="00FC59DD">
        <w:rPr>
          <w:rStyle w:val="Hyperlink"/>
        </w:rPr>
        <w:t>NY: Springer.</w:t>
      </w:r>
    </w:p>
    <w:p w14:paraId="13E9D1A3" w14:textId="77777777" w:rsidR="0015025B" w:rsidRPr="008F0056" w:rsidRDefault="00FC59DD" w:rsidP="00BA075F">
      <w:pPr>
        <w:pStyle w:val="yiv1668432019s2"/>
        <w:shd w:val="clear" w:color="auto" w:fill="FFFFFF"/>
        <w:tabs>
          <w:tab w:val="left" w:pos="2550"/>
        </w:tabs>
        <w:spacing w:before="0" w:beforeAutospacing="0" w:after="0" w:afterAutospacing="0"/>
      </w:pPr>
      <w:r>
        <w:fldChar w:fldCharType="end"/>
      </w:r>
    </w:p>
    <w:p w14:paraId="0C1C065A" w14:textId="77777777" w:rsidR="00D75210" w:rsidRPr="00FC59DD" w:rsidRDefault="00FC59DD" w:rsidP="00BA075F">
      <w:pPr>
        <w:rPr>
          <w:rStyle w:val="Hyperlink"/>
          <w:rFonts w:ascii="Calibri" w:hAnsi="Calibri" w:cs="Calibri"/>
          <w:sz w:val="22"/>
          <w:szCs w:val="22"/>
        </w:rPr>
      </w:pPr>
      <w:r>
        <w:fldChar w:fldCharType="begin"/>
      </w:r>
      <w:r>
        <w:instrText xml:space="preserve"> HYPERLINK "https://press.rebus.community/introductiontocommunitypsychology/" </w:instrText>
      </w:r>
      <w:r>
        <w:fldChar w:fldCharType="separate"/>
      </w:r>
      <w:r w:rsidR="00D75210" w:rsidRPr="00FC59DD">
        <w:rPr>
          <w:rStyle w:val="Hyperlink"/>
        </w:rPr>
        <w:t>Jason, L. A., Glantsman, O., O’Brien, J., &amp; Ramian, K. (Eds.) (2019). </w:t>
      </w:r>
      <w:r w:rsidR="00D75210" w:rsidRPr="00FC59DD">
        <w:rPr>
          <w:rStyle w:val="Hyperlink"/>
          <w:i/>
          <w:iCs/>
        </w:rPr>
        <w:t>Introduction to Community Psychology: Becoming an Agent of Change</w:t>
      </w:r>
      <w:r w:rsidR="00D75210" w:rsidRPr="00FC59DD">
        <w:rPr>
          <w:rStyle w:val="Hyperlink"/>
        </w:rPr>
        <w:t>. </w:t>
      </w:r>
      <w:r w:rsidR="008E6321" w:rsidRPr="00FC59DD">
        <w:rPr>
          <w:rStyle w:val="Hyperlink"/>
          <w:rFonts w:ascii="Calibri" w:hAnsi="Calibri" w:cs="Calibri"/>
          <w:sz w:val="22"/>
          <w:szCs w:val="22"/>
        </w:rPr>
        <w:t xml:space="preserve"> </w:t>
      </w:r>
    </w:p>
    <w:p w14:paraId="2A2C5DA6" w14:textId="77777777" w:rsidR="00411E2B" w:rsidRPr="008F0056" w:rsidRDefault="00FC59DD" w:rsidP="00BA075F">
      <w:pPr>
        <w:pStyle w:val="yiv1668432019s2"/>
        <w:shd w:val="clear" w:color="auto" w:fill="FFFFFF"/>
        <w:tabs>
          <w:tab w:val="left" w:pos="2550"/>
        </w:tabs>
        <w:spacing w:before="0" w:beforeAutospacing="0" w:after="0" w:afterAutospacing="0"/>
      </w:pPr>
      <w:r>
        <w:rPr>
          <w:snapToGrid w:val="0"/>
          <w:szCs w:val="20"/>
        </w:rPr>
        <w:fldChar w:fldCharType="end"/>
      </w:r>
    </w:p>
    <w:p w14:paraId="03117091" w14:textId="77777777" w:rsidR="00DF2C0D" w:rsidRPr="008F0056" w:rsidRDefault="00DF2C0D" w:rsidP="00BA075F">
      <w:pPr>
        <w:widowControl/>
        <w:outlineLvl w:val="0"/>
        <w:rPr>
          <w:b/>
        </w:rPr>
      </w:pPr>
      <w:r w:rsidRPr="008F0056">
        <w:rPr>
          <w:b/>
        </w:rPr>
        <w:t>Manuals and Chapters</w:t>
      </w:r>
    </w:p>
    <w:p w14:paraId="4F18142F" w14:textId="77777777" w:rsidR="00DF2C0D" w:rsidRPr="008F0056" w:rsidRDefault="00DF2C0D" w:rsidP="00BA075F">
      <w:pPr>
        <w:widowControl/>
      </w:pPr>
    </w:p>
    <w:p w14:paraId="69CB410A" w14:textId="77777777" w:rsidR="00DF2C0D" w:rsidRPr="008F0056" w:rsidRDefault="00DF2C0D" w:rsidP="00BA075F">
      <w:pPr>
        <w:widowControl/>
      </w:pPr>
      <w:r w:rsidRPr="008F0056">
        <w:lastRenderedPageBreak/>
        <w:t xml:space="preserve">Jason, L. A. (1974).  </w:t>
      </w:r>
      <w:r w:rsidRPr="008F0056">
        <w:rPr>
          <w:i/>
        </w:rPr>
        <w:t>Westside Health Services' Infant Stimulation Program Manual</w:t>
      </w:r>
      <w:r w:rsidRPr="008F0056">
        <w:t>.  Rochester, NY: University of Rochester.</w:t>
      </w:r>
    </w:p>
    <w:p w14:paraId="358B180A" w14:textId="77777777" w:rsidR="00DF2C0D" w:rsidRPr="008F0056" w:rsidRDefault="00DF2C0D" w:rsidP="00BA075F">
      <w:pPr>
        <w:widowControl/>
      </w:pPr>
    </w:p>
    <w:p w14:paraId="342617B1" w14:textId="77777777" w:rsidR="00DF2C0D" w:rsidRPr="008F0056" w:rsidRDefault="00DF2C0D" w:rsidP="00BA075F">
      <w:pPr>
        <w:widowControl/>
      </w:pPr>
      <w:r w:rsidRPr="008F0056">
        <w:t xml:space="preserve">Jason, L. A., &amp; Ferone, L. (1979).  Behavioral versus process consultation interventions in school settings.  In C. M. Franks &amp; G. T. Wilson (Eds.), </w:t>
      </w:r>
      <w:r w:rsidRPr="008F0056">
        <w:rPr>
          <w:i/>
        </w:rPr>
        <w:t xml:space="preserve">Annual review of behavior therapy, theory and practice  </w:t>
      </w:r>
      <w:r w:rsidRPr="008F0056">
        <w:t>(pp. 327-340).  New York: Brunner/Mazel.</w:t>
      </w:r>
    </w:p>
    <w:p w14:paraId="3467B5E5" w14:textId="77777777" w:rsidR="00DF2C0D" w:rsidRPr="008F0056" w:rsidRDefault="00DF2C0D" w:rsidP="00BA075F">
      <w:pPr>
        <w:widowControl/>
      </w:pPr>
    </w:p>
    <w:p w14:paraId="09B9EECE" w14:textId="77777777" w:rsidR="00DF2C0D" w:rsidRPr="008F0056" w:rsidRDefault="00DF2C0D" w:rsidP="00BA075F">
      <w:pPr>
        <w:widowControl/>
      </w:pPr>
      <w:r w:rsidRPr="008F0056">
        <w:t xml:space="preserve">Jason, L. A. (1980).  Prevention in the schools:  Behavioral approaches.  In R. Price, J. Monahan, B. C. Bader &amp; R. F. Ketterer (Eds.), </w:t>
      </w:r>
      <w:r w:rsidRPr="008F0056">
        <w:rPr>
          <w:i/>
        </w:rPr>
        <w:t>Prevention in community mental health: Research, policy and practice</w:t>
      </w:r>
      <w:r w:rsidRPr="008F0056">
        <w:t xml:space="preserve">  (pp. 109-134).  New York: Sage.</w:t>
      </w:r>
    </w:p>
    <w:p w14:paraId="3D0B1BCB" w14:textId="77777777" w:rsidR="00DF2C0D" w:rsidRPr="008F0056" w:rsidRDefault="00DF2C0D" w:rsidP="00BA075F">
      <w:pPr>
        <w:widowControl/>
      </w:pPr>
    </w:p>
    <w:p w14:paraId="6E36151B" w14:textId="77777777" w:rsidR="00DF2C0D" w:rsidRPr="008F0056" w:rsidRDefault="00DF2C0D" w:rsidP="00BA075F">
      <w:pPr>
        <w:widowControl/>
      </w:pPr>
      <w:r w:rsidRPr="008F0056">
        <w:t xml:space="preserve">Jason, L. A., &amp; Glenwick, D. S. (1980).  An overview of behavioral community psychology.  In D. S. Glenwick and L. A. Jason (Eds.), </w:t>
      </w:r>
      <w:r w:rsidRPr="008F0056">
        <w:rPr>
          <w:i/>
        </w:rPr>
        <w:t>Behavioral community psychology:  Progress and prospects</w:t>
      </w:r>
      <w:r w:rsidRPr="008F0056">
        <w:t xml:space="preserve">  (pp. 4-37).  New York: Praeger.</w:t>
      </w:r>
    </w:p>
    <w:p w14:paraId="2BD4AF43" w14:textId="77777777" w:rsidR="00DF2C0D" w:rsidRPr="008F0056" w:rsidRDefault="00DF2C0D" w:rsidP="00BA075F">
      <w:pPr>
        <w:widowControl/>
      </w:pPr>
    </w:p>
    <w:p w14:paraId="195459F6" w14:textId="77777777" w:rsidR="00DF2C0D" w:rsidRPr="008F0056" w:rsidRDefault="00DF2C0D" w:rsidP="00BA075F">
      <w:pPr>
        <w:widowControl/>
      </w:pPr>
      <w:r w:rsidRPr="008F0056">
        <w:t xml:space="preserve">Jason, L. A., &amp; Glenwick, D. S. (1980).  Future directions:  A critical look at the behavioral community approach.  In D. S. Glenwick and L. A. Jason (Eds.), </w:t>
      </w:r>
      <w:r w:rsidRPr="008F0056">
        <w:rPr>
          <w:i/>
        </w:rPr>
        <w:t>Behavioral community psychology:  Progress and prospects</w:t>
      </w:r>
      <w:r w:rsidRPr="008F0056">
        <w:t xml:space="preserve">  (pp. 409-464).  New York: Praeger.</w:t>
      </w:r>
    </w:p>
    <w:p w14:paraId="540BE3D2" w14:textId="77777777" w:rsidR="00DF2C0D" w:rsidRPr="008F0056" w:rsidRDefault="00DF2C0D" w:rsidP="00BA075F">
      <w:pPr>
        <w:widowControl/>
      </w:pPr>
    </w:p>
    <w:p w14:paraId="672FC4A1" w14:textId="77777777" w:rsidR="00DF2C0D" w:rsidRPr="008F0056" w:rsidRDefault="00DF2C0D" w:rsidP="00BA075F">
      <w:pPr>
        <w:widowControl/>
      </w:pPr>
      <w:r w:rsidRPr="008F0056">
        <w:t xml:space="preserve">Jason, L. A., McCoy, K., Blanco, D., &amp; Zolik, E. S. (1981).  Decreasing dog litter: Behavioral consultation to help a community group.  In H. E. Freeman and M. A. Solomon (Eds.), </w:t>
      </w:r>
      <w:r w:rsidRPr="008F0056">
        <w:rPr>
          <w:i/>
        </w:rPr>
        <w:t>Evaluation studies review annual, Vol. 6</w:t>
      </w:r>
      <w:r w:rsidRPr="008F0056">
        <w:t>. (pp. 660-674). Beverly Hills, CA: Sage.</w:t>
      </w:r>
    </w:p>
    <w:p w14:paraId="2E97506C" w14:textId="77777777" w:rsidR="00E01496" w:rsidRPr="008F0056" w:rsidRDefault="00E01496" w:rsidP="00BA075F">
      <w:pPr>
        <w:widowControl/>
      </w:pPr>
    </w:p>
    <w:p w14:paraId="7DF50357" w14:textId="77777777" w:rsidR="00DF2C0D" w:rsidRPr="008F0056" w:rsidRDefault="00DF2C0D" w:rsidP="00BA075F">
      <w:pPr>
        <w:widowControl/>
      </w:pPr>
      <w:r w:rsidRPr="008F0056">
        <w:t xml:space="preserve">Jason, L.A., Ferone, L., &amp; Anderegg, T. (1981). Evaluating ecological, behavioral and process consultation interventions. In M. J. Curtis and J. Zins (Eds.), </w:t>
      </w:r>
      <w:r w:rsidRPr="008F0056">
        <w:rPr>
          <w:i/>
        </w:rPr>
        <w:t>The theory and practice of school consultation</w:t>
      </w:r>
      <w:r w:rsidRPr="008F0056">
        <w:t>. (pp. 124-139). New York: Charles Thomas.</w:t>
      </w:r>
    </w:p>
    <w:p w14:paraId="3B8E2514" w14:textId="77777777" w:rsidR="00DF2C0D" w:rsidRPr="008F0056" w:rsidRDefault="00DF2C0D" w:rsidP="00BA075F">
      <w:pPr>
        <w:widowControl/>
      </w:pPr>
    </w:p>
    <w:p w14:paraId="57314F80" w14:textId="77777777" w:rsidR="00DF2C0D" w:rsidRPr="008F0056" w:rsidRDefault="00DF2C0D" w:rsidP="00BA075F">
      <w:pPr>
        <w:widowControl/>
      </w:pPr>
      <w:r w:rsidRPr="008F0056">
        <w:t xml:space="preserve">Cotler, S., Jason, L. A., Middelberg, C., Ribordy, S. C., Dinello, F. A., &amp; Frey, M.  (1982).  Issues in introducing program evaluation in a community mental health center.  In G. L. Judy (Ed.), </w:t>
      </w:r>
      <w:r w:rsidRPr="008F0056">
        <w:rPr>
          <w:i/>
        </w:rPr>
        <w:t>Successful innovations in child guidance.</w:t>
      </w:r>
      <w:r w:rsidRPr="008F0056">
        <w:t xml:space="preserve">  (pp. 44-58).  Springfield, IL: Charles Thomas.</w:t>
      </w:r>
    </w:p>
    <w:p w14:paraId="19C3B62C" w14:textId="77777777" w:rsidR="00DF2C0D" w:rsidRPr="008F0056" w:rsidRDefault="00DF2C0D" w:rsidP="00BA075F">
      <w:pPr>
        <w:widowControl/>
      </w:pPr>
    </w:p>
    <w:p w14:paraId="04307334" w14:textId="77777777" w:rsidR="00DF2C0D" w:rsidRPr="008F0056" w:rsidRDefault="00DF2C0D" w:rsidP="00BA075F">
      <w:pPr>
        <w:widowControl/>
      </w:pPr>
      <w:r w:rsidRPr="008F0056">
        <w:t xml:space="preserve">Matese, F., Shorr, S., &amp; Jason, L. A. (1982).  Behavioral and community interventions during transition to parenthood.  In A. Jeger and R. Slotnick (Eds.), </w:t>
      </w:r>
      <w:r w:rsidRPr="008F0056">
        <w:rPr>
          <w:i/>
        </w:rPr>
        <w:t>Community mental health:  A behavioral-ecological perspective</w:t>
      </w:r>
      <w:r w:rsidRPr="008F0056">
        <w:t>.  (pp. 231-241).  New York: Plenum.</w:t>
      </w:r>
    </w:p>
    <w:p w14:paraId="51C054BA" w14:textId="77777777" w:rsidR="00DF2C0D" w:rsidRPr="008F0056" w:rsidRDefault="00DF2C0D" w:rsidP="00BA075F">
      <w:pPr>
        <w:widowControl/>
      </w:pPr>
    </w:p>
    <w:p w14:paraId="5A7F3E4F" w14:textId="77777777" w:rsidR="00DF2C0D" w:rsidRPr="008F0056" w:rsidRDefault="00DF2C0D" w:rsidP="00BA075F">
      <w:pPr>
        <w:widowControl/>
      </w:pPr>
      <w:r w:rsidRPr="008F0056">
        <w:t xml:space="preserve">Felner, R. D., Jason, L. A., Moritsugu, J., &amp; Farber, S. S. (1983).  An overview of preventive psychology.  In R. D. Felner, L. A. Jason, J. Moritsugu, &amp; S. S. Farber (Eds.), </w:t>
      </w:r>
      <w:r w:rsidRPr="008F0056">
        <w:rPr>
          <w:i/>
        </w:rPr>
        <w:t>Preventive psychology:  Theory, research and practice</w:t>
      </w:r>
      <w:r w:rsidRPr="008F0056">
        <w:t>,  (pp. 3-10).  New York: Pergamon.</w:t>
      </w:r>
    </w:p>
    <w:p w14:paraId="5E863543" w14:textId="77777777" w:rsidR="00DF2C0D" w:rsidRPr="008F0056" w:rsidRDefault="00DF2C0D" w:rsidP="00BA075F">
      <w:pPr>
        <w:widowControl/>
      </w:pPr>
    </w:p>
    <w:p w14:paraId="5DB64000" w14:textId="77777777" w:rsidR="00DF2C0D" w:rsidRPr="008F0056" w:rsidRDefault="00DF2C0D" w:rsidP="00BA075F">
      <w:pPr>
        <w:widowControl/>
      </w:pPr>
      <w:r w:rsidRPr="008F0056">
        <w:t xml:space="preserve">Jason, L. A., Felner, R. D., Moritsugu, J., &amp; Farber, S. S. (1983).  Future directions for preventive psychology.  In R. D. Felner, L. A. Jason, J. Moritsugu, &amp; S. S. Farber (Eds.), </w:t>
      </w:r>
      <w:r w:rsidRPr="008F0056">
        <w:rPr>
          <w:i/>
        </w:rPr>
        <w:t>Preventive psychology:  Theory, research and practice</w:t>
      </w:r>
      <w:r w:rsidRPr="008F0056">
        <w:t>.  (pp. 297-309).  New York: Pergamon.</w:t>
      </w:r>
    </w:p>
    <w:p w14:paraId="33C23916" w14:textId="77777777" w:rsidR="00DF2C0D" w:rsidRPr="008F0056" w:rsidRDefault="00DF2C0D" w:rsidP="00BA075F">
      <w:pPr>
        <w:widowControl/>
      </w:pPr>
    </w:p>
    <w:p w14:paraId="3D14C8D9" w14:textId="77777777" w:rsidR="00DF2C0D" w:rsidRPr="008F0056" w:rsidRDefault="00DF2C0D" w:rsidP="00BA075F">
      <w:pPr>
        <w:widowControl/>
      </w:pPr>
      <w:r w:rsidRPr="008F0056">
        <w:t xml:space="preserve">Jason, L. A., &amp; Bogat, G. A. (1983).  Preventive behavioral interventions.  In R. D. Felner, L. A. Jason, J. Moritsugu, &amp; S. S. Farber (Eds.), </w:t>
      </w:r>
      <w:r w:rsidRPr="008F0056">
        <w:rPr>
          <w:i/>
        </w:rPr>
        <w:t>Preventive psychology:  Theory, research and practice</w:t>
      </w:r>
      <w:r w:rsidRPr="008F0056">
        <w:t>.  (pp. 128-143).  New York: Pergamon.</w:t>
      </w:r>
    </w:p>
    <w:p w14:paraId="616A0E16" w14:textId="77777777" w:rsidR="00DF2C0D" w:rsidRPr="008F0056" w:rsidRDefault="00DF2C0D" w:rsidP="00BA075F">
      <w:pPr>
        <w:widowControl/>
      </w:pPr>
    </w:p>
    <w:p w14:paraId="3CAB595A" w14:textId="77777777" w:rsidR="00DF2C0D" w:rsidRPr="008F0056" w:rsidRDefault="00DF2C0D" w:rsidP="00BA075F">
      <w:pPr>
        <w:widowControl/>
      </w:pPr>
      <w:r w:rsidRPr="008F0056">
        <w:t xml:space="preserve">Jason, L. A., &amp; Smetak, S. (1983).  Altering the interior design of a nursing home.  In M. Gatz &amp; M. Smyer (Eds.), </w:t>
      </w:r>
      <w:r w:rsidRPr="008F0056">
        <w:rPr>
          <w:i/>
        </w:rPr>
        <w:t>Mental health programs for older adults:  Evaluative studies</w:t>
      </w:r>
      <w:r w:rsidRPr="008F0056">
        <w:t>.  (pp. 215-225).  New York: Sage.</w:t>
      </w:r>
    </w:p>
    <w:p w14:paraId="148FB919" w14:textId="77777777" w:rsidR="00DF2C0D" w:rsidRPr="008F0056" w:rsidRDefault="00DF2C0D" w:rsidP="00BA075F">
      <w:pPr>
        <w:widowControl/>
      </w:pPr>
    </w:p>
    <w:p w14:paraId="68BCC108" w14:textId="77777777" w:rsidR="00DF2C0D" w:rsidRPr="008F0056" w:rsidRDefault="00DF2C0D" w:rsidP="00BA075F">
      <w:pPr>
        <w:widowControl/>
      </w:pPr>
      <w:r w:rsidRPr="008F0056">
        <w:lastRenderedPageBreak/>
        <w:t xml:space="preserve">Glenwick, D. S, &amp; Jason, L. A. (1984).  Locus of intervention in child cognitive behavior therapy.  In A. M. Meyers &amp; W. E. Craighead (Eds.), </w:t>
      </w:r>
      <w:r w:rsidRPr="008F0056">
        <w:rPr>
          <w:i/>
        </w:rPr>
        <w:t>Cognitive behavior therapy for children</w:t>
      </w:r>
      <w:r w:rsidRPr="008F0056">
        <w:t>.  (pp. 129-162). New York: Plenum.</w:t>
      </w:r>
    </w:p>
    <w:p w14:paraId="2C463EA7" w14:textId="77777777" w:rsidR="00DF2C0D" w:rsidRPr="008F0056" w:rsidRDefault="00DF2C0D" w:rsidP="00BA075F">
      <w:pPr>
        <w:widowControl/>
      </w:pPr>
    </w:p>
    <w:p w14:paraId="1DDE51FB" w14:textId="77777777" w:rsidR="00DF2C0D" w:rsidRPr="008F0056" w:rsidRDefault="00DF2C0D" w:rsidP="00BA075F">
      <w:pPr>
        <w:widowControl/>
      </w:pPr>
      <w:r w:rsidRPr="008F0056">
        <w:t xml:space="preserve">Jason, L. A., Durlak, J. A., &amp; Holton-Walker, E. (1984).  Prevention of child problems in the schools.  In M. C. Roberts, &amp; L. Peterson (Eds.), </w:t>
      </w:r>
      <w:r w:rsidRPr="008F0056">
        <w:rPr>
          <w:i/>
        </w:rPr>
        <w:t>Prevention of problems in childhood:  Psychological research and applications</w:t>
      </w:r>
      <w:r w:rsidRPr="008F0056">
        <w:t>.  (pp. 311-341).  New York: Wiley-Interscience.</w:t>
      </w:r>
    </w:p>
    <w:p w14:paraId="74FBBE55" w14:textId="77777777" w:rsidR="00DF2C0D" w:rsidRPr="008F0056" w:rsidRDefault="00DF2C0D" w:rsidP="00BA075F">
      <w:pPr>
        <w:widowControl/>
      </w:pPr>
    </w:p>
    <w:p w14:paraId="78C1ACE6" w14:textId="77777777" w:rsidR="00DF2C0D" w:rsidRPr="008F0056" w:rsidRDefault="00DF2C0D" w:rsidP="00BA075F">
      <w:pPr>
        <w:widowControl/>
      </w:pPr>
      <w:r w:rsidRPr="008F0056">
        <w:t xml:space="preserve">Durlak, J. A., &amp; Jason, L. A. (1984).  Prevention with school age children.  In M. C. Roberts &amp; L. Peterson (Eds.), </w:t>
      </w:r>
      <w:r w:rsidRPr="008F0056">
        <w:rPr>
          <w:i/>
        </w:rPr>
        <w:t>Prevention of problems in childhood:  Psychological research and applications</w:t>
      </w:r>
      <w:r w:rsidRPr="008F0056">
        <w:t>.  (pp. 103-132).  New York: Wiley-Interscience.</w:t>
      </w:r>
    </w:p>
    <w:p w14:paraId="3912F4A8" w14:textId="77777777" w:rsidR="00DF2C0D" w:rsidRPr="008F0056" w:rsidRDefault="00DF2C0D" w:rsidP="00BA075F">
      <w:pPr>
        <w:widowControl/>
      </w:pPr>
    </w:p>
    <w:p w14:paraId="2740A9AC" w14:textId="77777777" w:rsidR="00DF2C0D" w:rsidRPr="008F0056" w:rsidRDefault="00DF2C0D" w:rsidP="00BA075F">
      <w:pPr>
        <w:widowControl/>
      </w:pPr>
      <w:r w:rsidRPr="008F0056">
        <w:t xml:space="preserve">Jason, L. A., &amp; Glenwick, D. S. (1984).  Behavioral community psychology:  A review of recent research and applications.  In M. Hersen, R. M. Eisler, &amp; P. M. Miller (Eds.), </w:t>
      </w:r>
      <w:r w:rsidRPr="008F0056">
        <w:rPr>
          <w:i/>
        </w:rPr>
        <w:t>Progress in behavior modification</w:t>
      </w:r>
      <w:r w:rsidRPr="008F0056">
        <w:t>.  (Vol. 18),(pp. 85-121).  New York: Academic Press.</w:t>
      </w:r>
    </w:p>
    <w:p w14:paraId="76BA00C0" w14:textId="77777777" w:rsidR="00DF2C0D" w:rsidRPr="008F0056" w:rsidRDefault="00DF2C0D" w:rsidP="00BA075F">
      <w:pPr>
        <w:widowControl/>
      </w:pPr>
    </w:p>
    <w:p w14:paraId="58BBBAB6" w14:textId="77777777" w:rsidR="00DF2C0D" w:rsidRPr="008F0056" w:rsidRDefault="00DF2C0D" w:rsidP="00BA075F">
      <w:pPr>
        <w:widowControl/>
      </w:pPr>
      <w:r w:rsidRPr="008F0056">
        <w:t xml:space="preserve">Jason, L. A., Thompson, D., &amp; Rose, T. (1986).  Methodological issues in prevention.  In L. Michelson &amp; B. Edelstein (Eds.), </w:t>
      </w:r>
      <w:r w:rsidRPr="008F0056">
        <w:rPr>
          <w:i/>
        </w:rPr>
        <w:t>Handbook of Prevention</w:t>
      </w:r>
      <w:r w:rsidRPr="008F0056">
        <w:t>. (pp. 1-19).  New York: Sage.</w:t>
      </w:r>
    </w:p>
    <w:p w14:paraId="34F6C6CA" w14:textId="77777777" w:rsidR="00DF2C0D" w:rsidRPr="008F0056" w:rsidRDefault="00DF2C0D" w:rsidP="00BA075F">
      <w:pPr>
        <w:widowControl/>
      </w:pPr>
    </w:p>
    <w:p w14:paraId="7A34F1B8" w14:textId="77777777" w:rsidR="00DF2C0D" w:rsidRPr="008F0056" w:rsidRDefault="00DF2C0D" w:rsidP="00BA075F">
      <w:pPr>
        <w:widowControl/>
      </w:pPr>
      <w:r w:rsidRPr="008F0056">
        <w:t xml:space="preserve">Jason, L. A., &amp; Burrows, B. A. (1986).  Transition training for high school seniors.  In R. A. Feldman &amp; A. R. Stiffman (Eds.), </w:t>
      </w:r>
      <w:r w:rsidRPr="008F0056">
        <w:rPr>
          <w:i/>
        </w:rPr>
        <w:t>Advances in adolescent mental health</w:t>
      </w:r>
      <w:r w:rsidRPr="008F0056">
        <w:t>.  (Vol. 1),(pp. 145-157).  Greenwich, CT: JAI Press.</w:t>
      </w:r>
    </w:p>
    <w:p w14:paraId="5C2A24D7" w14:textId="77777777" w:rsidR="00DF2C0D" w:rsidRPr="008F0056" w:rsidRDefault="00DF2C0D" w:rsidP="00BA075F">
      <w:pPr>
        <w:widowControl/>
      </w:pPr>
    </w:p>
    <w:p w14:paraId="57D435D4" w14:textId="77777777" w:rsidR="00DF2C0D" w:rsidRPr="008F0056" w:rsidRDefault="00DF2C0D" w:rsidP="00BA075F">
      <w:pPr>
        <w:widowControl/>
      </w:pPr>
      <w:r w:rsidRPr="008F0056">
        <w:t xml:space="preserve">Jason, L. A., Hess, R., Felner, R. D., &amp; Moritsugu, J. N. (1987).  Toward a multidisciplinary approach to prevention.  In L. A. Jason, R. Hess, R. D. Felner, &amp; J. N. Moritsugu (Eds.), </w:t>
      </w:r>
      <w:r w:rsidRPr="008F0056">
        <w:rPr>
          <w:i/>
        </w:rPr>
        <w:t>Prevention:  Toward a multidisciplinary approach</w:t>
      </w:r>
      <w:r w:rsidRPr="008F0056">
        <w:t>.  (pp. 1-10).  NY: Haworth Press.</w:t>
      </w:r>
    </w:p>
    <w:p w14:paraId="0321EB2C" w14:textId="77777777" w:rsidR="00DF2C0D" w:rsidRPr="008F0056" w:rsidRDefault="00DF2C0D" w:rsidP="00BA075F">
      <w:pPr>
        <w:widowControl/>
      </w:pPr>
    </w:p>
    <w:p w14:paraId="4747B2B4" w14:textId="77777777" w:rsidR="00DF2C0D" w:rsidRPr="008F0056" w:rsidRDefault="00DF2C0D" w:rsidP="00BA075F">
      <w:pPr>
        <w:widowControl/>
      </w:pPr>
      <w:r w:rsidRPr="008F0056">
        <w:t xml:space="preserve">Gesten, E. L., &amp; Jason, L. A. (1987).  Social and community interventions.  In M. R. Rosenzweig &amp; L. W. Porter (Eds.), </w:t>
      </w:r>
      <w:r w:rsidRPr="008F0056">
        <w:rPr>
          <w:i/>
        </w:rPr>
        <w:t>Annual Review of Psychology</w:t>
      </w:r>
      <w:r w:rsidRPr="008F0056">
        <w:t xml:space="preserve">. (pp. 427-460).  Palo Alto, CA: Annual Reviews, Inc.  </w:t>
      </w:r>
    </w:p>
    <w:p w14:paraId="249F7451" w14:textId="77777777" w:rsidR="00DF2C0D" w:rsidRPr="008F0056" w:rsidRDefault="00DF2C0D" w:rsidP="00BA075F">
      <w:pPr>
        <w:widowControl/>
      </w:pPr>
    </w:p>
    <w:p w14:paraId="143E1880" w14:textId="77777777" w:rsidR="00DF2C0D" w:rsidRPr="008F0056" w:rsidRDefault="00DF2C0D" w:rsidP="00BA075F">
      <w:pPr>
        <w:widowControl/>
        <w:rPr>
          <w:lang w:val="fr-FR"/>
        </w:rPr>
      </w:pPr>
      <w:r w:rsidRPr="008F0056">
        <w:t xml:space="preserve">Zolik, E. S., &amp; Jason, L. A. (1987).  Practical strategies for enhancing health through social and legislative action.  In P. A. Keller (Ed.), </w:t>
      </w:r>
      <w:r w:rsidRPr="008F0056">
        <w:rPr>
          <w:i/>
        </w:rPr>
        <w:t>Innovations in clinical practice:  A Source Book</w:t>
      </w:r>
      <w:r w:rsidRPr="008F0056">
        <w:t xml:space="preserve">. </w:t>
      </w:r>
      <w:r w:rsidRPr="008F0056">
        <w:rPr>
          <w:lang w:val="fr-FR"/>
        </w:rPr>
        <w:t>(pp. 357-360).  Sarasota, FL: Professional Resource Exchange, Inc.</w:t>
      </w:r>
    </w:p>
    <w:p w14:paraId="2D3EAE82" w14:textId="77777777" w:rsidR="00DF2C0D" w:rsidRPr="008F0056" w:rsidRDefault="00DF2C0D" w:rsidP="00BA075F">
      <w:pPr>
        <w:widowControl/>
        <w:rPr>
          <w:lang w:val="fr-FR"/>
        </w:rPr>
      </w:pPr>
    </w:p>
    <w:p w14:paraId="58B97A0E" w14:textId="77777777" w:rsidR="00DF2C0D" w:rsidRPr="008F0056" w:rsidRDefault="00DF2C0D" w:rsidP="00BA075F">
      <w:pPr>
        <w:widowControl/>
      </w:pPr>
      <w:r w:rsidRPr="008F0056">
        <w:t xml:space="preserve">Zolik, E. S., Bogat, G. A., &amp; Jason, L. A. (1987).  Training of interns and practicum students at Community Mental Health Centers.  In R. H. Dana &amp; W. T. May (Eds.) </w:t>
      </w:r>
      <w:r w:rsidRPr="008F0056">
        <w:rPr>
          <w:i/>
        </w:rPr>
        <w:t>Internship training in professional psychology</w:t>
      </w:r>
      <w:r w:rsidRPr="008F0056">
        <w:t>.  (pp. 285-298).  New York: Hemisphere Publishing Co.</w:t>
      </w:r>
    </w:p>
    <w:p w14:paraId="5E8C5A34" w14:textId="77777777" w:rsidR="00DF2C0D" w:rsidRPr="008F0056" w:rsidRDefault="00DF2C0D" w:rsidP="00BA075F">
      <w:pPr>
        <w:widowControl/>
      </w:pPr>
    </w:p>
    <w:p w14:paraId="496D650A" w14:textId="77777777" w:rsidR="00DF2C0D" w:rsidRPr="008F0056" w:rsidRDefault="00DF2C0D" w:rsidP="00BA075F">
      <w:pPr>
        <w:widowControl/>
      </w:pPr>
      <w:r w:rsidRPr="008F0056">
        <w:rPr>
          <w:lang w:val="fr-FR"/>
        </w:rPr>
        <w:t xml:space="preserve">Robinson, W. L., &amp; Jason, L. A. (1988).  </w:t>
      </w:r>
      <w:r w:rsidRPr="008F0056">
        <w:t xml:space="preserve">The Adolescent Problems Inventory.  In M. Hersen, &amp; A. S. Bellack (Eds.), </w:t>
      </w:r>
      <w:r w:rsidRPr="008F0056">
        <w:rPr>
          <w:i/>
        </w:rPr>
        <w:t>Dictionary of Behavioral Assessment Techniques</w:t>
      </w:r>
      <w:r w:rsidRPr="008F0056">
        <w:t>.  (pp. 13-16).  New York: Pergamon Press.</w:t>
      </w:r>
    </w:p>
    <w:p w14:paraId="04CA1CE8" w14:textId="77777777" w:rsidR="00DF2C0D" w:rsidRPr="008F0056" w:rsidRDefault="00DF2C0D" w:rsidP="00BA075F">
      <w:pPr>
        <w:widowControl/>
      </w:pPr>
    </w:p>
    <w:p w14:paraId="58C3B5D0" w14:textId="77777777" w:rsidR="00DF2C0D" w:rsidRPr="008F0056" w:rsidRDefault="00DF2C0D" w:rsidP="00BA075F">
      <w:pPr>
        <w:widowControl/>
      </w:pPr>
      <w:r w:rsidRPr="008F0056">
        <w:t xml:space="preserve">Johnson, J., Jason, L. A., &amp; Betts, D. (1990).  Promoting social competencies through educational efforts.  In T. P. Gullotta, G. R. Adams, &amp; R. Montemayor (Eds.), </w:t>
      </w:r>
      <w:r w:rsidRPr="008F0056">
        <w:rPr>
          <w:i/>
        </w:rPr>
        <w:t>Developing social competency in adolescence</w:t>
      </w:r>
      <w:r w:rsidRPr="008F0056">
        <w:t>.  (pp. 139-168).  New York: Sage.</w:t>
      </w:r>
    </w:p>
    <w:p w14:paraId="6722DBFB" w14:textId="77777777" w:rsidR="00DF2C0D" w:rsidRPr="008F0056" w:rsidRDefault="00DF2C0D" w:rsidP="00BA075F">
      <w:pPr>
        <w:widowControl/>
      </w:pPr>
    </w:p>
    <w:p w14:paraId="3F5E09D8" w14:textId="77777777" w:rsidR="00DF2C0D" w:rsidRPr="008F0056" w:rsidRDefault="00DF2C0D" w:rsidP="00BA075F">
      <w:pPr>
        <w:widowControl/>
      </w:pPr>
      <w:r w:rsidRPr="008F0056">
        <w:t xml:space="preserve">Watkins-Ferrell, P., &amp; Jason, L. A. (1990).  Self-help and private practitioners:  What do we need to know?  In E. Margenau (Ed.),  </w:t>
      </w:r>
      <w:r w:rsidRPr="008F0056">
        <w:rPr>
          <w:i/>
        </w:rPr>
        <w:t>The Encyclopedic handbook of private practice</w:t>
      </w:r>
      <w:r w:rsidRPr="008F0056">
        <w:t>.  (pp. 284-298).  New York: Gardner Press.</w:t>
      </w:r>
    </w:p>
    <w:p w14:paraId="15AC7F42" w14:textId="77777777" w:rsidR="00DF2C0D" w:rsidRPr="008F0056" w:rsidRDefault="00DF2C0D" w:rsidP="00BA075F">
      <w:pPr>
        <w:widowControl/>
      </w:pPr>
    </w:p>
    <w:p w14:paraId="159ACE03" w14:textId="77777777" w:rsidR="00DF2C0D" w:rsidRPr="008F0056" w:rsidRDefault="00DF2C0D" w:rsidP="00BA075F">
      <w:pPr>
        <w:widowControl/>
      </w:pPr>
      <w:r w:rsidRPr="008F0056">
        <w:t xml:space="preserve">Tolan, P., Chertok, F., Keys, C. &amp; Jason, L. A. (1990). Conversing about theories, methods, and community research. In Tolan, P., Keys, C., Chertok, F. &amp; Jason, L. A. (Eds.), </w:t>
      </w:r>
      <w:r w:rsidRPr="008F0056">
        <w:rPr>
          <w:i/>
        </w:rPr>
        <w:t>Researching community psychology:  Issues of theories and methods</w:t>
      </w:r>
      <w:r w:rsidRPr="008F0056">
        <w:t>. Washington, DC: American Psychological Association.</w:t>
      </w:r>
    </w:p>
    <w:p w14:paraId="6EDE040E" w14:textId="77777777" w:rsidR="00DF2C0D" w:rsidRPr="008F0056" w:rsidRDefault="00DF2C0D" w:rsidP="00BA075F">
      <w:pPr>
        <w:widowControl/>
      </w:pPr>
    </w:p>
    <w:p w14:paraId="564E8B6A" w14:textId="77777777" w:rsidR="00DF2C0D" w:rsidRPr="008F0056" w:rsidRDefault="00DF2C0D" w:rsidP="00BA075F">
      <w:pPr>
        <w:widowControl/>
      </w:pPr>
      <w:r w:rsidRPr="008F0056">
        <w:lastRenderedPageBreak/>
        <w:t xml:space="preserve">Chertok, F., Keys, C., Tolan, P. &amp; Jason, L. (1990). An aspiration for community research.  In Tolan, P., Keys, C., </w:t>
      </w:r>
    </w:p>
    <w:p w14:paraId="1E4744F1" w14:textId="77777777" w:rsidR="00DF2C0D" w:rsidRPr="008F0056" w:rsidRDefault="00DF2C0D" w:rsidP="00BA075F">
      <w:pPr>
        <w:widowControl/>
      </w:pPr>
      <w:r w:rsidRPr="008F0056">
        <w:t xml:space="preserve">Chertok, F. &amp; Jason, L. A. (Eds.), </w:t>
      </w:r>
      <w:r w:rsidRPr="008F0056">
        <w:rPr>
          <w:i/>
        </w:rPr>
        <w:t>Researching community psychology: Issues of theories and methods</w:t>
      </w:r>
      <w:r w:rsidRPr="008F0056">
        <w:t>. Washington, DC: American Psychological Association.</w:t>
      </w:r>
    </w:p>
    <w:p w14:paraId="2F2C8674" w14:textId="77777777" w:rsidR="00DF2C0D" w:rsidRPr="008F0056" w:rsidRDefault="00DF2C0D" w:rsidP="00BA075F">
      <w:pPr>
        <w:widowControl/>
      </w:pPr>
    </w:p>
    <w:p w14:paraId="5A2ECCC2" w14:textId="77777777" w:rsidR="00DF2C0D" w:rsidRPr="008F0056" w:rsidRDefault="00DF2C0D" w:rsidP="00BA075F">
      <w:pPr>
        <w:widowControl/>
      </w:pPr>
      <w:r w:rsidRPr="008F0056">
        <w:t>Rhodes, J. E., &amp; Jason, L. A. (1990).  The social stress model of alcohol and other drug abuse:  A basis for comprehensive, community-based prevention</w:t>
      </w:r>
      <w:r w:rsidRPr="008F0056">
        <w:rPr>
          <w:i/>
        </w:rPr>
        <w:t xml:space="preserve">.  OSAP prevention monograph-3. Prevention research findings: 1988  </w:t>
      </w:r>
      <w:r w:rsidRPr="008F0056">
        <w:t>(DHHS Publication Number ADM 89-1615).  (pp. 155-171).  Washington, DC: U. S. Government Printing Office.</w:t>
      </w:r>
    </w:p>
    <w:p w14:paraId="5072064B" w14:textId="77777777" w:rsidR="00DF2C0D" w:rsidRPr="008F0056" w:rsidRDefault="00DF2C0D" w:rsidP="00BA075F">
      <w:pPr>
        <w:widowControl/>
      </w:pPr>
    </w:p>
    <w:p w14:paraId="41684097" w14:textId="77777777" w:rsidR="00DF2C0D" w:rsidRPr="008F0056" w:rsidRDefault="00DF2C0D" w:rsidP="00BA075F">
      <w:pPr>
        <w:widowControl/>
      </w:pPr>
      <w:r w:rsidRPr="008F0056">
        <w:t xml:space="preserve">Malone, S. W., &amp; Jason, L. A. (1990).  Using incentives, lotteries, and competitions in work-site smoking cessation interventions.  In R. R. Watson (Ed.), </w:t>
      </w:r>
      <w:r w:rsidRPr="008F0056">
        <w:rPr>
          <w:i/>
        </w:rPr>
        <w:t>Drug and alcohol abuse prevention</w:t>
      </w:r>
      <w:r w:rsidRPr="008F0056">
        <w:t>.  (pp. 313-327).  Clifton, NJ: Humana Press.</w:t>
      </w:r>
    </w:p>
    <w:p w14:paraId="5782B66C" w14:textId="77777777" w:rsidR="00DF2C0D" w:rsidRPr="008F0056" w:rsidRDefault="00DF2C0D" w:rsidP="00BA075F">
      <w:pPr>
        <w:widowControl/>
      </w:pPr>
    </w:p>
    <w:p w14:paraId="4C9D37B5" w14:textId="77777777" w:rsidR="00DF2C0D" w:rsidRPr="008F0056" w:rsidRDefault="00DF2C0D" w:rsidP="00BA075F">
      <w:pPr>
        <w:widowControl/>
      </w:pPr>
      <w:r w:rsidRPr="008F0056">
        <w:t xml:space="preserve">Burgoyne, N. S., &amp; Jason, L. A. (1991).  Incorporating the ecological paradigm into behavioral preventive interventions.  In P. M. Martin (Ed.), </w:t>
      </w:r>
      <w:r w:rsidRPr="008F0056">
        <w:rPr>
          <w:i/>
        </w:rPr>
        <w:t xml:space="preserve">Handbook of behavior therapy and psychological science:  An integrative approach. </w:t>
      </w:r>
      <w:r w:rsidRPr="008F0056">
        <w:t>(pp. 457-472). New York: Pergamon Press.</w:t>
      </w:r>
    </w:p>
    <w:p w14:paraId="466EF8DD" w14:textId="77777777" w:rsidR="00DF2C0D" w:rsidRPr="008F0056" w:rsidRDefault="00DF2C0D" w:rsidP="00BA075F">
      <w:pPr>
        <w:widowControl/>
      </w:pPr>
    </w:p>
    <w:p w14:paraId="2A4E1585" w14:textId="77777777" w:rsidR="00DF2C0D" w:rsidRPr="008F0056" w:rsidRDefault="00DF2C0D" w:rsidP="00BA075F">
      <w:pPr>
        <w:widowControl/>
      </w:pPr>
      <w:r w:rsidRPr="008F0056">
        <w:t xml:space="preserve">Rhodes, J. E., &amp; Jason, L. A. (1991).  Community health assessment.  In H. Schroeder (Ed.), </w:t>
      </w:r>
      <w:r w:rsidRPr="008F0056">
        <w:rPr>
          <w:i/>
        </w:rPr>
        <w:t>New directions in health psychology:  Assessment.</w:t>
      </w:r>
      <w:r w:rsidRPr="008F0056">
        <w:t xml:space="preserve">  (pp. 159-173).  New York: Hemisphere Press.</w:t>
      </w:r>
    </w:p>
    <w:p w14:paraId="109C63FD" w14:textId="77777777" w:rsidR="00DF2C0D" w:rsidRPr="008F0056" w:rsidRDefault="00DF2C0D" w:rsidP="00BA075F">
      <w:pPr>
        <w:widowControl/>
      </w:pPr>
    </w:p>
    <w:p w14:paraId="5AB49E20" w14:textId="77777777" w:rsidR="00DF2C0D" w:rsidRPr="008F0056" w:rsidRDefault="00DF2C0D" w:rsidP="00BA075F">
      <w:pPr>
        <w:widowControl/>
      </w:pPr>
      <w:r w:rsidRPr="008F0056">
        <w:t xml:space="preserve">Jason, L. A., Betts, D., Johnson, J. H., Weine, A. M., Neuson, L., Filippelli, L. A., &amp; Lardon, C. (1992).  Developing, implementing, and evaluating a preventative intervention for high risk transfer children.  In T. R. Kratochwill (Ed.), </w:t>
      </w:r>
      <w:r w:rsidRPr="008F0056">
        <w:rPr>
          <w:i/>
        </w:rPr>
        <w:t>Advances in school psychology</w:t>
      </w:r>
      <w:r w:rsidRPr="008F0056">
        <w:t>.  (pp. 45-77).  Hillsdale, NJ: Lawrence Erlbaum Assoc.</w:t>
      </w:r>
    </w:p>
    <w:p w14:paraId="5E231AD3" w14:textId="77777777" w:rsidR="00DF2C0D" w:rsidRPr="008F0056" w:rsidRDefault="00DF2C0D" w:rsidP="00BA075F">
      <w:pPr>
        <w:widowControl/>
      </w:pPr>
    </w:p>
    <w:p w14:paraId="03C8EB65" w14:textId="77777777" w:rsidR="00DF2C0D" w:rsidRPr="008F0056" w:rsidRDefault="00DF2C0D" w:rsidP="00BA075F">
      <w:pPr>
        <w:widowControl/>
      </w:pPr>
      <w:r w:rsidRPr="00336441">
        <w:t xml:space="preserve">Elias, M. J., Weissberg, R. P., Dodge, K. A., Hawkins, J. D., Jason, L. A., Kendall, P. C., Perry, C. L., Rotheram-Borus, M. J., &amp; Zins, J. E. (1992).  Drug and alcohol prevention curricula.  In J. D. Hawkins (Ed.), </w:t>
      </w:r>
      <w:r w:rsidRPr="00336441">
        <w:rPr>
          <w:i/>
        </w:rPr>
        <w:t>Communities that care:  Action for drug abuse prevention.</w:t>
      </w:r>
      <w:r w:rsidRPr="00336441">
        <w:t xml:space="preserve">  (pp. 129-148). San Francisco: Jossey-Bass.</w:t>
      </w:r>
    </w:p>
    <w:p w14:paraId="4DFB33E5" w14:textId="77777777" w:rsidR="00DF2C0D" w:rsidRPr="008F0056" w:rsidRDefault="00DF2C0D" w:rsidP="00BA075F">
      <w:pPr>
        <w:widowControl/>
      </w:pPr>
    </w:p>
    <w:p w14:paraId="3902A67E" w14:textId="77777777" w:rsidR="00DF2C0D" w:rsidRPr="008F0056" w:rsidRDefault="00DF2C0D" w:rsidP="00BA075F">
      <w:pPr>
        <w:widowControl/>
      </w:pPr>
      <w:r w:rsidRPr="008F0056">
        <w:t xml:space="preserve">Rhodes, J., Reyes, O., &amp; Jason, L. A. (1993).  Prevention of childhood psychopathology.  In T. R. Kratochwill &amp; R. J. Morris (Eds.), </w:t>
      </w:r>
      <w:r w:rsidRPr="008F0056">
        <w:rPr>
          <w:i/>
        </w:rPr>
        <w:t>Handbook of psychotherapy with children and adolescents</w:t>
      </w:r>
      <w:r w:rsidRPr="008F0056">
        <w:t>.  (pp. 566-582).  Boston: Allyn and Bacon.</w:t>
      </w:r>
    </w:p>
    <w:p w14:paraId="35BA027F" w14:textId="77777777" w:rsidR="00DF2C0D" w:rsidRPr="008F0056" w:rsidRDefault="00DF2C0D" w:rsidP="00BA075F">
      <w:pPr>
        <w:widowControl/>
      </w:pPr>
    </w:p>
    <w:p w14:paraId="3BFE89FE" w14:textId="77777777" w:rsidR="00DF2C0D" w:rsidRPr="008F0056" w:rsidRDefault="00DF2C0D" w:rsidP="00BA075F">
      <w:pPr>
        <w:widowControl/>
      </w:pPr>
      <w:r w:rsidRPr="008F0056">
        <w:t xml:space="preserve">Glenwick, D. S., &amp; Jason, L. A. (1993).  Behavioral approaches to prevention in the community: An historical and theoretical overview.  In D. S. Glenwick &amp; L. A. Jason (Eds.). </w:t>
      </w:r>
      <w:r w:rsidRPr="008F0056">
        <w:rPr>
          <w:i/>
        </w:rPr>
        <w:t>Promoting health and mental health with children, youth, and families</w:t>
      </w:r>
      <w:r w:rsidRPr="008F0056">
        <w:t>. (pp. 3-13). New York: Springer.</w:t>
      </w:r>
    </w:p>
    <w:p w14:paraId="2F00B688" w14:textId="77777777" w:rsidR="00DF2C0D" w:rsidRPr="008F0056" w:rsidRDefault="00DF2C0D" w:rsidP="00BA075F">
      <w:pPr>
        <w:widowControl/>
      </w:pPr>
    </w:p>
    <w:p w14:paraId="49675067" w14:textId="77777777" w:rsidR="00DF2C0D" w:rsidRPr="008F0056" w:rsidRDefault="00DF2C0D" w:rsidP="00BA075F">
      <w:pPr>
        <w:widowControl/>
      </w:pPr>
      <w:r w:rsidRPr="008F0056">
        <w:t xml:space="preserve">Reyes, O., &amp; Jason, L. A. (1993).  Collaborating with the community.  In J. E. Zins, T. R. Kratochwill, &amp; S. N. Elliott (Eds.), </w:t>
      </w:r>
      <w:r w:rsidRPr="008F0056">
        <w:rPr>
          <w:i/>
        </w:rPr>
        <w:t>The handbook of consultation services for children</w:t>
      </w:r>
      <w:r w:rsidRPr="008F0056">
        <w:t>. (pp. 305-316). San Francisco: Jossey-Bass.</w:t>
      </w:r>
    </w:p>
    <w:p w14:paraId="1B8466D2" w14:textId="77777777" w:rsidR="00DF2C0D" w:rsidRPr="008F0056" w:rsidRDefault="00DF2C0D" w:rsidP="00BA075F">
      <w:pPr>
        <w:widowControl/>
      </w:pPr>
    </w:p>
    <w:p w14:paraId="4169533E" w14:textId="77777777" w:rsidR="00DF2C0D" w:rsidRPr="008F0056" w:rsidRDefault="00DF2C0D" w:rsidP="00BA075F">
      <w:pPr>
        <w:widowControl/>
      </w:pPr>
      <w:r w:rsidRPr="008F0056">
        <w:t xml:space="preserve">Danner, K. E., Jason, L. A., &amp; Kurasaki, K. (1993).  An introduction to the special issue on school transitions.  </w:t>
      </w:r>
      <w:r w:rsidRPr="008F0056">
        <w:rPr>
          <w:lang w:val="de-DE"/>
        </w:rPr>
        <w:t xml:space="preserve">In L. A. Jason, K. E. Danner, &amp; K. Kurasaki (Eds.). </w:t>
      </w:r>
      <w:r w:rsidRPr="008F0056">
        <w:rPr>
          <w:i/>
        </w:rPr>
        <w:t>Prevention and school transitions</w:t>
      </w:r>
      <w:r w:rsidRPr="008F0056">
        <w:t>. (pp.1-6). New York: Haworth.</w:t>
      </w:r>
    </w:p>
    <w:p w14:paraId="00AB39E9" w14:textId="77777777" w:rsidR="00DF2C0D" w:rsidRPr="008F0056" w:rsidRDefault="00DF2C0D" w:rsidP="00BA075F">
      <w:pPr>
        <w:widowControl/>
      </w:pPr>
    </w:p>
    <w:p w14:paraId="43D93E97" w14:textId="77777777" w:rsidR="00852F61" w:rsidRPr="008F0056" w:rsidRDefault="00852F61" w:rsidP="00BA075F">
      <w:pPr>
        <w:rPr>
          <w:snapToGrid/>
          <w:szCs w:val="24"/>
        </w:rPr>
      </w:pPr>
      <w:r w:rsidRPr="008F0056">
        <w:rPr>
          <w:szCs w:val="24"/>
        </w:rPr>
        <w:t>Jason, L. A., Pechota, M. E., Bowden, B. S., Lahmar, K., Pokorny, S., Bishop, P., Quintana, E., Sangerman, C., Salina, D., Taylor, S., Lesondak, L., &amp; Grams, G. (1994). Oxford House: Community living is community healing. J. A. Lewis</w:t>
      </w:r>
      <w:r w:rsidRPr="008F0056">
        <w:rPr>
          <w:i/>
          <w:iCs/>
          <w:szCs w:val="24"/>
        </w:rPr>
        <w:t xml:space="preserve"> </w:t>
      </w:r>
      <w:r w:rsidRPr="008F0056">
        <w:rPr>
          <w:iCs/>
          <w:szCs w:val="24"/>
        </w:rPr>
        <w:t>(Eds.).</w:t>
      </w:r>
      <w:r w:rsidRPr="008F0056">
        <w:rPr>
          <w:i/>
          <w:iCs/>
          <w:szCs w:val="24"/>
        </w:rPr>
        <w:t xml:space="preserve"> Addictions: Concepts and strategies for treatment.</w:t>
      </w:r>
      <w:r w:rsidRPr="008F0056">
        <w:rPr>
          <w:szCs w:val="24"/>
        </w:rPr>
        <w:t xml:space="preserve"> (pp. 333-338). Gaithersburg, Md.: Aspen. </w:t>
      </w:r>
    </w:p>
    <w:p w14:paraId="00430160" w14:textId="77777777" w:rsidR="00DF2C0D" w:rsidRPr="008F0056" w:rsidRDefault="00DF2C0D" w:rsidP="00BA075F">
      <w:pPr>
        <w:widowControl/>
      </w:pPr>
    </w:p>
    <w:p w14:paraId="259868A3" w14:textId="77777777" w:rsidR="00DF2C0D" w:rsidRPr="008F0056" w:rsidRDefault="00DF2C0D" w:rsidP="00BA075F">
      <w:pPr>
        <w:widowControl/>
      </w:pPr>
      <w:r w:rsidRPr="008F0056">
        <w:lastRenderedPageBreak/>
        <w:t>Elias, M.J., Weissberg, R.P., Hawkins, J.D., Perry, C.L., Zins, J.E., Dodge, K.A., Kendall, P.C., Gott</w:t>
      </w:r>
      <w:r w:rsidR="000837AD">
        <w:t>s</w:t>
      </w:r>
      <w:r w:rsidRPr="008F0056">
        <w:t xml:space="preserve">fredson, D.C., Rotheram-Borus, J., Jason, L.A., Wilson-Brewer, R. (1994). The school-based promotion of social competence: Theory, research, practice, and policy. In R.J. Haggerty, L.R. Sherrod, N. Garmezy, &amp; M.Rutter (Eds.) </w:t>
      </w:r>
      <w:r w:rsidRPr="008F0056">
        <w:rPr>
          <w:i/>
        </w:rPr>
        <w:t xml:space="preserve">Stress, risk, and </w:t>
      </w:r>
      <w:r w:rsidR="00FC1F31" w:rsidRPr="008F0056">
        <w:rPr>
          <w:i/>
        </w:rPr>
        <w:t>resilience</w:t>
      </w:r>
      <w:r w:rsidRPr="008F0056">
        <w:rPr>
          <w:i/>
        </w:rPr>
        <w:t xml:space="preserve"> in children and adolescents.</w:t>
      </w:r>
      <w:r w:rsidRPr="008F0056">
        <w:t>(pp. 268-389). London: Cambridge University Press.</w:t>
      </w:r>
    </w:p>
    <w:p w14:paraId="62F307DC" w14:textId="77777777" w:rsidR="00DF2C0D" w:rsidRPr="008F0056" w:rsidRDefault="00DF2C0D" w:rsidP="00BA075F">
      <w:pPr>
        <w:widowControl/>
      </w:pPr>
    </w:p>
    <w:p w14:paraId="20817890" w14:textId="77777777" w:rsidR="00DF2C0D" w:rsidRPr="008F0056" w:rsidRDefault="00DF2C0D" w:rsidP="00BA075F">
      <w:pPr>
        <w:widowControl/>
      </w:pPr>
      <w:r w:rsidRPr="008F0056">
        <w:rPr>
          <w:lang w:val="de-DE"/>
        </w:rPr>
        <w:t xml:space="preserve">Tuchfarber, B.S., Zins, J.E., &amp; Jason, L.A. (1997). </w:t>
      </w:r>
      <w:r w:rsidRPr="008F0056">
        <w:t xml:space="preserve">Prevention and control of injuries. In R.P. Weissberg, T.P. Gullotta, Hampton, R.L., Ryan, B.A., &amp; Adams, G.R.(Eds.), </w:t>
      </w:r>
      <w:r w:rsidRPr="008F0056">
        <w:rPr>
          <w:i/>
        </w:rPr>
        <w:t>Enhancing children’s wellness</w:t>
      </w:r>
      <w:r w:rsidRPr="008F0056">
        <w:t>. Thousand Oaks, CA: Sage.</w:t>
      </w:r>
    </w:p>
    <w:p w14:paraId="21FAE689" w14:textId="77777777" w:rsidR="00DF2C0D" w:rsidRPr="008F0056" w:rsidRDefault="00DF2C0D" w:rsidP="00BA075F">
      <w:pPr>
        <w:widowControl/>
      </w:pPr>
    </w:p>
    <w:p w14:paraId="316ACE6B" w14:textId="77777777" w:rsidR="00DF2C0D" w:rsidRPr="008F0056" w:rsidRDefault="00DF2C0D" w:rsidP="00BA075F">
      <w:pPr>
        <w:widowControl/>
      </w:pPr>
      <w:r w:rsidRPr="008F0056">
        <w:t xml:space="preserve">Bogat, G. A., &amp; Jason, L. A. (1997).  Interventions in the school and community. In R.T. Ammerman &amp; M Hersen (Eds.) </w:t>
      </w:r>
      <w:r w:rsidRPr="008F0056">
        <w:rPr>
          <w:i/>
        </w:rPr>
        <w:t>Handbook of prevention and treatment with children and adolescents: Intervention in the real world context</w:t>
      </w:r>
      <w:r w:rsidRPr="008F0056">
        <w:t>. (Pp. 134-154). New York: John Wiley &amp; Sons.</w:t>
      </w:r>
    </w:p>
    <w:p w14:paraId="697D9EA2" w14:textId="77777777" w:rsidR="00DF2C0D" w:rsidRPr="008F0056" w:rsidRDefault="00DF2C0D" w:rsidP="00BA075F">
      <w:pPr>
        <w:widowControl/>
      </w:pPr>
    </w:p>
    <w:p w14:paraId="133B9CCC" w14:textId="77777777" w:rsidR="00DF2C0D" w:rsidRPr="008F0056" w:rsidRDefault="00DF2C0D" w:rsidP="00BA075F">
      <w:pPr>
        <w:widowControl/>
      </w:pPr>
      <w:r w:rsidRPr="008F0056">
        <w:rPr>
          <w:lang w:val="fr-FR"/>
        </w:rPr>
        <w:t xml:space="preserve">Jason, L.A., Jahn, S.C., &amp; Miller, M. (1999). </w:t>
      </w:r>
      <w:r w:rsidRPr="008F0056">
        <w:t>New models of Self</w:t>
      </w:r>
      <w:r w:rsidRPr="008F0056">
        <w:noBreakHyphen/>
        <w:t xml:space="preserve">help: Using the Media. In Eisenberg, D. (Ed.), </w:t>
      </w:r>
      <w:r w:rsidRPr="008F0056">
        <w:rPr>
          <w:i/>
        </w:rPr>
        <w:t>Insiders</w:t>
      </w:r>
      <w:r w:rsidR="0007792B" w:rsidRPr="008F0056">
        <w:rPr>
          <w:i/>
        </w:rPr>
        <w:t xml:space="preserve">’ </w:t>
      </w:r>
      <w:r w:rsidRPr="008F0056">
        <w:rPr>
          <w:i/>
        </w:rPr>
        <w:t>Guide to Self</w:t>
      </w:r>
      <w:r w:rsidRPr="008F0056">
        <w:rPr>
          <w:i/>
        </w:rPr>
        <w:noBreakHyphen/>
        <w:t>help Groups in Illinois</w:t>
      </w:r>
      <w:r w:rsidRPr="008F0056">
        <w:t>. (Pp. 42). Illinois Self</w:t>
      </w:r>
      <w:r w:rsidRPr="008F0056">
        <w:noBreakHyphen/>
        <w:t>Help Coalition: Chicago, Il.</w:t>
      </w:r>
    </w:p>
    <w:p w14:paraId="70FAFFD2" w14:textId="77777777" w:rsidR="00DF2C0D" w:rsidRPr="008F0056" w:rsidRDefault="00DF2C0D" w:rsidP="00BA075F">
      <w:pPr>
        <w:widowControl/>
      </w:pPr>
    </w:p>
    <w:p w14:paraId="68350097" w14:textId="77777777" w:rsidR="00DF2C0D" w:rsidRPr="008F0056" w:rsidRDefault="00DF2C0D" w:rsidP="00BA075F">
      <w:pPr>
        <w:widowControl/>
      </w:pPr>
      <w:r w:rsidRPr="008F0056">
        <w:t xml:space="preserve">Jason, L.A., Hanaway, L., &amp; Brackshaw, E.A. (1999). Violent behavior and the media. In T.P. Gullotta &amp; S.J. McElhaney (Ed.) </w:t>
      </w:r>
      <w:r w:rsidRPr="008F0056">
        <w:rPr>
          <w:i/>
        </w:rPr>
        <w:t>Voices in homes and communities</w:t>
      </w:r>
      <w:r w:rsidRPr="008F0056">
        <w:t>. (pp. 133-156). Washington, D.C.: National Mental Health Associat</w:t>
      </w:r>
      <w:r w:rsidR="002D5D47" w:rsidRPr="008F0056">
        <w:t>i</w:t>
      </w:r>
      <w:r w:rsidRPr="008F0056">
        <w:t>on.</w:t>
      </w:r>
    </w:p>
    <w:p w14:paraId="546490DF" w14:textId="77777777" w:rsidR="00DF2C0D" w:rsidRPr="008F0056" w:rsidRDefault="00DF2C0D" w:rsidP="00BA075F">
      <w:pPr>
        <w:widowControl/>
      </w:pPr>
    </w:p>
    <w:p w14:paraId="3116AA0F" w14:textId="77777777" w:rsidR="00DF2C0D" w:rsidRPr="008F0056" w:rsidRDefault="00DF2C0D" w:rsidP="00BA075F">
      <w:pPr>
        <w:widowControl/>
      </w:pPr>
      <w:r w:rsidRPr="008F0056">
        <w:rPr>
          <w:lang w:val="fr-FR"/>
        </w:rPr>
        <w:t xml:space="preserve">Jason, L.A., Jahn, S.C., &amp; Miller,  M. (2000). </w:t>
      </w:r>
      <w:r w:rsidRPr="008F0056">
        <w:t xml:space="preserve">Ethical dilemmas with the media. In L. VandeCreek (Ed.), </w:t>
      </w:r>
      <w:r w:rsidRPr="008F0056">
        <w:rPr>
          <w:i/>
        </w:rPr>
        <w:t>Innovations in Clinical Practice.</w:t>
      </w:r>
      <w:r w:rsidRPr="008F0056">
        <w:t xml:space="preserve"> (pp. 247-255). Professional Resource Press: Sarasota, Fl.</w:t>
      </w:r>
    </w:p>
    <w:p w14:paraId="4D86BC44" w14:textId="77777777" w:rsidR="00DF2C0D" w:rsidRPr="008F0056" w:rsidRDefault="00DF2C0D" w:rsidP="00BA075F">
      <w:pPr>
        <w:widowControl/>
      </w:pPr>
    </w:p>
    <w:p w14:paraId="44F16D18" w14:textId="77777777" w:rsidR="00DF2C0D" w:rsidRPr="008F0056" w:rsidRDefault="00DF2C0D" w:rsidP="00BA075F">
      <w:pPr>
        <w:widowControl/>
      </w:pPr>
      <w:r w:rsidRPr="008F0056">
        <w:t xml:space="preserve">Bogat, G. A., &amp; Jason, L. A. (2000). Towards an integration of behaviorism and community psychology: Dogs bark at those they do not recognize.  In J. Rappaport &amp; E. Seidman (Eds.), </w:t>
      </w:r>
      <w:r w:rsidRPr="008F0056">
        <w:rPr>
          <w:i/>
        </w:rPr>
        <w:t>Handbook of community psychology</w:t>
      </w:r>
      <w:r w:rsidRPr="008F0056">
        <w:t>. (pp. 101-114).  New York: Plenum Press.</w:t>
      </w:r>
    </w:p>
    <w:p w14:paraId="7CF31D3D" w14:textId="77777777" w:rsidR="00DF2C0D" w:rsidRPr="008F0056" w:rsidRDefault="00DF2C0D" w:rsidP="00BA075F">
      <w:pPr>
        <w:widowControl/>
      </w:pPr>
    </w:p>
    <w:p w14:paraId="15B5A01A" w14:textId="77777777" w:rsidR="00DF2C0D" w:rsidRPr="008F0056" w:rsidRDefault="00DF2C0D" w:rsidP="00BA075F">
      <w:pPr>
        <w:widowControl/>
      </w:pPr>
      <w:r w:rsidRPr="008F0056">
        <w:t xml:space="preserve">Jason, L.A., &amp; Taylor, R.R. (2000). Forward. In P. Munson (Ed.). </w:t>
      </w:r>
      <w:r w:rsidRPr="008F0056">
        <w:rPr>
          <w:i/>
        </w:rPr>
        <w:t>Stricken. Voices from the hidden epidemic of chronic fatigue syndrome.</w:t>
      </w:r>
      <w:r w:rsidRPr="008F0056">
        <w:t xml:space="preserve">  (pp. xvii-xxii). New York: The Haworth Press.</w:t>
      </w:r>
    </w:p>
    <w:p w14:paraId="73CBD17F" w14:textId="77777777" w:rsidR="00DF2C0D" w:rsidRPr="008F0056" w:rsidRDefault="00DF2C0D" w:rsidP="00BA075F">
      <w:pPr>
        <w:widowControl/>
      </w:pPr>
    </w:p>
    <w:p w14:paraId="6D30DCFC" w14:textId="77777777" w:rsidR="00DF2C0D" w:rsidRPr="008F0056" w:rsidRDefault="00DF2C0D" w:rsidP="00BA075F">
      <w:pPr>
        <w:widowControl/>
      </w:pPr>
      <w:r w:rsidRPr="008F0056">
        <w:t xml:space="preserve">Van der Eb, C.W. &amp; Jason, L.A. (2001).  Chronic fatigue syndrome: Assessing symptoms and activity levels for treatment planning.  </w:t>
      </w:r>
      <w:r w:rsidRPr="008F0056">
        <w:rPr>
          <w:i/>
        </w:rPr>
        <w:t>Directions in clinical and counseling psychology</w:t>
      </w:r>
      <w:r w:rsidRPr="008F0056">
        <w:rPr>
          <w:u w:val="single"/>
        </w:rPr>
        <w:t>.</w:t>
      </w:r>
      <w:r w:rsidRPr="008F0056">
        <w:t xml:space="preserve">  (pp. 125-135). Long Island City, NY: Hatherleigh Co., Ltd.</w:t>
      </w:r>
    </w:p>
    <w:p w14:paraId="069AA676" w14:textId="77777777" w:rsidR="00DF2C0D" w:rsidRPr="008F0056" w:rsidRDefault="00DF2C0D" w:rsidP="00BA075F"/>
    <w:p w14:paraId="75F0BA88" w14:textId="77777777" w:rsidR="00DF2C0D" w:rsidRPr="008F0056" w:rsidRDefault="00DF2C0D" w:rsidP="00BA075F">
      <w:pPr>
        <w:rPr>
          <w:lang w:val="de-DE"/>
        </w:rPr>
      </w:pPr>
      <w:r w:rsidRPr="008F0056">
        <w:t xml:space="preserve">Jason, L.A. (2001). Variations in the appropriateness of health care delivery: An ecological model. In H. Zollner (Ed.), </w:t>
      </w:r>
      <w:r w:rsidRPr="008F0056">
        <w:rPr>
          <w:i/>
          <w:iCs/>
        </w:rPr>
        <w:t>Appropriateness in health care services</w:t>
      </w:r>
      <w:r w:rsidRPr="008F0056">
        <w:t xml:space="preserve">. From the WHO-workshop in Jakobsberg, Germany, March 23-25, 2000. </w:t>
      </w:r>
      <w:r w:rsidRPr="008F0056">
        <w:rPr>
          <w:lang w:val="de-DE"/>
        </w:rPr>
        <w:t>Nomos Verlagsgesellschaft, Baden-Baden,  Germany.</w:t>
      </w:r>
    </w:p>
    <w:p w14:paraId="2F30E00E" w14:textId="77777777" w:rsidR="00DF2C0D" w:rsidRPr="008F0056" w:rsidRDefault="00DF2C0D" w:rsidP="00BA075F">
      <w:pPr>
        <w:rPr>
          <w:lang w:val="de-DE"/>
        </w:rPr>
      </w:pPr>
    </w:p>
    <w:p w14:paraId="01103B40" w14:textId="77777777" w:rsidR="00DF2C0D" w:rsidRPr="008F0056" w:rsidRDefault="00DF2C0D" w:rsidP="00BA075F">
      <w:pPr>
        <w:widowControl/>
      </w:pPr>
      <w:r w:rsidRPr="008F0056">
        <w:rPr>
          <w:lang w:val="de-DE"/>
        </w:rPr>
        <w:t xml:space="preserve">Pokorny, S.B., Jason, L.A., Schoeny, M., Curie, C.J., &amp; Townsend, S.M. (2002). </w:t>
      </w:r>
      <w:r w:rsidRPr="008F0056">
        <w:t xml:space="preserve">Accurately estimating age: Implications for controlling youth access to tobacco. In S.P. Shohov (Ed.),  </w:t>
      </w:r>
      <w:r w:rsidRPr="008F0056">
        <w:rPr>
          <w:i/>
        </w:rPr>
        <w:t>Advances in Psychology Research</w:t>
      </w:r>
      <w:r w:rsidRPr="008F0056">
        <w:t xml:space="preserve">   (pp. 129-133). New York: Nova Science Publishers.</w:t>
      </w:r>
      <w:r w:rsidR="000A4522" w:rsidRPr="008F0056">
        <w:t xml:space="preserve"> Also published in J.Z. Arlsdale (Ed.). (2003). </w:t>
      </w:r>
      <w:r w:rsidR="000A4522" w:rsidRPr="008F0056">
        <w:rPr>
          <w:i/>
        </w:rPr>
        <w:t>Trends in Social Psychology Research</w:t>
      </w:r>
      <w:r w:rsidR="000A4522" w:rsidRPr="008F0056">
        <w:t xml:space="preserve"> (pp. 153-158). New York: Nova Science Publishers.</w:t>
      </w:r>
    </w:p>
    <w:p w14:paraId="66BDC8A2" w14:textId="77777777" w:rsidR="00DF2C0D" w:rsidRPr="008F0056" w:rsidRDefault="00DF2C0D" w:rsidP="00BA075F"/>
    <w:p w14:paraId="19C6EC83" w14:textId="77777777" w:rsidR="00DF2C0D" w:rsidRPr="008F0056" w:rsidRDefault="00DF2C0D" w:rsidP="00BA075F">
      <w:pPr>
        <w:widowControl/>
        <w:autoSpaceDE w:val="0"/>
        <w:autoSpaceDN w:val="0"/>
        <w:adjustRightInd w:val="0"/>
        <w:rPr>
          <w:snapToGrid/>
          <w:szCs w:val="17"/>
        </w:rPr>
      </w:pPr>
      <w:r w:rsidRPr="008F0056">
        <w:rPr>
          <w:snapToGrid/>
          <w:szCs w:val="17"/>
        </w:rPr>
        <w:t xml:space="preserve">Ferrari, J.R., Jason, L.A., Olson, B.D., Davis, M.I., &amp; Alvarez, J. (2002). Sense of community among Oxford House residents recovering from substance abuse: Making a house a home. In. A. Fischer (Ed). </w:t>
      </w:r>
      <w:r w:rsidRPr="008F0056">
        <w:rPr>
          <w:i/>
          <w:iCs/>
          <w:snapToGrid/>
          <w:szCs w:val="17"/>
        </w:rPr>
        <w:t>Psychological Sense of Community</w:t>
      </w:r>
      <w:r w:rsidRPr="008F0056">
        <w:rPr>
          <w:snapToGrid/>
          <w:szCs w:val="17"/>
        </w:rPr>
        <w:t>.(pp. 109-122). New York: Kluger/Plenum, Inc.</w:t>
      </w:r>
    </w:p>
    <w:p w14:paraId="7F6C0D9E" w14:textId="77777777" w:rsidR="00DF2C0D" w:rsidRPr="008F0056" w:rsidRDefault="00DF2C0D" w:rsidP="00BA075F">
      <w:pPr>
        <w:widowControl/>
        <w:autoSpaceDE w:val="0"/>
        <w:autoSpaceDN w:val="0"/>
        <w:adjustRightInd w:val="0"/>
        <w:rPr>
          <w:rFonts w:ascii="MS Sans Serif" w:hAnsi="MS Sans Serif"/>
          <w:snapToGrid/>
          <w:sz w:val="17"/>
          <w:szCs w:val="17"/>
        </w:rPr>
      </w:pPr>
    </w:p>
    <w:p w14:paraId="6F5350CB" w14:textId="77777777" w:rsidR="00DF2C0D" w:rsidRPr="008F0056" w:rsidRDefault="00DF2C0D" w:rsidP="00BA075F">
      <w:pPr>
        <w:rPr>
          <w:szCs w:val="24"/>
        </w:rPr>
      </w:pPr>
      <w:r w:rsidRPr="008F0056">
        <w:rPr>
          <w:szCs w:val="24"/>
        </w:rPr>
        <w:t xml:space="preserve">Jason, L.A., Taylor, R.R., &amp; Richman, J.A. (2002).  The role of science and advocacy regarding a chronic health condition: The case of chronic fatigue syndrome. In V. Ottati, R.S. Tindale, J. Edwards, F.B. Bryant, L. </w:t>
      </w:r>
      <w:r w:rsidRPr="008F0056">
        <w:rPr>
          <w:szCs w:val="24"/>
        </w:rPr>
        <w:lastRenderedPageBreak/>
        <w:t xml:space="preserve">Heath, D.C. O’Connell, Y. Suarez-Balcazar, &amp; E.J. Posavac (Eds.). </w:t>
      </w:r>
      <w:r w:rsidRPr="008F0056">
        <w:rPr>
          <w:i/>
          <w:szCs w:val="24"/>
        </w:rPr>
        <w:t xml:space="preserve"> Social Psychological Applications to Social Issues: The Social Psychology of Politics.</w:t>
      </w:r>
      <w:r w:rsidRPr="008F0056">
        <w:rPr>
          <w:szCs w:val="24"/>
        </w:rPr>
        <w:t> Vol. 5.  (pp. 157-172).  New York: Kluwer Academic/Plenum Publishers.</w:t>
      </w:r>
    </w:p>
    <w:p w14:paraId="6A4F7940" w14:textId="77777777" w:rsidR="00DF2C0D" w:rsidRPr="008F0056" w:rsidRDefault="00DF2C0D" w:rsidP="00BA075F"/>
    <w:p w14:paraId="05EB6FAF" w14:textId="77777777" w:rsidR="00DF2C0D" w:rsidRPr="008F0056" w:rsidRDefault="00DF2C0D" w:rsidP="00BA075F">
      <w:pPr>
        <w:widowControl/>
      </w:pPr>
      <w:r w:rsidRPr="008F0056">
        <w:t xml:space="preserve">Jason, L.A., &amp; Glenwick, D.S. (2002). Introduction: An overview of preventive and ecological perspectives.    In L.A. Jason  &amp; D.S. Glenwick (Editors). </w:t>
      </w:r>
      <w:r w:rsidRPr="008F0056">
        <w:rPr>
          <w:i/>
          <w:iCs/>
        </w:rPr>
        <w:t>Innovative strategies for promoting health and mental health across the lifespan</w:t>
      </w:r>
      <w:r w:rsidRPr="008F0056">
        <w:t>. (pp. 3-16).  New York, N.Y.: Springer Publishing.</w:t>
      </w:r>
    </w:p>
    <w:p w14:paraId="3428417A" w14:textId="77777777" w:rsidR="00DF2C0D" w:rsidRPr="008F0056" w:rsidRDefault="00DF2C0D" w:rsidP="00BA075F"/>
    <w:p w14:paraId="0764A1F1" w14:textId="77777777" w:rsidR="00DF2C0D" w:rsidRPr="008F0056" w:rsidRDefault="00DF2C0D" w:rsidP="00BA075F">
      <w:pPr>
        <w:widowControl/>
      </w:pPr>
      <w:r w:rsidRPr="008F0056">
        <w:t xml:space="preserve">Minden, J.A., &amp; Jason, L.A. (2002).  Preventing chronic health problems. In L.A. Jason  &amp; D.S. Glenwick (Editors)(2002). </w:t>
      </w:r>
      <w:r w:rsidRPr="008F0056">
        <w:rPr>
          <w:i/>
          <w:iCs/>
        </w:rPr>
        <w:t>Innovative strategies for promoting health and mental health across the lifespan</w:t>
      </w:r>
      <w:r w:rsidRPr="008F0056">
        <w:t>. (pp.  227-243 ).  New York, N.Y.: Springer Publishing.</w:t>
      </w:r>
    </w:p>
    <w:p w14:paraId="3AA54C01" w14:textId="77777777" w:rsidR="00DF2C0D" w:rsidRPr="008F0056" w:rsidRDefault="00DF2C0D" w:rsidP="00BA075F"/>
    <w:p w14:paraId="726197B4" w14:textId="77777777" w:rsidR="00DF2C0D" w:rsidRPr="008F0056" w:rsidRDefault="00DF2C0D" w:rsidP="00BA075F">
      <w:r w:rsidRPr="008F0056">
        <w:t xml:space="preserve">Jason, L.A., &amp; Moritsugu, J. (2003). The role of religion and spirituality in community building.   In K. H. Dockett, G.R. Dudley-Grant, &amp; C.P. Bankart (Eds.). </w:t>
      </w:r>
      <w:r w:rsidRPr="008F0056">
        <w:rPr>
          <w:i/>
          <w:iCs/>
        </w:rPr>
        <w:t>Psychology and Buddhism: From individual to global community</w:t>
      </w:r>
      <w:r w:rsidRPr="008F0056">
        <w:t>. (pp. 197-214). New York: Kluwer Academic/Plenum.</w:t>
      </w:r>
    </w:p>
    <w:p w14:paraId="2505D053" w14:textId="77777777" w:rsidR="00DF2C0D" w:rsidRPr="008F0056" w:rsidRDefault="00DF2C0D" w:rsidP="00BA075F"/>
    <w:p w14:paraId="6B15C469" w14:textId="77777777" w:rsidR="00DF2C0D" w:rsidRPr="008F0056" w:rsidRDefault="00DF2C0D" w:rsidP="00BA075F">
      <w:r w:rsidRPr="008F0056">
        <w:t xml:space="preserve">Jason, L.A., &amp; Taylor, R.R. (2003). Chronic fatigue syndrome. In A. M. Nezu, C. M. Nezu, &amp; P.A. Geller (Eds.), </w:t>
      </w:r>
      <w:r w:rsidRPr="008F0056">
        <w:rPr>
          <w:i/>
          <w:iCs/>
        </w:rPr>
        <w:t xml:space="preserve"> Handbook of Psychology, Volume 9: Health Psychology</w:t>
      </w:r>
      <w:r w:rsidRPr="008F0056">
        <w:t xml:space="preserve">. (pp. 365-391). </w:t>
      </w:r>
      <w:r w:rsidR="002E20CD" w:rsidRPr="008F0056">
        <w:t xml:space="preserve">New York: </w:t>
      </w:r>
      <w:r w:rsidRPr="008F0056">
        <w:t>Wiley</w:t>
      </w:r>
      <w:r w:rsidR="002E20CD" w:rsidRPr="008F0056">
        <w:t>.</w:t>
      </w:r>
      <w:r w:rsidRPr="008F0056">
        <w:t xml:space="preserve"> </w:t>
      </w:r>
    </w:p>
    <w:p w14:paraId="3D1CDC31" w14:textId="77777777" w:rsidR="00DF2C0D" w:rsidRPr="008F0056" w:rsidRDefault="00DF2C0D" w:rsidP="00BA075F">
      <w:pPr>
        <w:pStyle w:val="Header"/>
        <w:widowControl w:val="0"/>
        <w:tabs>
          <w:tab w:val="clear" w:pos="4320"/>
          <w:tab w:val="clear" w:pos="8640"/>
        </w:tabs>
        <w:rPr>
          <w:snapToGrid w:val="0"/>
        </w:rPr>
      </w:pPr>
    </w:p>
    <w:p w14:paraId="17381AF2" w14:textId="77777777" w:rsidR="00AF1D50" w:rsidRPr="008F0056" w:rsidRDefault="00AF1D50" w:rsidP="00BA075F">
      <w:pPr>
        <w:pStyle w:val="Heading2"/>
        <w:jc w:val="left"/>
        <w:rPr>
          <w:szCs w:val="24"/>
          <w:lang w:val="fr-FR"/>
        </w:rPr>
      </w:pPr>
      <w:r w:rsidRPr="008F0056">
        <w:rPr>
          <w:szCs w:val="24"/>
          <w:lang w:val="fr-FR"/>
        </w:rPr>
        <w:t xml:space="preserve">Jason, L.A., Donalek,  J.,  Torres-Harding, S., &amp; Schlotman, E. (2003). Chronic Fatigue Syndrome. In J. Ciment (Ed.). </w:t>
      </w:r>
      <w:r w:rsidRPr="008F0056">
        <w:rPr>
          <w:i/>
          <w:szCs w:val="24"/>
          <w:lang w:val="fr-FR"/>
        </w:rPr>
        <w:t>Social issues: An encyclopedia of controversies, history, and debates</w:t>
      </w:r>
      <w:r w:rsidR="002E20CD" w:rsidRPr="008F0056">
        <w:rPr>
          <w:szCs w:val="24"/>
          <w:lang w:val="fr-FR"/>
        </w:rPr>
        <w:t>. Santa Barbara, CA</w:t>
      </w:r>
      <w:r w:rsidRPr="008F0056">
        <w:rPr>
          <w:szCs w:val="24"/>
          <w:lang w:val="fr-FR"/>
        </w:rPr>
        <w:t>: East River Books.</w:t>
      </w:r>
    </w:p>
    <w:p w14:paraId="5E6E72E7" w14:textId="77777777" w:rsidR="00AF1D50" w:rsidRPr="008F0056" w:rsidRDefault="00AF1D50" w:rsidP="00BA075F">
      <w:pPr>
        <w:rPr>
          <w:lang w:val="fr-FR"/>
        </w:rPr>
      </w:pPr>
    </w:p>
    <w:p w14:paraId="4E3B0293" w14:textId="77777777" w:rsidR="00AF1D50" w:rsidRPr="008F0056" w:rsidRDefault="00AF1D50" w:rsidP="00BA075F">
      <w:pPr>
        <w:rPr>
          <w:szCs w:val="24"/>
          <w:lang w:val="fr-FR"/>
        </w:rPr>
      </w:pPr>
      <w:r w:rsidRPr="008F0056">
        <w:rPr>
          <w:szCs w:val="24"/>
          <w:lang w:val="fr-FR"/>
        </w:rPr>
        <w:t xml:space="preserve">Torres-Harding, S. &amp; Jason, L.A. (2003). What is fatigue : History and epidemiology. In J. DeLuca (Ed.). </w:t>
      </w:r>
      <w:r w:rsidRPr="008F0056">
        <w:rPr>
          <w:i/>
          <w:szCs w:val="24"/>
          <w:lang w:val="fr-FR"/>
        </w:rPr>
        <w:t>Fatigue as a window to the brain.</w:t>
      </w:r>
      <w:r w:rsidRPr="008F0056">
        <w:rPr>
          <w:szCs w:val="24"/>
          <w:lang w:val="fr-FR"/>
        </w:rPr>
        <w:t xml:space="preserve"> Boston, MA: MIT Press.</w:t>
      </w:r>
    </w:p>
    <w:p w14:paraId="48DEA881" w14:textId="77777777" w:rsidR="00A8789F" w:rsidRPr="008F0056" w:rsidRDefault="00A8789F" w:rsidP="00BA075F">
      <w:pPr>
        <w:rPr>
          <w:szCs w:val="24"/>
          <w:lang w:val="fr-FR"/>
        </w:rPr>
      </w:pPr>
    </w:p>
    <w:p w14:paraId="20F3344F" w14:textId="77777777" w:rsidR="00686C22" w:rsidRPr="008F0056" w:rsidRDefault="00686C22" w:rsidP="00BA075F">
      <w:pPr>
        <w:pStyle w:val="BodyText"/>
        <w:jc w:val="left"/>
      </w:pPr>
      <w:r w:rsidRPr="008F0056">
        <w:t xml:space="preserve">Taylor, R.R., Jason, L.A., Richman, J.A., Torres-Harding, S.R., King, C., &amp; Song, S. (2003). Epidemiology.  In L.A. Jason, P.  Fennell, &amp; R.R. Taylor  (Eds.). </w:t>
      </w:r>
      <w:hyperlink r:id="rId807" w:history="1">
        <w:r w:rsidR="0008069F" w:rsidRPr="0008069F">
          <w:rPr>
            <w:rStyle w:val="Hyperlink"/>
            <w:i/>
            <w:iCs/>
          </w:rPr>
          <w:t xml:space="preserve">Handbook of chronic </w:t>
        </w:r>
        <w:r w:rsidRPr="0008069F">
          <w:rPr>
            <w:rStyle w:val="Hyperlink"/>
            <w:i/>
            <w:iCs/>
          </w:rPr>
          <w:t>fatigue syndrome</w:t>
        </w:r>
      </w:hyperlink>
      <w:r w:rsidRPr="008F0056">
        <w:rPr>
          <w:i/>
          <w:iCs/>
        </w:rPr>
        <w:t>.</w:t>
      </w:r>
      <w:r w:rsidRPr="008F0056">
        <w:t xml:space="preserve"> </w:t>
      </w:r>
      <w:r w:rsidR="00AC0133" w:rsidRPr="008F0056">
        <w:t xml:space="preserve">(pp. 3-25). </w:t>
      </w:r>
      <w:r w:rsidRPr="008F0056">
        <w:t>New York, N.Y.: John Wiley &amp; Sons, Inc.</w:t>
      </w:r>
    </w:p>
    <w:p w14:paraId="2D2A6D34" w14:textId="77777777" w:rsidR="00686C22" w:rsidRPr="008F0056" w:rsidRDefault="00686C22" w:rsidP="00BA075F"/>
    <w:p w14:paraId="4FAC27B3" w14:textId="77777777" w:rsidR="00686C22" w:rsidRPr="008F0056" w:rsidRDefault="00686C22" w:rsidP="00BA075F">
      <w:pPr>
        <w:pStyle w:val="BodyText"/>
        <w:jc w:val="left"/>
      </w:pPr>
      <w:r w:rsidRPr="008F0056">
        <w:t xml:space="preserve">Jason, L.A. &amp; Taylor, R.R. (2003). Community-based interventions. In L.A. Jason, P.  Fennell, &amp; R.R. Taylor  (Eds.). </w:t>
      </w:r>
      <w:r w:rsidRPr="008F0056">
        <w:rPr>
          <w:i/>
          <w:iCs/>
        </w:rPr>
        <w:t>Handbook of chronic fatigue syndrome.</w:t>
      </w:r>
      <w:r w:rsidRPr="008F0056">
        <w:t xml:space="preserve"> </w:t>
      </w:r>
      <w:r w:rsidR="00AC0133" w:rsidRPr="008F0056">
        <w:t xml:space="preserve">(pp. 726-753). </w:t>
      </w:r>
      <w:r w:rsidRPr="008F0056">
        <w:t>New York, NY: John Wiley &amp; Sons, Inc.</w:t>
      </w:r>
    </w:p>
    <w:p w14:paraId="1A7BE6A1" w14:textId="77777777" w:rsidR="00AC0133" w:rsidRPr="008F0056" w:rsidRDefault="00AC0133" w:rsidP="00BA075F">
      <w:pPr>
        <w:pStyle w:val="BodyText"/>
        <w:jc w:val="left"/>
      </w:pPr>
    </w:p>
    <w:p w14:paraId="1E4B77D8" w14:textId="77777777" w:rsidR="00A60235" w:rsidRPr="008F0056" w:rsidRDefault="00A60235" w:rsidP="00BA075F">
      <w:r w:rsidRPr="008F0056">
        <w:t xml:space="preserve">Jason, L.A., &amp; Sanchez, B. (2004). Community psychology: Prevention and intervention. In W. E. Craighead &amp; C. Nemeroff (Eds.). </w:t>
      </w:r>
      <w:r w:rsidRPr="008F0056">
        <w:rPr>
          <w:i/>
          <w:iCs/>
        </w:rPr>
        <w:t>Concise encyclopedia of psychology and neuroscience</w:t>
      </w:r>
      <w:r w:rsidRPr="008F0056">
        <w:t>. (pp. 196-197). N.Y.: John Wiley &amp; Sons.</w:t>
      </w:r>
    </w:p>
    <w:p w14:paraId="50416CA3" w14:textId="77777777" w:rsidR="00A60235" w:rsidRPr="008F0056" w:rsidRDefault="00A60235" w:rsidP="00BA075F">
      <w:pPr>
        <w:pStyle w:val="BodyText"/>
        <w:jc w:val="left"/>
      </w:pPr>
    </w:p>
    <w:p w14:paraId="78F19AE1" w14:textId="77777777" w:rsidR="004E08FA" w:rsidRPr="008F0056" w:rsidRDefault="004E08FA" w:rsidP="00BA075F">
      <w:r w:rsidRPr="008F0056">
        <w:t xml:space="preserve">Jason, L.A., Torres-Harding, S., &amp; Fries, M. (2004). Chronic fatigue syndrome: Psychosocial aspects. In N.Anderson &amp; I. Kawachi (Eds.) </w:t>
      </w:r>
      <w:r w:rsidRPr="008F0056">
        <w:rPr>
          <w:i/>
          <w:iCs/>
        </w:rPr>
        <w:t>The encyclopedia of health and behavior</w:t>
      </w:r>
      <w:r w:rsidRPr="008F0056">
        <w:t>. (pp. 176-179).  N.Y.: Sage.</w:t>
      </w:r>
    </w:p>
    <w:p w14:paraId="67CF98A1" w14:textId="77777777" w:rsidR="004E08FA" w:rsidRPr="008F0056" w:rsidRDefault="004E08FA" w:rsidP="00BA075F">
      <w:pPr>
        <w:pStyle w:val="BodyText"/>
        <w:jc w:val="left"/>
      </w:pPr>
    </w:p>
    <w:p w14:paraId="221F5219" w14:textId="77777777" w:rsidR="00C51BC0" w:rsidRPr="008F0056" w:rsidRDefault="00C51BC0" w:rsidP="00BA075F">
      <w:pPr>
        <w:pStyle w:val="BodyText"/>
        <w:jc w:val="left"/>
      </w:pPr>
      <w:r w:rsidRPr="008F0056">
        <w:t xml:space="preserve">Taylor, R.R., Jason, L.A., Keys, C.B., Suarez-Balcazar, Y., Davis, M.I. Durlak, J.A., Isenberg, D.H. (2004). Introduction. Capturing theory and methodology in participatory research. In L.A. Jason, C.B. Keys, Y. Suarez-Balcazar, R.R. Taylor, M.I. Davis, J.A. Durlak, &amp; D.H. Isenberg  (Eds.). </w:t>
      </w:r>
      <w:r w:rsidRPr="008F0056">
        <w:rPr>
          <w:i/>
          <w:iCs/>
        </w:rPr>
        <w:t>Participatory community research: Theories and methods in action</w:t>
      </w:r>
      <w:r w:rsidRPr="008F0056">
        <w:t>. (pp. 3-14). American Psychological Association: Washington, D.C.</w:t>
      </w:r>
    </w:p>
    <w:p w14:paraId="269D5B5B" w14:textId="77777777" w:rsidR="008313C6" w:rsidRPr="008F0056" w:rsidRDefault="008313C6" w:rsidP="00BA075F"/>
    <w:p w14:paraId="7DC67677" w14:textId="77777777" w:rsidR="00983538" w:rsidRPr="008F0056" w:rsidRDefault="00C51BC0" w:rsidP="00BA075F">
      <w:pPr>
        <w:pStyle w:val="BodyText"/>
        <w:jc w:val="left"/>
      </w:pPr>
      <w:r w:rsidRPr="008F0056">
        <w:t>Riger, S., Reyes, O., Watts, R.W., Kelly, J.G., Shinn, M., Cherniss, C., Jason, L.A., &amp; Trickett, E. (2004).</w:t>
      </w:r>
      <w:r w:rsidR="00686C22" w:rsidRPr="008F0056">
        <w:t xml:space="preserve"> Faculty deconstructs participatory research.</w:t>
      </w:r>
      <w:r w:rsidRPr="008F0056">
        <w:t xml:space="preserve"> In L.A. Jason, C.B. Keys, Y. Suarez-Balcazar, R.R. Taylor, M.I. Davis, J.A. </w:t>
      </w:r>
    </w:p>
    <w:p w14:paraId="41BBAD37" w14:textId="77777777" w:rsidR="00C51BC0" w:rsidRPr="008F0056" w:rsidRDefault="00C51BC0" w:rsidP="00BA075F">
      <w:pPr>
        <w:pStyle w:val="BodyText"/>
        <w:jc w:val="left"/>
      </w:pPr>
      <w:r w:rsidRPr="008F0056">
        <w:t xml:space="preserve">Durlak, &amp; D.H. Isenberg  (Eds.). </w:t>
      </w:r>
      <w:r w:rsidRPr="008F0056">
        <w:rPr>
          <w:i/>
          <w:iCs/>
        </w:rPr>
        <w:t>Participatory community research: Theories and methods in action</w:t>
      </w:r>
      <w:r w:rsidRPr="008F0056">
        <w:t xml:space="preserve">. (pp. </w:t>
      </w:r>
      <w:r w:rsidR="00E958F9" w:rsidRPr="008F0056">
        <w:t>23</w:t>
      </w:r>
      <w:r w:rsidRPr="008F0056">
        <w:t>3-</w:t>
      </w:r>
      <w:r w:rsidR="00E958F9" w:rsidRPr="008F0056">
        <w:t>238</w:t>
      </w:r>
      <w:r w:rsidRPr="008F0056">
        <w:t>). American Psychological Association: Washington, D.C.</w:t>
      </w:r>
    </w:p>
    <w:p w14:paraId="57F0E5BB" w14:textId="77777777" w:rsidR="00C51BC0" w:rsidRPr="008F0056" w:rsidRDefault="00C51BC0" w:rsidP="00BA075F"/>
    <w:p w14:paraId="4FAA0D1A" w14:textId="77777777" w:rsidR="00C51BC0" w:rsidRPr="008F0056" w:rsidRDefault="00C51BC0" w:rsidP="00BA075F">
      <w:pPr>
        <w:pStyle w:val="BodyText"/>
        <w:jc w:val="left"/>
      </w:pPr>
      <w:r w:rsidRPr="008F0056">
        <w:t xml:space="preserve">Jason, L.A., Davis, M.I., Suarez-Balcazar, Y., Keys, C.B., Taylor, R.R., Isenberg, D.H., &amp; Durlak, J.A., (2004). Conclusion. In L.A. Jason, C.B. Keys, Y. Suarez-Balcazar, R.R. Taylor, M.I. Davis, J.A. Durlak, &amp; D.H. Isenberg  (Eds.). </w:t>
      </w:r>
      <w:r w:rsidRPr="008F0056">
        <w:rPr>
          <w:i/>
          <w:iCs/>
        </w:rPr>
        <w:t>Participatory community research: Theories and methods in action</w:t>
      </w:r>
      <w:r w:rsidRPr="008F0056">
        <w:t>. (pp. 241-</w:t>
      </w:r>
      <w:r w:rsidR="00E958F9" w:rsidRPr="008F0056">
        <w:t>245</w:t>
      </w:r>
      <w:r w:rsidRPr="008F0056">
        <w:t>). American Psychological Association: Washington, D.C.</w:t>
      </w:r>
    </w:p>
    <w:p w14:paraId="49C573F0" w14:textId="77777777" w:rsidR="00C51BC0" w:rsidRPr="008F0056" w:rsidRDefault="00C51BC0" w:rsidP="00BA075F"/>
    <w:p w14:paraId="36FDA1B1" w14:textId="77777777" w:rsidR="00D17569" w:rsidRPr="008F0056" w:rsidRDefault="00D17569" w:rsidP="00BA075F">
      <w:r w:rsidRPr="008F0056">
        <w:t xml:space="preserve">Torres-Harding, S., &amp; Jason, L.A. (2005). What is fatigue? History and epidemiology. In J. DeLuca (Ed.). </w:t>
      </w:r>
      <w:r w:rsidRPr="008F0056">
        <w:rPr>
          <w:i/>
        </w:rPr>
        <w:t>Fatigue as a window to the brain.</w:t>
      </w:r>
      <w:r w:rsidRPr="008F0056">
        <w:t xml:space="preserve"> The MIT Press: Cambridge, Mass.</w:t>
      </w:r>
    </w:p>
    <w:p w14:paraId="3B30E588" w14:textId="77777777" w:rsidR="00D17569" w:rsidRPr="008F0056" w:rsidRDefault="00D17569" w:rsidP="00BA075F"/>
    <w:p w14:paraId="5DE27144" w14:textId="77777777" w:rsidR="007B1FD1" w:rsidRPr="008F0056" w:rsidRDefault="007B1FD1" w:rsidP="00BA075F">
      <w:pPr>
        <w:pStyle w:val="BodyTextIndent"/>
        <w:spacing w:line="240" w:lineRule="auto"/>
        <w:ind w:firstLine="0"/>
        <w:rPr>
          <w:i w:val="0"/>
          <w:lang w:val="en-US"/>
        </w:rPr>
      </w:pPr>
      <w:r w:rsidRPr="008F0056">
        <w:rPr>
          <w:i w:val="0"/>
          <w:lang w:val="en-US"/>
        </w:rPr>
        <w:t xml:space="preserve">Corradi, K.M.,  Jason, L.A.,  &amp; Torres-Harding, S.R., (2006). Exploratory subgrouping in CFS: Infectious, inflammatory, and other. In A. Columbus (Ed.), </w:t>
      </w:r>
      <w:r w:rsidRPr="008F0056">
        <w:rPr>
          <w:lang w:val="en-US"/>
        </w:rPr>
        <w:t>Advances in Psychology Research</w:t>
      </w:r>
      <w:r w:rsidRPr="008F0056">
        <w:rPr>
          <w:i w:val="0"/>
          <w:lang w:val="en-US"/>
        </w:rPr>
        <w:t>. (pp. 115-127). Hauppauge, N. Y.: Nova Science Publishers.</w:t>
      </w:r>
    </w:p>
    <w:p w14:paraId="532015E5" w14:textId="77777777" w:rsidR="007B1FD1" w:rsidRPr="008F0056" w:rsidRDefault="007B1FD1" w:rsidP="00BA075F"/>
    <w:p w14:paraId="10F4C404" w14:textId="77777777" w:rsidR="008D02A5" w:rsidRPr="008F0056" w:rsidRDefault="008D02A5" w:rsidP="00BA075F">
      <w:pPr>
        <w:autoSpaceDE w:val="0"/>
        <w:autoSpaceDN w:val="0"/>
        <w:adjustRightInd w:val="0"/>
        <w:ind w:right="-1440"/>
      </w:pPr>
      <w:r w:rsidRPr="008F0056">
        <w:t xml:space="preserve">Jason, L.A.,  Ji, P.Y., Anes, M.D., &amp; Birkhead, S.H. (2006). Active enforcement of cigarette control laws in the </w:t>
      </w:r>
    </w:p>
    <w:p w14:paraId="19108E6B" w14:textId="77777777" w:rsidR="005D343E" w:rsidRPr="008F0056" w:rsidRDefault="008D02A5" w:rsidP="00BA075F">
      <w:pPr>
        <w:autoSpaceDE w:val="0"/>
        <w:autoSpaceDN w:val="0"/>
        <w:adjustRightInd w:val="0"/>
        <w:ind w:right="-1440"/>
      </w:pPr>
      <w:r w:rsidRPr="008F0056">
        <w:t xml:space="preserve">prevention of cigarette sales to minors. Paper reprinted in K.E. Warner (Ed.) </w:t>
      </w:r>
      <w:r w:rsidRPr="008F0056">
        <w:rPr>
          <w:i/>
        </w:rPr>
        <w:t>Tobacco Control Policy.</w:t>
      </w:r>
      <w:r w:rsidRPr="008F0056">
        <w:t xml:space="preserve"> (pp. 377-383).</w:t>
      </w:r>
      <w:r w:rsidR="00E87095" w:rsidRPr="008F0056">
        <w:t xml:space="preserve"> </w:t>
      </w:r>
    </w:p>
    <w:p w14:paraId="2B3464DB" w14:textId="77777777" w:rsidR="008D02A5" w:rsidRPr="008F0056" w:rsidRDefault="008D02A5" w:rsidP="00BA075F">
      <w:pPr>
        <w:autoSpaceDE w:val="0"/>
        <w:autoSpaceDN w:val="0"/>
        <w:adjustRightInd w:val="0"/>
        <w:ind w:right="-1440"/>
      </w:pPr>
      <w:r w:rsidRPr="008F0056">
        <w:t>John Wiley &amp; Sons, San Francisco, CA.</w:t>
      </w:r>
    </w:p>
    <w:p w14:paraId="140DF210" w14:textId="77777777" w:rsidR="008D02A5" w:rsidRPr="008F0056" w:rsidRDefault="008D02A5" w:rsidP="00BA075F">
      <w:pPr>
        <w:autoSpaceDE w:val="0"/>
        <w:autoSpaceDN w:val="0"/>
        <w:adjustRightInd w:val="0"/>
        <w:ind w:right="-1440"/>
        <w:rPr>
          <w:rFonts w:ascii="TimesNewRomanPSMT" w:hAnsi="TimesNewRomanPSMT"/>
        </w:rPr>
      </w:pPr>
    </w:p>
    <w:p w14:paraId="760C14BE" w14:textId="77777777" w:rsidR="00F55711" w:rsidRPr="008F0056" w:rsidRDefault="00F55711" w:rsidP="00BA075F">
      <w:pPr>
        <w:rPr>
          <w:szCs w:val="24"/>
        </w:rPr>
      </w:pPr>
      <w:r w:rsidRPr="008F0056">
        <w:rPr>
          <w:szCs w:val="24"/>
        </w:rPr>
        <w:t xml:space="preserve">Jason, L.A., &amp; Kim, K.L. (2007). Sex, guns, and rock ‘n’ roll: The influence of media in children’s lives. Commissioned by  Kathleen Kovner Kline (Ed.). </w:t>
      </w:r>
      <w:r w:rsidRPr="008F0056">
        <w:rPr>
          <w:i/>
          <w:snapToGrid/>
          <w:szCs w:val="24"/>
        </w:rPr>
        <w:t>Authoritative Communities: The Scientific Case for Nurturing Children in Body, Mind, and Spirit.</w:t>
      </w:r>
      <w:r w:rsidRPr="008F0056">
        <w:rPr>
          <w:snapToGrid/>
          <w:szCs w:val="24"/>
        </w:rPr>
        <w:t xml:space="preserve"> Springer: N.Y. </w:t>
      </w:r>
    </w:p>
    <w:p w14:paraId="4884C16C" w14:textId="77777777" w:rsidR="000074D2" w:rsidRPr="008F0056" w:rsidRDefault="000074D2" w:rsidP="00BA075F">
      <w:pPr>
        <w:widowControl/>
        <w:spacing w:before="240"/>
      </w:pPr>
      <w:r w:rsidRPr="008F0056">
        <w:t xml:space="preserve">Jason, L.A. &amp; Choi, M. (2008). Dimensions and assessment of fatigue. In Y. Yatanabe, B. Evengard, B.H. Natelson, L.A. Jason,  &amp; H. Kuratsune (2008). </w:t>
      </w:r>
      <w:r w:rsidRPr="008F0056">
        <w:rPr>
          <w:i/>
        </w:rPr>
        <w:t>Fatigue Science for Human Health.</w:t>
      </w:r>
      <w:r w:rsidRPr="008F0056">
        <w:t xml:space="preserve"> ( pp 1-16). Tokyo: Springer.</w:t>
      </w:r>
    </w:p>
    <w:p w14:paraId="27FD2494" w14:textId="77777777" w:rsidR="00F91B3E" w:rsidRPr="008F0056" w:rsidRDefault="00F91B3E" w:rsidP="00BA075F">
      <w:pPr>
        <w:autoSpaceDE w:val="0"/>
        <w:autoSpaceDN w:val="0"/>
        <w:adjustRightInd w:val="0"/>
        <w:ind w:right="-1440"/>
        <w:rPr>
          <w:lang w:val="de-DE"/>
        </w:rPr>
      </w:pPr>
    </w:p>
    <w:p w14:paraId="3570FB29" w14:textId="77777777" w:rsidR="00DC5A1F" w:rsidRPr="008F0056" w:rsidRDefault="00DC5A1F" w:rsidP="00BA075F">
      <w:pPr>
        <w:autoSpaceDE w:val="0"/>
        <w:autoSpaceDN w:val="0"/>
        <w:adjustRightInd w:val="0"/>
        <w:ind w:right="-1440"/>
      </w:pPr>
      <w:r w:rsidRPr="008F0056">
        <w:rPr>
          <w:lang w:val="de-DE"/>
        </w:rPr>
        <w:t xml:space="preserve">Jason, L.A., &amp; O’Donnell Jr., W.T. (2008). </w:t>
      </w:r>
      <w:r w:rsidRPr="008F0056">
        <w:t xml:space="preserve">Behavioral interventions to reduce youth exposure to unhealthful </w:t>
      </w:r>
    </w:p>
    <w:p w14:paraId="4A6032FA" w14:textId="77777777" w:rsidR="00DC5A1F" w:rsidRPr="008F0056" w:rsidRDefault="00DC5A1F" w:rsidP="00BA075F">
      <w:pPr>
        <w:autoSpaceDE w:val="0"/>
        <w:autoSpaceDN w:val="0"/>
        <w:adjustRightInd w:val="0"/>
        <w:ind w:right="-1440"/>
        <w:rPr>
          <w:i/>
        </w:rPr>
      </w:pPr>
      <w:r w:rsidRPr="008F0056">
        <w:t xml:space="preserve">media. In J.A. Trafton &amp; W.P. Gordon (Eds.). </w:t>
      </w:r>
      <w:r w:rsidRPr="008F0056">
        <w:rPr>
          <w:i/>
        </w:rPr>
        <w:t xml:space="preserve">Best Practices for Behavioral Management of Chronic Disease. </w:t>
      </w:r>
    </w:p>
    <w:p w14:paraId="67908DEA" w14:textId="77777777" w:rsidR="00DC5A1F" w:rsidRPr="008F0056" w:rsidRDefault="00DC5A1F" w:rsidP="00BA075F">
      <w:pPr>
        <w:autoSpaceDE w:val="0"/>
        <w:autoSpaceDN w:val="0"/>
        <w:adjustRightInd w:val="0"/>
        <w:ind w:right="-1440"/>
        <w:rPr>
          <w:rFonts w:ascii="TimesNewRomanPSMT" w:hAnsi="TimesNewRomanPSMT"/>
        </w:rPr>
      </w:pPr>
      <w:r w:rsidRPr="008F0056">
        <w:rPr>
          <w:i/>
        </w:rPr>
        <w:t>Volume 3</w:t>
      </w:r>
      <w:r w:rsidRPr="008F0056">
        <w:t>.  (pp 453-479). Institute for Disease Management, Menlo Park, CA.</w:t>
      </w:r>
    </w:p>
    <w:p w14:paraId="2FA135D5" w14:textId="77777777" w:rsidR="00DC5A1F" w:rsidRPr="008F0056" w:rsidRDefault="00DC5A1F" w:rsidP="00BA075F">
      <w:pPr>
        <w:pStyle w:val="BodyTextIndent"/>
        <w:spacing w:line="240" w:lineRule="auto"/>
        <w:ind w:firstLine="0"/>
        <w:rPr>
          <w:i w:val="0"/>
          <w:lang w:val="en-US"/>
        </w:rPr>
      </w:pPr>
    </w:p>
    <w:p w14:paraId="569AEE77" w14:textId="77777777" w:rsidR="00E87095" w:rsidRPr="008F0056" w:rsidRDefault="00E87095"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Porter, N., Bothne, N. &amp; Jason, L. (2008). Interconnectedness and the individual in public policy: foundational principles of dynamic systems. In S. J. Evans (Ed.) </w:t>
      </w:r>
      <w:r w:rsidRPr="008F0056">
        <w:rPr>
          <w:rFonts w:ascii="Times New Roman" w:hAnsi="Times New Roman" w:cs="Times New Roman"/>
          <w:i/>
          <w:iCs/>
          <w:sz w:val="24"/>
          <w:szCs w:val="24"/>
        </w:rPr>
        <w:t>Current Trends in Public Policy</w:t>
      </w:r>
      <w:r w:rsidRPr="008F0056">
        <w:rPr>
          <w:rFonts w:ascii="Times New Roman" w:hAnsi="Times New Roman" w:cs="Times New Roman"/>
          <w:sz w:val="24"/>
          <w:szCs w:val="24"/>
        </w:rPr>
        <w:t>. (pp 111-165). New York, NY: Nova Publishing.</w:t>
      </w:r>
    </w:p>
    <w:p w14:paraId="10BB2D04" w14:textId="77777777" w:rsidR="00E87095" w:rsidRPr="008F0056" w:rsidRDefault="00E87095" w:rsidP="00BA075F">
      <w:pPr>
        <w:pStyle w:val="BodyTextIndent"/>
        <w:spacing w:line="240" w:lineRule="auto"/>
        <w:ind w:firstLine="0"/>
        <w:rPr>
          <w:i w:val="0"/>
          <w:szCs w:val="24"/>
          <w:lang w:val="en-US"/>
        </w:rPr>
      </w:pPr>
    </w:p>
    <w:p w14:paraId="77BAA780" w14:textId="77777777" w:rsidR="007142E1" w:rsidRPr="008F0056" w:rsidRDefault="007142E1" w:rsidP="00BA075F">
      <w:pPr>
        <w:pStyle w:val="BodyTextIndent"/>
        <w:spacing w:line="240" w:lineRule="auto"/>
        <w:ind w:firstLine="0"/>
        <w:rPr>
          <w:i w:val="0"/>
          <w:lang w:val="en-US"/>
        </w:rPr>
      </w:pPr>
      <w:r w:rsidRPr="008F0056">
        <w:rPr>
          <w:i w:val="0"/>
          <w:lang w:val="en-US"/>
        </w:rPr>
        <w:t>Jason, L.A., Lapp, C., Kenney, K.K., &amp; Lupton, T. (</w:t>
      </w:r>
      <w:r w:rsidR="003569E4" w:rsidRPr="008F0056">
        <w:rPr>
          <w:i w:val="0"/>
          <w:lang w:val="en-US"/>
        </w:rPr>
        <w:t>2008</w:t>
      </w:r>
      <w:r w:rsidRPr="008F0056">
        <w:rPr>
          <w:i w:val="0"/>
          <w:lang w:val="en-US"/>
        </w:rPr>
        <w:t xml:space="preserve">). An innovative approach in training health care workers to diagnose and manage patients with CFS. </w:t>
      </w:r>
      <w:r w:rsidRPr="008F0056">
        <w:rPr>
          <w:i w:val="0"/>
          <w:szCs w:val="24"/>
          <w:lang w:val="en-US"/>
        </w:rPr>
        <w:t xml:space="preserve">In </w:t>
      </w:r>
      <w:r w:rsidR="003569E4" w:rsidRPr="008F0056">
        <w:rPr>
          <w:i w:val="0"/>
          <w:szCs w:val="24"/>
          <w:lang w:val="en-US"/>
        </w:rPr>
        <w:t xml:space="preserve">Alexandra M. Columbus (Ed.) </w:t>
      </w:r>
      <w:r w:rsidRPr="008F0056">
        <w:rPr>
          <w:lang w:val="en-US"/>
        </w:rPr>
        <w:t>Advances in Psychology Research</w:t>
      </w:r>
      <w:r w:rsidRPr="008F0056">
        <w:rPr>
          <w:i w:val="0"/>
          <w:lang w:val="en-US"/>
        </w:rPr>
        <w:t>.</w:t>
      </w:r>
      <w:r w:rsidRPr="008F0056">
        <w:rPr>
          <w:i w:val="0"/>
          <w:szCs w:val="24"/>
          <w:lang w:val="en-US"/>
        </w:rPr>
        <w:t xml:space="preserve"> </w:t>
      </w:r>
      <w:r w:rsidR="003569E4" w:rsidRPr="008F0056">
        <w:rPr>
          <w:i w:val="0"/>
          <w:szCs w:val="24"/>
          <w:lang w:val="en-US"/>
        </w:rPr>
        <w:t xml:space="preserve">(pp. 273-281). </w:t>
      </w:r>
      <w:r w:rsidRPr="008F0056">
        <w:rPr>
          <w:i w:val="0"/>
          <w:lang w:val="en-US"/>
        </w:rPr>
        <w:t>Hauppauge, N. Y.: Nova Science Publishers.</w:t>
      </w:r>
    </w:p>
    <w:p w14:paraId="4EB8CA6B" w14:textId="77777777" w:rsidR="007142E1" w:rsidRPr="008F0056" w:rsidRDefault="007142E1" w:rsidP="00BA075F"/>
    <w:p w14:paraId="223A3A86" w14:textId="77777777" w:rsidR="007E5F3F" w:rsidRPr="008F0056" w:rsidRDefault="007E5F3F"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Mueller, D. G., Mortensen, J., Aase, D., &amp; Jason, L. A. (2009).  Project, organization, and environment factors in sustaining Oxford House.  In M. F. Hindsworth &amp; T. B. Lang (Eds.),</w:t>
      </w:r>
      <w:r w:rsidRPr="008F0056">
        <w:rPr>
          <w:rFonts w:ascii="Book Antiqua" w:hAnsi="Book Antiqua"/>
          <w:sz w:val="18"/>
          <w:szCs w:val="18"/>
        </w:rPr>
        <w:t xml:space="preserve"> </w:t>
      </w:r>
      <w:r w:rsidRPr="008F0056">
        <w:rPr>
          <w:rFonts w:ascii="Times New Roman" w:hAnsi="Times New Roman" w:cs="Times New Roman"/>
          <w:i/>
          <w:iCs/>
          <w:sz w:val="24"/>
          <w:szCs w:val="24"/>
        </w:rPr>
        <w:t>Community Participation: Empowerment, Diversity, and Sustainability</w:t>
      </w:r>
      <w:r w:rsidRPr="008F0056">
        <w:rPr>
          <w:rFonts w:ascii="Times New Roman" w:hAnsi="Times New Roman" w:cs="Times New Roman"/>
          <w:sz w:val="24"/>
          <w:szCs w:val="24"/>
        </w:rPr>
        <w:t xml:space="preserve">. </w:t>
      </w:r>
      <w:r w:rsidR="00B147D8" w:rsidRPr="008F0056">
        <w:rPr>
          <w:rFonts w:ascii="Times New Roman" w:hAnsi="Times New Roman" w:cs="Times New Roman"/>
          <w:sz w:val="24"/>
          <w:szCs w:val="24"/>
        </w:rPr>
        <w:t xml:space="preserve">(pp. 337-347). </w:t>
      </w:r>
      <w:r w:rsidRPr="008F0056">
        <w:rPr>
          <w:rFonts w:ascii="Times New Roman" w:hAnsi="Times New Roman" w:cs="Times New Roman"/>
          <w:sz w:val="24"/>
          <w:szCs w:val="24"/>
        </w:rPr>
        <w:t>New York: Nova</w:t>
      </w:r>
      <w:r w:rsidR="00B147D8" w:rsidRPr="008F0056">
        <w:rPr>
          <w:rFonts w:ascii="Times New Roman" w:hAnsi="Times New Roman" w:cs="Times New Roman"/>
          <w:sz w:val="24"/>
          <w:szCs w:val="24"/>
        </w:rPr>
        <w:t xml:space="preserve"> Science</w:t>
      </w:r>
      <w:r w:rsidRPr="008F0056">
        <w:rPr>
          <w:rFonts w:ascii="Times New Roman" w:hAnsi="Times New Roman" w:cs="Times New Roman"/>
          <w:sz w:val="24"/>
          <w:szCs w:val="24"/>
        </w:rPr>
        <w:t>.</w:t>
      </w:r>
    </w:p>
    <w:p w14:paraId="2EE3DD61" w14:textId="77777777" w:rsidR="007E5F3F" w:rsidRPr="008F0056" w:rsidRDefault="007E5F3F" w:rsidP="00BA075F">
      <w:pPr>
        <w:widowControl/>
        <w:ind w:left="720" w:hanging="720"/>
        <w:rPr>
          <w:snapToGrid/>
          <w:szCs w:val="24"/>
        </w:rPr>
      </w:pPr>
    </w:p>
    <w:p w14:paraId="76B09CA4" w14:textId="77777777" w:rsidR="009E52A6" w:rsidRPr="008F0056" w:rsidRDefault="009E52A6" w:rsidP="00BA075F">
      <w:r w:rsidRPr="008F0056">
        <w:t xml:space="preserve">Jason, L.A. &amp; Porter, N. (2010). Community psychology. In I.B. Weiner &amp; W. E. Craighead (Eds.). </w:t>
      </w:r>
      <w:r w:rsidRPr="008F0056">
        <w:rPr>
          <w:i/>
        </w:rPr>
        <w:t>The Corsini</w:t>
      </w:r>
      <w:r w:rsidRPr="008F0056">
        <w:rPr>
          <w:i/>
          <w:iCs/>
        </w:rPr>
        <w:t xml:space="preserve"> Encyclopedia of Psychology (pp. 362-363)</w:t>
      </w:r>
      <w:r w:rsidRPr="008F0056">
        <w:t>.  N.Y.: John Wiley &amp; Sons.</w:t>
      </w:r>
    </w:p>
    <w:p w14:paraId="70762793" w14:textId="77777777" w:rsidR="009E52A6" w:rsidRPr="008F0056" w:rsidRDefault="009E52A6" w:rsidP="00BA075F">
      <w:pPr>
        <w:rPr>
          <w:szCs w:val="24"/>
        </w:rPr>
      </w:pPr>
    </w:p>
    <w:p w14:paraId="7FD93719" w14:textId="77777777" w:rsidR="006F66EA" w:rsidRPr="008F0056" w:rsidRDefault="006F66EA" w:rsidP="00BA075F">
      <w:pPr>
        <w:ind w:left="720" w:hanging="720"/>
      </w:pPr>
      <w:r w:rsidRPr="008F0056">
        <w:t xml:space="preserve">Alvarez, J., Jason, L.A., Flynn, A.M., Davis, M.I., Olson, B.D., Ferrari, J.R., &amp; Rosenberg, S.L. (2010). </w:t>
      </w:r>
    </w:p>
    <w:p w14:paraId="4B23AE4C" w14:textId="77777777" w:rsidR="006F66EA" w:rsidRPr="008F0056" w:rsidRDefault="006F66EA" w:rsidP="00BA075F">
      <w:pPr>
        <w:ind w:left="720" w:hanging="720"/>
      </w:pPr>
      <w:r w:rsidRPr="008F0056">
        <w:t xml:space="preserve">Psychometric properties of the multi-group ethnic identity measure among individuals in substance abuse </w:t>
      </w:r>
    </w:p>
    <w:p w14:paraId="32E268F6" w14:textId="77777777" w:rsidR="006F66EA" w:rsidRPr="008F0056" w:rsidRDefault="006F66EA" w:rsidP="00BA075F">
      <w:pPr>
        <w:ind w:left="720" w:hanging="720"/>
      </w:pPr>
      <w:r w:rsidRPr="008F0056">
        <w:t xml:space="preserve">recovery. In A.M. Columbus (Ed.), </w:t>
      </w:r>
      <w:r w:rsidRPr="008F0056">
        <w:rPr>
          <w:i/>
          <w:iCs/>
        </w:rPr>
        <w:t xml:space="preserve">Advances in psychology research </w:t>
      </w:r>
      <w:r w:rsidRPr="008F0056">
        <w:t xml:space="preserve">(Vol. 64, pp. 147-162). New York, NY: </w:t>
      </w:r>
    </w:p>
    <w:p w14:paraId="32E1668E" w14:textId="77777777" w:rsidR="006F66EA" w:rsidRPr="008F0056" w:rsidRDefault="006F66EA" w:rsidP="00BA075F">
      <w:pPr>
        <w:ind w:left="720" w:hanging="720"/>
      </w:pPr>
      <w:r w:rsidRPr="008F0056">
        <w:t>Nova Science Publishers, Inc.</w:t>
      </w:r>
    </w:p>
    <w:p w14:paraId="0C28307A" w14:textId="77777777" w:rsidR="00C6235D" w:rsidRPr="008F0056" w:rsidRDefault="00C6235D" w:rsidP="00BA075F">
      <w:pPr>
        <w:widowControl/>
        <w:ind w:left="720" w:hanging="720"/>
        <w:rPr>
          <w:snapToGrid/>
          <w:szCs w:val="24"/>
        </w:rPr>
      </w:pPr>
    </w:p>
    <w:p w14:paraId="7CD87875" w14:textId="77777777" w:rsidR="00DC5A1F" w:rsidRPr="008F0056" w:rsidRDefault="006A0557" w:rsidP="00BA075F">
      <w:pPr>
        <w:widowControl/>
        <w:ind w:left="720" w:hanging="720"/>
        <w:rPr>
          <w:snapToGrid/>
          <w:szCs w:val="24"/>
        </w:rPr>
      </w:pPr>
      <w:r w:rsidRPr="008F0056">
        <w:rPr>
          <w:snapToGrid/>
          <w:szCs w:val="24"/>
        </w:rPr>
        <w:t>McMahon, S. D., Jason, L. A., &amp; Ferrari, J. R., (</w:t>
      </w:r>
      <w:r w:rsidR="006000FC" w:rsidRPr="008F0056">
        <w:rPr>
          <w:snapToGrid/>
          <w:szCs w:val="24"/>
        </w:rPr>
        <w:t>2010</w:t>
      </w:r>
      <w:r w:rsidRPr="008F0056">
        <w:rPr>
          <w:snapToGrid/>
          <w:szCs w:val="24"/>
        </w:rPr>
        <w:t>).  Community ps</w:t>
      </w:r>
      <w:r w:rsidR="00DC5A1F" w:rsidRPr="008F0056">
        <w:rPr>
          <w:snapToGrid/>
          <w:szCs w:val="24"/>
        </w:rPr>
        <w:t>ychology at DePaul University: </w:t>
      </w:r>
    </w:p>
    <w:p w14:paraId="17920CEE" w14:textId="77777777" w:rsidR="006000FC" w:rsidRPr="008F0056" w:rsidRDefault="006A0557" w:rsidP="00BA075F">
      <w:pPr>
        <w:widowControl/>
        <w:ind w:left="720" w:hanging="720"/>
        <w:rPr>
          <w:snapToGrid/>
          <w:szCs w:val="24"/>
          <w:lang w:val="es-ES"/>
        </w:rPr>
      </w:pPr>
      <w:r w:rsidRPr="008F0056">
        <w:rPr>
          <w:snapToGrid/>
          <w:szCs w:val="24"/>
        </w:rPr>
        <w:t>Emphasizing urban education in America.</w:t>
      </w:r>
      <w:r w:rsidRPr="008F0056">
        <w:rPr>
          <w:i/>
          <w:iCs/>
          <w:snapToGrid/>
          <w:szCs w:val="24"/>
        </w:rPr>
        <w:t xml:space="preserve">  </w:t>
      </w:r>
      <w:r w:rsidRPr="008F0056">
        <w:rPr>
          <w:snapToGrid/>
          <w:szCs w:val="24"/>
          <w:lang w:val="es-ES"/>
        </w:rPr>
        <w:t xml:space="preserve">In </w:t>
      </w:r>
      <w:r w:rsidR="006000FC" w:rsidRPr="008F0056">
        <w:rPr>
          <w:snapToGrid/>
          <w:szCs w:val="24"/>
          <w:lang w:val="es-ES"/>
        </w:rPr>
        <w:t xml:space="preserve">C. Vázquez, D. Pérez Jiménez, M. F. Rodríguez, &amp; </w:t>
      </w:r>
      <w:r w:rsidR="00DC5A1F" w:rsidRPr="008F0056">
        <w:rPr>
          <w:snapToGrid/>
          <w:szCs w:val="24"/>
          <w:lang w:val="es-ES"/>
        </w:rPr>
        <w:t>W. P. Bou</w:t>
      </w:r>
      <w:r w:rsidR="006000FC" w:rsidRPr="008F0056">
        <w:rPr>
          <w:snapToGrid/>
          <w:szCs w:val="24"/>
          <w:lang w:val="es-ES"/>
        </w:rPr>
        <w:t xml:space="preserve"> </w:t>
      </w:r>
      <w:r w:rsidR="00DC5A1F" w:rsidRPr="008F0056">
        <w:rPr>
          <w:snapToGrid/>
          <w:szCs w:val="24"/>
          <w:lang w:val="es-ES"/>
        </w:rPr>
        <w:t xml:space="preserve"> </w:t>
      </w:r>
    </w:p>
    <w:p w14:paraId="5906B3A4" w14:textId="77777777" w:rsidR="006000FC" w:rsidRPr="008F0056" w:rsidRDefault="006A0557" w:rsidP="00BA075F">
      <w:pPr>
        <w:widowControl/>
        <w:ind w:left="720" w:hanging="720"/>
        <w:rPr>
          <w:snapToGrid/>
          <w:szCs w:val="24"/>
          <w:lang w:val="es-ES"/>
        </w:rPr>
      </w:pPr>
      <w:r w:rsidRPr="008F0056">
        <w:rPr>
          <w:snapToGrid/>
          <w:szCs w:val="24"/>
        </w:rPr>
        <w:lastRenderedPageBreak/>
        <w:t>(Eds.)</w:t>
      </w:r>
      <w:r w:rsidR="00AA2757" w:rsidRPr="008F0056">
        <w:rPr>
          <w:snapToGrid/>
          <w:szCs w:val="24"/>
        </w:rPr>
        <w:t>.</w:t>
      </w:r>
      <w:r w:rsidR="006000FC" w:rsidRPr="008F0056">
        <w:rPr>
          <w:snapToGrid/>
          <w:szCs w:val="24"/>
        </w:rPr>
        <w:t xml:space="preserve"> </w:t>
      </w:r>
      <w:r w:rsidR="006000FC" w:rsidRPr="008F0056">
        <w:rPr>
          <w:i/>
          <w:snapToGrid/>
          <w:szCs w:val="24"/>
        </w:rPr>
        <w:t>International Community Psychology: Shared Agendas in Diversity</w:t>
      </w:r>
      <w:r w:rsidRPr="008F0056">
        <w:rPr>
          <w:i/>
          <w:iCs/>
          <w:snapToGrid/>
          <w:szCs w:val="24"/>
        </w:rPr>
        <w:t>.</w:t>
      </w:r>
      <w:r w:rsidRPr="008F0056">
        <w:rPr>
          <w:snapToGrid/>
          <w:szCs w:val="24"/>
        </w:rPr>
        <w:t> </w:t>
      </w:r>
      <w:r w:rsidR="006000FC" w:rsidRPr="008F0056">
        <w:rPr>
          <w:snapToGrid/>
          <w:szCs w:val="24"/>
          <w:lang w:val="es-ES"/>
        </w:rPr>
        <w:t>(pp. 419-449).</w:t>
      </w:r>
      <w:r w:rsidR="00AA452B" w:rsidRPr="008F0056">
        <w:rPr>
          <w:snapToGrid/>
          <w:szCs w:val="24"/>
          <w:lang w:val="es-ES"/>
        </w:rPr>
        <w:t xml:space="preserve"> Puerto Rico:</w:t>
      </w:r>
    </w:p>
    <w:p w14:paraId="712688B8" w14:textId="77777777" w:rsidR="00F55711" w:rsidRPr="008F0056" w:rsidRDefault="006A0557" w:rsidP="00BA075F">
      <w:pPr>
        <w:widowControl/>
        <w:ind w:left="720" w:hanging="720"/>
        <w:rPr>
          <w:snapToGrid/>
          <w:szCs w:val="24"/>
          <w:lang w:val="es-ES"/>
        </w:rPr>
      </w:pPr>
      <w:r w:rsidRPr="008F0056">
        <w:rPr>
          <w:snapToGrid/>
          <w:szCs w:val="24"/>
          <w:lang w:val="es-ES"/>
        </w:rPr>
        <w:t xml:space="preserve"> Acti</w:t>
      </w:r>
      <w:r w:rsidR="00DC5A1F" w:rsidRPr="008F0056">
        <w:rPr>
          <w:snapToGrid/>
          <w:szCs w:val="24"/>
          <w:lang w:val="es-ES"/>
        </w:rPr>
        <w:t>vidades d</w:t>
      </w:r>
      <w:r w:rsidR="006000FC" w:rsidRPr="008F0056">
        <w:rPr>
          <w:snapToGrid/>
          <w:szCs w:val="24"/>
          <w:lang w:val="es-ES"/>
        </w:rPr>
        <w:t xml:space="preserve"> </w:t>
      </w:r>
      <w:r w:rsidRPr="008F0056">
        <w:rPr>
          <w:snapToGrid/>
          <w:szCs w:val="24"/>
          <w:lang w:val="es-ES"/>
        </w:rPr>
        <w:t>Formación Comunitaria, Inc.</w:t>
      </w:r>
    </w:p>
    <w:p w14:paraId="6E57FB7E" w14:textId="77777777" w:rsidR="006000FC" w:rsidRPr="008F0056" w:rsidRDefault="006000FC" w:rsidP="00BA075F">
      <w:pPr>
        <w:widowControl/>
        <w:ind w:left="720" w:hanging="720"/>
        <w:rPr>
          <w:szCs w:val="24"/>
          <w:lang w:val="es-ES"/>
        </w:rPr>
      </w:pPr>
    </w:p>
    <w:p w14:paraId="40580C55" w14:textId="77777777" w:rsidR="00AA452B" w:rsidRPr="008F0056" w:rsidRDefault="00A95D90" w:rsidP="00BA075F">
      <w:pPr>
        <w:widowControl/>
        <w:ind w:left="720" w:hanging="720"/>
        <w:rPr>
          <w:snapToGrid/>
          <w:szCs w:val="24"/>
          <w:lang w:val="es-ES"/>
        </w:rPr>
      </w:pPr>
      <w:r w:rsidRPr="008F0056">
        <w:rPr>
          <w:lang w:val="es-ES"/>
        </w:rPr>
        <w:t>Jason, L.A., &amp; Porter, N. (</w:t>
      </w:r>
      <w:r w:rsidR="006000FC" w:rsidRPr="008F0056">
        <w:rPr>
          <w:lang w:val="es-ES"/>
        </w:rPr>
        <w:t>2010</w:t>
      </w:r>
      <w:r w:rsidRPr="008F0056">
        <w:rPr>
          <w:lang w:val="es-ES"/>
        </w:rPr>
        <w:t xml:space="preserve">). </w:t>
      </w:r>
      <w:r w:rsidR="00AA452B" w:rsidRPr="008F0056">
        <w:t>S</w:t>
      </w:r>
      <w:r w:rsidRPr="008F0056">
        <w:t>tigmatizing societal responses to illness.</w:t>
      </w:r>
      <w:r w:rsidR="006000FC" w:rsidRPr="008F0056">
        <w:rPr>
          <w:i/>
          <w:iCs/>
          <w:snapToGrid/>
          <w:szCs w:val="24"/>
        </w:rPr>
        <w:t xml:space="preserve"> </w:t>
      </w:r>
      <w:r w:rsidR="006000FC" w:rsidRPr="008F0056">
        <w:rPr>
          <w:snapToGrid/>
          <w:szCs w:val="24"/>
          <w:lang w:val="es-ES"/>
        </w:rPr>
        <w:t xml:space="preserve">In C. Vázquez, D. Pérez Jiménez, </w:t>
      </w:r>
    </w:p>
    <w:p w14:paraId="0CDDE097" w14:textId="77777777" w:rsidR="00AA452B" w:rsidRPr="008F0056" w:rsidRDefault="006000FC" w:rsidP="00BA075F">
      <w:pPr>
        <w:widowControl/>
        <w:ind w:left="720" w:hanging="720"/>
        <w:rPr>
          <w:i/>
          <w:snapToGrid/>
          <w:szCs w:val="24"/>
        </w:rPr>
      </w:pPr>
      <w:r w:rsidRPr="008F0056">
        <w:rPr>
          <w:snapToGrid/>
          <w:szCs w:val="24"/>
          <w:lang w:val="es-ES"/>
        </w:rPr>
        <w:t xml:space="preserve">M. F. Rodríguez, &amp; W. P. Bou  </w:t>
      </w:r>
      <w:r w:rsidR="005D343E" w:rsidRPr="008F0056">
        <w:rPr>
          <w:snapToGrid/>
          <w:szCs w:val="24"/>
          <w:lang w:val="es-ES"/>
        </w:rPr>
        <w:t>(Eds.)</w:t>
      </w:r>
      <w:r w:rsidR="007159DD" w:rsidRPr="008F0056">
        <w:rPr>
          <w:snapToGrid/>
          <w:szCs w:val="24"/>
          <w:lang w:val="es-ES"/>
        </w:rPr>
        <w:t xml:space="preserve">. </w:t>
      </w:r>
      <w:r w:rsidR="005D343E" w:rsidRPr="008F0056">
        <w:rPr>
          <w:snapToGrid/>
          <w:szCs w:val="24"/>
          <w:lang w:val="es-ES"/>
        </w:rPr>
        <w:t xml:space="preserve"> </w:t>
      </w:r>
      <w:r w:rsidRPr="008F0056">
        <w:rPr>
          <w:i/>
          <w:snapToGrid/>
          <w:szCs w:val="24"/>
        </w:rPr>
        <w:t xml:space="preserve">International Community Psychology: Shared Agendas in </w:t>
      </w:r>
    </w:p>
    <w:p w14:paraId="36FDADD0" w14:textId="77777777" w:rsidR="005D343E" w:rsidRPr="008F0056" w:rsidRDefault="006000FC" w:rsidP="00BA075F">
      <w:pPr>
        <w:widowControl/>
        <w:ind w:left="720" w:hanging="720"/>
        <w:rPr>
          <w:snapToGrid/>
          <w:szCs w:val="24"/>
          <w:lang w:val="es-ES"/>
        </w:rPr>
      </w:pPr>
      <w:r w:rsidRPr="008F0056">
        <w:rPr>
          <w:i/>
          <w:snapToGrid/>
          <w:szCs w:val="24"/>
          <w:lang w:val="es-ES"/>
        </w:rPr>
        <w:t>Diversity</w:t>
      </w:r>
      <w:r w:rsidRPr="008F0056">
        <w:rPr>
          <w:i/>
          <w:iCs/>
          <w:snapToGrid/>
          <w:szCs w:val="24"/>
          <w:lang w:val="es-ES"/>
        </w:rPr>
        <w:t>.</w:t>
      </w:r>
      <w:r w:rsidRPr="008F0056">
        <w:rPr>
          <w:snapToGrid/>
          <w:szCs w:val="24"/>
          <w:lang w:val="es-ES"/>
        </w:rPr>
        <w:t> </w:t>
      </w:r>
      <w:r w:rsidR="00AA452B" w:rsidRPr="008F0056">
        <w:rPr>
          <w:snapToGrid/>
          <w:szCs w:val="24"/>
          <w:lang w:val="es-ES"/>
        </w:rPr>
        <w:t xml:space="preserve">(pp. 315-340). Puerto Rico: </w:t>
      </w:r>
      <w:r w:rsidR="005D343E" w:rsidRPr="008F0056">
        <w:rPr>
          <w:snapToGrid/>
          <w:szCs w:val="24"/>
          <w:lang w:val="es-ES"/>
        </w:rPr>
        <w:t>Actividades d Formación Comunitaria, Inc.</w:t>
      </w:r>
    </w:p>
    <w:p w14:paraId="3D01DDCD" w14:textId="77777777" w:rsidR="005D343E" w:rsidRPr="008F0056" w:rsidRDefault="005D343E" w:rsidP="00BA075F">
      <w:pPr>
        <w:rPr>
          <w:szCs w:val="24"/>
          <w:lang w:val="es-ES"/>
        </w:rPr>
      </w:pPr>
    </w:p>
    <w:p w14:paraId="0BA6E821" w14:textId="77777777" w:rsidR="00202FAE" w:rsidRPr="008F0056" w:rsidRDefault="00202FAE" w:rsidP="00BA075F">
      <w:pPr>
        <w:rPr>
          <w:spacing w:val="4"/>
          <w:szCs w:val="24"/>
        </w:rPr>
      </w:pPr>
      <w:r w:rsidRPr="008F0056">
        <w:rPr>
          <w:spacing w:val="4"/>
          <w:szCs w:val="24"/>
        </w:rPr>
        <w:t>Jason, L.A., Olson, B.D., Mueller, D.G., Walt, L., &amp; Aase, D.M. (</w:t>
      </w:r>
      <w:r w:rsidR="00236689" w:rsidRPr="008F0056">
        <w:rPr>
          <w:spacing w:val="4"/>
          <w:szCs w:val="24"/>
        </w:rPr>
        <w:t>2010</w:t>
      </w:r>
      <w:r w:rsidRPr="008F0056">
        <w:rPr>
          <w:spacing w:val="4"/>
          <w:szCs w:val="24"/>
        </w:rPr>
        <w:t xml:space="preserve">). Residential recovery </w:t>
      </w:r>
    </w:p>
    <w:p w14:paraId="1D23E79F" w14:textId="77777777" w:rsidR="00202FAE" w:rsidRPr="008F0056" w:rsidRDefault="00202FAE" w:rsidP="00BA075F">
      <w:pPr>
        <w:outlineLvl w:val="5"/>
        <w:rPr>
          <w:spacing w:val="4"/>
          <w:szCs w:val="24"/>
        </w:rPr>
      </w:pPr>
      <w:r w:rsidRPr="008F0056">
        <w:rPr>
          <w:spacing w:val="4"/>
          <w:szCs w:val="24"/>
        </w:rPr>
        <w:t xml:space="preserve">homes/Oxford Houses In B. White &amp; J. Kelly (eds.)  </w:t>
      </w:r>
      <w:r w:rsidR="00236689" w:rsidRPr="008F0056">
        <w:rPr>
          <w:i/>
          <w:snapToGrid/>
          <w:szCs w:val="24"/>
        </w:rPr>
        <w:t>Addiction Recovery Management: Theory, Research and Practice.</w:t>
      </w:r>
      <w:r w:rsidR="00236689" w:rsidRPr="008F0056">
        <w:rPr>
          <w:rFonts w:ascii="Verdana" w:hAnsi="Verdana"/>
          <w:sz w:val="16"/>
          <w:szCs w:val="16"/>
        </w:rPr>
        <w:t xml:space="preserve"> </w:t>
      </w:r>
      <w:r w:rsidR="00DF512E" w:rsidRPr="008F0056">
        <w:rPr>
          <w:snapToGrid/>
          <w:szCs w:val="24"/>
          <w:lang w:val="es-ES"/>
        </w:rPr>
        <w:t xml:space="preserve">(pp. 143-161). </w:t>
      </w:r>
      <w:r w:rsidR="00236689" w:rsidRPr="008F0056">
        <w:rPr>
          <w:szCs w:val="24"/>
        </w:rPr>
        <w:t xml:space="preserve">New York: </w:t>
      </w:r>
      <w:r w:rsidR="00DF512E" w:rsidRPr="008F0056">
        <w:rPr>
          <w:szCs w:val="24"/>
        </w:rPr>
        <w:t>Humana Press</w:t>
      </w:r>
      <w:r w:rsidR="00236689" w:rsidRPr="008F0056">
        <w:rPr>
          <w:szCs w:val="24"/>
        </w:rPr>
        <w:t>.</w:t>
      </w:r>
    </w:p>
    <w:p w14:paraId="057989FE" w14:textId="77777777" w:rsidR="007159DD" w:rsidRPr="008F0056" w:rsidRDefault="007159DD" w:rsidP="00BA075F">
      <w:pPr>
        <w:rPr>
          <w:szCs w:val="24"/>
        </w:rPr>
      </w:pPr>
    </w:p>
    <w:p w14:paraId="22AF96D6" w14:textId="77777777" w:rsidR="000A2279" w:rsidRPr="008F0056" w:rsidRDefault="000A2279" w:rsidP="00BA075F">
      <w:pPr>
        <w:pStyle w:val="PlainText"/>
        <w:rPr>
          <w:rFonts w:ascii="Times New Roman" w:hAnsi="Times New Roman"/>
          <w:sz w:val="24"/>
          <w:szCs w:val="24"/>
        </w:rPr>
      </w:pPr>
      <w:r w:rsidRPr="008F0056">
        <w:rPr>
          <w:rFonts w:ascii="Times New Roman" w:hAnsi="Times New Roman"/>
          <w:sz w:val="24"/>
          <w:szCs w:val="24"/>
        </w:rPr>
        <w:t xml:space="preserve">Jason, L.A. (2011). Lost voices. In M.C. Njoku &amp; C.C. Anieke (Eds.). </w:t>
      </w:r>
      <w:r w:rsidRPr="008F0056">
        <w:rPr>
          <w:rFonts w:ascii="Times New Roman" w:hAnsi="Times New Roman"/>
          <w:i/>
          <w:sz w:val="24"/>
          <w:szCs w:val="24"/>
        </w:rPr>
        <w:t>Stories of Peace. Volume 1</w:t>
      </w:r>
      <w:r w:rsidRPr="008F0056">
        <w:rPr>
          <w:rFonts w:ascii="Times New Roman" w:hAnsi="Times New Roman"/>
          <w:sz w:val="24"/>
          <w:szCs w:val="24"/>
        </w:rPr>
        <w:t>. Enugu, Nigeria: New Generation Books.</w:t>
      </w:r>
    </w:p>
    <w:p w14:paraId="453A671C" w14:textId="77777777" w:rsidR="000A2279" w:rsidRPr="008F0056" w:rsidRDefault="000A2279" w:rsidP="00BA075F">
      <w:pPr>
        <w:pStyle w:val="PlainText"/>
        <w:rPr>
          <w:rFonts w:ascii="Times New Roman" w:hAnsi="Times New Roman"/>
          <w:sz w:val="24"/>
          <w:szCs w:val="24"/>
        </w:rPr>
      </w:pPr>
    </w:p>
    <w:p w14:paraId="6C926F11" w14:textId="77777777" w:rsidR="000A2279" w:rsidRPr="008F0056" w:rsidRDefault="000A2279" w:rsidP="00BA075F">
      <w:pPr>
        <w:pStyle w:val="PlainText"/>
        <w:rPr>
          <w:rFonts w:ascii="Times New Roman" w:hAnsi="Times New Roman"/>
          <w:sz w:val="24"/>
          <w:szCs w:val="24"/>
        </w:rPr>
      </w:pPr>
      <w:r w:rsidRPr="008F0056">
        <w:rPr>
          <w:rFonts w:ascii="Times New Roman" w:hAnsi="Times New Roman"/>
          <w:sz w:val="24"/>
          <w:szCs w:val="24"/>
        </w:rPr>
        <w:t xml:space="preserve">LoSasso, A.T., &amp; Jason, L.A. (2012). Economic cost analysis for community-based interventions . In L.A. Jason, &amp; D.S. Glenwick (Eds.) </w:t>
      </w:r>
      <w:r w:rsidRPr="008F0056">
        <w:rPr>
          <w:rFonts w:ascii="Times New Roman" w:hAnsi="Times New Roman"/>
          <w:i/>
          <w:sz w:val="24"/>
          <w:szCs w:val="24"/>
        </w:rPr>
        <w:t>Methodological Approaches to Community-Based Research</w:t>
      </w:r>
      <w:r w:rsidRPr="008F0056">
        <w:rPr>
          <w:rFonts w:ascii="Times New Roman" w:hAnsi="Times New Roman"/>
          <w:sz w:val="24"/>
          <w:szCs w:val="24"/>
        </w:rPr>
        <w:t>. (pp. 221- 238).Washington, DC: American Psychological Association.</w:t>
      </w:r>
      <w:r w:rsidRPr="008F0056">
        <w:rPr>
          <w:rFonts w:ascii="Times New Roman" w:hAnsi="Times New Roman"/>
          <w:sz w:val="24"/>
          <w:szCs w:val="24"/>
        </w:rPr>
        <w:cr/>
      </w:r>
    </w:p>
    <w:p w14:paraId="48BBCD78" w14:textId="77777777" w:rsidR="000A2279" w:rsidRPr="008F0056" w:rsidRDefault="000A2279" w:rsidP="00BA075F">
      <w:pPr>
        <w:pStyle w:val="PlainText"/>
        <w:rPr>
          <w:rFonts w:ascii="Times New Roman" w:hAnsi="Times New Roman"/>
          <w:sz w:val="24"/>
          <w:szCs w:val="24"/>
        </w:rPr>
      </w:pPr>
      <w:r w:rsidRPr="008F0056">
        <w:rPr>
          <w:rFonts w:ascii="Times New Roman" w:hAnsi="Times New Roman"/>
          <w:sz w:val="24"/>
          <w:szCs w:val="24"/>
        </w:rPr>
        <w:t xml:space="preserve">Jason, L.A., Porter, N., &amp; Rademaker, A. (2012). Epidemiologic approaches to community-based research. In L.A. Jason, &amp; D.S. Glenwick (Eds.) </w:t>
      </w:r>
      <w:r w:rsidRPr="008F0056">
        <w:rPr>
          <w:rFonts w:ascii="Times New Roman" w:hAnsi="Times New Roman"/>
          <w:i/>
          <w:sz w:val="24"/>
          <w:szCs w:val="24"/>
        </w:rPr>
        <w:t>Methodological Approaches to Community-Based Research</w:t>
      </w:r>
      <w:r w:rsidRPr="008F0056">
        <w:rPr>
          <w:rFonts w:ascii="Times New Roman" w:hAnsi="Times New Roman"/>
          <w:sz w:val="24"/>
          <w:szCs w:val="24"/>
        </w:rPr>
        <w:t>. (pp. 187-204). Washington, DC: American Psychological Association.</w:t>
      </w:r>
    </w:p>
    <w:p w14:paraId="67C65CD1" w14:textId="77777777" w:rsidR="000A2279" w:rsidRPr="008F0056" w:rsidRDefault="000A2279" w:rsidP="00BA075F">
      <w:pPr>
        <w:pStyle w:val="PlainText"/>
        <w:rPr>
          <w:rFonts w:ascii="Times New Roman" w:hAnsi="Times New Roman"/>
          <w:sz w:val="24"/>
          <w:szCs w:val="24"/>
        </w:rPr>
      </w:pPr>
    </w:p>
    <w:p w14:paraId="3FE3B12A" w14:textId="77777777" w:rsidR="00263312" w:rsidRPr="008F0056" w:rsidRDefault="00263312" w:rsidP="00BA075F">
      <w:pPr>
        <w:pStyle w:val="PlainText"/>
        <w:rPr>
          <w:rFonts w:ascii="Times New Roman" w:hAnsi="Times New Roman"/>
          <w:sz w:val="24"/>
          <w:szCs w:val="24"/>
        </w:rPr>
      </w:pPr>
      <w:r w:rsidRPr="008F0056">
        <w:rPr>
          <w:rFonts w:ascii="Times New Roman" w:hAnsi="Times New Roman"/>
          <w:sz w:val="24"/>
          <w:szCs w:val="24"/>
        </w:rPr>
        <w:t>Jason, L. A., Brown, M., Evans, M., &amp; Brown, A. (2012). Differentiating fatigue in chronic fatigue syndrome and psychiatric disorders</w:t>
      </w:r>
      <w:r w:rsidRPr="008F0056">
        <w:rPr>
          <w:rFonts w:ascii="Times New Roman" w:hAnsi="Times New Roman"/>
          <w:i/>
          <w:iCs/>
          <w:sz w:val="24"/>
          <w:szCs w:val="24"/>
        </w:rPr>
        <w:t>.</w:t>
      </w:r>
      <w:r w:rsidRPr="008F0056">
        <w:rPr>
          <w:rFonts w:ascii="Times New Roman" w:hAnsi="Times New Roman"/>
          <w:sz w:val="24"/>
          <w:szCs w:val="24"/>
        </w:rPr>
        <w:t xml:space="preserve"> In G. Matthews , P. A. Desmond, C. Neubauer, &amp; P. A. Hancock (Eds.). </w:t>
      </w:r>
      <w:r w:rsidRPr="008F0056">
        <w:rPr>
          <w:rFonts w:ascii="Times New Roman" w:hAnsi="Times New Roman"/>
          <w:i/>
          <w:iCs/>
          <w:sz w:val="24"/>
          <w:szCs w:val="24"/>
        </w:rPr>
        <w:t>The Handbook of Operator Fatigue</w:t>
      </w:r>
      <w:r w:rsidRPr="008F0056">
        <w:rPr>
          <w:rFonts w:ascii="Times New Roman" w:hAnsi="Times New Roman"/>
          <w:sz w:val="24"/>
          <w:szCs w:val="24"/>
        </w:rPr>
        <w:t>. (pp. 297-306). Aldershot: Ashgate Publishing.</w:t>
      </w:r>
    </w:p>
    <w:p w14:paraId="1D108009" w14:textId="77777777" w:rsidR="00263312" w:rsidRPr="008F0056" w:rsidRDefault="00263312" w:rsidP="00BA075F">
      <w:pPr>
        <w:pStyle w:val="PlainText"/>
        <w:rPr>
          <w:rFonts w:ascii="Times New Roman" w:hAnsi="Times New Roman"/>
          <w:sz w:val="24"/>
          <w:szCs w:val="24"/>
        </w:rPr>
      </w:pPr>
    </w:p>
    <w:p w14:paraId="1D0CA2B4" w14:textId="77777777" w:rsidR="00343A06" w:rsidRPr="008F0056" w:rsidRDefault="00343A06" w:rsidP="00BA075F">
      <w:pPr>
        <w:autoSpaceDE w:val="0"/>
        <w:autoSpaceDN w:val="0"/>
        <w:adjustRightInd w:val="0"/>
        <w:rPr>
          <w:szCs w:val="24"/>
        </w:rPr>
      </w:pPr>
      <w:r w:rsidRPr="008F0056">
        <w:rPr>
          <w:szCs w:val="24"/>
        </w:rPr>
        <w:t xml:space="preserve">Jason, L.A., Sorenson, M., Evans, M.,  Brown, A., Flores, S., Sunnquist, M., &amp; Schafer, C. (2013).  The implications of sensitization and kindling for chronic fatigue syndrome. In N. Gotsiridze-Columbus (Ed.). </w:t>
      </w:r>
      <w:r w:rsidRPr="008F0056">
        <w:rPr>
          <w:i/>
          <w:szCs w:val="24"/>
        </w:rPr>
        <w:t>Encephalitis, Encephalomyelitis,</w:t>
      </w:r>
      <w:r w:rsidRPr="008F0056">
        <w:rPr>
          <w:szCs w:val="24"/>
        </w:rPr>
        <w:t xml:space="preserve"> </w:t>
      </w:r>
      <w:r w:rsidRPr="008F0056">
        <w:rPr>
          <w:i/>
          <w:szCs w:val="24"/>
        </w:rPr>
        <w:t>Encephalopathies: Symptoms, causes and potential complications.</w:t>
      </w:r>
      <w:r w:rsidRPr="008F0056">
        <w:rPr>
          <w:szCs w:val="24"/>
        </w:rPr>
        <w:t xml:space="preserve">  (pp.73-94). New York: Nova Science.</w:t>
      </w:r>
    </w:p>
    <w:p w14:paraId="08CA872B" w14:textId="77777777" w:rsidR="00343A06" w:rsidRPr="008F0056" w:rsidRDefault="00343A06" w:rsidP="00BA075F">
      <w:pPr>
        <w:pStyle w:val="PlainText"/>
        <w:rPr>
          <w:rFonts w:ascii="Times New Roman" w:hAnsi="Times New Roman"/>
          <w:sz w:val="24"/>
          <w:szCs w:val="24"/>
        </w:rPr>
      </w:pPr>
    </w:p>
    <w:p w14:paraId="5CB043CD" w14:textId="77777777" w:rsidR="000632D5" w:rsidRPr="008F0056" w:rsidRDefault="000632D5" w:rsidP="00BA075F">
      <w:pPr>
        <w:pStyle w:val="PlainText"/>
        <w:rPr>
          <w:rFonts w:ascii="Times New Roman" w:hAnsi="Times New Roman"/>
          <w:sz w:val="24"/>
          <w:szCs w:val="24"/>
        </w:rPr>
      </w:pPr>
      <w:r w:rsidRPr="008F0056">
        <w:rPr>
          <w:rFonts w:ascii="Times New Roman" w:hAnsi="Times New Roman"/>
          <w:sz w:val="24"/>
          <w:szCs w:val="24"/>
        </w:rPr>
        <w:t>Jason, L. A., Brown, M., Brown, A., &amp; Evans, M. (</w:t>
      </w:r>
      <w:r w:rsidR="00084977" w:rsidRPr="008F0056">
        <w:rPr>
          <w:rFonts w:ascii="Times New Roman" w:hAnsi="Times New Roman"/>
          <w:sz w:val="24"/>
          <w:szCs w:val="24"/>
        </w:rPr>
        <w:t>2013</w:t>
      </w:r>
      <w:r w:rsidRPr="008F0056">
        <w:rPr>
          <w:rFonts w:ascii="Times New Roman" w:hAnsi="Times New Roman"/>
          <w:sz w:val="24"/>
          <w:szCs w:val="24"/>
        </w:rPr>
        <w:t xml:space="preserve">). Chronic fatigue syndrome. In A. C. Michalos (Ed.). </w:t>
      </w:r>
      <w:r w:rsidR="00084977" w:rsidRPr="008F0056">
        <w:rPr>
          <w:rFonts w:ascii="Times New Roman" w:hAnsi="Times New Roman"/>
          <w:sz w:val="24"/>
          <w:szCs w:val="24"/>
        </w:rPr>
        <w:t xml:space="preserve">(pp. 371-374). </w:t>
      </w:r>
      <w:r w:rsidRPr="008F0056">
        <w:rPr>
          <w:rFonts w:ascii="Times New Roman" w:hAnsi="Times New Roman"/>
          <w:i/>
          <w:iCs/>
          <w:sz w:val="24"/>
          <w:szCs w:val="24"/>
        </w:rPr>
        <w:t>Encyclopedia of Quality of Life Research.</w:t>
      </w:r>
      <w:r w:rsidRPr="008F0056">
        <w:rPr>
          <w:rFonts w:ascii="Times New Roman" w:hAnsi="Times New Roman"/>
          <w:sz w:val="24"/>
          <w:szCs w:val="24"/>
        </w:rPr>
        <w:t xml:space="preserve"> New York: Springer.</w:t>
      </w:r>
    </w:p>
    <w:p w14:paraId="7125FEBD" w14:textId="77777777" w:rsidR="000632D5" w:rsidRPr="008F0056" w:rsidRDefault="000632D5" w:rsidP="00BA075F">
      <w:pPr>
        <w:pStyle w:val="PlainText"/>
        <w:rPr>
          <w:rFonts w:ascii="Times New Roman" w:hAnsi="Times New Roman"/>
          <w:sz w:val="24"/>
          <w:szCs w:val="24"/>
        </w:rPr>
      </w:pPr>
    </w:p>
    <w:p w14:paraId="59AA8EBF" w14:textId="77777777" w:rsidR="000632D5" w:rsidRPr="008F0056" w:rsidRDefault="000632D5" w:rsidP="00BA075F">
      <w:pPr>
        <w:pStyle w:val="PlainText"/>
        <w:rPr>
          <w:rFonts w:ascii="Times New Roman" w:hAnsi="Times New Roman"/>
          <w:sz w:val="24"/>
          <w:szCs w:val="24"/>
        </w:rPr>
      </w:pPr>
      <w:r w:rsidRPr="008F0056">
        <w:rPr>
          <w:rFonts w:ascii="Times New Roman" w:hAnsi="Times New Roman"/>
          <w:sz w:val="24"/>
          <w:szCs w:val="24"/>
        </w:rPr>
        <w:t>Jason, L. A., Brown, M., Evans, M., Brown, A., &amp; Hlavaty, L. (</w:t>
      </w:r>
      <w:r w:rsidR="00A969B5" w:rsidRPr="008F0056">
        <w:rPr>
          <w:rFonts w:ascii="Times New Roman" w:hAnsi="Times New Roman"/>
          <w:sz w:val="24"/>
          <w:szCs w:val="24"/>
        </w:rPr>
        <w:t>2014</w:t>
      </w:r>
      <w:r w:rsidRPr="008F0056">
        <w:rPr>
          <w:rFonts w:ascii="Times New Roman" w:hAnsi="Times New Roman"/>
          <w:sz w:val="24"/>
          <w:szCs w:val="24"/>
        </w:rPr>
        <w:t xml:space="preserve">). </w:t>
      </w:r>
      <w:r w:rsidR="00A969B5" w:rsidRPr="008F0056">
        <w:rPr>
          <w:rFonts w:ascii="Times New Roman" w:hAnsi="Times New Roman"/>
          <w:sz w:val="24"/>
          <w:szCs w:val="24"/>
        </w:rPr>
        <w:t>C</w:t>
      </w:r>
      <w:r w:rsidRPr="008F0056">
        <w:rPr>
          <w:rFonts w:ascii="Times New Roman" w:hAnsi="Times New Roman"/>
          <w:sz w:val="24"/>
          <w:szCs w:val="24"/>
        </w:rPr>
        <w:t xml:space="preserve">hronic fatigue syndrome. In L. Grossman, &amp; S. Walfish (Eds.). </w:t>
      </w:r>
      <w:r w:rsidRPr="008F0056">
        <w:rPr>
          <w:rFonts w:ascii="Times New Roman" w:hAnsi="Times New Roman"/>
          <w:i/>
          <w:iCs/>
          <w:sz w:val="24"/>
          <w:szCs w:val="24"/>
        </w:rPr>
        <w:t xml:space="preserve">Translating Research into Practice: A Desk Reference for Practicing Mental Health Professionals. </w:t>
      </w:r>
      <w:r w:rsidR="00A969B5" w:rsidRPr="008F0056">
        <w:rPr>
          <w:rFonts w:ascii="Times New Roman" w:hAnsi="Times New Roman"/>
          <w:iCs/>
          <w:sz w:val="24"/>
          <w:szCs w:val="24"/>
        </w:rPr>
        <w:t>(pp. 311-313).</w:t>
      </w:r>
      <w:r w:rsidR="00A969B5" w:rsidRPr="008F0056">
        <w:rPr>
          <w:rFonts w:ascii="Times New Roman" w:hAnsi="Times New Roman"/>
          <w:i/>
          <w:iCs/>
          <w:sz w:val="24"/>
          <w:szCs w:val="24"/>
        </w:rPr>
        <w:t xml:space="preserve"> </w:t>
      </w:r>
      <w:r w:rsidRPr="008F0056">
        <w:rPr>
          <w:rFonts w:ascii="Times New Roman" w:hAnsi="Times New Roman"/>
          <w:sz w:val="24"/>
          <w:szCs w:val="24"/>
        </w:rPr>
        <w:t>New York: Springer Publishing.</w:t>
      </w:r>
    </w:p>
    <w:p w14:paraId="7F33196A" w14:textId="77777777" w:rsidR="00087392" w:rsidRPr="008F0056" w:rsidRDefault="00087392" w:rsidP="00BA075F">
      <w:pPr>
        <w:pStyle w:val="PlainText"/>
        <w:rPr>
          <w:rFonts w:ascii="Times New Roman" w:hAnsi="Times New Roman"/>
          <w:sz w:val="24"/>
          <w:szCs w:val="24"/>
        </w:rPr>
      </w:pPr>
    </w:p>
    <w:p w14:paraId="6662E427" w14:textId="77777777" w:rsidR="00912F8D" w:rsidRPr="008F0056" w:rsidRDefault="00912F8D" w:rsidP="00BA075F">
      <w:pPr>
        <w:rPr>
          <w:szCs w:val="24"/>
        </w:rPr>
      </w:pPr>
      <w:r w:rsidRPr="008F0056">
        <w:rPr>
          <w:szCs w:val="24"/>
        </w:rPr>
        <w:t>Olson, B. D., &amp; Jason, L. A. (201</w:t>
      </w:r>
      <w:r w:rsidR="0013312A" w:rsidRPr="008F0056">
        <w:rPr>
          <w:szCs w:val="24"/>
        </w:rPr>
        <w:t>5</w:t>
      </w:r>
      <w:r w:rsidRPr="008F0056">
        <w:rPr>
          <w:szCs w:val="24"/>
        </w:rPr>
        <w:t xml:space="preserve">). Participatory mixed methods research. In S.N. Hesse-Biber &amp; R.B. Johnson (Eds.) </w:t>
      </w:r>
      <w:r w:rsidRPr="008F0056">
        <w:rPr>
          <w:i/>
          <w:szCs w:val="24"/>
        </w:rPr>
        <w:t>Oxford Handbook of Mixed and Multimethod Research</w:t>
      </w:r>
      <w:r w:rsidRPr="008F0056">
        <w:rPr>
          <w:szCs w:val="24"/>
        </w:rPr>
        <w:t xml:space="preserve">. </w:t>
      </w:r>
      <w:r w:rsidR="00F54B56" w:rsidRPr="008F0056">
        <w:rPr>
          <w:szCs w:val="24"/>
        </w:rPr>
        <w:t xml:space="preserve">(pp. 393-405). </w:t>
      </w:r>
      <w:r w:rsidRPr="008F0056">
        <w:rPr>
          <w:szCs w:val="24"/>
        </w:rPr>
        <w:t xml:space="preserve">New York: Oxford University Press. </w:t>
      </w:r>
    </w:p>
    <w:p w14:paraId="7AD794B1" w14:textId="77777777" w:rsidR="00912F8D" w:rsidRPr="008F0056" w:rsidRDefault="00912F8D" w:rsidP="00BA075F">
      <w:pPr>
        <w:pStyle w:val="PlainText"/>
        <w:rPr>
          <w:rFonts w:ascii="Times New Roman" w:hAnsi="Times New Roman"/>
          <w:sz w:val="24"/>
          <w:szCs w:val="24"/>
        </w:rPr>
      </w:pPr>
    </w:p>
    <w:p w14:paraId="3B70330D" w14:textId="77777777" w:rsidR="0013312A" w:rsidRPr="008F0056" w:rsidRDefault="0013312A" w:rsidP="00BA075F">
      <w:pPr>
        <w:rPr>
          <w:b/>
          <w:szCs w:val="24"/>
        </w:rPr>
      </w:pPr>
      <w:r w:rsidRPr="008F0056">
        <w:rPr>
          <w:szCs w:val="24"/>
        </w:rPr>
        <w:t xml:space="preserve">Jason, L. A., Beasley, C. R., &amp; Hunter, B.A. (2015). Advocacy and social justice. In V. Chien &amp; S.M. Wolfe (Ed.). </w:t>
      </w:r>
      <w:r w:rsidRPr="008F0056">
        <w:rPr>
          <w:i/>
          <w:szCs w:val="24"/>
        </w:rPr>
        <w:t>Foundations of Community Psychology Practice</w:t>
      </w:r>
      <w:r w:rsidRPr="008F0056">
        <w:rPr>
          <w:szCs w:val="24"/>
        </w:rPr>
        <w:t>. (pp. 262-289). New York: Sage.</w:t>
      </w:r>
    </w:p>
    <w:p w14:paraId="5A63512A" w14:textId="77777777" w:rsidR="00912F8D" w:rsidRPr="008F0056" w:rsidRDefault="00912F8D" w:rsidP="00BA075F">
      <w:pPr>
        <w:pStyle w:val="PlainText"/>
        <w:rPr>
          <w:rFonts w:ascii="Times New Roman" w:hAnsi="Times New Roman"/>
          <w:sz w:val="24"/>
          <w:szCs w:val="24"/>
        </w:rPr>
      </w:pPr>
    </w:p>
    <w:p w14:paraId="2F2D9120" w14:textId="77777777" w:rsidR="00847A65" w:rsidRPr="008F0056" w:rsidRDefault="00847A65" w:rsidP="00BA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F0056">
        <w:rPr>
          <w:szCs w:val="24"/>
        </w:rPr>
        <w:t>Jason, L.</w:t>
      </w:r>
      <w:r w:rsidR="00320F22" w:rsidRPr="008F0056">
        <w:rPr>
          <w:szCs w:val="24"/>
        </w:rPr>
        <w:t xml:space="preserve"> </w:t>
      </w:r>
      <w:r w:rsidRPr="008F0056">
        <w:rPr>
          <w:szCs w:val="24"/>
        </w:rPr>
        <w:t>A. &amp; Aase, D.</w:t>
      </w:r>
      <w:r w:rsidR="00320F22" w:rsidRPr="008F0056">
        <w:rPr>
          <w:szCs w:val="24"/>
        </w:rPr>
        <w:t xml:space="preserve"> </w:t>
      </w:r>
      <w:r w:rsidRPr="008F0056">
        <w:rPr>
          <w:szCs w:val="24"/>
        </w:rPr>
        <w:t xml:space="preserve">(2016). Community-clinical psychology. In </w:t>
      </w:r>
      <w:r w:rsidR="00320F22" w:rsidRPr="008F0056">
        <w:rPr>
          <w:szCs w:val="24"/>
        </w:rPr>
        <w:t xml:space="preserve">J. C. Norcross, G. R. VandenBos, &amp; D. K. Freedheim (Eds.-in-Chief), </w:t>
      </w:r>
      <w:r w:rsidRPr="008F0056">
        <w:rPr>
          <w:szCs w:val="24"/>
        </w:rPr>
        <w:t>M.M.D. Rodriguez (</w:t>
      </w:r>
      <w:r w:rsidR="00320F22" w:rsidRPr="008F0056">
        <w:rPr>
          <w:szCs w:val="24"/>
        </w:rPr>
        <w:t xml:space="preserve">Associate </w:t>
      </w:r>
      <w:r w:rsidRPr="008F0056">
        <w:rPr>
          <w:szCs w:val="24"/>
        </w:rPr>
        <w:t>Ed.)</w:t>
      </w:r>
      <w:r w:rsidR="00320F22" w:rsidRPr="008F0056">
        <w:rPr>
          <w:szCs w:val="24"/>
        </w:rPr>
        <w:t>,</w:t>
      </w:r>
      <w:r w:rsidRPr="008F0056">
        <w:rPr>
          <w:szCs w:val="24"/>
        </w:rPr>
        <w:t xml:space="preserve"> </w:t>
      </w:r>
      <w:r w:rsidRPr="008F0056">
        <w:rPr>
          <w:i/>
          <w:szCs w:val="24"/>
        </w:rPr>
        <w:t xml:space="preserve">APA </w:t>
      </w:r>
      <w:r w:rsidR="00320F22" w:rsidRPr="008F0056">
        <w:rPr>
          <w:i/>
          <w:szCs w:val="24"/>
        </w:rPr>
        <w:t>h</w:t>
      </w:r>
      <w:r w:rsidRPr="008F0056">
        <w:rPr>
          <w:i/>
          <w:szCs w:val="24"/>
        </w:rPr>
        <w:t xml:space="preserve">andbook of </w:t>
      </w:r>
      <w:r w:rsidR="00320F22" w:rsidRPr="008F0056">
        <w:rPr>
          <w:i/>
          <w:szCs w:val="24"/>
        </w:rPr>
        <w:t>c</w:t>
      </w:r>
      <w:r w:rsidRPr="008F0056">
        <w:rPr>
          <w:i/>
          <w:szCs w:val="24"/>
        </w:rPr>
        <w:t xml:space="preserve">linical </w:t>
      </w:r>
      <w:r w:rsidR="00320F22" w:rsidRPr="008F0056">
        <w:rPr>
          <w:i/>
          <w:szCs w:val="24"/>
        </w:rPr>
        <w:t>p</w:t>
      </w:r>
      <w:r w:rsidRPr="008F0056">
        <w:rPr>
          <w:i/>
          <w:szCs w:val="24"/>
        </w:rPr>
        <w:t>sychology. Vol</w:t>
      </w:r>
      <w:r w:rsidR="00320F22" w:rsidRPr="008F0056">
        <w:rPr>
          <w:i/>
          <w:szCs w:val="24"/>
        </w:rPr>
        <w:t>.</w:t>
      </w:r>
      <w:r w:rsidRPr="008F0056">
        <w:rPr>
          <w:i/>
          <w:szCs w:val="24"/>
        </w:rPr>
        <w:t xml:space="preserve"> 1. Clinical </w:t>
      </w:r>
      <w:r w:rsidR="00320F22" w:rsidRPr="008F0056">
        <w:rPr>
          <w:i/>
          <w:szCs w:val="24"/>
        </w:rPr>
        <w:t>p</w:t>
      </w:r>
      <w:r w:rsidRPr="008F0056">
        <w:rPr>
          <w:i/>
          <w:szCs w:val="24"/>
        </w:rPr>
        <w:t xml:space="preserve">sychology: Roots and </w:t>
      </w:r>
      <w:r w:rsidR="00320F22" w:rsidRPr="008F0056">
        <w:rPr>
          <w:i/>
          <w:szCs w:val="24"/>
        </w:rPr>
        <w:t>b</w:t>
      </w:r>
      <w:r w:rsidRPr="008F0056">
        <w:rPr>
          <w:i/>
          <w:szCs w:val="24"/>
        </w:rPr>
        <w:t>ranches</w:t>
      </w:r>
      <w:r w:rsidRPr="008F0056">
        <w:rPr>
          <w:szCs w:val="24"/>
        </w:rPr>
        <w:t xml:space="preserve">. </w:t>
      </w:r>
      <w:r w:rsidR="00231152" w:rsidRPr="008F0056">
        <w:rPr>
          <w:snapToGrid/>
          <w:szCs w:val="24"/>
        </w:rPr>
        <w:t xml:space="preserve">(pp.  </w:t>
      </w:r>
      <w:r w:rsidR="00D16CCB" w:rsidRPr="008F0056">
        <w:rPr>
          <w:snapToGrid/>
          <w:szCs w:val="24"/>
        </w:rPr>
        <w:t>201-222</w:t>
      </w:r>
      <w:r w:rsidR="00231152" w:rsidRPr="008F0056">
        <w:rPr>
          <w:snapToGrid/>
          <w:szCs w:val="24"/>
        </w:rPr>
        <w:t xml:space="preserve">). </w:t>
      </w:r>
      <w:r w:rsidRPr="008F0056">
        <w:rPr>
          <w:szCs w:val="24"/>
        </w:rPr>
        <w:t>Washington, DC: American Psychological Association.</w:t>
      </w:r>
    </w:p>
    <w:p w14:paraId="02253C70" w14:textId="77777777" w:rsidR="00847A65" w:rsidRPr="008F0056" w:rsidRDefault="00847A65" w:rsidP="00BA075F"/>
    <w:p w14:paraId="698C56EC" w14:textId="77777777" w:rsidR="00A51A19" w:rsidRPr="008F0056" w:rsidRDefault="00A51A19" w:rsidP="00BA075F">
      <w:r w:rsidRPr="008F0056">
        <w:lastRenderedPageBreak/>
        <w:t xml:space="preserve">Jason, L.A., Light, J., &amp; Callahan, S. (2016). Dynamic social networks. In L. A. Jason &amp; D. S. Glenwick (Eds). </w:t>
      </w:r>
      <w:r w:rsidRPr="008F0056">
        <w:rPr>
          <w:i/>
        </w:rPr>
        <w:t>Handbook of methodological approaches to community-based research: Qualitative, quantitative, and mixed methods</w:t>
      </w:r>
      <w:r w:rsidRPr="008F0056">
        <w:t xml:space="preserve">. </w:t>
      </w:r>
      <w:r w:rsidR="00231152" w:rsidRPr="008F0056">
        <w:rPr>
          <w:snapToGrid/>
          <w:szCs w:val="24"/>
        </w:rPr>
        <w:t xml:space="preserve">(pp. 219-229). </w:t>
      </w:r>
      <w:r w:rsidRPr="008F0056">
        <w:t>New York, NY: Oxford University Press.</w:t>
      </w:r>
    </w:p>
    <w:p w14:paraId="47EF8B74" w14:textId="77777777" w:rsidR="00A51A19" w:rsidRPr="008F0056" w:rsidRDefault="00A51A19" w:rsidP="00BA075F">
      <w:pPr>
        <w:pStyle w:val="PlainText"/>
        <w:rPr>
          <w:rFonts w:ascii="Times New Roman" w:hAnsi="Times New Roman"/>
          <w:sz w:val="24"/>
          <w:szCs w:val="24"/>
        </w:rPr>
      </w:pPr>
    </w:p>
    <w:p w14:paraId="4BC5CB50" w14:textId="77777777" w:rsidR="00281435" w:rsidRPr="008F0056" w:rsidRDefault="00281435" w:rsidP="00BA075F">
      <w:r w:rsidRPr="008F0056">
        <w:t xml:space="preserve">Furst, J., Raicu, D., &amp; Jason, L.A. (2016). Data mining. In L. A. Jason &amp; D. S. Glenwick (Eds). </w:t>
      </w:r>
      <w:r w:rsidRPr="008F0056">
        <w:rPr>
          <w:i/>
        </w:rPr>
        <w:t>Handbook of methodological approaches to community-based research: Qualitative, quantitative, and mixed methods</w:t>
      </w:r>
      <w:r w:rsidRPr="008F0056">
        <w:t xml:space="preserve">. </w:t>
      </w:r>
      <w:r w:rsidR="00231152" w:rsidRPr="008F0056">
        <w:rPr>
          <w:snapToGrid/>
          <w:szCs w:val="24"/>
        </w:rPr>
        <w:t xml:space="preserve">(pp. 187-196). </w:t>
      </w:r>
      <w:r w:rsidRPr="008F0056">
        <w:t>New York, NY: Oxford University Press.</w:t>
      </w:r>
    </w:p>
    <w:p w14:paraId="7E15A4A9" w14:textId="77777777" w:rsidR="00231152" w:rsidRPr="008F0056" w:rsidRDefault="00231152" w:rsidP="00BA075F"/>
    <w:p w14:paraId="1F5AD71D" w14:textId="77777777" w:rsidR="00231152" w:rsidRPr="008F0056" w:rsidRDefault="00231152" w:rsidP="00BA075F">
      <w:r w:rsidRPr="008F0056">
        <w:t xml:space="preserve">Mattaini, M.A., Jason, L.A., &amp; Glenwick, D.S. (2016). </w:t>
      </w:r>
      <w:r w:rsidR="0028249E" w:rsidRPr="008F0056">
        <w:t xml:space="preserve">Behavioral and time-series approaches. </w:t>
      </w:r>
      <w:r w:rsidRPr="008F0056">
        <w:t xml:space="preserve">In L. A. Jason &amp; D. S. Glenwick (Eds). </w:t>
      </w:r>
      <w:r w:rsidRPr="008F0056">
        <w:rPr>
          <w:i/>
        </w:rPr>
        <w:t>Handbook of methodological approaches to community-based research: Qualitative, quantitative, and mixed methods</w:t>
      </w:r>
      <w:r w:rsidRPr="008F0056">
        <w:t xml:space="preserve">. </w:t>
      </w:r>
      <w:r w:rsidRPr="008F0056">
        <w:rPr>
          <w:snapToGrid/>
          <w:szCs w:val="24"/>
        </w:rPr>
        <w:t xml:space="preserve">(pp. 177-186). </w:t>
      </w:r>
      <w:r w:rsidRPr="008F0056">
        <w:t>New York, NY: Oxford University Press.</w:t>
      </w:r>
    </w:p>
    <w:p w14:paraId="7AFB46C7" w14:textId="77777777" w:rsidR="00231152" w:rsidRPr="008F0056" w:rsidRDefault="00231152" w:rsidP="00BA075F"/>
    <w:p w14:paraId="14D738EE" w14:textId="77777777" w:rsidR="00231152" w:rsidRPr="008F0056" w:rsidRDefault="00231152" w:rsidP="00BA075F">
      <w:r w:rsidRPr="008F0056">
        <w:t xml:space="preserve">Jason, L.A. &amp; Glenwick, D.S. (2016). Introduction to community-based methodological approaches.  L. A. Jason &amp; D. S. Glenwick (Eds). </w:t>
      </w:r>
      <w:r w:rsidRPr="008F0056">
        <w:rPr>
          <w:i/>
        </w:rPr>
        <w:t>Handbook of methodological approaches to community-based research: Qualitative, quantitative, and mixed methods</w:t>
      </w:r>
      <w:r w:rsidRPr="008F0056">
        <w:t xml:space="preserve">. </w:t>
      </w:r>
      <w:r w:rsidRPr="008F0056">
        <w:rPr>
          <w:snapToGrid/>
          <w:szCs w:val="24"/>
        </w:rPr>
        <w:t xml:space="preserve">(pp. 1-10). </w:t>
      </w:r>
      <w:r w:rsidRPr="008F0056">
        <w:t>New York, NY: Oxford University Press.</w:t>
      </w:r>
    </w:p>
    <w:p w14:paraId="1FAFC706" w14:textId="77777777" w:rsidR="00231152" w:rsidRPr="008F0056" w:rsidRDefault="00231152" w:rsidP="00BA075F">
      <w:pPr>
        <w:pStyle w:val="PlainText"/>
        <w:rPr>
          <w:rFonts w:ascii="Times New Roman" w:hAnsi="Times New Roman"/>
          <w:sz w:val="24"/>
          <w:szCs w:val="24"/>
        </w:rPr>
      </w:pPr>
    </w:p>
    <w:p w14:paraId="3572EC60" w14:textId="77777777" w:rsidR="00FC1F31" w:rsidRPr="008F0056" w:rsidRDefault="00FC1F31" w:rsidP="00BA075F">
      <w:r w:rsidRPr="008F0056">
        <w:t xml:space="preserve">Wilson, R., Callahan, S., Isler, B., Ciobotaru, S., &amp; Jason, L.A. (2016).Women in recovery and </w:t>
      </w:r>
    </w:p>
    <w:p w14:paraId="14E2E563" w14:textId="77777777" w:rsidR="00FC1F31" w:rsidRPr="008F0056" w:rsidRDefault="00FC1F31" w:rsidP="00BA075F">
      <w:pPr>
        <w:rPr>
          <w:smallCaps/>
        </w:rPr>
      </w:pPr>
      <w:r w:rsidRPr="008F0056">
        <w:t xml:space="preserve">entrepreneurship. In S. Callahan &amp; L.A. Jason (Eds.). </w:t>
      </w:r>
      <w:r w:rsidRPr="008F0056">
        <w:rPr>
          <w:i/>
        </w:rPr>
        <w:t>Substance Abuse and Aftercare.</w:t>
      </w:r>
      <w:r w:rsidRPr="008F0056">
        <w:t xml:space="preserve"> (pp. 1-14) Hauppauge, NY: Nova Science Publishers.</w:t>
      </w:r>
    </w:p>
    <w:p w14:paraId="5F86B784" w14:textId="77777777" w:rsidR="00FC1F31" w:rsidRPr="008F0056" w:rsidRDefault="00FC1F31" w:rsidP="00BA075F"/>
    <w:p w14:paraId="4E3B37C4" w14:textId="77777777" w:rsidR="00FC1F31" w:rsidRPr="008F0056" w:rsidRDefault="00FC1F31" w:rsidP="00BA075F">
      <w:r w:rsidRPr="008F0056">
        <w:t xml:space="preserve">Callahan, S., Gelfman, N., Beasley, C., Calabra, K. &amp; Jason, L.A.  (2016). Oxford House recovery homes: Community characteristics as predictors of sustainability. In S. Callahan &amp; L.A. Jason (Eds.). </w:t>
      </w:r>
      <w:r w:rsidRPr="008F0056">
        <w:rPr>
          <w:i/>
        </w:rPr>
        <w:t>Substance Abuse and Aftercare.</w:t>
      </w:r>
      <w:r w:rsidRPr="008F0056">
        <w:t xml:space="preserve"> (pp. 15-26) Hauppauge, NY: Nova Science Publishers.</w:t>
      </w:r>
    </w:p>
    <w:p w14:paraId="50D73ADC" w14:textId="77777777" w:rsidR="00FC1F31" w:rsidRPr="008F0056" w:rsidRDefault="00FC1F31" w:rsidP="00BA075F"/>
    <w:p w14:paraId="6BF9EFE6" w14:textId="77777777" w:rsidR="00FC1F31" w:rsidRPr="008F0056" w:rsidRDefault="00FC1F31" w:rsidP="00BA075F">
      <w:r w:rsidRPr="008F0056">
        <w:t xml:space="preserve">Nisle, S., Callahan, S. &amp; Jason, L.A. (2016). Women in recovery: An exploration of employment goals and barriers. In S. Callahan &amp; L.A. Jason (Eds.). </w:t>
      </w:r>
      <w:r w:rsidRPr="008F0056">
        <w:rPr>
          <w:i/>
        </w:rPr>
        <w:t>Substance Abuse and Aftercare.</w:t>
      </w:r>
      <w:r w:rsidRPr="008F0056">
        <w:t xml:space="preserve"> (pp. 27-42) Hauppauge, NY: Nova Science Publishers.</w:t>
      </w:r>
    </w:p>
    <w:p w14:paraId="6E752C8F" w14:textId="77777777" w:rsidR="00FC1F31" w:rsidRPr="008F0056" w:rsidRDefault="00FC1F31" w:rsidP="00BA075F">
      <w:r w:rsidRPr="008F0056">
        <w:tab/>
      </w:r>
    </w:p>
    <w:p w14:paraId="203B5A45" w14:textId="77777777" w:rsidR="00FC1F31" w:rsidRPr="008F0056" w:rsidRDefault="00FC1F31" w:rsidP="00BA075F">
      <w:r w:rsidRPr="008F0056">
        <w:t xml:space="preserve">Callahan, S., Peterson, A., Jason, L.A., Beasley, C., &amp; Cavers, M. (2016). Criminal history disclosure self-efficacy scale development. In S. Callahan &amp; L.A. Jason (Eds.). </w:t>
      </w:r>
      <w:r w:rsidRPr="008F0056">
        <w:rPr>
          <w:i/>
        </w:rPr>
        <w:t>Substance Abuse and Aftercare.</w:t>
      </w:r>
      <w:r w:rsidRPr="008F0056">
        <w:t xml:space="preserve"> (pp.43-56) Hauppauge, NY: Nova Science Publishers.</w:t>
      </w:r>
    </w:p>
    <w:p w14:paraId="2002C756" w14:textId="77777777" w:rsidR="00FC1F31" w:rsidRPr="008F0056" w:rsidRDefault="00FC1F31" w:rsidP="00BA075F"/>
    <w:p w14:paraId="25A5DF8C" w14:textId="77777777" w:rsidR="00FC1F31" w:rsidRPr="008F0056" w:rsidRDefault="00FC1F31" w:rsidP="00BA075F">
      <w:r w:rsidRPr="008F0056">
        <w:t>Isler, B., Callahan, S., Nisle, S., &amp; Jason, L.A. (2016). Varieties in treatment settings: A study of families in recovery housing.</w:t>
      </w:r>
      <w:r w:rsidRPr="008F0056">
        <w:rPr>
          <w:i/>
        </w:rPr>
        <w:t xml:space="preserve"> Substance Abuse and Aftercare.</w:t>
      </w:r>
      <w:r w:rsidRPr="008F0056">
        <w:t xml:space="preserve"> (pp. 57-71) Hauppauge, NY: Nova Science Publishers.</w:t>
      </w:r>
    </w:p>
    <w:p w14:paraId="677DC544" w14:textId="77777777" w:rsidR="00FC1F31" w:rsidRPr="008F0056" w:rsidRDefault="00FC1F31" w:rsidP="00BA075F"/>
    <w:p w14:paraId="5F059F83" w14:textId="77777777" w:rsidR="00FC1F31" w:rsidRPr="008F0056" w:rsidRDefault="00FC1F31" w:rsidP="00BA075F">
      <w:r w:rsidRPr="008F0056">
        <w:t xml:space="preserve">Bustos, Y., Callahan, S., &amp; Jason, L.A. (2016). Stepping Stones recovery homes: A brief report. </w:t>
      </w:r>
      <w:r w:rsidRPr="008F0056">
        <w:rPr>
          <w:i/>
        </w:rPr>
        <w:t>Substance Abuse and Aftercare.</w:t>
      </w:r>
      <w:r w:rsidRPr="008F0056">
        <w:t xml:space="preserve"> (pp.73-79) Hauppauge, NY: Nova Science Publishers.</w:t>
      </w:r>
    </w:p>
    <w:p w14:paraId="75C54E50" w14:textId="77777777" w:rsidR="00FC1F31" w:rsidRPr="008F0056" w:rsidRDefault="00FC1F31" w:rsidP="00BA075F"/>
    <w:p w14:paraId="2D5A3838" w14:textId="77777777" w:rsidR="00FC1F31" w:rsidRPr="008F0056" w:rsidRDefault="00FC1F31" w:rsidP="00BA075F">
      <w:r w:rsidRPr="008F0056">
        <w:t xml:space="preserve">Contreras, R., Gómez, D., López-Tamayo, R., Rodriguez, S., &amp; Jason, L.A. (2016).  Examination of the Living Environment of Oxford Houses with Latino Residents. </w:t>
      </w:r>
      <w:r w:rsidRPr="008F0056">
        <w:rPr>
          <w:i/>
        </w:rPr>
        <w:t>Substance Abuse and Aftercare.</w:t>
      </w:r>
      <w:r w:rsidRPr="008F0056">
        <w:t xml:space="preserve"> (pp. 81-97). Hauppauge, NY: Nova Science Publishers.</w:t>
      </w:r>
    </w:p>
    <w:p w14:paraId="792B7835" w14:textId="77777777" w:rsidR="00FC1F31" w:rsidRPr="008F0056" w:rsidRDefault="00FC1F31" w:rsidP="00BA075F"/>
    <w:p w14:paraId="13AF8E7B" w14:textId="77777777" w:rsidR="00FC1F31" w:rsidRPr="008F0056" w:rsidRDefault="00FC1F31" w:rsidP="00BA075F">
      <w:r w:rsidRPr="008F0056">
        <w:t xml:space="preserve">Ponziano, F., Stecker, E., Beasley, C., Jason, L.A. &amp; Ferrari, J. (2016). Relationships between childhood sexual abuse and substance use among women.  </w:t>
      </w:r>
      <w:r w:rsidRPr="008F0056">
        <w:rPr>
          <w:i/>
        </w:rPr>
        <w:t>Substance Abuse and Aftercare.</w:t>
      </w:r>
      <w:r w:rsidRPr="008F0056">
        <w:t xml:space="preserve"> (pp.99-107) Hauppauge, NY: Nova Science Publishers.</w:t>
      </w:r>
    </w:p>
    <w:p w14:paraId="50F9B6A9" w14:textId="77777777" w:rsidR="00FC1F31" w:rsidRPr="008F0056" w:rsidRDefault="00FC1F31" w:rsidP="00BA075F">
      <w:pPr>
        <w:pStyle w:val="PlainText"/>
        <w:rPr>
          <w:rFonts w:ascii="Times New Roman" w:hAnsi="Times New Roman"/>
          <w:sz w:val="24"/>
          <w:szCs w:val="24"/>
        </w:rPr>
      </w:pPr>
    </w:p>
    <w:p w14:paraId="16E15128" w14:textId="77777777" w:rsidR="00D16CCB" w:rsidRPr="008F0056" w:rsidRDefault="00D16CCB" w:rsidP="00BA075F">
      <w:pPr>
        <w:rPr>
          <w:szCs w:val="24"/>
        </w:rPr>
      </w:pPr>
      <w:r w:rsidRPr="008F0056">
        <w:rPr>
          <w:szCs w:val="24"/>
        </w:rPr>
        <w:t xml:space="preserve">Maton, K.I., Humphreys, K., Jason, LA., &amp; Shinn, B. (2017). Community psychology in the policy arena. In C. M. Bond, Keys, C., &amp; I. Serrano-Garcia (Eds.). </w:t>
      </w:r>
      <w:r w:rsidRPr="008F0056">
        <w:rPr>
          <w:i/>
          <w:szCs w:val="24"/>
        </w:rPr>
        <w:t>Handbook of Community Psychology</w:t>
      </w:r>
      <w:r w:rsidRPr="008F0056">
        <w:rPr>
          <w:szCs w:val="24"/>
        </w:rPr>
        <w:t>.</w:t>
      </w:r>
      <w:r w:rsidR="00110864" w:rsidRPr="008F0056">
        <w:rPr>
          <w:szCs w:val="24"/>
        </w:rPr>
        <w:t xml:space="preserve"> </w:t>
      </w:r>
      <w:r w:rsidR="00110864" w:rsidRPr="008F0056">
        <w:rPr>
          <w:i/>
          <w:szCs w:val="24"/>
        </w:rPr>
        <w:t>Volume 2</w:t>
      </w:r>
      <w:r w:rsidRPr="008F0056">
        <w:rPr>
          <w:szCs w:val="24"/>
        </w:rPr>
        <w:t xml:space="preserve">  (pp. </w:t>
      </w:r>
      <w:r w:rsidR="00CB2335" w:rsidRPr="008F0056">
        <w:rPr>
          <w:szCs w:val="24"/>
        </w:rPr>
        <w:t>275-295</w:t>
      </w:r>
      <w:r w:rsidRPr="008F0056">
        <w:rPr>
          <w:szCs w:val="24"/>
        </w:rPr>
        <w:t>). Washington DC: American Psychological Association.</w:t>
      </w:r>
    </w:p>
    <w:p w14:paraId="5CF32440" w14:textId="77777777" w:rsidR="00D16CCB" w:rsidRPr="008F0056" w:rsidRDefault="00D16CCB" w:rsidP="00BA075F">
      <w:pPr>
        <w:rPr>
          <w:szCs w:val="24"/>
        </w:rPr>
      </w:pPr>
    </w:p>
    <w:p w14:paraId="76C29858" w14:textId="77777777" w:rsidR="004B54AF" w:rsidRPr="008F0056" w:rsidRDefault="004B54AF" w:rsidP="00BA075F">
      <w:pPr>
        <w:rPr>
          <w:snapToGrid/>
          <w:szCs w:val="24"/>
        </w:rPr>
      </w:pPr>
      <w:r w:rsidRPr="008F0056">
        <w:rPr>
          <w:szCs w:val="24"/>
          <w:shd w:val="clear" w:color="auto" w:fill="FFFFFF"/>
        </w:rPr>
        <w:lastRenderedPageBreak/>
        <w:t>Robinson, W. L., Brown, M., Beasley, C. R., &amp; Jason, L. A. (201</w:t>
      </w:r>
      <w:r w:rsidR="00A75499" w:rsidRPr="008F0056">
        <w:rPr>
          <w:szCs w:val="24"/>
          <w:shd w:val="clear" w:color="auto" w:fill="FFFFFF"/>
        </w:rPr>
        <w:t>7</w:t>
      </w:r>
      <w:r w:rsidRPr="008F0056">
        <w:rPr>
          <w:szCs w:val="24"/>
          <w:shd w:val="clear" w:color="auto" w:fill="FFFFFF"/>
        </w:rPr>
        <w:t>). Advancing prevention intervention from theory to application: Challenges and contributions of community psychology. In M. A. Bond, I. Serrano-García, &amp; C. B. Keys (Eds.), </w:t>
      </w:r>
      <w:r w:rsidRPr="008F0056">
        <w:rPr>
          <w:rStyle w:val="Emphasis"/>
          <w:szCs w:val="24"/>
          <w:bdr w:val="none" w:sz="0" w:space="0" w:color="auto" w:frame="1"/>
          <w:shd w:val="clear" w:color="auto" w:fill="FFFFFF"/>
        </w:rPr>
        <w:t>Handbook of community psychology, Volume 2 </w:t>
      </w:r>
      <w:r w:rsidRPr="008F0056">
        <w:rPr>
          <w:szCs w:val="24"/>
          <w:shd w:val="clear" w:color="auto" w:fill="FFFFFF"/>
        </w:rPr>
        <w:t>(pp. 193-213). Washington, DC: American Psychological Association.</w:t>
      </w:r>
    </w:p>
    <w:p w14:paraId="225B53CB" w14:textId="77777777" w:rsidR="00A27144" w:rsidRPr="008F0056" w:rsidRDefault="00142FAE" w:rsidP="00BA075F">
      <w:r w:rsidRPr="008F0056">
        <w:t xml:space="preserve">   </w:t>
      </w:r>
    </w:p>
    <w:p w14:paraId="24AA54E9" w14:textId="77777777" w:rsidR="00A27144" w:rsidRPr="008F0056" w:rsidRDefault="00A27144" w:rsidP="00BA075F">
      <w:r w:rsidRPr="008F0056">
        <w:t xml:space="preserve">Jason, L. A. (2017). Foreword. In </w:t>
      </w:r>
      <w:r w:rsidRPr="008F0056">
        <w:rPr>
          <w:rFonts w:ascii="Times" w:hAnsi="Times"/>
        </w:rPr>
        <w:t xml:space="preserve">J. Viola &amp; O. Glantsman </w:t>
      </w:r>
      <w:r w:rsidR="000A2AA1" w:rsidRPr="008F0056">
        <w:rPr>
          <w:rFonts w:ascii="Times" w:hAnsi="Times"/>
        </w:rPr>
        <w:t xml:space="preserve">(Eds.). </w:t>
      </w:r>
      <w:r w:rsidRPr="008F0056">
        <w:rPr>
          <w:rFonts w:ascii="Times" w:hAnsi="Times"/>
          <w:i/>
        </w:rPr>
        <w:t>Diverse Careers in Community Psychology</w:t>
      </w:r>
      <w:r w:rsidRPr="008F0056">
        <w:t>.</w:t>
      </w:r>
      <w:r w:rsidR="004975B8" w:rsidRPr="008F0056">
        <w:t xml:space="preserve"> (pp. xiii-xiv). New York, NY: Oxford University Press.</w:t>
      </w:r>
    </w:p>
    <w:p w14:paraId="35883108" w14:textId="77777777" w:rsidR="00411E2B" w:rsidRPr="008F0056" w:rsidRDefault="00142FAE" w:rsidP="00BA075F">
      <w:r w:rsidRPr="008F0056">
        <w:t xml:space="preserve">     </w:t>
      </w:r>
    </w:p>
    <w:p w14:paraId="44CDD733" w14:textId="77777777" w:rsidR="00411E2B" w:rsidRPr="008F0056" w:rsidRDefault="006127E5" w:rsidP="00BA075F">
      <w:pPr>
        <w:shd w:val="clear" w:color="auto" w:fill="FFFFFF"/>
      </w:pPr>
      <w:r w:rsidRPr="008F0056">
        <w:t xml:space="preserve">Jason, L.A., Reilly, A., &amp; Bobak, T.,  (2019). </w:t>
      </w:r>
      <w:r w:rsidRPr="008F0056">
        <w:rPr>
          <w:rStyle w:val="yiv1668432019bumpedfont15"/>
        </w:rPr>
        <w:t>Social networks that promote peace</w:t>
      </w:r>
      <w:r w:rsidRPr="008F0056">
        <w:t xml:space="preserve">. </w:t>
      </w:r>
      <w:r w:rsidR="00E143DC" w:rsidRPr="008F0056">
        <w:t xml:space="preserve">In M.G.C. </w:t>
      </w:r>
      <w:r w:rsidR="00411E2B" w:rsidRPr="008F0056">
        <w:t xml:space="preserve">Njoku, </w:t>
      </w:r>
      <w:r w:rsidR="00E143DC" w:rsidRPr="008F0056">
        <w:t>L.A.</w:t>
      </w:r>
      <w:r w:rsidR="00411E2B" w:rsidRPr="008F0056">
        <w:t xml:space="preserve"> Jason, </w:t>
      </w:r>
      <w:r w:rsidR="00E143DC" w:rsidRPr="008F0056">
        <w:t xml:space="preserve"> &amp; R.B.</w:t>
      </w:r>
      <w:r w:rsidR="00411E2B" w:rsidRPr="008F0056">
        <w:t xml:space="preserve"> Johnson</w:t>
      </w:r>
      <w:r w:rsidR="00E143DC" w:rsidRPr="008F0056">
        <w:t xml:space="preserve"> (Eds.). </w:t>
      </w:r>
      <w:r w:rsidR="00411E2B" w:rsidRPr="008F0056">
        <w:rPr>
          <w:i/>
        </w:rPr>
        <w:t xml:space="preserve">The Psychology of Peace Promotion. </w:t>
      </w:r>
      <w:r w:rsidR="00411E2B" w:rsidRPr="008F0056">
        <w:t>NY: Springer.</w:t>
      </w:r>
    </w:p>
    <w:p w14:paraId="27C58A75" w14:textId="77777777" w:rsidR="00E143DC" w:rsidRPr="008F0056" w:rsidRDefault="00E143DC" w:rsidP="00BA075F">
      <w:pPr>
        <w:pStyle w:val="yiv1668432019s2"/>
        <w:shd w:val="clear" w:color="auto" w:fill="FFFFFF"/>
        <w:tabs>
          <w:tab w:val="left" w:pos="2550"/>
        </w:tabs>
        <w:spacing w:before="0" w:beforeAutospacing="0" w:after="0" w:afterAutospacing="0"/>
      </w:pPr>
    </w:p>
    <w:p w14:paraId="605D768E" w14:textId="77777777" w:rsidR="00E143DC" w:rsidRPr="008F0056" w:rsidRDefault="006127E5" w:rsidP="00BA075F">
      <w:pPr>
        <w:pStyle w:val="yiv1668432019s2"/>
        <w:shd w:val="clear" w:color="auto" w:fill="FFFFFF"/>
        <w:tabs>
          <w:tab w:val="left" w:pos="2550"/>
        </w:tabs>
        <w:spacing w:before="0" w:beforeAutospacing="0" w:after="0" w:afterAutospacing="0"/>
      </w:pPr>
      <w:r w:rsidRPr="008F0056">
        <w:t>Jason, L.A., M.G.C. Njoku, &amp; R.B. Johnson (201</w:t>
      </w:r>
      <w:r w:rsidR="002957FA" w:rsidRPr="008F0056">
        <w:t>9</w:t>
      </w:r>
      <w:r w:rsidRPr="008F0056">
        <w:t xml:space="preserve">). Introduction to psychology of peace promotion </w:t>
      </w:r>
      <w:r w:rsidR="00E143DC" w:rsidRPr="008F0056">
        <w:t xml:space="preserve">In M.G.C. Njoku, L.A. Jason,  &amp; R.B. Johnson (Eds.). </w:t>
      </w:r>
      <w:r w:rsidR="00E143DC" w:rsidRPr="008F0056">
        <w:rPr>
          <w:i/>
        </w:rPr>
        <w:t xml:space="preserve">The Psychology of Peace Promotion. </w:t>
      </w:r>
      <w:r w:rsidR="00E143DC" w:rsidRPr="008F0056">
        <w:t>NY: Springer.</w:t>
      </w:r>
    </w:p>
    <w:p w14:paraId="7C9A0D6F" w14:textId="77777777" w:rsidR="000F45FE" w:rsidRDefault="000F45FE" w:rsidP="00BA075F">
      <w:pPr>
        <w:pStyle w:val="yiv1668432019s2"/>
        <w:shd w:val="clear" w:color="auto" w:fill="FFFFFF"/>
        <w:tabs>
          <w:tab w:val="left" w:pos="2550"/>
        </w:tabs>
        <w:spacing w:before="0" w:beforeAutospacing="0" w:after="0" w:afterAutospacing="0"/>
      </w:pPr>
    </w:p>
    <w:p w14:paraId="3D025216" w14:textId="77777777" w:rsidR="000F45FE" w:rsidRDefault="000F45FE" w:rsidP="00BA075F">
      <w:pPr>
        <w:rPr>
          <w:rFonts w:ascii="Calibri" w:hAnsi="Calibri" w:cs="Calibri"/>
          <w:sz w:val="22"/>
          <w:szCs w:val="22"/>
        </w:rPr>
      </w:pPr>
      <w:r>
        <w:t>Jason, L.A., Glantsman, O., O’Brien, J., &amp; Ramian, K. (2019). Introduction to the field of Community Psychology. In Jason, L.A., Glantsman, O., O’Brien, J., &amp; Ramian, K. (Ed.) </w:t>
      </w:r>
      <w:r>
        <w:rPr>
          <w:i/>
          <w:iCs/>
        </w:rPr>
        <w:t>Introduction to Community Psychology: Becoming an Agent of Change</w:t>
      </w:r>
      <w:r>
        <w:t>. </w:t>
      </w:r>
      <w:hyperlink r:id="rId808" w:tgtFrame="_blank" w:history="1">
        <w:r>
          <w:rPr>
            <w:rStyle w:val="Hyperlink"/>
            <w:color w:val="0563C1"/>
          </w:rPr>
          <w:t>https://press.rebus.community/introductiontocommunitypsychology/chapter/intro-to-community-psychology/</w:t>
        </w:r>
      </w:hyperlink>
    </w:p>
    <w:p w14:paraId="1D13EC16" w14:textId="77777777" w:rsidR="000F45FE" w:rsidRDefault="000F45FE" w:rsidP="00BA075F">
      <w:pPr>
        <w:pStyle w:val="yiv1668432019s2"/>
        <w:shd w:val="clear" w:color="auto" w:fill="FFFFFF"/>
        <w:tabs>
          <w:tab w:val="left" w:pos="2550"/>
        </w:tabs>
        <w:spacing w:before="0" w:beforeAutospacing="0" w:after="0" w:afterAutospacing="0"/>
      </w:pPr>
    </w:p>
    <w:p w14:paraId="2054D685" w14:textId="77777777" w:rsidR="00E143DC" w:rsidRPr="008F0056" w:rsidRDefault="00E143DC" w:rsidP="00BA075F">
      <w:pPr>
        <w:pStyle w:val="yiv1668432019s2"/>
        <w:shd w:val="clear" w:color="auto" w:fill="FFFFFF"/>
        <w:tabs>
          <w:tab w:val="left" w:pos="2550"/>
        </w:tabs>
        <w:spacing w:before="0" w:beforeAutospacing="0" w:after="0" w:afterAutospacing="0"/>
        <w:rPr>
          <w:i/>
        </w:rPr>
      </w:pPr>
      <w:r w:rsidRPr="008F0056">
        <w:t>Guerrero, M., Anderson, A.,  &amp; Jason, L.A. (2019).</w:t>
      </w:r>
      <w:r w:rsidRPr="008F0056">
        <w:rPr>
          <w:b/>
        </w:rPr>
        <w:t xml:space="preserve"> </w:t>
      </w:r>
      <w:r w:rsidRPr="008F0056">
        <w:t xml:space="preserve">Public Policy. In L.A. Jason, O. Rabin-Belyaev, J. O'Brien, &amp; K. Ramian (Eds.) </w:t>
      </w:r>
      <w:r w:rsidRPr="008F0056">
        <w:rPr>
          <w:i/>
        </w:rPr>
        <w:t xml:space="preserve">Introduction to Community Psychology. </w:t>
      </w:r>
      <w:r w:rsidR="000F45FE">
        <w:rPr>
          <w:i/>
        </w:rPr>
        <w:t>Becoming an Agent of Change.</w:t>
      </w:r>
    </w:p>
    <w:p w14:paraId="71B66D94" w14:textId="77777777" w:rsidR="00E143DC" w:rsidRPr="008F0056" w:rsidRDefault="00E143DC" w:rsidP="00BA075F">
      <w:pPr>
        <w:pStyle w:val="yiv1668432019s2"/>
        <w:shd w:val="clear" w:color="auto" w:fill="FFFFFF"/>
        <w:tabs>
          <w:tab w:val="left" w:pos="2550"/>
        </w:tabs>
        <w:spacing w:before="0" w:beforeAutospacing="0" w:after="0" w:afterAutospacing="0"/>
      </w:pPr>
    </w:p>
    <w:p w14:paraId="7E96A89E" w14:textId="77777777" w:rsidR="001853C7" w:rsidRDefault="000F45FE" w:rsidP="00BA075F">
      <w:pPr>
        <w:pStyle w:val="yiv1668432019s2"/>
        <w:shd w:val="clear" w:color="auto" w:fill="FFFFFF"/>
        <w:tabs>
          <w:tab w:val="left" w:pos="2550"/>
        </w:tabs>
        <w:spacing w:before="0" w:beforeAutospacing="0" w:after="0" w:afterAutospacing="0"/>
        <w:rPr>
          <w:i/>
        </w:rPr>
      </w:pPr>
      <w:r w:rsidRPr="000F45FE">
        <w:t>Yolanda Suarez-Balcazar, Vincent Francisco, Leonard A. Jason</w:t>
      </w:r>
      <w:r>
        <w:t xml:space="preserve"> (2019). </w:t>
      </w:r>
      <w:r w:rsidRPr="000F45FE">
        <w:t xml:space="preserve">Behavioral </w:t>
      </w:r>
      <w:r w:rsidR="00657232">
        <w:t xml:space="preserve">community </w:t>
      </w:r>
      <w:r>
        <w:t>a</w:t>
      </w:r>
      <w:r w:rsidRPr="000F45FE">
        <w:t>pproaches</w:t>
      </w:r>
      <w:r>
        <w:t xml:space="preserve">. </w:t>
      </w:r>
      <w:r w:rsidRPr="008F0056">
        <w:t xml:space="preserve">In L.A. Jason, O. Rabin-Belyaev, J. O'Brien, &amp; K. Ramian (Eds.) </w:t>
      </w:r>
      <w:r w:rsidRPr="008F0056">
        <w:rPr>
          <w:i/>
        </w:rPr>
        <w:t xml:space="preserve">Introduction to Community Psychology. </w:t>
      </w:r>
      <w:r>
        <w:rPr>
          <w:i/>
        </w:rPr>
        <w:t>Becoming an Agent of Change.</w:t>
      </w:r>
    </w:p>
    <w:p w14:paraId="74CFBE4A" w14:textId="77777777" w:rsidR="001853C7" w:rsidRDefault="001853C7" w:rsidP="00BA075F">
      <w:pPr>
        <w:pStyle w:val="yiv1668432019s2"/>
        <w:shd w:val="clear" w:color="auto" w:fill="FFFFFF"/>
        <w:tabs>
          <w:tab w:val="left" w:pos="2550"/>
        </w:tabs>
        <w:spacing w:before="0" w:beforeAutospacing="0" w:after="0" w:afterAutospacing="0"/>
        <w:rPr>
          <w:i/>
        </w:rPr>
      </w:pPr>
    </w:p>
    <w:p w14:paraId="60C417B0" w14:textId="77777777" w:rsidR="00C87E4F" w:rsidRPr="00285A96" w:rsidRDefault="00285A96" w:rsidP="00BA075F">
      <w:pPr>
        <w:pStyle w:val="yiv1668432019s2"/>
        <w:shd w:val="clear" w:color="auto" w:fill="FFFFFF"/>
        <w:tabs>
          <w:tab w:val="left" w:pos="2550"/>
        </w:tabs>
        <w:spacing w:before="0" w:beforeAutospacing="0" w:after="0" w:afterAutospacing="0"/>
      </w:pPr>
      <w:r w:rsidRPr="00285A96">
        <w:t xml:space="preserve">Jason, L. A., Glantsman, O., O’Brien, J. F., &amp; Ramian, K. N. (2020). Introduction to community psychology. In R. Biswas-Diener &amp; E. Diener (Eds), </w:t>
      </w:r>
      <w:r w:rsidRPr="00285A96">
        <w:rPr>
          <w:i/>
          <w:iCs/>
        </w:rPr>
        <w:t>Noba textbook series: Psychology.</w:t>
      </w:r>
      <w:r w:rsidRPr="00285A96">
        <w:t xml:space="preserve"> Champaign, IL: DEF publishers. Retrieved from </w:t>
      </w:r>
      <w:hyperlink r:id="rId809" w:history="1">
        <w:r w:rsidRPr="00285A96">
          <w:rPr>
            <w:rStyle w:val="Hyperlink"/>
            <w:color w:val="auto"/>
            <w:u w:val="none"/>
          </w:rPr>
          <w:t>http://noba.to/a367bgkm</w:t>
        </w:r>
      </w:hyperlink>
    </w:p>
    <w:p w14:paraId="5DCDB00D" w14:textId="77777777" w:rsidR="00285A96" w:rsidRDefault="00285A96" w:rsidP="00BA075F">
      <w:pPr>
        <w:pStyle w:val="yiv1668432019s2"/>
        <w:shd w:val="clear" w:color="auto" w:fill="FFFFFF"/>
        <w:tabs>
          <w:tab w:val="left" w:pos="2550"/>
        </w:tabs>
        <w:spacing w:before="0" w:beforeAutospacing="0" w:after="0" w:afterAutospacing="0"/>
      </w:pPr>
    </w:p>
    <w:p w14:paraId="36E7B8E4" w14:textId="77777777" w:rsidR="00C87E4F" w:rsidRDefault="00C87E4F" w:rsidP="00BA075F">
      <w:pPr>
        <w:rPr>
          <w:szCs w:val="24"/>
          <w:lang w:val="en-GB"/>
        </w:rPr>
      </w:pPr>
      <w:r w:rsidRPr="0031187B">
        <w:rPr>
          <w:szCs w:val="24"/>
        </w:rPr>
        <w:t xml:space="preserve">Jason, L.A., &amp; Conroy, K.   (2020). In </w:t>
      </w:r>
      <w:r w:rsidRPr="0031187B">
        <w:rPr>
          <w:color w:val="000000"/>
          <w:szCs w:val="24"/>
        </w:rPr>
        <w:t>R. L. Miller (Ed.),</w:t>
      </w:r>
      <w:r w:rsidRPr="0031187B">
        <w:rPr>
          <w:i/>
          <w:szCs w:val="24"/>
        </w:rPr>
        <w:t xml:space="preserve"> The Routledge research encyclopedia of psychology in the real world. </w:t>
      </w:r>
      <w:r w:rsidRPr="0031187B">
        <w:rPr>
          <w:szCs w:val="24"/>
          <w:lang w:val="en-GB"/>
        </w:rPr>
        <w:t>R. A. R. Gurung</w:t>
      </w:r>
      <w:r>
        <w:rPr>
          <w:szCs w:val="24"/>
        </w:rPr>
        <w:t xml:space="preserve">, </w:t>
      </w:r>
      <w:r w:rsidRPr="0031187B">
        <w:rPr>
          <w:szCs w:val="24"/>
        </w:rPr>
        <w:t>General Editor</w:t>
      </w:r>
      <w:r>
        <w:rPr>
          <w:szCs w:val="24"/>
        </w:rPr>
        <w:t xml:space="preserve"> of</w:t>
      </w:r>
      <w:r w:rsidRPr="0031187B">
        <w:rPr>
          <w:szCs w:val="24"/>
          <w:lang w:val="en-GB"/>
        </w:rPr>
        <w:t xml:space="preserve"> </w:t>
      </w:r>
      <w:r w:rsidRPr="0031187B">
        <w:rPr>
          <w:szCs w:val="24"/>
        </w:rPr>
        <w:t>Routledge Research Encyclopedias</w:t>
      </w:r>
      <w:r>
        <w:rPr>
          <w:szCs w:val="24"/>
        </w:rPr>
        <w:t>.</w:t>
      </w:r>
      <w:r w:rsidRPr="0031187B">
        <w:rPr>
          <w:szCs w:val="24"/>
        </w:rPr>
        <w:t xml:space="preserve"> </w:t>
      </w:r>
      <w:r w:rsidRPr="0031187B">
        <w:rPr>
          <w:szCs w:val="24"/>
          <w:lang w:val="en-GB"/>
        </w:rPr>
        <w:t>New York, NY: Routledge.</w:t>
      </w:r>
    </w:p>
    <w:p w14:paraId="72ACD852" w14:textId="77777777" w:rsidR="00A62533" w:rsidRDefault="00A62533" w:rsidP="00BA075F">
      <w:pPr>
        <w:rPr>
          <w:szCs w:val="24"/>
          <w:lang w:val="en-GB"/>
        </w:rPr>
      </w:pPr>
    </w:p>
    <w:p w14:paraId="6BF3A54B" w14:textId="77777777" w:rsidR="00A62533" w:rsidRDefault="00A62533" w:rsidP="00BA075F">
      <w:pPr>
        <w:pStyle w:val="PlainText"/>
        <w:rPr>
          <w:rStyle w:val="bibliographic-informationvalue"/>
          <w:rFonts w:ascii="Times New Roman" w:hAnsi="Times New Roman" w:cs="Times New Roman"/>
          <w:sz w:val="24"/>
          <w:szCs w:val="24"/>
        </w:rPr>
      </w:pPr>
      <w:r w:rsidRPr="00A62533">
        <w:rPr>
          <w:rFonts w:ascii="Times New Roman" w:hAnsi="Times New Roman" w:cs="Times New Roman"/>
          <w:sz w:val="24"/>
          <w:szCs w:val="24"/>
        </w:rPr>
        <w:t xml:space="preserve">Jason, L. A., Brown, M., Brown, A., &amp; Evans, M. (2020). Chronic fatigue syndrome. In </w:t>
      </w:r>
      <w:r w:rsidRPr="00A62533">
        <w:rPr>
          <w:rStyle w:val="unified-headereditors"/>
          <w:rFonts w:ascii="Times New Roman" w:hAnsi="Times New Roman" w:cs="Times New Roman"/>
          <w:sz w:val="24"/>
          <w:szCs w:val="24"/>
        </w:rPr>
        <w:t>F. Maggino</w:t>
      </w:r>
      <w:r w:rsidRPr="00A62533">
        <w:rPr>
          <w:rFonts w:ascii="Times New Roman" w:hAnsi="Times New Roman" w:cs="Times New Roman"/>
          <w:sz w:val="24"/>
          <w:szCs w:val="24"/>
        </w:rPr>
        <w:t xml:space="preserve"> (Ed.). </w:t>
      </w:r>
      <w:r w:rsidRPr="00A62533">
        <w:rPr>
          <w:rFonts w:ascii="Times New Roman" w:hAnsi="Times New Roman" w:cs="Times New Roman"/>
          <w:i/>
          <w:iCs/>
          <w:sz w:val="24"/>
          <w:szCs w:val="24"/>
        </w:rPr>
        <w:t>Encyclopedia of Quality of Life and Wel-Being Research.</w:t>
      </w:r>
      <w:r w:rsidRPr="00A62533">
        <w:rPr>
          <w:rFonts w:ascii="Times New Roman" w:hAnsi="Times New Roman" w:cs="Times New Roman"/>
          <w:sz w:val="24"/>
          <w:szCs w:val="24"/>
        </w:rPr>
        <w:t xml:space="preserve"> </w:t>
      </w:r>
      <w:r w:rsidRPr="00A62533">
        <w:rPr>
          <w:rStyle w:val="unified-headereditors"/>
          <w:rFonts w:ascii="Times New Roman" w:hAnsi="Times New Roman" w:cs="Times New Roman"/>
          <w:sz w:val="24"/>
          <w:szCs w:val="24"/>
        </w:rPr>
        <w:t>Springer,Cham.</w:t>
      </w:r>
      <w:r w:rsidRPr="00A62533">
        <w:rPr>
          <w:rStyle w:val="FootnoteReference"/>
          <w:rFonts w:ascii="Times New Roman" w:hAnsi="Times New Roman" w:cs="Times New Roman"/>
          <w:sz w:val="24"/>
          <w:szCs w:val="24"/>
        </w:rPr>
        <w:t xml:space="preserve"> </w:t>
      </w:r>
      <w:hyperlink r:id="rId810" w:history="1">
        <w:r w:rsidR="00222E51" w:rsidRPr="00626896">
          <w:rPr>
            <w:rStyle w:val="Hyperlink"/>
            <w:rFonts w:ascii="Times New Roman" w:hAnsi="Times New Roman" w:cs="Times New Roman"/>
            <w:sz w:val="24"/>
            <w:szCs w:val="24"/>
          </w:rPr>
          <w:t>https://doi.org/10.1007/978-3-319-69909-7</w:t>
        </w:r>
      </w:hyperlink>
    </w:p>
    <w:p w14:paraId="7D191079" w14:textId="77777777" w:rsidR="00A62533" w:rsidRDefault="00A62533" w:rsidP="00BA075F">
      <w:pPr>
        <w:rPr>
          <w:i/>
          <w:szCs w:val="24"/>
        </w:rPr>
      </w:pPr>
    </w:p>
    <w:p w14:paraId="4599F741" w14:textId="77777777" w:rsidR="00222E51" w:rsidRDefault="00222E51" w:rsidP="00BA075F">
      <w:pPr>
        <w:rPr>
          <w:szCs w:val="24"/>
        </w:rPr>
      </w:pPr>
      <w:r w:rsidRPr="00222E51">
        <w:rPr>
          <w:szCs w:val="24"/>
        </w:rPr>
        <w:t>Islam, M.F., Cotl</w:t>
      </w:r>
      <w:r w:rsidR="00E81FA3">
        <w:rPr>
          <w:szCs w:val="24"/>
        </w:rPr>
        <w:t>er, J., &amp;  Jason, L.A. (2020</w:t>
      </w:r>
      <w:r w:rsidRPr="00222E51">
        <w:rPr>
          <w:szCs w:val="24"/>
        </w:rPr>
        <w:t xml:space="preserve">). Post-Viral Fatigue and COVID-19: Lessons from past epidemics. </w:t>
      </w:r>
      <w:r w:rsidRPr="00E81FA3">
        <w:rPr>
          <w:i/>
          <w:szCs w:val="24"/>
        </w:rPr>
        <w:t>Fatigue: Biomedicine, Health &amp; Behavior</w:t>
      </w:r>
      <w:r w:rsidR="00E81FA3" w:rsidRPr="00E81FA3">
        <w:rPr>
          <w:i/>
          <w:szCs w:val="24"/>
        </w:rPr>
        <w:t xml:space="preserve"> 8</w:t>
      </w:r>
      <w:r w:rsidR="00E81FA3">
        <w:rPr>
          <w:szCs w:val="24"/>
        </w:rPr>
        <w:t>(2), 61-69.</w:t>
      </w:r>
      <w:r w:rsidRPr="00222E51">
        <w:rPr>
          <w:szCs w:val="24"/>
        </w:rPr>
        <w:t xml:space="preserve"> </w:t>
      </w:r>
      <w:hyperlink r:id="rId811" w:history="1">
        <w:r w:rsidRPr="00626896">
          <w:rPr>
            <w:rStyle w:val="Hyperlink"/>
            <w:szCs w:val="24"/>
          </w:rPr>
          <w:t>https://doi.org/10.1080/21641846.2020.1778227</w:t>
        </w:r>
      </w:hyperlink>
    </w:p>
    <w:p w14:paraId="3EAF57D9" w14:textId="77777777" w:rsidR="001853C7" w:rsidRPr="008F0056" w:rsidRDefault="001853C7" w:rsidP="00BA075F"/>
    <w:p w14:paraId="67C9F480" w14:textId="77777777" w:rsidR="00A51A19" w:rsidRPr="008F0056" w:rsidRDefault="00142FAE" w:rsidP="00BA075F">
      <w:pPr>
        <w:pStyle w:val="PlainText"/>
        <w:rPr>
          <w:rFonts w:ascii="Times New Roman" w:hAnsi="Times New Roman"/>
          <w:b/>
          <w:sz w:val="24"/>
          <w:szCs w:val="24"/>
        </w:rPr>
      </w:pPr>
      <w:r w:rsidRPr="008F0056">
        <w:rPr>
          <w:rFonts w:ascii="Times New Roman" w:hAnsi="Times New Roman"/>
          <w:b/>
          <w:sz w:val="24"/>
          <w:szCs w:val="24"/>
        </w:rPr>
        <w:t>1</w:t>
      </w:r>
      <w:r w:rsidR="004774B7">
        <w:rPr>
          <w:rFonts w:ascii="Times New Roman" w:hAnsi="Times New Roman"/>
          <w:b/>
          <w:sz w:val="24"/>
          <w:szCs w:val="24"/>
        </w:rPr>
        <w:t>13</w:t>
      </w:r>
      <w:r w:rsidR="00E14F41" w:rsidRPr="008F0056">
        <w:rPr>
          <w:rFonts w:ascii="Times New Roman" w:hAnsi="Times New Roman"/>
          <w:b/>
          <w:sz w:val="24"/>
          <w:szCs w:val="24"/>
        </w:rPr>
        <w:t xml:space="preserve"> Chapters</w:t>
      </w:r>
    </w:p>
    <w:p w14:paraId="49B5B614" w14:textId="77777777" w:rsidR="00E14F41" w:rsidRPr="008F0056" w:rsidRDefault="00E14F41" w:rsidP="00BA075F">
      <w:pPr>
        <w:pStyle w:val="PlainText"/>
        <w:rPr>
          <w:rFonts w:ascii="Times New Roman" w:hAnsi="Times New Roman"/>
          <w:sz w:val="24"/>
          <w:szCs w:val="24"/>
        </w:rPr>
      </w:pPr>
    </w:p>
    <w:p w14:paraId="5B170677" w14:textId="77777777" w:rsidR="00DF2C0D" w:rsidRPr="008F0056" w:rsidRDefault="00DF2C0D" w:rsidP="00BA075F">
      <w:pPr>
        <w:widowControl/>
        <w:outlineLvl w:val="0"/>
      </w:pPr>
      <w:r w:rsidRPr="008F0056">
        <w:t>Guest Editor of Special Issue</w:t>
      </w:r>
      <w:r w:rsidR="00813264" w:rsidRPr="008F0056">
        <w:t>s</w:t>
      </w:r>
    </w:p>
    <w:p w14:paraId="1D5FDDF9" w14:textId="77777777" w:rsidR="00DF2C0D" w:rsidRPr="008F0056" w:rsidRDefault="00DF2C0D" w:rsidP="00BA075F">
      <w:pPr>
        <w:widowControl/>
      </w:pPr>
    </w:p>
    <w:p w14:paraId="01D34BAA" w14:textId="77777777" w:rsidR="00DF2C0D" w:rsidRPr="008F0056" w:rsidRDefault="00DF2C0D" w:rsidP="00BA075F">
      <w:pPr>
        <w:widowControl/>
      </w:pPr>
      <w:r w:rsidRPr="008F0056">
        <w:t xml:space="preserve">Jason, L. A., &amp; Glenwick, D. S. (Eds.) (1984). Behavioral community psychology. </w:t>
      </w:r>
      <w:r w:rsidRPr="008F0056">
        <w:rPr>
          <w:i/>
          <w:iCs/>
        </w:rPr>
        <w:t>Journal of Community Psychology,</w:t>
      </w:r>
      <w:r w:rsidRPr="008F0056">
        <w:t xml:space="preserve"> 12.</w:t>
      </w:r>
    </w:p>
    <w:p w14:paraId="220A60B2" w14:textId="77777777" w:rsidR="00DF2C0D" w:rsidRPr="008F0056" w:rsidRDefault="00DF2C0D" w:rsidP="00BA075F">
      <w:pPr>
        <w:widowControl/>
      </w:pPr>
    </w:p>
    <w:p w14:paraId="032C5F64" w14:textId="77777777" w:rsidR="00DF2C0D" w:rsidRDefault="00DF2C0D" w:rsidP="00BA075F">
      <w:pPr>
        <w:widowControl/>
        <w:autoSpaceDE w:val="0"/>
        <w:autoSpaceDN w:val="0"/>
        <w:adjustRightInd w:val="0"/>
        <w:rPr>
          <w:snapToGrid/>
          <w:szCs w:val="23"/>
        </w:rPr>
      </w:pPr>
      <w:r w:rsidRPr="008F0056">
        <w:rPr>
          <w:snapToGrid/>
          <w:szCs w:val="23"/>
        </w:rPr>
        <w:lastRenderedPageBreak/>
        <w:t>McIntosh, J. M.,  Robinson, W. L., &amp;  Jason, L. A.  (Eds.)</w:t>
      </w:r>
      <w:r w:rsidR="00F5366A" w:rsidRPr="008F0056">
        <w:rPr>
          <w:snapToGrid/>
          <w:szCs w:val="23"/>
        </w:rPr>
        <w:t xml:space="preserve"> </w:t>
      </w:r>
      <w:r w:rsidRPr="008F0056">
        <w:rPr>
          <w:snapToGrid/>
          <w:szCs w:val="23"/>
        </w:rPr>
        <w:t>(200</w:t>
      </w:r>
      <w:r w:rsidR="00942099" w:rsidRPr="008F0056">
        <w:rPr>
          <w:snapToGrid/>
          <w:szCs w:val="23"/>
        </w:rPr>
        <w:t>4</w:t>
      </w:r>
      <w:r w:rsidRPr="008F0056">
        <w:rPr>
          <w:snapToGrid/>
          <w:szCs w:val="23"/>
        </w:rPr>
        <w:t xml:space="preserve">). Millenium topics: Culturally embedded primary prevention. </w:t>
      </w:r>
      <w:r w:rsidRPr="008F0056">
        <w:rPr>
          <w:i/>
          <w:iCs/>
          <w:snapToGrid/>
          <w:szCs w:val="23"/>
        </w:rPr>
        <w:t>Journal of Primary Prevention</w:t>
      </w:r>
      <w:r w:rsidR="00F32083" w:rsidRPr="008F0056">
        <w:rPr>
          <w:i/>
          <w:iCs/>
          <w:snapToGrid/>
          <w:szCs w:val="23"/>
        </w:rPr>
        <w:t>,</w:t>
      </w:r>
      <w:r w:rsidRPr="008F0056">
        <w:rPr>
          <w:snapToGrid/>
          <w:szCs w:val="23"/>
        </w:rPr>
        <w:t xml:space="preserve"> </w:t>
      </w:r>
      <w:r w:rsidR="00F32083" w:rsidRPr="008F0056">
        <w:rPr>
          <w:snapToGrid/>
          <w:szCs w:val="23"/>
        </w:rPr>
        <w:t>25.</w:t>
      </w:r>
      <w:r w:rsidRPr="008F0056">
        <w:rPr>
          <w:snapToGrid/>
          <w:szCs w:val="23"/>
        </w:rPr>
        <w:t xml:space="preserve"> </w:t>
      </w:r>
    </w:p>
    <w:p w14:paraId="585437D3" w14:textId="77777777" w:rsidR="00050BDA" w:rsidRDefault="00050BDA" w:rsidP="00BA075F">
      <w:pPr>
        <w:widowControl/>
        <w:autoSpaceDE w:val="0"/>
        <w:autoSpaceDN w:val="0"/>
        <w:adjustRightInd w:val="0"/>
        <w:rPr>
          <w:snapToGrid/>
          <w:szCs w:val="23"/>
        </w:rPr>
      </w:pPr>
    </w:p>
    <w:p w14:paraId="31EE71D9" w14:textId="77777777" w:rsidR="00050BDA" w:rsidRPr="008F0056" w:rsidRDefault="00050BDA" w:rsidP="00BA075F">
      <w:pPr>
        <w:widowControl/>
        <w:autoSpaceDE w:val="0"/>
        <w:autoSpaceDN w:val="0"/>
        <w:adjustRightInd w:val="0"/>
        <w:rPr>
          <w:snapToGrid/>
          <w:szCs w:val="23"/>
        </w:rPr>
      </w:pPr>
      <w:r w:rsidRPr="008F0056">
        <w:rPr>
          <w:szCs w:val="24"/>
        </w:rPr>
        <w:t>Jason, L.A.</w:t>
      </w:r>
      <w:r>
        <w:rPr>
          <w:szCs w:val="24"/>
        </w:rPr>
        <w:t>,</w:t>
      </w:r>
      <w:r w:rsidRPr="008F0056">
        <w:rPr>
          <w:szCs w:val="24"/>
        </w:rPr>
        <w:t xml:space="preserve"> Ferrari, J. R.</w:t>
      </w:r>
      <w:r>
        <w:rPr>
          <w:szCs w:val="24"/>
        </w:rPr>
        <w:t>, Davis, M.I., &amp; Olson, B.D.</w:t>
      </w:r>
      <w:r w:rsidRPr="008F0056">
        <w:rPr>
          <w:szCs w:val="24"/>
        </w:rPr>
        <w:t xml:space="preserve"> (Eds.).  (200</w:t>
      </w:r>
      <w:r>
        <w:rPr>
          <w:szCs w:val="24"/>
        </w:rPr>
        <w:t>6</w:t>
      </w:r>
      <w:r w:rsidRPr="008F0056">
        <w:rPr>
          <w:szCs w:val="24"/>
        </w:rPr>
        <w:t xml:space="preserve">). </w:t>
      </w:r>
      <w:r>
        <w:rPr>
          <w:szCs w:val="24"/>
        </w:rPr>
        <w:t xml:space="preserve">Creating communities for addiction recovery. The Oxford House model. </w:t>
      </w:r>
      <w:r w:rsidRPr="00C56CEA">
        <w:rPr>
          <w:bCs/>
          <w:i/>
        </w:rPr>
        <w:t>Journal of Prevention and Intervention in the Community</w:t>
      </w:r>
      <w:r>
        <w:rPr>
          <w:bCs/>
          <w:i/>
        </w:rPr>
        <w:t xml:space="preserve"> </w:t>
      </w:r>
      <w:r w:rsidRPr="00C56CEA">
        <w:rPr>
          <w:bCs/>
        </w:rPr>
        <w:t>[Special Issue].</w:t>
      </w:r>
    </w:p>
    <w:p w14:paraId="2392544C" w14:textId="77777777" w:rsidR="00DF2C0D" w:rsidRPr="008F0056" w:rsidRDefault="00DF2C0D" w:rsidP="00BA075F">
      <w:pPr>
        <w:widowControl/>
      </w:pPr>
    </w:p>
    <w:p w14:paraId="3FB89F82" w14:textId="77777777" w:rsidR="00F5366A" w:rsidRPr="008F0056" w:rsidRDefault="00F5366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Jason, L.A. &amp; Ferrari, J. R. (Eds.).  (</w:t>
      </w:r>
      <w:r w:rsidR="00E41A19" w:rsidRPr="008F0056">
        <w:rPr>
          <w:rFonts w:ascii="Times New Roman" w:hAnsi="Times New Roman" w:cs="Times New Roman"/>
          <w:sz w:val="24"/>
          <w:szCs w:val="24"/>
        </w:rPr>
        <w:t>2009</w:t>
      </w:r>
      <w:r w:rsidRPr="008F0056">
        <w:rPr>
          <w:rFonts w:ascii="Times New Roman" w:hAnsi="Times New Roman" w:cs="Times New Roman"/>
          <w:sz w:val="24"/>
          <w:szCs w:val="24"/>
        </w:rPr>
        <w:t xml:space="preserve">). Recovery from addiction in communal living settings: The Oxford House model [Special Issue]. </w:t>
      </w:r>
      <w:r w:rsidRPr="008F0056">
        <w:rPr>
          <w:rFonts w:ascii="Times New Roman" w:hAnsi="Times New Roman" w:cs="Times New Roman"/>
          <w:i/>
          <w:sz w:val="24"/>
          <w:szCs w:val="24"/>
        </w:rPr>
        <w:t xml:space="preserve">Journal of Groups in Addiction &amp; Recovery, </w:t>
      </w:r>
      <w:r w:rsidRPr="008F0056">
        <w:rPr>
          <w:rFonts w:ascii="Times New Roman" w:hAnsi="Times New Roman" w:cs="Times New Roman"/>
          <w:sz w:val="24"/>
          <w:szCs w:val="24"/>
        </w:rPr>
        <w:t>4</w:t>
      </w:r>
      <w:r w:rsidR="00E41A19" w:rsidRPr="008F0056">
        <w:rPr>
          <w:rFonts w:ascii="Times New Roman" w:hAnsi="Times New Roman" w:cs="Times New Roman"/>
          <w:sz w:val="24"/>
          <w:szCs w:val="24"/>
        </w:rPr>
        <w:t>(1-2)</w:t>
      </w:r>
      <w:r w:rsidRPr="008F0056">
        <w:rPr>
          <w:rFonts w:ascii="Times New Roman" w:hAnsi="Times New Roman" w:cs="Times New Roman"/>
          <w:sz w:val="24"/>
          <w:szCs w:val="24"/>
        </w:rPr>
        <w:t>.</w:t>
      </w:r>
    </w:p>
    <w:p w14:paraId="28CC0509" w14:textId="77777777" w:rsidR="00F5366A" w:rsidRPr="008F0056" w:rsidRDefault="00F5366A" w:rsidP="00BA075F">
      <w:pPr>
        <w:pStyle w:val="PlainText"/>
        <w:rPr>
          <w:rFonts w:ascii="Times New Roman" w:hAnsi="Times New Roman" w:cs="Times New Roman"/>
          <w:sz w:val="24"/>
          <w:szCs w:val="24"/>
        </w:rPr>
      </w:pPr>
    </w:p>
    <w:p w14:paraId="35E9F6B3" w14:textId="77777777" w:rsidR="00813264" w:rsidRPr="008F0056" w:rsidRDefault="00740D32" w:rsidP="00BA075F">
      <w:pPr>
        <w:widowControl/>
        <w:autoSpaceDE w:val="0"/>
        <w:autoSpaceDN w:val="0"/>
        <w:adjustRightInd w:val="0"/>
        <w:rPr>
          <w:snapToGrid/>
          <w:szCs w:val="24"/>
        </w:rPr>
      </w:pPr>
      <w:r w:rsidRPr="008F0056">
        <w:rPr>
          <w:szCs w:val="24"/>
        </w:rPr>
        <w:t>Jason, L.A., Brown, A., &amp; Evans,  M. (Eds.)(</w:t>
      </w:r>
      <w:r w:rsidR="00813264" w:rsidRPr="008F0056">
        <w:rPr>
          <w:szCs w:val="24"/>
        </w:rPr>
        <w:t>2016</w:t>
      </w:r>
      <w:r w:rsidRPr="008F0056">
        <w:rPr>
          <w:szCs w:val="24"/>
        </w:rPr>
        <w:t>).  O</w:t>
      </w:r>
      <w:r w:rsidRPr="008F0056">
        <w:t xml:space="preserve">perationalizing criteria for ME, ME/CFS and CFS case definitions. </w:t>
      </w:r>
      <w:r w:rsidRPr="008F0056">
        <w:rPr>
          <w:i/>
        </w:rPr>
        <w:t>Journal of Prevention and Intervention in the Community</w:t>
      </w:r>
      <w:r w:rsidR="00813264" w:rsidRPr="008F0056">
        <w:rPr>
          <w:szCs w:val="24"/>
        </w:rPr>
        <w:t xml:space="preserve">[Special Issue]. 43(1). </w:t>
      </w:r>
    </w:p>
    <w:p w14:paraId="6BA9EEFE" w14:textId="77777777" w:rsidR="00740D32" w:rsidRPr="008F0056" w:rsidRDefault="00740D32" w:rsidP="00BA075F">
      <w:pPr>
        <w:rPr>
          <w:i/>
        </w:rPr>
      </w:pPr>
    </w:p>
    <w:p w14:paraId="7142686D" w14:textId="77777777" w:rsidR="00813264" w:rsidRPr="008F0056" w:rsidRDefault="00813264" w:rsidP="00BA075F">
      <w:pPr>
        <w:rPr>
          <w:i/>
          <w:snapToGrid/>
          <w:szCs w:val="24"/>
        </w:rPr>
      </w:pPr>
      <w:r w:rsidRPr="008F0056">
        <w:t xml:space="preserve">Jason, L.A., Stevens, E., Ram, D., Miller, S.A., Beasley, C.R., &amp; Gleason, K. </w:t>
      </w:r>
      <w:r w:rsidR="00D45D6C" w:rsidRPr="008F0056">
        <w:t>(Eds.)</w:t>
      </w:r>
      <w:r w:rsidRPr="008F0056">
        <w:t xml:space="preserve"> (2016). Theory and Community Psychology. </w:t>
      </w:r>
      <w:r w:rsidRPr="008F0056">
        <w:rPr>
          <w:bCs/>
          <w:i/>
          <w:szCs w:val="24"/>
        </w:rPr>
        <w:t xml:space="preserve">Global Journal of Community Psychology Practice </w:t>
      </w:r>
      <w:r w:rsidRPr="008F0056">
        <w:rPr>
          <w:szCs w:val="24"/>
        </w:rPr>
        <w:t>[Special Issue].</w:t>
      </w:r>
    </w:p>
    <w:p w14:paraId="1BAD1C01" w14:textId="77777777" w:rsidR="007F4D19" w:rsidRDefault="007F4D19" w:rsidP="00BA075F">
      <w:r w:rsidRPr="008F0056">
        <w:t>Retrieved 24/6/2016, from (</w:t>
      </w:r>
      <w:hyperlink r:id="rId812" w:history="1">
        <w:r w:rsidR="00C56CEA" w:rsidRPr="00BE1493">
          <w:rPr>
            <w:rStyle w:val="Hyperlink"/>
          </w:rPr>
          <w:t>http://www.gjcpp.org/</w:t>
        </w:r>
      </w:hyperlink>
      <w:r w:rsidRPr="008F0056">
        <w:t>).</w:t>
      </w:r>
    </w:p>
    <w:p w14:paraId="5B181652" w14:textId="77777777" w:rsidR="00C56CEA" w:rsidRDefault="00C56CEA" w:rsidP="00BA075F"/>
    <w:p w14:paraId="461D3E53" w14:textId="77777777" w:rsidR="00C56CEA" w:rsidRPr="00C56CEA" w:rsidRDefault="00C56CEA" w:rsidP="00BA075F">
      <w:pPr>
        <w:rPr>
          <w:bCs/>
          <w:i/>
          <w:snapToGrid/>
        </w:rPr>
      </w:pPr>
      <w:r>
        <w:t xml:space="preserve">Jason, L.A., &amp; Harvey, R. </w:t>
      </w:r>
      <w:r w:rsidR="00AA099A">
        <w:t>(Eds.)</w:t>
      </w:r>
      <w:r>
        <w:t xml:space="preserve">(in press).  </w:t>
      </w:r>
      <w:r w:rsidRPr="00C56CEA">
        <w:rPr>
          <w:bCs/>
        </w:rPr>
        <w:t>Recovery homes: Providing inexpensive and accessible community-based su</w:t>
      </w:r>
      <w:r>
        <w:rPr>
          <w:bCs/>
        </w:rPr>
        <w:t xml:space="preserve">pport. </w:t>
      </w:r>
      <w:r w:rsidRPr="00C56CEA">
        <w:rPr>
          <w:bCs/>
          <w:i/>
        </w:rPr>
        <w:t>Journal of Prevention and Intervention in the Community</w:t>
      </w:r>
      <w:r>
        <w:rPr>
          <w:bCs/>
          <w:i/>
        </w:rPr>
        <w:t xml:space="preserve"> </w:t>
      </w:r>
      <w:r w:rsidRPr="00C56CEA">
        <w:rPr>
          <w:bCs/>
        </w:rPr>
        <w:t>[Special Issue].</w:t>
      </w:r>
    </w:p>
    <w:p w14:paraId="6AECDDA0" w14:textId="77777777" w:rsidR="00C56CEA" w:rsidRDefault="00C56CEA" w:rsidP="00BA075F">
      <w:pPr>
        <w:rPr>
          <w:bCs/>
        </w:rPr>
      </w:pPr>
    </w:p>
    <w:p w14:paraId="1BFF3D69" w14:textId="77777777" w:rsidR="00DF2C0D" w:rsidRPr="008F0056" w:rsidRDefault="00DF2C0D" w:rsidP="00BA075F">
      <w:pPr>
        <w:widowControl/>
        <w:outlineLvl w:val="0"/>
        <w:rPr>
          <w:b/>
        </w:rPr>
      </w:pPr>
      <w:r w:rsidRPr="008F0056">
        <w:rPr>
          <w:b/>
        </w:rPr>
        <w:t>Book Reviews</w:t>
      </w:r>
    </w:p>
    <w:p w14:paraId="29E3A968" w14:textId="77777777" w:rsidR="00DF2C0D" w:rsidRPr="008F0056" w:rsidRDefault="00DF2C0D" w:rsidP="00BA075F">
      <w:pPr>
        <w:widowControl/>
      </w:pPr>
    </w:p>
    <w:p w14:paraId="1DE6C078" w14:textId="77777777" w:rsidR="00DF2C0D" w:rsidRPr="008F0056" w:rsidRDefault="00DF2C0D" w:rsidP="00BA075F">
      <w:pPr>
        <w:widowControl/>
      </w:pPr>
      <w:r w:rsidRPr="008F0056">
        <w:t xml:space="preserve">Jason, L. A. (1983).  [Review of </w:t>
      </w:r>
      <w:r w:rsidRPr="008F0056">
        <w:rPr>
          <w:i/>
        </w:rPr>
        <w:t>Matching clients and services.  Information and referral</w:t>
      </w:r>
      <w:r w:rsidRPr="008F0056">
        <w:t xml:space="preserve">.  Mathews, R. M., &amp; Fawcett, S. B. (1981). Beverly Hills: Sage].  </w:t>
      </w:r>
      <w:r w:rsidRPr="008F0056">
        <w:rPr>
          <w:i/>
        </w:rPr>
        <w:t>The Behavior Therapist</w:t>
      </w:r>
      <w:r w:rsidRPr="008F0056">
        <w:t>, 6, 156.</w:t>
      </w:r>
    </w:p>
    <w:p w14:paraId="38726C39" w14:textId="77777777" w:rsidR="00DF2C0D" w:rsidRPr="008F0056" w:rsidRDefault="00DF2C0D" w:rsidP="00BA075F">
      <w:pPr>
        <w:widowControl/>
      </w:pPr>
    </w:p>
    <w:p w14:paraId="18AE9C21" w14:textId="77777777" w:rsidR="00DF2C0D" w:rsidRPr="008F0056" w:rsidRDefault="00DF2C0D" w:rsidP="00BA075F">
      <w:pPr>
        <w:widowControl/>
      </w:pPr>
      <w:r w:rsidRPr="008F0056">
        <w:t xml:space="preserve">Jason, L. A. (1984).  [Review of </w:t>
      </w:r>
      <w:r w:rsidRPr="008F0056">
        <w:rPr>
          <w:i/>
        </w:rPr>
        <w:t>Community counseling</w:t>
      </w:r>
      <w:r w:rsidRPr="008F0056">
        <w:t xml:space="preserve">.  Lewis, J. A., &amp; Lewis, M. D. (1983).  New York: Wiley &amp; Sons].  </w:t>
      </w:r>
      <w:r w:rsidRPr="008F0056">
        <w:rPr>
          <w:i/>
        </w:rPr>
        <w:t>Contemporary Psychology</w:t>
      </w:r>
      <w:r w:rsidRPr="008F0056">
        <w:t>, 29, 731-733.</w:t>
      </w:r>
    </w:p>
    <w:p w14:paraId="7DA85428" w14:textId="77777777" w:rsidR="00DF2C0D" w:rsidRPr="008F0056" w:rsidRDefault="00DF2C0D" w:rsidP="00BA075F">
      <w:pPr>
        <w:widowControl/>
      </w:pPr>
    </w:p>
    <w:p w14:paraId="3DB18F3F" w14:textId="77777777" w:rsidR="00DF2C0D" w:rsidRPr="008F0056" w:rsidRDefault="00DF2C0D" w:rsidP="00BA075F">
      <w:pPr>
        <w:widowControl/>
      </w:pPr>
      <w:r w:rsidRPr="008F0056">
        <w:t xml:space="preserve">Jason, L. A., &amp; Rhodes, J. (1986).  [Review of </w:t>
      </w:r>
      <w:r w:rsidRPr="008F0056">
        <w:rPr>
          <w:i/>
        </w:rPr>
        <w:t>Preventing social and health problems through life skills traini</w:t>
      </w:r>
      <w:r w:rsidRPr="008F0056">
        <w:rPr>
          <w:u w:val="single"/>
        </w:rPr>
        <w:t>ng</w:t>
      </w:r>
      <w:r w:rsidRPr="008F0056">
        <w:t xml:space="preserve">.  Gilchrist, L. D., &amp; Schinke, S. P. (1985).  Seattle, Washington.  Center for Social Welfare Research]. </w:t>
      </w:r>
      <w:r w:rsidRPr="008F0056">
        <w:rPr>
          <w:i/>
        </w:rPr>
        <w:t>Children and Youth Services Review</w:t>
      </w:r>
      <w:r w:rsidRPr="008F0056">
        <w:t>, 8(2), 192.</w:t>
      </w:r>
    </w:p>
    <w:p w14:paraId="5FD14285" w14:textId="77777777" w:rsidR="00DF2C0D" w:rsidRPr="008F0056" w:rsidRDefault="00DF2C0D" w:rsidP="00BA075F">
      <w:pPr>
        <w:widowControl/>
      </w:pPr>
    </w:p>
    <w:p w14:paraId="79F1D1F6" w14:textId="77777777" w:rsidR="00DF2C0D" w:rsidRPr="008F0056" w:rsidRDefault="00DF2C0D" w:rsidP="00BA075F">
      <w:pPr>
        <w:widowControl/>
      </w:pPr>
      <w:r w:rsidRPr="008F0056">
        <w:t xml:space="preserve">Reyes, O., &amp; Jason, L. A. (1989).  [Review of </w:t>
      </w:r>
      <w:r w:rsidRPr="008F0056">
        <w:rPr>
          <w:i/>
        </w:rPr>
        <w:t>Social intervention:  Potential and constraints</w:t>
      </w:r>
      <w:r w:rsidRPr="008F0056">
        <w:t xml:space="preserve">.  </w:t>
      </w:r>
      <w:r w:rsidRPr="008F0056">
        <w:rPr>
          <w:lang w:val="de-DE"/>
        </w:rPr>
        <w:t xml:space="preserve">Hurrelmann, K., Kaufmann, F. &amp; Losel, F. (Eds.) </w:t>
      </w:r>
      <w:r w:rsidRPr="008F0056">
        <w:rPr>
          <w:lang w:val="fr-FR"/>
        </w:rPr>
        <w:t xml:space="preserve">(1987).  Berlin: Walter de Gruyter].  </w:t>
      </w:r>
      <w:r w:rsidRPr="008F0056">
        <w:rPr>
          <w:i/>
        </w:rPr>
        <w:t>Child and Family Behavior Therapy</w:t>
      </w:r>
      <w:r w:rsidRPr="008F0056">
        <w:t>, 11, 77-78.</w:t>
      </w:r>
    </w:p>
    <w:p w14:paraId="4D10CEEA" w14:textId="77777777" w:rsidR="00DF2C0D" w:rsidRPr="008F0056" w:rsidRDefault="00DF2C0D" w:rsidP="00BA075F">
      <w:pPr>
        <w:widowControl/>
      </w:pPr>
    </w:p>
    <w:p w14:paraId="18DECD4A" w14:textId="77777777" w:rsidR="00DF2C0D" w:rsidRPr="008F0056" w:rsidRDefault="00DF2C0D" w:rsidP="00BA075F">
      <w:pPr>
        <w:widowControl/>
      </w:pPr>
      <w:r w:rsidRPr="008F0056">
        <w:t>McCanna, M., &amp; Jason, L. A. (1989).  [</w:t>
      </w:r>
      <w:r w:rsidRPr="008F0056">
        <w:rPr>
          <w:i/>
        </w:rPr>
        <w:t>Review of Advances in Clinical Child Psychology</w:t>
      </w:r>
      <w:r w:rsidRPr="008F0056">
        <w:t xml:space="preserve">.  Vol. 10.  Lahey, B. B., &amp; Kazdin, A. E. (Eds.). (1987).  NY: Plenum Press].  </w:t>
      </w:r>
      <w:r w:rsidRPr="008F0056">
        <w:rPr>
          <w:i/>
        </w:rPr>
        <w:t>Contemporary Psychology</w:t>
      </w:r>
      <w:r w:rsidRPr="008F0056">
        <w:t>, 34, 62-63.</w:t>
      </w:r>
    </w:p>
    <w:p w14:paraId="36764109" w14:textId="77777777" w:rsidR="00DF2C0D" w:rsidRPr="008F0056" w:rsidRDefault="00DF2C0D" w:rsidP="00BA075F">
      <w:pPr>
        <w:widowControl/>
      </w:pPr>
    </w:p>
    <w:p w14:paraId="71A9D61A" w14:textId="77777777" w:rsidR="00DF2C0D" w:rsidRPr="008F0056" w:rsidRDefault="00DF2C0D" w:rsidP="00BA075F">
      <w:pPr>
        <w:widowControl/>
      </w:pPr>
      <w:r w:rsidRPr="008F0056">
        <w:t xml:space="preserve">Jason, L. A., &amp; Johnson, J. (1990).  [Review of </w:t>
      </w:r>
      <w:r w:rsidRPr="008F0056">
        <w:rPr>
          <w:i/>
        </w:rPr>
        <w:t>Handbook of behavior therapy in education</w:t>
      </w:r>
      <w:r w:rsidRPr="008F0056">
        <w:t xml:space="preserve">.  Witt, J.C., Elliott, S.N. &amp; Gresham, F.M. (Eds.) (1988).  New York: Plenum Press].  </w:t>
      </w:r>
      <w:r w:rsidRPr="008F0056">
        <w:rPr>
          <w:i/>
        </w:rPr>
        <w:t>Contemporary Psychology</w:t>
      </w:r>
      <w:r w:rsidRPr="008F0056">
        <w:t>, 35, 1.</w:t>
      </w:r>
    </w:p>
    <w:p w14:paraId="1B878980" w14:textId="77777777" w:rsidR="00DF2C0D" w:rsidRPr="008F0056" w:rsidRDefault="00DF2C0D" w:rsidP="00BA075F">
      <w:pPr>
        <w:widowControl/>
      </w:pPr>
    </w:p>
    <w:p w14:paraId="39B2B643" w14:textId="77777777" w:rsidR="00DF2C0D" w:rsidRPr="008F0056" w:rsidRDefault="00DF2C0D" w:rsidP="00BA075F">
      <w:pPr>
        <w:widowControl/>
      </w:pPr>
      <w:r w:rsidRPr="008F0056">
        <w:t xml:space="preserve">Clauson, J., Dvorchak, P.A., Groessl, E., &amp; Jason, L.A. (1994). [Review of </w:t>
      </w:r>
      <w:r w:rsidRPr="008F0056">
        <w:rPr>
          <w:i/>
        </w:rPr>
        <w:t>Consultation in community, school, and organizational practice</w:t>
      </w:r>
      <w:r w:rsidRPr="008F0056">
        <w:t xml:space="preserve">, W. P. Erchul (Ed.) (1993). Washington, D.C.: Taylor &amp; Francis Inc.]. </w:t>
      </w:r>
      <w:r w:rsidRPr="008F0056">
        <w:rPr>
          <w:i/>
        </w:rPr>
        <w:t>The Community Psychologist,</w:t>
      </w:r>
      <w:r w:rsidRPr="008F0056">
        <w:t xml:space="preserve"> 27(2), 21-22.</w:t>
      </w:r>
    </w:p>
    <w:p w14:paraId="1806FC1D" w14:textId="77777777" w:rsidR="00DF2C0D" w:rsidRPr="008F0056" w:rsidRDefault="00DF2C0D" w:rsidP="00BA075F">
      <w:pPr>
        <w:widowControl/>
      </w:pPr>
    </w:p>
    <w:p w14:paraId="5F029ADB" w14:textId="77777777" w:rsidR="00DF2C0D" w:rsidRPr="008F0056" w:rsidRDefault="00DF2C0D" w:rsidP="00BA075F">
      <w:pPr>
        <w:widowControl/>
      </w:pPr>
      <w:r w:rsidRPr="008F0056">
        <w:t xml:space="preserve">Jason, L.A., &amp; Billows, W.D. (1995). [Review of </w:t>
      </w:r>
      <w:r w:rsidRPr="008F0056">
        <w:rPr>
          <w:i/>
        </w:rPr>
        <w:t>Preventing antisocial behavior: Interventions from birth through adolescence,</w:t>
      </w:r>
      <w:r w:rsidRPr="008F0056">
        <w:t xml:space="preserve"> J. McCord &amp; R. Tremblay (Eds.)(1992). New York: The Guilford Press]. </w:t>
      </w:r>
      <w:r w:rsidRPr="008F0056">
        <w:rPr>
          <w:i/>
        </w:rPr>
        <w:t>The Child, Youth, and Family Services Quarterly,</w:t>
      </w:r>
      <w:r w:rsidRPr="008F0056">
        <w:t xml:space="preserve"> 18(3), 11-12.</w:t>
      </w:r>
    </w:p>
    <w:p w14:paraId="01FBB7DA" w14:textId="77777777" w:rsidR="00DF2C0D" w:rsidRPr="008F0056" w:rsidRDefault="00DF2C0D" w:rsidP="00BA075F">
      <w:pPr>
        <w:widowControl/>
      </w:pPr>
    </w:p>
    <w:p w14:paraId="30C8D613" w14:textId="77777777" w:rsidR="00DF2C0D" w:rsidRPr="008F0056" w:rsidRDefault="00DF2C0D" w:rsidP="00BA075F">
      <w:pPr>
        <w:widowControl/>
      </w:pPr>
      <w:r w:rsidRPr="008F0056">
        <w:lastRenderedPageBreak/>
        <w:t>Lerman, A., &amp; Jason, L.A. (1997). [</w:t>
      </w:r>
      <w:r w:rsidRPr="008F0056">
        <w:rPr>
          <w:i/>
        </w:rPr>
        <w:t>Review of Changing cultural practices: A contextualist framework for intervention research</w:t>
      </w:r>
      <w:r w:rsidRPr="008F0056">
        <w:t xml:space="preserve">, A.Biglan (1995). Reno: Context Press]. </w:t>
      </w:r>
      <w:r w:rsidRPr="008F0056">
        <w:rPr>
          <w:i/>
        </w:rPr>
        <w:t>The Community Psychologist</w:t>
      </w:r>
      <w:r w:rsidRPr="008F0056">
        <w:t>, 30, 32-33.</w:t>
      </w:r>
    </w:p>
    <w:p w14:paraId="23C9735E" w14:textId="77777777" w:rsidR="00DF2C0D" w:rsidRPr="008F0056" w:rsidRDefault="00DF2C0D" w:rsidP="00BA075F">
      <w:pPr>
        <w:widowControl/>
      </w:pPr>
    </w:p>
    <w:p w14:paraId="025BAD2D" w14:textId="77777777" w:rsidR="00DF2C0D" w:rsidRPr="008F0056" w:rsidRDefault="00DF2C0D" w:rsidP="00BA075F">
      <w:pPr>
        <w:widowControl/>
      </w:pPr>
      <w:r w:rsidRPr="008F0056">
        <w:t xml:space="preserve">Hosek, S., Felix, E., &amp; Jason, L.A. (1997). [Review of </w:t>
      </w:r>
      <w:r w:rsidRPr="008F0056">
        <w:rPr>
          <w:i/>
        </w:rPr>
        <w:t>The fragile community: Living together with AIDS</w:t>
      </w:r>
      <w:r w:rsidRPr="008F0056">
        <w:t xml:space="preserve">. M.B. Adelman, &amp; F.R. Lawrence (1997). Mahwah, N.J.: Erlbaum]. </w:t>
      </w:r>
      <w:r w:rsidRPr="008F0056">
        <w:rPr>
          <w:i/>
        </w:rPr>
        <w:t>Contemporary Psychology</w:t>
      </w:r>
      <w:r w:rsidRPr="008F0056">
        <w:t>, 42, 1004-1005.</w:t>
      </w:r>
    </w:p>
    <w:p w14:paraId="120F4A87" w14:textId="77777777" w:rsidR="00455413" w:rsidRPr="008F0056" w:rsidRDefault="00455413" w:rsidP="00BA075F">
      <w:pPr>
        <w:widowControl/>
      </w:pPr>
    </w:p>
    <w:p w14:paraId="6FAAD2D7" w14:textId="77777777" w:rsidR="00455413" w:rsidRPr="008F0056" w:rsidRDefault="00455413" w:rsidP="00BA075F">
      <w:pPr>
        <w:widowControl/>
        <w:autoSpaceDE w:val="0"/>
        <w:autoSpaceDN w:val="0"/>
        <w:adjustRightInd w:val="0"/>
        <w:rPr>
          <w:snapToGrid/>
          <w:szCs w:val="24"/>
        </w:rPr>
      </w:pPr>
      <w:r w:rsidRPr="008F0056">
        <w:rPr>
          <w:snapToGrid/>
          <w:szCs w:val="24"/>
        </w:rPr>
        <w:t xml:space="preserve">Jason, L. A. &amp; Barach, I. M. (April 1, 2009). Kids and the media: what we know and what we need to learn [Review of the book </w:t>
      </w:r>
      <w:r w:rsidRPr="008F0056">
        <w:rPr>
          <w:i/>
          <w:snapToGrid/>
          <w:szCs w:val="24"/>
        </w:rPr>
        <w:t>The Handbook of Children, Media, and Development</w:t>
      </w:r>
      <w:r w:rsidRPr="008F0056">
        <w:rPr>
          <w:snapToGrid/>
          <w:szCs w:val="24"/>
        </w:rPr>
        <w:t xml:space="preserve">]. </w:t>
      </w:r>
      <w:r w:rsidRPr="008F0056">
        <w:rPr>
          <w:i/>
          <w:snapToGrid/>
          <w:szCs w:val="24"/>
        </w:rPr>
        <w:t>PsycCRITIQUES-Contemporary Psychology: APA Review of Books</w:t>
      </w:r>
      <w:r w:rsidRPr="008F0056">
        <w:rPr>
          <w:snapToGrid/>
          <w:szCs w:val="24"/>
        </w:rPr>
        <w:t>, 54 (No. 13), Article 8.</w:t>
      </w:r>
    </w:p>
    <w:p w14:paraId="076782FC" w14:textId="77777777" w:rsidR="00455413" w:rsidRPr="008F0056" w:rsidRDefault="00455413" w:rsidP="00BA075F">
      <w:pPr>
        <w:widowControl/>
        <w:autoSpaceDE w:val="0"/>
        <w:autoSpaceDN w:val="0"/>
        <w:adjustRightInd w:val="0"/>
        <w:rPr>
          <w:rFonts w:ascii="Courier New" w:hAnsi="Courier New" w:cs="Courier New"/>
          <w:snapToGrid/>
          <w:sz w:val="20"/>
        </w:rPr>
      </w:pPr>
    </w:p>
    <w:p w14:paraId="2918C135" w14:textId="77777777" w:rsidR="00455413" w:rsidRPr="008F0056" w:rsidRDefault="00455413" w:rsidP="00BA075F">
      <w:pPr>
        <w:widowControl/>
      </w:pPr>
    </w:p>
    <w:p w14:paraId="35B8E8EB" w14:textId="77777777" w:rsidR="00DF2C0D" w:rsidRPr="008F0056" w:rsidRDefault="00740D32" w:rsidP="00BA075F">
      <w:pPr>
        <w:widowControl/>
        <w:outlineLvl w:val="0"/>
        <w:rPr>
          <w:b/>
        </w:rPr>
      </w:pPr>
      <w:r w:rsidRPr="008F0056">
        <w:rPr>
          <w:b/>
        </w:rPr>
        <w:t>Paper Presentations at Conferences</w:t>
      </w:r>
    </w:p>
    <w:p w14:paraId="11CC50F9" w14:textId="77777777" w:rsidR="00DB60A9" w:rsidRPr="008F0056" w:rsidRDefault="00DB60A9" w:rsidP="00BA075F">
      <w:pPr>
        <w:widowControl/>
        <w:outlineLvl w:val="0"/>
        <w:rPr>
          <w:u w:val="single"/>
        </w:rPr>
      </w:pPr>
    </w:p>
    <w:p w14:paraId="664B0C83" w14:textId="77777777" w:rsidR="00DF2C0D" w:rsidRPr="008F0056" w:rsidRDefault="00DF2C0D" w:rsidP="00BA075F">
      <w:pPr>
        <w:widowControl/>
      </w:pPr>
      <w:r w:rsidRPr="008F0056">
        <w:t xml:space="preserve">Jason, L. A. (1973).  </w:t>
      </w:r>
      <w:r w:rsidRPr="008F0056">
        <w:rPr>
          <w:i/>
        </w:rPr>
        <w:t>Preventive intervention with young disadvantaged children.</w:t>
      </w:r>
      <w:r w:rsidRPr="008F0056">
        <w:t xml:space="preserve">  Paper presented at Eastern Psychological Association annual convention, Washington, DC.</w:t>
      </w:r>
    </w:p>
    <w:p w14:paraId="682BF64C" w14:textId="77777777" w:rsidR="00DF2C0D" w:rsidRPr="008F0056" w:rsidRDefault="00DF2C0D" w:rsidP="00BA075F">
      <w:pPr>
        <w:widowControl/>
      </w:pPr>
    </w:p>
    <w:p w14:paraId="7994B359" w14:textId="77777777" w:rsidR="00DF2C0D" w:rsidRPr="008F0056" w:rsidRDefault="00DF2C0D" w:rsidP="00BA075F">
      <w:pPr>
        <w:widowControl/>
      </w:pPr>
      <w:r w:rsidRPr="008F0056">
        <w:t xml:space="preserve">Jason, L. A., &amp; Carter, B. (1976, May).  </w:t>
      </w:r>
      <w:r w:rsidRPr="008F0056">
        <w:rPr>
          <w:i/>
        </w:rPr>
        <w:t>Paraprofessionals using behavioral techniques in toilet training</w:t>
      </w:r>
      <w:r w:rsidRPr="008F0056">
        <w:t>.  Paper presented at Midwestern Association of Behavior Analysis annual convention, Chicago.</w:t>
      </w:r>
    </w:p>
    <w:p w14:paraId="58B15331" w14:textId="77777777" w:rsidR="00DF2C0D" w:rsidRPr="008F0056" w:rsidRDefault="00DF2C0D" w:rsidP="00BA075F">
      <w:pPr>
        <w:widowControl/>
      </w:pPr>
    </w:p>
    <w:p w14:paraId="25D1745D" w14:textId="77777777" w:rsidR="00DF2C0D" w:rsidRPr="008F0056" w:rsidRDefault="00DF2C0D" w:rsidP="00BA075F">
      <w:pPr>
        <w:widowControl/>
      </w:pPr>
      <w:r w:rsidRPr="008F0056">
        <w:t xml:space="preserve">Glenwick, D. S., &amp; Jason, L. A. (1976, May).  </w:t>
      </w:r>
      <w:r w:rsidRPr="008F0056">
        <w:rPr>
          <w:i/>
        </w:rPr>
        <w:t>Interpersonal interaction in the singles bar</w:t>
      </w:r>
      <w:r w:rsidRPr="008F0056">
        <w:t>.  Paper presented at Rocky Mountain Psychological Association annual convention, Phoenix.</w:t>
      </w:r>
    </w:p>
    <w:p w14:paraId="6F69ED66" w14:textId="77777777" w:rsidR="00DF2C0D" w:rsidRPr="008F0056" w:rsidRDefault="00DF2C0D" w:rsidP="00BA075F">
      <w:pPr>
        <w:widowControl/>
      </w:pPr>
    </w:p>
    <w:p w14:paraId="4DC5452F" w14:textId="77777777" w:rsidR="00DF2C0D" w:rsidRPr="008F0056" w:rsidRDefault="00DF2C0D" w:rsidP="00BA075F">
      <w:pPr>
        <w:widowControl/>
      </w:pPr>
      <w:r w:rsidRPr="008F0056">
        <w:t xml:space="preserve">Jason, L. A. (1976, December).  </w:t>
      </w:r>
      <w:r w:rsidRPr="008F0056">
        <w:rPr>
          <w:i/>
        </w:rPr>
        <w:t>Utilizing undergraduates in remediating developmental lags of economically disadvantaged preschoolers.</w:t>
      </w:r>
      <w:r w:rsidRPr="008F0056">
        <w:t xml:space="preserve">  Paper presented at Association for the Advancement of Behavior Therapy annual convention, New York.</w:t>
      </w:r>
    </w:p>
    <w:p w14:paraId="23FC01E7" w14:textId="77777777" w:rsidR="00DF2C0D" w:rsidRPr="008F0056" w:rsidRDefault="00DF2C0D" w:rsidP="00BA075F">
      <w:pPr>
        <w:widowControl/>
      </w:pPr>
    </w:p>
    <w:p w14:paraId="15E1CEFE" w14:textId="77777777" w:rsidR="00DF2C0D" w:rsidRPr="008F0056" w:rsidRDefault="00DF2C0D" w:rsidP="00BA075F">
      <w:pPr>
        <w:widowControl/>
      </w:pPr>
      <w:r w:rsidRPr="008F0056">
        <w:t xml:space="preserve">Jason, L. A. (1976, December).  </w:t>
      </w:r>
      <w:r w:rsidRPr="008F0056">
        <w:rPr>
          <w:i/>
        </w:rPr>
        <w:t>Eliminating smoking through stimulus control</w:t>
      </w:r>
      <w:r w:rsidRPr="008F0056">
        <w:t>.  Paper presented at Association for Advancement of Behavior Therapy annual convention, New York.</w:t>
      </w:r>
    </w:p>
    <w:p w14:paraId="12CE921C" w14:textId="77777777" w:rsidR="00DF2C0D" w:rsidRPr="008F0056" w:rsidRDefault="00DF2C0D" w:rsidP="00BA075F">
      <w:pPr>
        <w:widowControl/>
      </w:pPr>
    </w:p>
    <w:p w14:paraId="19C7F99E" w14:textId="77777777" w:rsidR="00DF2C0D" w:rsidRPr="008F0056" w:rsidRDefault="00DF2C0D" w:rsidP="00BA075F">
      <w:pPr>
        <w:widowControl/>
      </w:pPr>
      <w:r w:rsidRPr="008F0056">
        <w:t xml:space="preserve">Jason, L. A., &amp; Glenwick, D. S. (1977, May).  </w:t>
      </w:r>
      <w:r w:rsidRPr="008F0056">
        <w:rPr>
          <w:i/>
        </w:rPr>
        <w:t>Teaching college students to put their toys away:  Some observations on the application of negative reinforcement and precise feedback to community programs.</w:t>
      </w:r>
      <w:r w:rsidRPr="008F0056">
        <w:t xml:space="preserve">  Paper presented at Midwestern Association of Behavior Analysis annual convention, Chicago.  (Listed in Educational Resources Information Center.  ERIC/CAPS.  Doc. Reproduction No. ED 147697.)</w:t>
      </w:r>
    </w:p>
    <w:p w14:paraId="27BFD3C7" w14:textId="77777777" w:rsidR="00DF2C0D" w:rsidRPr="008F0056" w:rsidRDefault="00DF2C0D" w:rsidP="00BA075F">
      <w:pPr>
        <w:widowControl/>
      </w:pPr>
    </w:p>
    <w:p w14:paraId="052C47AC" w14:textId="77777777" w:rsidR="00DF2C0D" w:rsidRPr="008F0056" w:rsidRDefault="00DF2C0D" w:rsidP="00BA075F">
      <w:pPr>
        <w:widowControl/>
      </w:pPr>
      <w:r w:rsidRPr="008F0056">
        <w:t xml:space="preserve">Jason, L. A., Soucy, G. P., &amp; Gajewski, C. (1977, May).  </w:t>
      </w:r>
      <w:r w:rsidRPr="008F0056">
        <w:rPr>
          <w:i/>
        </w:rPr>
        <w:t>Home-letters as a technique in behavior management.</w:t>
      </w:r>
      <w:r w:rsidRPr="008F0056">
        <w:t xml:space="preserve">  Paper presented at Midwestern Association of Behavior Analysis annual convention, Chicago.  (Listed in Educational Resources Information Center.  ERIC/CAPS.  Document Reproduction No. ED 146533.)</w:t>
      </w:r>
    </w:p>
    <w:p w14:paraId="0EC644D0" w14:textId="77777777" w:rsidR="00DF2C0D" w:rsidRPr="008F0056" w:rsidRDefault="00DF2C0D" w:rsidP="00BA075F">
      <w:pPr>
        <w:widowControl/>
      </w:pPr>
    </w:p>
    <w:p w14:paraId="674AA34C" w14:textId="77777777" w:rsidR="00DF2C0D" w:rsidRPr="008F0056" w:rsidRDefault="00DF2C0D" w:rsidP="00BA075F">
      <w:pPr>
        <w:widowControl/>
      </w:pPr>
      <w:r w:rsidRPr="008F0056">
        <w:t xml:space="preserve">Glenwick, D. S., &amp; Jason, L. A. (1977, May).  </w:t>
      </w:r>
      <w:r w:rsidRPr="008F0056">
        <w:rPr>
          <w:i/>
        </w:rPr>
        <w:t>Community psychology and the schools: A comparison of urban and rural perspectives</w:t>
      </w:r>
      <w:r w:rsidRPr="008F0056">
        <w:t>.  Paper presented at Midwestern Psychological Association annual convention, Chicago.</w:t>
      </w:r>
    </w:p>
    <w:p w14:paraId="35677C3E" w14:textId="77777777" w:rsidR="00DF2C0D" w:rsidRPr="008F0056" w:rsidRDefault="00DF2C0D" w:rsidP="00BA075F">
      <w:pPr>
        <w:widowControl/>
      </w:pPr>
    </w:p>
    <w:p w14:paraId="5E1623FF" w14:textId="77777777" w:rsidR="00DF2C0D" w:rsidRPr="008F0056" w:rsidRDefault="00DF2C0D" w:rsidP="00BA075F">
      <w:pPr>
        <w:widowControl/>
      </w:pPr>
      <w:r w:rsidRPr="008F0056">
        <w:t xml:space="preserve">Jason, L. A. (1977, May).  </w:t>
      </w:r>
      <w:r w:rsidRPr="008F0056">
        <w:rPr>
          <w:i/>
        </w:rPr>
        <w:t>Training in clinical and community psychology for behavior analysts:  Community psychology issues</w:t>
      </w:r>
      <w:r w:rsidRPr="008F0056">
        <w:t>.  Paper presented at Midwestern Association of Behavior Analysis annual convention, Chicago. (Listed in Educational Resources Information Center. ERIC/CAPS.  Document Reproduction No. ED 146486.)</w:t>
      </w:r>
    </w:p>
    <w:p w14:paraId="126FE6CD" w14:textId="77777777" w:rsidR="00DF2C0D" w:rsidRPr="008F0056" w:rsidRDefault="00DF2C0D" w:rsidP="00BA075F">
      <w:pPr>
        <w:widowControl/>
      </w:pPr>
    </w:p>
    <w:p w14:paraId="69F5EEEF" w14:textId="77777777" w:rsidR="00DF2C0D" w:rsidRPr="008F0056" w:rsidRDefault="00DF2C0D" w:rsidP="00BA075F">
      <w:pPr>
        <w:widowControl/>
      </w:pPr>
      <w:r w:rsidRPr="008F0056">
        <w:t xml:space="preserve">Jason, L. A. (1977, August).  </w:t>
      </w:r>
      <w:r w:rsidRPr="008F0056">
        <w:rPr>
          <w:i/>
        </w:rPr>
        <w:t>Research collaboration between academia and the real world</w:t>
      </w:r>
      <w:r w:rsidRPr="008F0056">
        <w:t>.  Paper presented at American Psychological Association annual convention, San Francisco.</w:t>
      </w:r>
    </w:p>
    <w:p w14:paraId="1ADC23F6" w14:textId="77777777" w:rsidR="00DF2C0D" w:rsidRPr="008F0056" w:rsidRDefault="00DF2C0D" w:rsidP="00BA075F">
      <w:pPr>
        <w:widowControl/>
      </w:pPr>
    </w:p>
    <w:p w14:paraId="0A5C65BE" w14:textId="77777777" w:rsidR="00DF2C0D" w:rsidRPr="008F0056" w:rsidRDefault="00DF2C0D" w:rsidP="00BA075F">
      <w:pPr>
        <w:widowControl/>
      </w:pPr>
      <w:r w:rsidRPr="008F0056">
        <w:rPr>
          <w:lang w:val="de-DE"/>
        </w:rPr>
        <w:lastRenderedPageBreak/>
        <w:t xml:space="preserve">Jason, L. A., &amp; Glenwick, D. S. (1977, August).  </w:t>
      </w:r>
      <w:r w:rsidRPr="008F0056">
        <w:rPr>
          <w:i/>
        </w:rPr>
        <w:t>Behavioral community psychology:  Applying behavioral principles to community-based problems</w:t>
      </w:r>
      <w:r w:rsidRPr="008F0056">
        <w:t>.  Advanced workshop presented at American Psychological Association annual convention, San Francisco.  (Also presented at Association for the Advancement of Behavior Therapy annual convention.  1977, December.)</w:t>
      </w:r>
    </w:p>
    <w:p w14:paraId="15B7E78B" w14:textId="77777777" w:rsidR="00DF2C0D" w:rsidRPr="008F0056" w:rsidRDefault="00DF2C0D" w:rsidP="00BA075F">
      <w:pPr>
        <w:widowControl/>
      </w:pPr>
    </w:p>
    <w:p w14:paraId="4B3A77D8" w14:textId="77777777" w:rsidR="00DF2C0D" w:rsidRPr="008F0056" w:rsidRDefault="00DF2C0D" w:rsidP="00BA075F">
      <w:pPr>
        <w:widowControl/>
      </w:pPr>
      <w:r w:rsidRPr="008F0056">
        <w:t>Jason, L. A. (1977, December</w:t>
      </w:r>
      <w:r w:rsidRPr="008F0056">
        <w:rPr>
          <w:i/>
        </w:rPr>
        <w:t>).  Observer reactivity in an educational setting.</w:t>
      </w:r>
      <w:r w:rsidRPr="008F0056">
        <w:t xml:space="preserve">  Paper presented at Association for Advancement of Behavior Therapy annual convention, Atlanta.  (Listed in Educational Resources Information Center. ERIC/CAPS.  Document Reproduction No. ED 154277.)</w:t>
      </w:r>
    </w:p>
    <w:p w14:paraId="1D1463BA" w14:textId="77777777" w:rsidR="00DF2C0D" w:rsidRPr="008F0056" w:rsidRDefault="00DF2C0D" w:rsidP="00BA075F">
      <w:pPr>
        <w:widowControl/>
      </w:pPr>
    </w:p>
    <w:p w14:paraId="32428A46" w14:textId="77777777" w:rsidR="00DF2C0D" w:rsidRPr="008F0056" w:rsidRDefault="00DF2C0D" w:rsidP="00BA075F">
      <w:pPr>
        <w:widowControl/>
      </w:pPr>
      <w:r w:rsidRPr="008F0056">
        <w:t xml:space="preserve">Jason, L. A., &amp; Nelson, T. (1978, May).  </w:t>
      </w:r>
      <w:r w:rsidRPr="008F0056">
        <w:rPr>
          <w:i/>
        </w:rPr>
        <w:t>Engineering reductions in problem behaviors through environmental design</w:t>
      </w:r>
      <w:r w:rsidRPr="008F0056">
        <w:t>.  Paper presented at Midwestern Association of Behavior Analysis annual convention, Chicago.</w:t>
      </w:r>
    </w:p>
    <w:p w14:paraId="3DBF5FA5" w14:textId="77777777" w:rsidR="00DF2C0D" w:rsidRPr="008F0056" w:rsidRDefault="00DF2C0D" w:rsidP="00BA075F">
      <w:pPr>
        <w:widowControl/>
      </w:pPr>
    </w:p>
    <w:p w14:paraId="71C509F7" w14:textId="77777777" w:rsidR="00DF2C0D" w:rsidRPr="008F0056" w:rsidRDefault="00DF2C0D" w:rsidP="00BA075F">
      <w:pPr>
        <w:widowControl/>
      </w:pPr>
      <w:r w:rsidRPr="008F0056">
        <w:t xml:space="preserve">Anderegg, T., &amp; Jason, L. A. (1978, May).  </w:t>
      </w:r>
      <w:r w:rsidRPr="008F0056">
        <w:rPr>
          <w:i/>
        </w:rPr>
        <w:t xml:space="preserve">Secondary prevention:  Teaching cognitive self-control skills to elementary school children. </w:t>
      </w:r>
      <w:r w:rsidRPr="008F0056">
        <w:t xml:space="preserve"> Paper presented at Midwestern Association of Behavior Analysis annual convention, Chicago.</w:t>
      </w:r>
    </w:p>
    <w:p w14:paraId="2F1C3E72" w14:textId="77777777" w:rsidR="00DF2C0D" w:rsidRPr="008F0056" w:rsidRDefault="00DF2C0D" w:rsidP="00BA075F">
      <w:pPr>
        <w:widowControl/>
      </w:pPr>
    </w:p>
    <w:p w14:paraId="69945CAD" w14:textId="77777777" w:rsidR="00DF2C0D" w:rsidRPr="008F0056" w:rsidRDefault="00DF2C0D" w:rsidP="00BA075F">
      <w:pPr>
        <w:widowControl/>
      </w:pPr>
      <w:r w:rsidRPr="008F0056">
        <w:t xml:space="preserve">Bednarz, D., Douglas, J., &amp; Jason, L. A. (1978, May).  </w:t>
      </w:r>
      <w:r w:rsidRPr="008F0056">
        <w:rPr>
          <w:i/>
        </w:rPr>
        <w:t xml:space="preserve">Secondary prevention:  Home notes, group contingencies, and other behavioral strategies with school children. </w:t>
      </w:r>
      <w:r w:rsidRPr="008F0056">
        <w:t xml:space="preserve"> Paper presented at Midwestern Association of Behavior Analysis annual convention, Chicago.</w:t>
      </w:r>
    </w:p>
    <w:p w14:paraId="7BB43AB3" w14:textId="77777777" w:rsidR="00DF2C0D" w:rsidRPr="008F0056" w:rsidRDefault="00DF2C0D" w:rsidP="00BA075F">
      <w:pPr>
        <w:widowControl/>
      </w:pPr>
    </w:p>
    <w:p w14:paraId="4C3CEDC5" w14:textId="77777777" w:rsidR="00DF2C0D" w:rsidRPr="008F0056" w:rsidRDefault="00DF2C0D" w:rsidP="00BA075F">
      <w:pPr>
        <w:widowControl/>
      </w:pPr>
      <w:r w:rsidRPr="008F0056">
        <w:t xml:space="preserve">Jason, L. A., Clay, R., &amp; Savio, D. (1978, May).  </w:t>
      </w:r>
      <w:r w:rsidRPr="008F0056">
        <w:rPr>
          <w:i/>
        </w:rPr>
        <w:t>Reducing smoking in naturalistic settings</w:t>
      </w:r>
      <w:r w:rsidRPr="008F0056">
        <w:t>.  Paper presented at Midwestern Psychological Association annual convention, Chicago.</w:t>
      </w:r>
    </w:p>
    <w:p w14:paraId="587A8B70" w14:textId="77777777" w:rsidR="00DF2C0D" w:rsidRPr="008F0056" w:rsidRDefault="00DF2C0D" w:rsidP="00BA075F">
      <w:pPr>
        <w:widowControl/>
      </w:pPr>
    </w:p>
    <w:p w14:paraId="70441E9A" w14:textId="77777777" w:rsidR="00DF2C0D" w:rsidRPr="008F0056" w:rsidRDefault="00DF2C0D" w:rsidP="00BA075F">
      <w:pPr>
        <w:widowControl/>
      </w:pPr>
      <w:r w:rsidRPr="008F0056">
        <w:t xml:space="preserve">Jason, L. A., Clay, R., Savio, D., &amp; Martin, M. (1978, May).  </w:t>
      </w:r>
      <w:r w:rsidRPr="008F0056">
        <w:rPr>
          <w:i/>
        </w:rPr>
        <w:t>Reducing smoke in supermarkets, elevators, an office setting, and a barber shop.</w:t>
      </w:r>
      <w:r w:rsidRPr="008F0056">
        <w:t xml:space="preserve">  Paper presented at Midwestern Association of Behavior Analysis annual convention, Chicago.  (Abstracted in Directory of On-going Research in Smoking and Health, Department of Health, Education and Welfare, Edition 7.)</w:t>
      </w:r>
    </w:p>
    <w:p w14:paraId="0056EEC3" w14:textId="77777777" w:rsidR="00DF2C0D" w:rsidRPr="008F0056" w:rsidRDefault="00DF2C0D" w:rsidP="00BA075F">
      <w:pPr>
        <w:widowControl/>
      </w:pPr>
    </w:p>
    <w:p w14:paraId="22126936" w14:textId="77777777" w:rsidR="00DF2C0D" w:rsidRPr="008F0056" w:rsidRDefault="00DF2C0D" w:rsidP="00BA075F">
      <w:pPr>
        <w:widowControl/>
      </w:pPr>
      <w:r w:rsidRPr="008F0056">
        <w:t xml:space="preserve">Jason, L. A., Zolik, E. S., &amp; Matese, F. (1978, August).  </w:t>
      </w:r>
      <w:r w:rsidRPr="008F0056">
        <w:rPr>
          <w:i/>
        </w:rPr>
        <w:t>Prompting dog owners to pick-up dog droppin</w:t>
      </w:r>
      <w:r w:rsidRPr="008F0056">
        <w:t>gs.  Second Prize paper, 1978 National Psychological Consultants to Management Consulting Psychology Research Award competition presented at American Psychological Association annual convention, Toronto.  (Summary printed in Division of Consulting Psychology Newsletter, 1978, 30, 22-24 and Science News, 1979, 115, 297.)</w:t>
      </w:r>
    </w:p>
    <w:p w14:paraId="375B0334" w14:textId="77777777" w:rsidR="00DF2C0D" w:rsidRPr="008F0056" w:rsidRDefault="00DF2C0D" w:rsidP="00BA075F">
      <w:pPr>
        <w:widowControl/>
      </w:pPr>
    </w:p>
    <w:p w14:paraId="3996A7CD" w14:textId="77777777" w:rsidR="00DF2C0D" w:rsidRPr="008F0056" w:rsidRDefault="00DF2C0D" w:rsidP="00BA075F">
      <w:pPr>
        <w:widowControl/>
      </w:pPr>
      <w:r w:rsidRPr="008F0056">
        <w:t xml:space="preserve">Jason, L. A., Ferone, L., &amp; Soucy, G. S. (1978, August).  </w:t>
      </w:r>
      <w:r w:rsidRPr="008F0056">
        <w:rPr>
          <w:i/>
        </w:rPr>
        <w:t>Evaluating a school primary prevention program</w:t>
      </w:r>
      <w:r w:rsidRPr="008F0056">
        <w:t>.  Paper presented at American Psychological Association annual convention, Toronto.  (Listed in Educational Resources Information Center.  ERIC/CAPS.  Document Reproduction No. ED 163385.)</w:t>
      </w:r>
    </w:p>
    <w:p w14:paraId="63B02901" w14:textId="77777777" w:rsidR="00DF2C0D" w:rsidRPr="008F0056" w:rsidRDefault="00DF2C0D" w:rsidP="00BA075F">
      <w:pPr>
        <w:widowControl/>
      </w:pPr>
    </w:p>
    <w:p w14:paraId="7821FAC7" w14:textId="77777777" w:rsidR="00DF2C0D" w:rsidRPr="008F0056" w:rsidRDefault="00DF2C0D" w:rsidP="00BA075F">
      <w:pPr>
        <w:widowControl/>
      </w:pPr>
      <w:r w:rsidRPr="008F0056">
        <w:t xml:space="preserve">Cotler, S., Dinello, F., Davenport, R., Jason, L. A., &amp; Douglas, J. (1978, August).  </w:t>
      </w:r>
      <w:r w:rsidRPr="008F0056">
        <w:rPr>
          <w:i/>
        </w:rPr>
        <w:t>Evaluating a community mental health center program for children.</w:t>
      </w:r>
      <w:r w:rsidRPr="008F0056">
        <w:t xml:space="preserve">  Paper presented at American Psychological Association annual convention, Toronto.</w:t>
      </w:r>
    </w:p>
    <w:p w14:paraId="4A9EA851" w14:textId="77777777" w:rsidR="00DF2C0D" w:rsidRPr="008F0056" w:rsidRDefault="00DF2C0D" w:rsidP="00BA075F">
      <w:pPr>
        <w:widowControl/>
      </w:pPr>
    </w:p>
    <w:p w14:paraId="43AC075D" w14:textId="77777777" w:rsidR="00DF2C0D" w:rsidRPr="008F0056" w:rsidRDefault="00DF2C0D" w:rsidP="00BA075F">
      <w:pPr>
        <w:widowControl/>
      </w:pPr>
      <w:r w:rsidRPr="008F0056">
        <w:t xml:space="preserve">Jason, L. A. (1978, August).  </w:t>
      </w:r>
      <w:r w:rsidRPr="008F0056">
        <w:rPr>
          <w:i/>
        </w:rPr>
        <w:t>Prompting and evaluating community efforts at modifying dog litter.</w:t>
      </w:r>
      <w:r w:rsidRPr="008F0056">
        <w:t xml:space="preserve">  Paper presented at American Psychological Association annual convention, Toronto.</w:t>
      </w:r>
    </w:p>
    <w:p w14:paraId="39A34FC1" w14:textId="77777777" w:rsidR="00DF2C0D" w:rsidRPr="008F0056" w:rsidRDefault="00DF2C0D" w:rsidP="00BA075F">
      <w:pPr>
        <w:widowControl/>
      </w:pPr>
    </w:p>
    <w:p w14:paraId="49377834" w14:textId="77777777" w:rsidR="00DF2C0D" w:rsidRPr="008F0056" w:rsidRDefault="00DF2C0D" w:rsidP="00BA075F">
      <w:pPr>
        <w:widowControl/>
      </w:pPr>
      <w:r w:rsidRPr="008F0056">
        <w:t xml:space="preserve">Cotler, S., Dinello, F., Davenport, R., &amp; Jason, L. A. (1978, August).  </w:t>
      </w:r>
      <w:r w:rsidRPr="008F0056">
        <w:rPr>
          <w:i/>
        </w:rPr>
        <w:t>A system for the evaluation of an outpatient community mental health clinic.</w:t>
      </w:r>
      <w:r w:rsidRPr="008F0056">
        <w:t xml:space="preserve">  Paper presented at Evaluation Network Annual Conference, Aspen, CO.</w:t>
      </w:r>
    </w:p>
    <w:p w14:paraId="700B3B9A" w14:textId="77777777" w:rsidR="00DF2C0D" w:rsidRPr="008F0056" w:rsidRDefault="00DF2C0D" w:rsidP="00BA075F">
      <w:pPr>
        <w:widowControl/>
      </w:pPr>
    </w:p>
    <w:p w14:paraId="79FA858B" w14:textId="77777777" w:rsidR="00DF2C0D" w:rsidRPr="008F0056" w:rsidRDefault="00DF2C0D" w:rsidP="00BA075F">
      <w:pPr>
        <w:widowControl/>
      </w:pPr>
      <w:r w:rsidRPr="008F0056">
        <w:lastRenderedPageBreak/>
        <w:t xml:space="preserve">Jason, L. A. (1978, August).  </w:t>
      </w:r>
      <w:r w:rsidRPr="008F0056">
        <w:rPr>
          <w:i/>
        </w:rPr>
        <w:t>The modern family:  Expectations and reality</w:t>
      </w:r>
      <w:r w:rsidRPr="008F0056">
        <w:t>.  Participant in session with Bruno Bettelheim at the Center for the Study of Democratic Institutions.  (Cassette recording available from the Center for the Study of Democratic Institutions, P. O. Box 4445, Santa Barbara, CA).</w:t>
      </w:r>
    </w:p>
    <w:p w14:paraId="1AE2166A" w14:textId="77777777" w:rsidR="00DF2C0D" w:rsidRPr="008F0056" w:rsidRDefault="00DF2C0D" w:rsidP="00BA075F">
      <w:pPr>
        <w:widowControl/>
      </w:pPr>
    </w:p>
    <w:p w14:paraId="6E82B027" w14:textId="77777777" w:rsidR="00DF2C0D" w:rsidRPr="008F0056" w:rsidRDefault="00DF2C0D" w:rsidP="00BA075F">
      <w:pPr>
        <w:widowControl/>
      </w:pPr>
      <w:r w:rsidRPr="008F0056">
        <w:t xml:space="preserve">Jason, L. A., Zolik, E. S., &amp; Matese, F. (1978, December).  </w:t>
      </w:r>
      <w:r w:rsidRPr="008F0056">
        <w:rPr>
          <w:i/>
        </w:rPr>
        <w:t>Increasing dog feces pick-up behavior among dog owners.</w:t>
      </w:r>
      <w:r w:rsidRPr="008F0056">
        <w:t xml:space="preserve">  Paper presented at Association for the Advancement of Behavior Therapy annual convention, Chicago.</w:t>
      </w:r>
    </w:p>
    <w:p w14:paraId="26ACCB98" w14:textId="77777777" w:rsidR="00DF2C0D" w:rsidRPr="008F0056" w:rsidRDefault="00DF2C0D" w:rsidP="00BA075F">
      <w:pPr>
        <w:widowControl/>
      </w:pPr>
    </w:p>
    <w:p w14:paraId="4E0B50C6" w14:textId="77777777" w:rsidR="00DF2C0D" w:rsidRPr="008F0056" w:rsidRDefault="00DF2C0D" w:rsidP="00BA075F">
      <w:pPr>
        <w:widowControl/>
      </w:pPr>
      <w:r w:rsidRPr="008F0056">
        <w:t>Jason, L. A. (1979, March</w:t>
      </w:r>
      <w:r w:rsidRPr="008F0056">
        <w:rPr>
          <w:i/>
        </w:rPr>
        <w:t>).  Decreasing exposure to cigarette smoke in community settings</w:t>
      </w:r>
      <w:r w:rsidRPr="008F0056">
        <w:t>.  Paper presented at Southeastern Psychological Association annual convention, New Orleans.</w:t>
      </w:r>
    </w:p>
    <w:p w14:paraId="23268B81" w14:textId="77777777" w:rsidR="00DF2C0D" w:rsidRPr="008F0056" w:rsidRDefault="00DF2C0D" w:rsidP="00BA075F">
      <w:pPr>
        <w:widowControl/>
      </w:pPr>
    </w:p>
    <w:p w14:paraId="18C2A9F5" w14:textId="77777777" w:rsidR="00DF2C0D" w:rsidRPr="008F0056" w:rsidRDefault="00DF2C0D" w:rsidP="00BA075F">
      <w:pPr>
        <w:widowControl/>
      </w:pPr>
      <w:r w:rsidRPr="008F0056">
        <w:t xml:space="preserve">Shorr, S., &amp; Jason, L. A. (1979, April).  </w:t>
      </w:r>
      <w:r w:rsidRPr="008F0056">
        <w:rPr>
          <w:i/>
        </w:rPr>
        <w:t>A comparison of consciousness-raising groups for men and women</w:t>
      </w:r>
      <w:r w:rsidRPr="008F0056">
        <w:t>.  Paper presented at Western Psychological Association annual convention, San Diego. (Listed in Educational Resources Information Center.  ERIC/CAPS.  Document Reproduction No. ED 177438).</w:t>
      </w:r>
    </w:p>
    <w:p w14:paraId="7EFEEA86" w14:textId="77777777" w:rsidR="00DF2C0D" w:rsidRPr="008F0056" w:rsidRDefault="00DF2C0D" w:rsidP="00BA075F">
      <w:pPr>
        <w:widowControl/>
      </w:pPr>
    </w:p>
    <w:p w14:paraId="147824AC" w14:textId="77777777" w:rsidR="00DF2C0D" w:rsidRPr="008F0056" w:rsidRDefault="00DF2C0D" w:rsidP="00BA075F">
      <w:pPr>
        <w:widowControl/>
      </w:pPr>
      <w:r w:rsidRPr="008F0056">
        <w:t xml:space="preserve">Quattrochi-Tubin, S., &amp; Jason, L. A. (1979, May).  </w:t>
      </w:r>
      <w:r w:rsidRPr="008F0056">
        <w:rPr>
          <w:i/>
        </w:rPr>
        <w:t>Enhancing social interactions and activity among the elderly through stimulus control</w:t>
      </w:r>
      <w:r w:rsidRPr="008F0056">
        <w:t>.  Paper presented at the Midwestern Psychological Association annual convention, Chicago.</w:t>
      </w:r>
    </w:p>
    <w:p w14:paraId="6023960D" w14:textId="77777777" w:rsidR="00DF2C0D" w:rsidRPr="008F0056" w:rsidRDefault="00DF2C0D" w:rsidP="00BA075F">
      <w:pPr>
        <w:widowControl/>
      </w:pPr>
    </w:p>
    <w:p w14:paraId="50405A12" w14:textId="77777777" w:rsidR="00DF2C0D" w:rsidRPr="008F0056" w:rsidRDefault="00DF2C0D" w:rsidP="00BA075F">
      <w:pPr>
        <w:widowControl/>
      </w:pPr>
      <w:r w:rsidRPr="008F0056">
        <w:t xml:space="preserve">Jason, L. A., &amp; Frasure, S. (1979, May).  </w:t>
      </w:r>
      <w:r w:rsidRPr="008F0056">
        <w:rPr>
          <w:i/>
        </w:rPr>
        <w:t>Establishing supervising behaviors in eighth graders and peer-tutoring behaviors in first graders.</w:t>
      </w:r>
      <w:r w:rsidRPr="008F0056">
        <w:t xml:space="preserve">  Paper presented at Midwestern Psychological Association annual convention, Chicago.  (Listed in Educational Resources Information Center.  ERIC/CAPS. Document Reproduction No. ED 176 165).</w:t>
      </w:r>
    </w:p>
    <w:p w14:paraId="4FCC4D37" w14:textId="77777777" w:rsidR="00DF2C0D" w:rsidRPr="008F0056" w:rsidRDefault="00DF2C0D" w:rsidP="00BA075F">
      <w:pPr>
        <w:widowControl/>
      </w:pPr>
    </w:p>
    <w:p w14:paraId="6BBB074D" w14:textId="77777777" w:rsidR="00DF2C0D" w:rsidRPr="008F0056" w:rsidRDefault="00DF2C0D" w:rsidP="00BA075F">
      <w:pPr>
        <w:widowControl/>
      </w:pPr>
      <w:r w:rsidRPr="008F0056">
        <w:t xml:space="preserve">Douglas, J., &amp; Jason, L. A. (1979, May).  </w:t>
      </w:r>
      <w:r w:rsidRPr="008F0056">
        <w:rPr>
          <w:i/>
        </w:rPr>
        <w:t>Home based reinforcement:  An alternative behavior management technique.</w:t>
      </w:r>
      <w:r w:rsidRPr="008F0056">
        <w:t xml:space="preserve">  Paper presented at Midwestern Psychological Association annual convention, Chicago.</w:t>
      </w:r>
    </w:p>
    <w:p w14:paraId="01140A64" w14:textId="77777777" w:rsidR="00DF2C0D" w:rsidRPr="008F0056" w:rsidRDefault="00DF2C0D" w:rsidP="00BA075F">
      <w:pPr>
        <w:widowControl/>
      </w:pPr>
    </w:p>
    <w:p w14:paraId="78DF43B7" w14:textId="77777777" w:rsidR="00DF2C0D" w:rsidRPr="008F0056" w:rsidRDefault="00DF2C0D" w:rsidP="00BA075F">
      <w:pPr>
        <w:widowControl/>
      </w:pPr>
      <w:r w:rsidRPr="008F0056">
        <w:t xml:space="preserve">Jason, L. A. (1979, June).  </w:t>
      </w:r>
      <w:r w:rsidRPr="008F0056">
        <w:rPr>
          <w:i/>
        </w:rPr>
        <w:t>Prompting borrowers to return books, journals, and papers</w:t>
      </w:r>
      <w:r w:rsidRPr="008F0056">
        <w:t>.  Paper presented at Association for Behavior Analysis annual convention, Dearborn, MI.</w:t>
      </w:r>
    </w:p>
    <w:p w14:paraId="2835B5D3" w14:textId="77777777" w:rsidR="00DF2C0D" w:rsidRPr="008F0056" w:rsidRDefault="00DF2C0D" w:rsidP="00BA075F">
      <w:pPr>
        <w:widowControl/>
      </w:pPr>
    </w:p>
    <w:p w14:paraId="2F8D25B6" w14:textId="77777777" w:rsidR="00DF2C0D" w:rsidRPr="008F0056" w:rsidRDefault="00DF2C0D" w:rsidP="00BA075F">
      <w:pPr>
        <w:widowControl/>
      </w:pPr>
      <w:r w:rsidRPr="008F0056">
        <w:t xml:space="preserve">Jason, L. A. (1979, June).  </w:t>
      </w:r>
      <w:r w:rsidRPr="008F0056">
        <w:rPr>
          <w:i/>
        </w:rPr>
        <w:t>Behavioral strategies for nonsmokers.</w:t>
      </w:r>
      <w:r w:rsidRPr="008F0056">
        <w:t xml:space="preserve">  Paper presented at Association for Behavior Analysis annual convention, Dearborn, MI. (Abstracted in Directory of On-going Research in Smoking and Health, Department of Health, Education and Welfare, Edition 7). (Listed in Educational Resources Information Center.  ERIC/CAPS.  Document Reproduction No. ED 176129).</w:t>
      </w:r>
    </w:p>
    <w:p w14:paraId="54EC8A96" w14:textId="77777777" w:rsidR="00DF2C0D" w:rsidRPr="008F0056" w:rsidRDefault="00DF2C0D" w:rsidP="00BA075F">
      <w:pPr>
        <w:widowControl/>
      </w:pPr>
    </w:p>
    <w:p w14:paraId="118D83AC" w14:textId="77777777" w:rsidR="00DF2C0D" w:rsidRPr="008F0056" w:rsidRDefault="00DF2C0D" w:rsidP="00BA075F">
      <w:pPr>
        <w:widowControl/>
      </w:pPr>
      <w:r w:rsidRPr="008F0056">
        <w:t xml:space="preserve">Jason, L. A. (1979, June).  </w:t>
      </w:r>
      <w:r w:rsidRPr="008F0056">
        <w:rPr>
          <w:i/>
        </w:rPr>
        <w:t>Behavioral consultation to community self-help organizations</w:t>
      </w:r>
      <w:r w:rsidRPr="008F0056">
        <w:t>.  Paper presented at Association for Behavior Analysis annual convention, Dearborn, MI.  (Listed in Educational Resources Information Center.  ERIC/CAPS.  Document Reproduction No. ED 176146).</w:t>
      </w:r>
    </w:p>
    <w:p w14:paraId="7D011587" w14:textId="77777777" w:rsidR="00DF2C0D" w:rsidRPr="008F0056" w:rsidRDefault="00DF2C0D" w:rsidP="00BA075F">
      <w:pPr>
        <w:widowControl/>
      </w:pPr>
    </w:p>
    <w:p w14:paraId="2DA3D727" w14:textId="77777777" w:rsidR="00DF2C0D" w:rsidRPr="008F0056" w:rsidRDefault="00DF2C0D" w:rsidP="00BA075F">
      <w:pPr>
        <w:widowControl/>
      </w:pPr>
      <w:r w:rsidRPr="008F0056">
        <w:t xml:space="preserve">Quattrochi-Tubin, S., &amp; Jason, L. A. (1979, August).  </w:t>
      </w:r>
      <w:r w:rsidRPr="008F0056">
        <w:rPr>
          <w:i/>
        </w:rPr>
        <w:t>An ecological intervention in a nursing home</w:t>
      </w:r>
      <w:r w:rsidRPr="008F0056">
        <w:t>.  Paper presented at American Psychological Association annual convention, New York.</w:t>
      </w:r>
    </w:p>
    <w:p w14:paraId="0181B76F" w14:textId="77777777" w:rsidR="00DF2C0D" w:rsidRPr="008F0056" w:rsidRDefault="00DF2C0D" w:rsidP="00BA075F">
      <w:pPr>
        <w:widowControl/>
      </w:pPr>
    </w:p>
    <w:p w14:paraId="6866BCA4" w14:textId="77777777" w:rsidR="00DF2C0D" w:rsidRPr="008F0056" w:rsidRDefault="00DF2C0D" w:rsidP="00BA075F">
      <w:pPr>
        <w:widowControl/>
      </w:pPr>
      <w:r w:rsidRPr="008F0056">
        <w:t xml:space="preserve">Bogat, G. A., Jones, J. W., &amp; Jason, L. A. (1979, August).  </w:t>
      </w:r>
      <w:r w:rsidRPr="008F0056">
        <w:rPr>
          <w:i/>
        </w:rPr>
        <w:t>School transitions:  Preventive intervention following an elementary school closing.</w:t>
      </w:r>
      <w:r w:rsidRPr="008F0056">
        <w:t xml:space="preserve">  Paper presented at American Psychological Association annual convention, New York.</w:t>
      </w:r>
    </w:p>
    <w:p w14:paraId="485FDCEF" w14:textId="77777777" w:rsidR="00DF2C0D" w:rsidRPr="008F0056" w:rsidRDefault="00DF2C0D" w:rsidP="00BA075F">
      <w:pPr>
        <w:widowControl/>
      </w:pPr>
    </w:p>
    <w:p w14:paraId="20AB9DB5" w14:textId="77777777" w:rsidR="00DF2C0D" w:rsidRPr="008F0056" w:rsidRDefault="00DF2C0D" w:rsidP="00BA075F">
      <w:pPr>
        <w:widowControl/>
      </w:pPr>
      <w:r w:rsidRPr="008F0056">
        <w:t xml:space="preserve">Jason, L. A., &amp; Mollica, M. (1979, August).  </w:t>
      </w:r>
      <w:r w:rsidRPr="008F0056">
        <w:rPr>
          <w:i/>
        </w:rPr>
        <w:t>Comparative effectiveness of smoking prevention programs</w:t>
      </w:r>
      <w:r w:rsidRPr="008F0056">
        <w:t>.  Paper presented at American Psychological Association annual convention, New York.  (Listed in Educational Resources Information Center.  ERIC/CAPS.  Document Reproduction No. ED 179862).</w:t>
      </w:r>
    </w:p>
    <w:p w14:paraId="72CDFD45" w14:textId="77777777" w:rsidR="00DF2C0D" w:rsidRPr="008F0056" w:rsidRDefault="00DF2C0D" w:rsidP="00BA075F">
      <w:pPr>
        <w:widowControl/>
      </w:pPr>
    </w:p>
    <w:p w14:paraId="637A3C12" w14:textId="77777777" w:rsidR="00DF2C0D" w:rsidRPr="008F0056" w:rsidRDefault="00DF2C0D" w:rsidP="00BA075F">
      <w:pPr>
        <w:widowControl/>
      </w:pPr>
      <w:r w:rsidRPr="008F0056">
        <w:lastRenderedPageBreak/>
        <w:t xml:space="preserve">Jason, L. A., &amp; Frasure, S. (1979, August).  </w:t>
      </w:r>
      <w:r w:rsidRPr="008F0056">
        <w:rPr>
          <w:i/>
        </w:rPr>
        <w:t>Increasing peer-tutoring behaviors in a third grade classroom.</w:t>
      </w:r>
      <w:r w:rsidRPr="008F0056">
        <w:t xml:space="preserve">  Paper presented at the American Psychological Association annual convention, New York.  (Listed in Educational Resources Information Center.  ERIC/CAPS.  Document Reproduction No. ED 182632).</w:t>
      </w:r>
    </w:p>
    <w:p w14:paraId="635F700E" w14:textId="77777777" w:rsidR="00DF2C0D" w:rsidRPr="008F0056" w:rsidRDefault="00DF2C0D" w:rsidP="00BA075F">
      <w:pPr>
        <w:widowControl/>
      </w:pPr>
    </w:p>
    <w:p w14:paraId="5F5AAA0B" w14:textId="77777777" w:rsidR="00DF2C0D" w:rsidRPr="008F0056" w:rsidRDefault="00DF2C0D" w:rsidP="00BA075F">
      <w:pPr>
        <w:widowControl/>
      </w:pPr>
      <w:r w:rsidRPr="008F0056">
        <w:t xml:space="preserve">Jason, L. A., Alvarez, J., Dupont, P., &amp; Kent, A. (1979, October).  </w:t>
      </w:r>
      <w:r w:rsidRPr="008F0056">
        <w:rPr>
          <w:i/>
        </w:rPr>
        <w:t>Implementing preventive school interventions</w:t>
      </w:r>
      <w:r w:rsidRPr="008F0056">
        <w:t>.  Paper presented at Eco-Community Psychology Conference, Knoxville, TN.</w:t>
      </w:r>
    </w:p>
    <w:p w14:paraId="343A437C" w14:textId="77777777" w:rsidR="00DF2C0D" w:rsidRPr="008F0056" w:rsidRDefault="00DF2C0D" w:rsidP="00BA075F">
      <w:pPr>
        <w:widowControl/>
      </w:pPr>
    </w:p>
    <w:p w14:paraId="3A3BBD92" w14:textId="77777777" w:rsidR="00DF2C0D" w:rsidRPr="008F0056" w:rsidRDefault="00DF2C0D" w:rsidP="00BA075F">
      <w:pPr>
        <w:widowControl/>
      </w:pPr>
      <w:r w:rsidRPr="008F0056">
        <w:t xml:space="preserve">Jason, L. A. (1979, October).  </w:t>
      </w:r>
      <w:r w:rsidRPr="008F0056">
        <w:rPr>
          <w:i/>
        </w:rPr>
        <w:t>Community psychology and clinical skills</w:t>
      </w:r>
      <w:r w:rsidRPr="008F0056">
        <w:t>.  Participant on a panel at Eco-Community Psychology Conference, Knoxville, TN.</w:t>
      </w:r>
    </w:p>
    <w:p w14:paraId="20E4557E" w14:textId="77777777" w:rsidR="00DF2C0D" w:rsidRPr="008F0056" w:rsidRDefault="00DF2C0D" w:rsidP="00BA075F">
      <w:pPr>
        <w:widowControl/>
      </w:pPr>
    </w:p>
    <w:p w14:paraId="72B0993D" w14:textId="77777777" w:rsidR="00DF2C0D" w:rsidRPr="008F0056" w:rsidRDefault="00DF2C0D" w:rsidP="00BA075F">
      <w:pPr>
        <w:widowControl/>
      </w:pPr>
      <w:r w:rsidRPr="008F0056">
        <w:t>Cotler, S., Davenport, R. L., Dinello, F. A., Jason, L. A., &amp; Ribordy, S. C. (1979, November</w:t>
      </w:r>
      <w:r w:rsidRPr="008F0056">
        <w:rPr>
          <w:i/>
        </w:rPr>
        <w:t>).  Evaluating children's services:  What happens after the data are collected?</w:t>
      </w:r>
      <w:r w:rsidRPr="008F0056">
        <w:t xml:space="preserve">  Symposium presented at the American Association of Psychiatric Services for Children annual convention, Chicago.</w:t>
      </w:r>
    </w:p>
    <w:p w14:paraId="7BF3AA86" w14:textId="77777777" w:rsidR="00DF2C0D" w:rsidRPr="008F0056" w:rsidRDefault="00DF2C0D" w:rsidP="00BA075F">
      <w:pPr>
        <w:widowControl/>
      </w:pPr>
    </w:p>
    <w:p w14:paraId="4DE1D023" w14:textId="77777777" w:rsidR="00DF2C0D" w:rsidRPr="008F0056" w:rsidRDefault="00DF2C0D" w:rsidP="00BA075F">
      <w:pPr>
        <w:widowControl/>
      </w:pPr>
      <w:r w:rsidRPr="008F0056">
        <w:t xml:space="preserve">Jason, L. A., &amp; Frasure, S. (1979, December).  </w:t>
      </w:r>
      <w:r w:rsidRPr="008F0056">
        <w:rPr>
          <w:i/>
        </w:rPr>
        <w:t>Monitoring and changing behaviors in supermarket managers and consumers.</w:t>
      </w:r>
      <w:r w:rsidRPr="008F0056">
        <w:t xml:space="preserve">  Paper presented at the Behavioral Community Psychology special interest group at Association for Advancement of Behavior Therapy annual meeting, San Francisco.</w:t>
      </w:r>
    </w:p>
    <w:p w14:paraId="6AFAB97C" w14:textId="77777777" w:rsidR="00DF2C0D" w:rsidRPr="008F0056" w:rsidRDefault="00DF2C0D" w:rsidP="00BA075F">
      <w:pPr>
        <w:widowControl/>
      </w:pPr>
    </w:p>
    <w:p w14:paraId="2FAAC408" w14:textId="77777777" w:rsidR="00DF2C0D" w:rsidRPr="008F0056" w:rsidRDefault="00DF2C0D" w:rsidP="00BA075F">
      <w:pPr>
        <w:widowControl/>
      </w:pPr>
      <w:r w:rsidRPr="008F0056">
        <w:t xml:space="preserve">Spitzzeri, A., &amp; Jason, L. A. (1979, December).  </w:t>
      </w:r>
      <w:r w:rsidRPr="008F0056">
        <w:rPr>
          <w:i/>
        </w:rPr>
        <w:t xml:space="preserve">Prevention and treatment of smoking in school age children.  </w:t>
      </w:r>
      <w:r w:rsidRPr="008F0056">
        <w:t>Paper presented at Association for Advancement of Behavior Therapy annual meeting, San Francisco.</w:t>
      </w:r>
    </w:p>
    <w:p w14:paraId="452F35A8" w14:textId="77777777" w:rsidR="00DF2C0D" w:rsidRPr="008F0056" w:rsidRDefault="00DF2C0D" w:rsidP="00BA075F">
      <w:pPr>
        <w:widowControl/>
      </w:pPr>
    </w:p>
    <w:p w14:paraId="3F2A4433" w14:textId="77777777" w:rsidR="00DF2C0D" w:rsidRPr="008F0056" w:rsidRDefault="00DF2C0D" w:rsidP="00BA075F">
      <w:pPr>
        <w:widowControl/>
      </w:pPr>
      <w:r w:rsidRPr="008F0056">
        <w:t xml:space="preserve">Mollica, M., &amp; Jason, L. A. (1979, December).  </w:t>
      </w:r>
      <w:r w:rsidRPr="008F0056">
        <w:rPr>
          <w:i/>
        </w:rPr>
        <w:t>Modifying snow shove</w:t>
      </w:r>
      <w:r w:rsidR="000E6ABD" w:rsidRPr="008F0056">
        <w:rPr>
          <w:i/>
        </w:rPr>
        <w:t>l</w:t>
      </w:r>
      <w:r w:rsidRPr="008F0056">
        <w:rPr>
          <w:i/>
        </w:rPr>
        <w:t xml:space="preserve">ing behaviors in an urban area.  </w:t>
      </w:r>
      <w:r w:rsidRPr="008F0056">
        <w:t>Paper presented at Association for Advancement of Behavior Therapy annual meeting, San Francisco.</w:t>
      </w:r>
    </w:p>
    <w:p w14:paraId="53872E05" w14:textId="77777777" w:rsidR="00DF2C0D" w:rsidRPr="008F0056" w:rsidRDefault="00DF2C0D" w:rsidP="00BA075F">
      <w:pPr>
        <w:widowControl/>
      </w:pPr>
    </w:p>
    <w:p w14:paraId="03FD5953" w14:textId="77777777" w:rsidR="00DF2C0D" w:rsidRPr="008F0056" w:rsidRDefault="00DF2C0D" w:rsidP="00BA075F">
      <w:pPr>
        <w:widowControl/>
      </w:pPr>
      <w:r w:rsidRPr="008F0056">
        <w:t xml:space="preserve">Jason, L. A. (1980, February).  </w:t>
      </w:r>
      <w:r w:rsidRPr="008F0056">
        <w:rPr>
          <w:i/>
        </w:rPr>
        <w:t>Training in community psychology at DePaul University</w:t>
      </w:r>
      <w:r w:rsidRPr="008F0056">
        <w:t>.  Paper presented at the Community Psychology Conference, Tampa, FL.</w:t>
      </w:r>
    </w:p>
    <w:p w14:paraId="29588106" w14:textId="77777777" w:rsidR="00DF2C0D" w:rsidRPr="008F0056" w:rsidRDefault="00DF2C0D" w:rsidP="00BA075F">
      <w:pPr>
        <w:widowControl/>
      </w:pPr>
    </w:p>
    <w:p w14:paraId="435A7BAD" w14:textId="77777777" w:rsidR="00DF2C0D" w:rsidRPr="008F0056" w:rsidRDefault="00DF2C0D" w:rsidP="00BA075F">
      <w:pPr>
        <w:widowControl/>
      </w:pPr>
      <w:r w:rsidRPr="008F0056">
        <w:t xml:space="preserve">Jason, L. A., &amp; Smith, T. (1980, March).  </w:t>
      </w:r>
      <w:r w:rsidRPr="008F0056">
        <w:rPr>
          <w:i/>
        </w:rPr>
        <w:t>The behavioral ecological matchmaker</w:t>
      </w:r>
      <w:r w:rsidRPr="008F0056">
        <w:t>.  Paper presented at the Environmental Design Research Association annual convention, Charleston, SC.</w:t>
      </w:r>
    </w:p>
    <w:p w14:paraId="0147740B" w14:textId="77777777" w:rsidR="00DF2C0D" w:rsidRPr="008F0056" w:rsidRDefault="00DF2C0D" w:rsidP="00BA075F">
      <w:pPr>
        <w:widowControl/>
      </w:pPr>
    </w:p>
    <w:p w14:paraId="2D3B7575" w14:textId="77777777" w:rsidR="00DF2C0D" w:rsidRPr="008F0056" w:rsidRDefault="00DF2C0D" w:rsidP="00BA075F">
      <w:pPr>
        <w:widowControl/>
      </w:pPr>
      <w:r w:rsidRPr="008F0056">
        <w:t xml:space="preserve">Bogat, G. A., &amp; Jason, L. A. (1980, April).  </w:t>
      </w:r>
      <w:r w:rsidRPr="008F0056">
        <w:rPr>
          <w:i/>
        </w:rPr>
        <w:t>Traditional versus network building visiting programs among community dwelling elderly.</w:t>
      </w:r>
      <w:r w:rsidRPr="008F0056">
        <w:t xml:space="preserve">  Paper presented at the Eastern Psychological Association annual convention, Hartford, CT.</w:t>
      </w:r>
    </w:p>
    <w:p w14:paraId="5D15CA77" w14:textId="77777777" w:rsidR="00DF2C0D" w:rsidRPr="008F0056" w:rsidRDefault="00DF2C0D" w:rsidP="00BA075F">
      <w:pPr>
        <w:widowControl/>
      </w:pPr>
    </w:p>
    <w:p w14:paraId="28052F14" w14:textId="77777777" w:rsidR="00DF2C0D" w:rsidRPr="008F0056" w:rsidRDefault="00DF2C0D" w:rsidP="00BA075F">
      <w:pPr>
        <w:widowControl/>
      </w:pPr>
      <w:r w:rsidRPr="008F0056">
        <w:t xml:space="preserve">Robson, S., Lipshutz, S., &amp; Jason, L. A. (1980, May).  </w:t>
      </w:r>
      <w:r w:rsidRPr="008F0056">
        <w:rPr>
          <w:i/>
        </w:rPr>
        <w:t>Altering sharing behaviors through stimulus control</w:t>
      </w:r>
      <w:r w:rsidRPr="008F0056">
        <w:t>.  Paper presented at the Association for Behavior Analysis annual convention, Dearborn, MI.</w:t>
      </w:r>
    </w:p>
    <w:p w14:paraId="69EBED60" w14:textId="77777777" w:rsidR="00DF2C0D" w:rsidRPr="008F0056" w:rsidRDefault="00DF2C0D" w:rsidP="00BA075F">
      <w:pPr>
        <w:widowControl/>
      </w:pPr>
    </w:p>
    <w:p w14:paraId="1AFE7749" w14:textId="77777777" w:rsidR="00DF2C0D" w:rsidRPr="008F0056" w:rsidRDefault="00DF2C0D" w:rsidP="00BA075F">
      <w:pPr>
        <w:widowControl/>
      </w:pPr>
      <w:r w:rsidRPr="008F0056">
        <w:rPr>
          <w:lang w:val="fr-FR"/>
        </w:rPr>
        <w:t xml:space="preserve">Jason, L. A., &amp; Figueroa, Y.  </w:t>
      </w:r>
      <w:r w:rsidRPr="008F0056">
        <w:t xml:space="preserve">(1980, May).  </w:t>
      </w:r>
      <w:r w:rsidRPr="008F0056">
        <w:rPr>
          <w:i/>
        </w:rPr>
        <w:t>Fences as a stimulus control strategy:  Reducing dog litter in an urban area.</w:t>
      </w:r>
      <w:r w:rsidRPr="008F0056">
        <w:t xml:space="preserve">  Paper presented at the Association for Behavior Analysis annual convention, Dearborn, MI.  (Invited presentation).</w:t>
      </w:r>
    </w:p>
    <w:p w14:paraId="2F32E537" w14:textId="77777777" w:rsidR="00DF2C0D" w:rsidRPr="008F0056" w:rsidRDefault="00DF2C0D" w:rsidP="00BA075F">
      <w:pPr>
        <w:widowControl/>
      </w:pPr>
    </w:p>
    <w:p w14:paraId="4E904393" w14:textId="77777777" w:rsidR="00DF2C0D" w:rsidRPr="008F0056" w:rsidRDefault="00DF2C0D" w:rsidP="00BA075F">
      <w:pPr>
        <w:widowControl/>
      </w:pPr>
      <w:r w:rsidRPr="008F0056">
        <w:t xml:space="preserve">Jason, L. A. (1980, May).  </w:t>
      </w:r>
      <w:r w:rsidRPr="008F0056">
        <w:rPr>
          <w:i/>
        </w:rPr>
        <w:t>Teaching competencies in a clinical-child preventive intervention</w:t>
      </w:r>
      <w:r w:rsidRPr="008F0056">
        <w:t>.  Paper presented at the Midwestern Psychological Association annual convention, St. Louis. (Listed in Educational Resources Information Center. ERIC/CAPS.  Document Reproduction No. ED 190931).</w:t>
      </w:r>
    </w:p>
    <w:p w14:paraId="0F7D3B04" w14:textId="77777777" w:rsidR="00DF2C0D" w:rsidRPr="008F0056" w:rsidRDefault="00DF2C0D" w:rsidP="00BA075F">
      <w:pPr>
        <w:widowControl/>
      </w:pPr>
    </w:p>
    <w:p w14:paraId="524DCF69" w14:textId="77777777" w:rsidR="00DF2C0D" w:rsidRPr="008F0056" w:rsidRDefault="00DF2C0D" w:rsidP="00BA075F">
      <w:pPr>
        <w:widowControl/>
      </w:pPr>
      <w:r w:rsidRPr="008F0056">
        <w:t xml:space="preserve">Klich, M., &amp; Jason, L. A. (1980, September).  </w:t>
      </w:r>
      <w:r w:rsidRPr="008F0056">
        <w:rPr>
          <w:i/>
        </w:rPr>
        <w:t>Self-monitoring as a technique in reducing television watching</w:t>
      </w:r>
      <w:r w:rsidRPr="008F0056">
        <w:t>.  Paper presented at the American Psychological Association annual convention, Montreal.</w:t>
      </w:r>
    </w:p>
    <w:p w14:paraId="0E1AC983" w14:textId="77777777" w:rsidR="00DF2C0D" w:rsidRPr="008F0056" w:rsidRDefault="00DF2C0D" w:rsidP="00BA075F">
      <w:pPr>
        <w:widowControl/>
      </w:pPr>
    </w:p>
    <w:p w14:paraId="34B15C50" w14:textId="77777777" w:rsidR="00DF2C0D" w:rsidRPr="008F0056" w:rsidRDefault="00DF2C0D" w:rsidP="00BA075F">
      <w:pPr>
        <w:widowControl/>
      </w:pPr>
      <w:r w:rsidRPr="008F0056">
        <w:rPr>
          <w:lang w:val="de-DE"/>
        </w:rPr>
        <w:t xml:space="preserve">Jason, L. A., &amp; Zolik, E. S., (1980, September).  </w:t>
      </w:r>
      <w:r w:rsidRPr="008F0056">
        <w:rPr>
          <w:i/>
        </w:rPr>
        <w:t>Follow-up data following interventions to decrease dog litter</w:t>
      </w:r>
      <w:r w:rsidRPr="008F0056">
        <w:t>.  Paper presented at the American Psychological Association annual convention, Montreal.</w:t>
      </w:r>
    </w:p>
    <w:p w14:paraId="132F4BF9" w14:textId="77777777" w:rsidR="00DF2C0D" w:rsidRPr="008F0056" w:rsidRDefault="00DF2C0D" w:rsidP="00BA075F">
      <w:pPr>
        <w:widowControl/>
      </w:pPr>
    </w:p>
    <w:p w14:paraId="188239F2" w14:textId="77777777" w:rsidR="00DF2C0D" w:rsidRPr="008F0056" w:rsidRDefault="00DF2C0D" w:rsidP="00BA075F">
      <w:pPr>
        <w:widowControl/>
      </w:pPr>
      <w:r w:rsidRPr="008F0056">
        <w:t xml:space="preserve">Zolik, E.S., Bogat, G.A., &amp; Jason, L.A. (1980, September).  </w:t>
      </w:r>
      <w:r w:rsidRPr="008F0056">
        <w:rPr>
          <w:i/>
        </w:rPr>
        <w:t>Community training for interns and practicum students.</w:t>
      </w:r>
      <w:r w:rsidRPr="008F0056">
        <w:t xml:space="preserve">  Paper presented at the annual convention of the American Psychological Association, Montreal.</w:t>
      </w:r>
    </w:p>
    <w:p w14:paraId="56F5AC04" w14:textId="77777777" w:rsidR="00DF2C0D" w:rsidRPr="008F0056" w:rsidRDefault="00DF2C0D" w:rsidP="00BA075F">
      <w:pPr>
        <w:widowControl/>
      </w:pPr>
    </w:p>
    <w:p w14:paraId="29D4EAA6" w14:textId="77777777" w:rsidR="00DF2C0D" w:rsidRPr="008F0056" w:rsidRDefault="00DF2C0D" w:rsidP="00BA075F">
      <w:pPr>
        <w:widowControl/>
      </w:pPr>
      <w:r w:rsidRPr="008F0056">
        <w:t>Jason, L. A. (1980, September).  Discussant on symposium, Behavioral Technologies for Community Application, Stephen Fawcett (Chairperson).  Symposium presented at the annual convention of the American Psychological Association, Montreal.</w:t>
      </w:r>
    </w:p>
    <w:p w14:paraId="683AA9EF" w14:textId="77777777" w:rsidR="00DF2C0D" w:rsidRPr="008F0056" w:rsidRDefault="00DF2C0D" w:rsidP="00BA075F">
      <w:pPr>
        <w:widowControl/>
      </w:pPr>
    </w:p>
    <w:p w14:paraId="2D96288A" w14:textId="77777777" w:rsidR="00DF2C0D" w:rsidRPr="008F0056" w:rsidRDefault="00DF2C0D" w:rsidP="00BA075F">
      <w:pPr>
        <w:widowControl/>
      </w:pPr>
      <w:r w:rsidRPr="008F0056">
        <w:t xml:space="preserve">Jason, L. A. (1980, September).  </w:t>
      </w:r>
      <w:r w:rsidRPr="008F0056">
        <w:rPr>
          <w:i/>
        </w:rPr>
        <w:t>Behavioral community psychology.</w:t>
      </w:r>
      <w:r w:rsidRPr="008F0056">
        <w:t xml:space="preserve">  Paper presented at the annual convention of the Chicago Association for Behavior Analysis, Chicago.</w:t>
      </w:r>
    </w:p>
    <w:p w14:paraId="749E137E" w14:textId="77777777" w:rsidR="00DF2C0D" w:rsidRPr="008F0056" w:rsidRDefault="00DF2C0D" w:rsidP="00BA075F">
      <w:pPr>
        <w:widowControl/>
      </w:pPr>
    </w:p>
    <w:p w14:paraId="6F5EAF0C" w14:textId="77777777" w:rsidR="00DF2C0D" w:rsidRPr="008F0056" w:rsidRDefault="00DF2C0D" w:rsidP="00BA075F">
      <w:pPr>
        <w:widowControl/>
      </w:pPr>
      <w:r w:rsidRPr="008F0056">
        <w:t xml:space="preserve">Albino, J. E., Jason, L. A., Riger, S., Felner, R., Washington, L. A., Hodges, B., Walker, A. G., Slaikew, K., Spenser, L., Davis, L., Phelan, C., Lindquist, C., </w:t>
      </w:r>
      <w:r w:rsidR="009C5933" w:rsidRPr="008F0056">
        <w:t>&amp;</w:t>
      </w:r>
      <w:r w:rsidRPr="008F0056">
        <w:t xml:space="preserve"> Moritsugu, J. (1980, September).  </w:t>
      </w:r>
      <w:r w:rsidRPr="008F0056">
        <w:rPr>
          <w:i/>
        </w:rPr>
        <w:t>Building regional support systems for community psychologists.</w:t>
      </w:r>
      <w:r w:rsidRPr="008F0056">
        <w:t xml:space="preserve">  Paper presented at the annual convention of the American Psychological Association, Montreal. </w:t>
      </w:r>
    </w:p>
    <w:p w14:paraId="1E6E5D51" w14:textId="77777777" w:rsidR="00DF2C0D" w:rsidRPr="008F0056" w:rsidRDefault="00DF2C0D" w:rsidP="00BA075F">
      <w:pPr>
        <w:widowControl/>
      </w:pPr>
    </w:p>
    <w:p w14:paraId="0AFEACF1" w14:textId="77777777" w:rsidR="00DF2C0D" w:rsidRPr="008F0056" w:rsidRDefault="00DF2C0D" w:rsidP="00BA075F">
      <w:pPr>
        <w:widowControl/>
      </w:pPr>
      <w:r w:rsidRPr="008F0056">
        <w:t>Jason, L. A., Davis, D., &amp; Dupont, P. (1980, October</w:t>
      </w:r>
      <w:r w:rsidRPr="008F0056">
        <w:rPr>
          <w:i/>
        </w:rPr>
        <w:t>).  Evaluating a support network of community psychologists.</w:t>
      </w:r>
      <w:r w:rsidRPr="008F0056">
        <w:t xml:space="preserve">  Invited paper presented at the annual convention of the Eco-Community Conference, Bowling Green, OH.</w:t>
      </w:r>
    </w:p>
    <w:p w14:paraId="673D5C16" w14:textId="77777777" w:rsidR="00DF2C0D" w:rsidRPr="008F0056" w:rsidRDefault="00DF2C0D" w:rsidP="00BA075F">
      <w:pPr>
        <w:widowControl/>
      </w:pPr>
    </w:p>
    <w:p w14:paraId="38029D39" w14:textId="77777777" w:rsidR="00DF2C0D" w:rsidRPr="008F0056" w:rsidRDefault="00DF2C0D" w:rsidP="00BA075F">
      <w:pPr>
        <w:widowControl/>
      </w:pPr>
      <w:r w:rsidRPr="008F0056">
        <w:t xml:space="preserve">Jason, L.A., (1980, October). </w:t>
      </w:r>
      <w:r w:rsidRPr="008F0056">
        <w:rPr>
          <w:i/>
        </w:rPr>
        <w:t>Training in Community Psychology at DePaul University</w:t>
      </w:r>
      <w:r w:rsidRPr="008F0056">
        <w:t>. Poster presented at the annual convention of the Eco-Community Conference, Bowling Green, OH.</w:t>
      </w:r>
    </w:p>
    <w:p w14:paraId="57565664" w14:textId="77777777" w:rsidR="00DF2C0D" w:rsidRPr="008F0056" w:rsidRDefault="00DF2C0D" w:rsidP="00BA075F">
      <w:pPr>
        <w:widowControl/>
      </w:pPr>
    </w:p>
    <w:p w14:paraId="263D2D7F" w14:textId="77777777" w:rsidR="00DF2C0D" w:rsidRPr="008F0056" w:rsidRDefault="00DF2C0D" w:rsidP="00BA075F">
      <w:pPr>
        <w:widowControl/>
      </w:pPr>
      <w:r w:rsidRPr="008F0056">
        <w:t xml:space="preserve">Jason, L. A., &amp; Glenwick, D. S (1980, May, November).  </w:t>
      </w:r>
      <w:r w:rsidRPr="008F0056">
        <w:rPr>
          <w:i/>
        </w:rPr>
        <w:t>Behavioral community psychology:  Applying behavioral principles to community-based problems.</w:t>
      </w:r>
      <w:r w:rsidRPr="008F0056">
        <w:t xml:space="preserve">  Invited workshop presented at Association for Behavior Analysis annual convention, Dearborn, MI, and Association for the Advancement of Behavior Therapy, New York.</w:t>
      </w:r>
    </w:p>
    <w:p w14:paraId="14071B95" w14:textId="77777777" w:rsidR="00DF2C0D" w:rsidRPr="008F0056" w:rsidRDefault="00DF2C0D" w:rsidP="00BA075F">
      <w:pPr>
        <w:widowControl/>
      </w:pPr>
    </w:p>
    <w:p w14:paraId="6FB9F0AD" w14:textId="77777777" w:rsidR="00DF2C0D" w:rsidRPr="008F0056" w:rsidRDefault="00DF2C0D" w:rsidP="00BA075F">
      <w:pPr>
        <w:widowControl/>
      </w:pPr>
      <w:r w:rsidRPr="008F0056">
        <w:t xml:space="preserve">Burrows, G., &amp; Jason, L. A. (1980, November). </w:t>
      </w:r>
      <w:r w:rsidRPr="008F0056">
        <w:rPr>
          <w:i/>
        </w:rPr>
        <w:t>Increasing activity levels in nursing home lounges.</w:t>
      </w:r>
      <w:r w:rsidRPr="008F0056">
        <w:t xml:space="preserve"> Paper presented at the annual convention of the Association for the Advancement of Behavior Threapy, New York.</w:t>
      </w:r>
    </w:p>
    <w:p w14:paraId="4B531CFA" w14:textId="77777777" w:rsidR="00DF2C0D" w:rsidRPr="008F0056" w:rsidRDefault="00DF2C0D" w:rsidP="00BA075F">
      <w:pPr>
        <w:widowControl/>
      </w:pPr>
    </w:p>
    <w:p w14:paraId="4E8B6DAC" w14:textId="77777777" w:rsidR="00DF2C0D" w:rsidRPr="008F0056" w:rsidRDefault="00DF2C0D" w:rsidP="00BA075F">
      <w:pPr>
        <w:widowControl/>
      </w:pPr>
      <w:r w:rsidRPr="008F0056">
        <w:t xml:space="preserve">Jason, L. A., Robson, S. D., &amp; Lipshutz, S. A. (1980, November).  </w:t>
      </w:r>
      <w:r w:rsidRPr="008F0056">
        <w:rPr>
          <w:i/>
        </w:rPr>
        <w:t xml:space="preserve">Altering prosocial behaviors through naturalistic contingencies.  </w:t>
      </w:r>
      <w:r w:rsidRPr="008F0056">
        <w:t>Paper presented at the annual convention of the Association for the Advancement of Behavior Therapy, New York.</w:t>
      </w:r>
    </w:p>
    <w:p w14:paraId="55FB4AEE" w14:textId="77777777" w:rsidR="00DF2C0D" w:rsidRPr="008F0056" w:rsidRDefault="00DF2C0D" w:rsidP="00BA075F">
      <w:pPr>
        <w:widowControl/>
      </w:pPr>
    </w:p>
    <w:p w14:paraId="2476786F" w14:textId="77777777" w:rsidR="00DF2C0D" w:rsidRPr="008F0056" w:rsidRDefault="00DF2C0D" w:rsidP="00BA075F">
      <w:pPr>
        <w:widowControl/>
      </w:pPr>
      <w:r w:rsidRPr="008F0056">
        <w:t xml:space="preserve">Rooney-Rebeck, P., &amp; Jason, L. A. (1980, November).  </w:t>
      </w:r>
      <w:r w:rsidRPr="008F0056">
        <w:rPr>
          <w:i/>
        </w:rPr>
        <w:t>Prevention of prejudice in elementary school children</w:t>
      </w:r>
      <w:r w:rsidRPr="008F0056">
        <w:t>.  Paper presented at the annual convention of the Association for the Advancement of Behavior Therapy, New York.</w:t>
      </w:r>
    </w:p>
    <w:p w14:paraId="6FF70A58" w14:textId="77777777" w:rsidR="00DF2C0D" w:rsidRPr="008F0056" w:rsidRDefault="00DF2C0D" w:rsidP="00BA075F">
      <w:pPr>
        <w:widowControl/>
      </w:pPr>
    </w:p>
    <w:p w14:paraId="7354D1DE" w14:textId="77777777" w:rsidR="00DF2C0D" w:rsidRPr="008F0056" w:rsidRDefault="00DF2C0D" w:rsidP="00BA075F">
      <w:pPr>
        <w:widowControl/>
      </w:pPr>
      <w:r w:rsidRPr="008F0056">
        <w:t xml:space="preserve">Jung, R., &amp; Jason, L. A. (1980, November).  </w:t>
      </w:r>
      <w:r w:rsidRPr="008F0056">
        <w:rPr>
          <w:i/>
        </w:rPr>
        <w:t>Evaluating activist letter-writing campaigns to affect the political process.</w:t>
      </w:r>
      <w:r w:rsidRPr="008F0056">
        <w:t xml:space="preserve">  Paper presented at the Special Interest Group poster session of the annual convention of the Association for the Advancement of Behavior Therapy, New York.</w:t>
      </w:r>
    </w:p>
    <w:p w14:paraId="18043440" w14:textId="77777777" w:rsidR="00DF2C0D" w:rsidRPr="008F0056" w:rsidRDefault="00DF2C0D" w:rsidP="00BA075F">
      <w:pPr>
        <w:widowControl/>
      </w:pPr>
    </w:p>
    <w:p w14:paraId="745545CD" w14:textId="77777777" w:rsidR="00DF2C0D" w:rsidRPr="008F0056" w:rsidRDefault="00DF2C0D" w:rsidP="00BA075F">
      <w:pPr>
        <w:widowControl/>
      </w:pPr>
      <w:r w:rsidRPr="008F0056">
        <w:rPr>
          <w:lang w:val="de-DE"/>
        </w:rPr>
        <w:t xml:space="preserve">Jason, L. A., &amp; Klich, M. (1980, November).  </w:t>
      </w:r>
      <w:r w:rsidRPr="008F0056">
        <w:rPr>
          <w:i/>
        </w:rPr>
        <w:t>Intervening to alter inappropriate advertising in the mass media.</w:t>
      </w:r>
      <w:r w:rsidRPr="008F0056">
        <w:t xml:space="preserve">  Paper presented at the annual convention of the Association for the Advancement of Behavior Therapy, New York.</w:t>
      </w:r>
    </w:p>
    <w:p w14:paraId="0663BF6A" w14:textId="77777777" w:rsidR="00DF2C0D" w:rsidRPr="008F0056" w:rsidRDefault="00DF2C0D" w:rsidP="00BA075F">
      <w:pPr>
        <w:widowControl/>
      </w:pPr>
    </w:p>
    <w:p w14:paraId="3BB2F563" w14:textId="77777777" w:rsidR="00DF2C0D" w:rsidRPr="008F0056" w:rsidRDefault="00DF2C0D" w:rsidP="00BA075F">
      <w:pPr>
        <w:widowControl/>
      </w:pPr>
      <w:r w:rsidRPr="008F0056">
        <w:t xml:space="preserve">Rebesco, M., Cotler, S., &amp; Jason, L. A. (1981, May).  </w:t>
      </w:r>
      <w:r w:rsidRPr="008F0056">
        <w:rPr>
          <w:i/>
        </w:rPr>
        <w:t>Medical hospitals:  Methodological issues in preventing adverse reactions during blood sampling</w:t>
      </w:r>
      <w:r w:rsidRPr="008F0056">
        <w:t>.  Paper presented at the annual convention of the Association for Behavior Analysis, Milwaukee.</w:t>
      </w:r>
    </w:p>
    <w:p w14:paraId="5B7CB36D" w14:textId="77777777" w:rsidR="00DF2C0D" w:rsidRPr="008F0056" w:rsidRDefault="00DF2C0D" w:rsidP="00BA075F">
      <w:pPr>
        <w:widowControl/>
      </w:pPr>
    </w:p>
    <w:p w14:paraId="59FC3BFB" w14:textId="77777777" w:rsidR="00DF2C0D" w:rsidRPr="008F0056" w:rsidRDefault="00DF2C0D" w:rsidP="00BA075F">
      <w:pPr>
        <w:widowControl/>
      </w:pPr>
      <w:r w:rsidRPr="008F0056">
        <w:t xml:space="preserve">Quattrochi-Tubin, S., &amp; Jason, L. A. (1981, May).  </w:t>
      </w:r>
      <w:r w:rsidRPr="008F0056">
        <w:rPr>
          <w:i/>
        </w:rPr>
        <w:t>Nursing homes:  Preventive interventions during a forced relocation</w:t>
      </w:r>
      <w:r w:rsidRPr="008F0056">
        <w:t>.  Paper presented at the annual convention of the Association for Behavior Analysis, Milwaukee.</w:t>
      </w:r>
    </w:p>
    <w:p w14:paraId="3C95EECA" w14:textId="77777777" w:rsidR="00DF2C0D" w:rsidRPr="008F0056" w:rsidRDefault="00DF2C0D" w:rsidP="00BA075F">
      <w:pPr>
        <w:widowControl/>
      </w:pPr>
    </w:p>
    <w:p w14:paraId="5EF696B8" w14:textId="77777777" w:rsidR="00DF2C0D" w:rsidRPr="008F0056" w:rsidRDefault="00DF2C0D" w:rsidP="00BA075F">
      <w:pPr>
        <w:widowControl/>
      </w:pPr>
      <w:r w:rsidRPr="008F0056">
        <w:t xml:space="preserve">Jung, R., &amp; Jason, L. A. (1981, May).  </w:t>
      </w:r>
      <w:r w:rsidRPr="008F0056">
        <w:rPr>
          <w:i/>
        </w:rPr>
        <w:t>Community settings:  Enhancing preventive social support systems for children.</w:t>
      </w:r>
      <w:r w:rsidRPr="008F0056">
        <w:t xml:space="preserve">  Paper presented at the annual convention of the Association for Behavior Analysis, Milwaukee.</w:t>
      </w:r>
    </w:p>
    <w:p w14:paraId="3500FACB" w14:textId="77777777" w:rsidR="00DF2C0D" w:rsidRPr="008F0056" w:rsidRDefault="00DF2C0D" w:rsidP="00BA075F">
      <w:pPr>
        <w:widowControl/>
      </w:pPr>
    </w:p>
    <w:p w14:paraId="01A21172" w14:textId="77777777" w:rsidR="00DF2C0D" w:rsidRPr="008F0056" w:rsidRDefault="00DF2C0D" w:rsidP="00BA075F">
      <w:pPr>
        <w:widowControl/>
      </w:pPr>
      <w:r w:rsidRPr="008F0056">
        <w:t xml:space="preserve">Jason, L. (1981, May).  </w:t>
      </w:r>
      <w:r w:rsidRPr="008F0056">
        <w:rPr>
          <w:i/>
        </w:rPr>
        <w:t>Schools:  Long-term follow-up of a smoking prevention program</w:t>
      </w:r>
      <w:r w:rsidRPr="008F0056">
        <w:t>.  Paper presented at the annual convention of the Association for Behavior Analysis, Milwaukee.</w:t>
      </w:r>
    </w:p>
    <w:p w14:paraId="4183F1C5" w14:textId="77777777" w:rsidR="00DF2C0D" w:rsidRPr="008F0056" w:rsidRDefault="00DF2C0D" w:rsidP="00BA075F">
      <w:pPr>
        <w:widowControl/>
      </w:pPr>
    </w:p>
    <w:p w14:paraId="7DDEE49C" w14:textId="77777777" w:rsidR="00DF2C0D" w:rsidRPr="008F0056" w:rsidRDefault="00DF2C0D" w:rsidP="00BA075F">
      <w:pPr>
        <w:widowControl/>
      </w:pPr>
      <w:r w:rsidRPr="008F0056">
        <w:t xml:space="preserve">Lavelli, M., &amp; Jason, L. A. (1981, May).  </w:t>
      </w:r>
      <w:r w:rsidRPr="008F0056">
        <w:rPr>
          <w:i/>
        </w:rPr>
        <w:t>Mass transportation:  Preventing hearing loss in underground subways</w:t>
      </w:r>
      <w:r w:rsidRPr="008F0056">
        <w:t>.  Paper presented at the annual convention of the Association for Behavior Analysis, Milwaukee.</w:t>
      </w:r>
    </w:p>
    <w:p w14:paraId="6AF53C5D" w14:textId="77777777" w:rsidR="00DF2C0D" w:rsidRPr="008F0056" w:rsidRDefault="00DF2C0D" w:rsidP="00BA075F">
      <w:pPr>
        <w:widowControl/>
      </w:pPr>
    </w:p>
    <w:p w14:paraId="5D19BA30" w14:textId="77777777" w:rsidR="00DF2C0D" w:rsidRPr="008F0056" w:rsidRDefault="00DF2C0D" w:rsidP="00BA075F">
      <w:pPr>
        <w:widowControl/>
      </w:pPr>
      <w:r w:rsidRPr="008F0056">
        <w:t xml:space="preserve">Jason, L. A. (1981, May).  </w:t>
      </w:r>
      <w:r w:rsidRPr="008F0056">
        <w:rPr>
          <w:i/>
        </w:rPr>
        <w:t>Training undergraduates in behavioral community psychology</w:t>
      </w:r>
      <w:r w:rsidRPr="008F0056">
        <w:t>.  Paper presented at the annual convention of the Association for Behavior Analysis, Milwaukee.</w:t>
      </w:r>
    </w:p>
    <w:p w14:paraId="3F08ADC3" w14:textId="77777777" w:rsidR="00DF2C0D" w:rsidRPr="008F0056" w:rsidRDefault="00DF2C0D" w:rsidP="00BA075F">
      <w:pPr>
        <w:widowControl/>
      </w:pPr>
    </w:p>
    <w:p w14:paraId="4AFEE203" w14:textId="77777777" w:rsidR="00DF2C0D" w:rsidRPr="008F0056" w:rsidRDefault="00DF2C0D" w:rsidP="00BA075F">
      <w:pPr>
        <w:widowControl/>
      </w:pPr>
      <w:r w:rsidRPr="008F0056">
        <w:t xml:space="preserve">Jason, L. A. (1981, May).  Chairperson for symposium: </w:t>
      </w:r>
      <w:r w:rsidRPr="008F0056">
        <w:rPr>
          <w:i/>
        </w:rPr>
        <w:t>Preventive behavioral approaches in multiple settings.</w:t>
      </w:r>
      <w:r w:rsidRPr="008F0056">
        <w:t xml:space="preserve"> Presented at the annual convention of the Association for Behavior Analysis, Milwaukee.</w:t>
      </w:r>
    </w:p>
    <w:p w14:paraId="2F317491" w14:textId="77777777" w:rsidR="00DF2C0D" w:rsidRPr="008F0056" w:rsidRDefault="00DF2C0D" w:rsidP="00BA075F">
      <w:pPr>
        <w:widowControl/>
      </w:pPr>
    </w:p>
    <w:p w14:paraId="1751B299" w14:textId="77777777" w:rsidR="00DF2C0D" w:rsidRPr="008F0056" w:rsidRDefault="00DF2C0D" w:rsidP="00BA075F">
      <w:pPr>
        <w:widowControl/>
      </w:pPr>
      <w:r w:rsidRPr="008F0056">
        <w:t>Jason, L. A. (1981, May).  Chairperson:</w:t>
      </w:r>
      <w:r w:rsidRPr="008F0056">
        <w:rPr>
          <w:i/>
        </w:rPr>
        <w:t xml:space="preserve">  Meeting the needs of women and minorities in community and academic settings.</w:t>
      </w:r>
      <w:r w:rsidRPr="008F0056">
        <w:t xml:space="preserve">  Panel presented at the annual convention of the Midwestern Psychological Association, Detroit.</w:t>
      </w:r>
    </w:p>
    <w:p w14:paraId="343D5BD8" w14:textId="77777777" w:rsidR="00DF2C0D" w:rsidRPr="008F0056" w:rsidRDefault="00DF2C0D" w:rsidP="00BA075F">
      <w:pPr>
        <w:widowControl/>
      </w:pPr>
    </w:p>
    <w:p w14:paraId="30F93327" w14:textId="77777777" w:rsidR="00DF2C0D" w:rsidRPr="008F0056" w:rsidRDefault="00DF2C0D" w:rsidP="00BA075F">
      <w:pPr>
        <w:widowControl/>
      </w:pPr>
      <w:r w:rsidRPr="008F0056">
        <w:t xml:space="preserve">Shorr, S. I., &amp; Jason, L. A. (1981, May).  </w:t>
      </w:r>
      <w:r w:rsidRPr="008F0056">
        <w:rPr>
          <w:i/>
        </w:rPr>
        <w:t>The development and evaluation of a primary preventive parent education program for high school students.</w:t>
      </w:r>
      <w:r w:rsidRPr="008F0056">
        <w:t xml:space="preserve">  Paper presented at the annual convention of the Midwestern Psychological Association, Detroit.</w:t>
      </w:r>
    </w:p>
    <w:p w14:paraId="632C3628" w14:textId="77777777" w:rsidR="00DF2C0D" w:rsidRPr="008F0056" w:rsidRDefault="00DF2C0D" w:rsidP="00BA075F">
      <w:pPr>
        <w:widowControl/>
      </w:pPr>
    </w:p>
    <w:p w14:paraId="32269850" w14:textId="77777777" w:rsidR="00DF2C0D" w:rsidRPr="008F0056" w:rsidRDefault="00DF2C0D" w:rsidP="00BA075F">
      <w:pPr>
        <w:widowControl/>
      </w:pPr>
      <w:r w:rsidRPr="008F0056">
        <w:t xml:space="preserve">Jason, L. A. (1981, May).  Chairperson of symposium entitled:  </w:t>
      </w:r>
      <w:r w:rsidRPr="008F0056">
        <w:rPr>
          <w:i/>
        </w:rPr>
        <w:t>Primary versus Secondary Preventive Approaches with Children.</w:t>
      </w:r>
      <w:r w:rsidRPr="008F0056">
        <w:t xml:space="preserve">  Symposium presented at the annual convention of the Midwestern Psychological Association, Detroit.</w:t>
      </w:r>
    </w:p>
    <w:p w14:paraId="0DAE119A" w14:textId="77777777" w:rsidR="00DF2C0D" w:rsidRPr="008F0056" w:rsidRDefault="00DF2C0D" w:rsidP="00BA075F">
      <w:pPr>
        <w:widowControl/>
      </w:pPr>
    </w:p>
    <w:p w14:paraId="69E600EF" w14:textId="77777777" w:rsidR="00DF2C0D" w:rsidRPr="008F0056" w:rsidRDefault="00DF2C0D" w:rsidP="00BA075F">
      <w:pPr>
        <w:widowControl/>
      </w:pPr>
      <w:r w:rsidRPr="008F0056">
        <w:t xml:space="preserve">Felner, R. D., Allen, L., Slaikeu, K., Spencer, L., Silverman, W., Riger, S., Sandler, I., Walker, A., Davis, L., Lindquist, C., Moritsugu, J., Ritchie, P. L., Tefft, B., Serrano-Garcia, I., &amp; Jason, L. (1981, August).  </w:t>
      </w:r>
      <w:r w:rsidRPr="008F0056">
        <w:rPr>
          <w:i/>
        </w:rPr>
        <w:t>Building support systems for community psychologists.</w:t>
      </w:r>
      <w:r w:rsidRPr="008F0056">
        <w:t xml:space="preserve">  Paper presented at the annual convention of the American Psychological Association, Los Angeles.</w:t>
      </w:r>
    </w:p>
    <w:p w14:paraId="37BEAF4F" w14:textId="77777777" w:rsidR="00DF2C0D" w:rsidRPr="008F0056" w:rsidRDefault="00DF2C0D" w:rsidP="00BA075F">
      <w:pPr>
        <w:widowControl/>
      </w:pPr>
    </w:p>
    <w:p w14:paraId="2958456A" w14:textId="77777777" w:rsidR="00DF2C0D" w:rsidRPr="008F0056" w:rsidRDefault="00DF2C0D" w:rsidP="00BA075F">
      <w:pPr>
        <w:widowControl/>
      </w:pPr>
      <w:r w:rsidRPr="008F0056">
        <w:t>Jason, L. A. (1981, August).  Chairperson for symposium</w:t>
      </w:r>
      <w:r w:rsidRPr="008F0056">
        <w:rPr>
          <w:i/>
        </w:rPr>
        <w:t>:  Developing primary preventive interventions in diverse settings and age groups</w:t>
      </w:r>
      <w:r w:rsidRPr="008F0056">
        <w:t>.  Symposium presented at the annual convention of the American Psychological Association, Los Angeles.</w:t>
      </w:r>
    </w:p>
    <w:p w14:paraId="3A6BB392" w14:textId="77777777" w:rsidR="00DF2C0D" w:rsidRPr="008F0056" w:rsidRDefault="00DF2C0D" w:rsidP="00BA075F">
      <w:pPr>
        <w:widowControl/>
      </w:pPr>
      <w:r w:rsidRPr="008F0056">
        <w:t xml:space="preserve">Shorr, S. I., &amp; Jason, L. A. (1981, August).  </w:t>
      </w:r>
      <w:r w:rsidRPr="008F0056">
        <w:rPr>
          <w:i/>
        </w:rPr>
        <w:t>Developing primary preventive programs during family life</w:t>
      </w:r>
      <w:r w:rsidRPr="008F0056">
        <w:t>.  Paper presented at the annual convention of the American Psychological Association, Los Angeles.</w:t>
      </w:r>
    </w:p>
    <w:p w14:paraId="50D4CD7E" w14:textId="77777777" w:rsidR="00DF2C0D" w:rsidRPr="008F0056" w:rsidRDefault="00DF2C0D" w:rsidP="00BA075F">
      <w:pPr>
        <w:widowControl/>
      </w:pPr>
    </w:p>
    <w:p w14:paraId="0EDC325E" w14:textId="77777777" w:rsidR="00DF2C0D" w:rsidRPr="008F0056" w:rsidRDefault="00DF2C0D" w:rsidP="00BA075F">
      <w:pPr>
        <w:widowControl/>
      </w:pPr>
      <w:r w:rsidRPr="008F0056">
        <w:t xml:space="preserve">Press, S., Alvarez, J., Jason, L. A., &amp; Cotler, S. (1981, August).  </w:t>
      </w:r>
      <w:r w:rsidRPr="008F0056">
        <w:rPr>
          <w:i/>
        </w:rPr>
        <w:t>Establishing preventive interventions in school settings</w:t>
      </w:r>
      <w:r w:rsidRPr="008F0056">
        <w:t>.  Paper presented at the annual convention of the American Psychological Association, Los Angeles.</w:t>
      </w:r>
    </w:p>
    <w:p w14:paraId="30850097" w14:textId="77777777" w:rsidR="00DF2C0D" w:rsidRPr="008F0056" w:rsidRDefault="00DF2C0D" w:rsidP="00BA075F">
      <w:pPr>
        <w:widowControl/>
      </w:pPr>
    </w:p>
    <w:p w14:paraId="79745C6C" w14:textId="77777777" w:rsidR="00DF2C0D" w:rsidRPr="008F0056" w:rsidRDefault="00DF2C0D" w:rsidP="00BA075F">
      <w:pPr>
        <w:widowControl/>
      </w:pPr>
      <w:r w:rsidRPr="008F0056">
        <w:t xml:space="preserve">Zolik, E. S., Philipp, M., &amp; Jason, L. A. (1981, August).  </w:t>
      </w:r>
      <w:r w:rsidRPr="008F0056">
        <w:rPr>
          <w:i/>
        </w:rPr>
        <w:t>Primary preventive interventions implemented in community mental health centers.</w:t>
      </w:r>
      <w:r w:rsidRPr="008F0056">
        <w:t xml:space="preserve">  Paper presented at the annual convention of the American Psychological Association, Los Angeles.</w:t>
      </w:r>
    </w:p>
    <w:p w14:paraId="000A8496" w14:textId="77777777" w:rsidR="00DF2C0D" w:rsidRPr="008F0056" w:rsidRDefault="00DF2C0D" w:rsidP="00BA075F">
      <w:pPr>
        <w:widowControl/>
      </w:pPr>
    </w:p>
    <w:p w14:paraId="2E8D30F4" w14:textId="77777777" w:rsidR="00DF2C0D" w:rsidRPr="008F0056" w:rsidRDefault="00DF2C0D" w:rsidP="00BA075F">
      <w:pPr>
        <w:widowControl/>
      </w:pPr>
      <w:r w:rsidRPr="008F0056">
        <w:lastRenderedPageBreak/>
        <w:t xml:space="preserve">Davis, D., &amp; Jason, L. A. (1981).  </w:t>
      </w:r>
      <w:r w:rsidRPr="008F0056">
        <w:rPr>
          <w:i/>
        </w:rPr>
        <w:t>Developing a preventive support network for community psychologists</w:t>
      </w:r>
      <w:r w:rsidRPr="008F0056">
        <w:t>.  Paper presented at the annual convention of the American Psychological Association, Los Angeles.</w:t>
      </w:r>
    </w:p>
    <w:p w14:paraId="799BDEE6" w14:textId="77777777" w:rsidR="00DF2C0D" w:rsidRPr="008F0056" w:rsidRDefault="00DF2C0D" w:rsidP="00BA075F">
      <w:pPr>
        <w:widowControl/>
      </w:pPr>
    </w:p>
    <w:p w14:paraId="6BC3185C" w14:textId="77777777" w:rsidR="00DF2C0D" w:rsidRPr="008F0056" w:rsidRDefault="00DF2C0D" w:rsidP="00BA075F">
      <w:pPr>
        <w:widowControl/>
      </w:pPr>
      <w:r w:rsidRPr="008F0056">
        <w:rPr>
          <w:lang w:val="de-DE"/>
        </w:rPr>
        <w:t>Jason, L. A., &amp; Zolik, E. S. (1981, August).</w:t>
      </w:r>
      <w:r w:rsidRPr="008F0056">
        <w:rPr>
          <w:i/>
          <w:lang w:val="de-DE"/>
        </w:rPr>
        <w:t xml:space="preserve">  </w:t>
      </w:r>
      <w:r w:rsidRPr="008F0056">
        <w:rPr>
          <w:i/>
        </w:rPr>
        <w:t>Stimulus control and modeling strategies for controlling urban dog litter.</w:t>
      </w:r>
      <w:r w:rsidRPr="008F0056">
        <w:t xml:space="preserve">  Paper presented at the annual convention of the American Psychological Association, Los Angeles.</w:t>
      </w:r>
    </w:p>
    <w:p w14:paraId="368A7689" w14:textId="77777777" w:rsidR="00DF2C0D" w:rsidRPr="008F0056" w:rsidRDefault="00DF2C0D" w:rsidP="00BA075F">
      <w:pPr>
        <w:widowControl/>
      </w:pPr>
    </w:p>
    <w:p w14:paraId="78F23C02" w14:textId="77777777" w:rsidR="00DF2C0D" w:rsidRPr="008F0056" w:rsidRDefault="00DF2C0D" w:rsidP="00BA075F">
      <w:pPr>
        <w:widowControl/>
      </w:pPr>
      <w:r w:rsidRPr="008F0056">
        <w:t xml:space="preserve">Glenwick, D. S., &amp; Jason, L. A. (1981, August).  </w:t>
      </w:r>
      <w:r w:rsidRPr="008F0056">
        <w:rPr>
          <w:i/>
        </w:rPr>
        <w:t>Issues in preparing an edited volume in psychology:  Issues in working with chapter contributors.</w:t>
      </w:r>
      <w:r w:rsidRPr="008F0056">
        <w:t xml:space="preserve">  Paper presented at the annual convention of the American Psychological Association, Los Angeles.</w:t>
      </w:r>
    </w:p>
    <w:p w14:paraId="7FF51B8C" w14:textId="77777777" w:rsidR="00DF2C0D" w:rsidRPr="008F0056" w:rsidRDefault="00DF2C0D" w:rsidP="00BA075F">
      <w:pPr>
        <w:widowControl/>
      </w:pPr>
    </w:p>
    <w:p w14:paraId="792ECFC1" w14:textId="77777777" w:rsidR="00DF2C0D" w:rsidRPr="008F0056" w:rsidRDefault="00DF2C0D" w:rsidP="00BA075F">
      <w:pPr>
        <w:widowControl/>
      </w:pPr>
      <w:r w:rsidRPr="008F0056">
        <w:t xml:space="preserve">Jason, L. A. (1981, October).  Chairperson for symposium:  </w:t>
      </w:r>
      <w:r w:rsidRPr="008F0056">
        <w:rPr>
          <w:i/>
        </w:rPr>
        <w:t>Community-level analysis and intervention</w:t>
      </w:r>
      <w:r w:rsidRPr="008F0056">
        <w:t>.  Presented at the annual convention of the Eco-Community Conference, Chicago.</w:t>
      </w:r>
    </w:p>
    <w:p w14:paraId="13E50FBC" w14:textId="77777777" w:rsidR="00DF2C0D" w:rsidRPr="008F0056" w:rsidRDefault="00DF2C0D" w:rsidP="00BA075F">
      <w:pPr>
        <w:widowControl/>
      </w:pPr>
    </w:p>
    <w:p w14:paraId="55995312" w14:textId="77777777" w:rsidR="00DF2C0D" w:rsidRPr="008F0056" w:rsidRDefault="00DF2C0D" w:rsidP="00BA075F">
      <w:pPr>
        <w:widowControl/>
      </w:pPr>
      <w:r w:rsidRPr="008F0056">
        <w:t xml:space="preserve">Jason, L. A., &amp; Liotta, R. (1981, November).  </w:t>
      </w:r>
      <w:r w:rsidRPr="008F0056">
        <w:rPr>
          <w:i/>
        </w:rPr>
        <w:t>Pedestrian jaywalking under facilitating and nonfacilitating conditions.</w:t>
      </w:r>
      <w:r w:rsidRPr="008F0056">
        <w:t xml:space="preserve">  Paper presented at the annual convention of the Association for the Advancement of Behavior Therapy, Toronto.</w:t>
      </w:r>
    </w:p>
    <w:p w14:paraId="7614C715" w14:textId="77777777" w:rsidR="00DF2C0D" w:rsidRPr="008F0056" w:rsidRDefault="00DF2C0D" w:rsidP="00BA075F">
      <w:pPr>
        <w:widowControl/>
      </w:pPr>
    </w:p>
    <w:p w14:paraId="16265FE6" w14:textId="77777777" w:rsidR="00DF2C0D" w:rsidRPr="008F0056" w:rsidRDefault="00DF2C0D" w:rsidP="00BA075F">
      <w:pPr>
        <w:widowControl/>
      </w:pPr>
      <w:r w:rsidRPr="008F0056">
        <w:t xml:space="preserve">Jason, L. A. (1981, November).  </w:t>
      </w:r>
      <w:r w:rsidRPr="008F0056">
        <w:rPr>
          <w:i/>
        </w:rPr>
        <w:t>Developing behavioral skills in preventive psychology</w:t>
      </w:r>
      <w:r w:rsidRPr="008F0056">
        <w:t>.  Paper presented at the annual convention of the Association for the Advancement of Behavior Therapy, Toronto.</w:t>
      </w:r>
    </w:p>
    <w:p w14:paraId="5939CA5A" w14:textId="77777777" w:rsidR="00DF2C0D" w:rsidRPr="008F0056" w:rsidRDefault="00DF2C0D" w:rsidP="00BA075F">
      <w:pPr>
        <w:widowControl/>
      </w:pPr>
    </w:p>
    <w:p w14:paraId="1914C9B2" w14:textId="77777777" w:rsidR="00DF2C0D" w:rsidRPr="008F0056" w:rsidRDefault="00DF2C0D" w:rsidP="00BA075F">
      <w:pPr>
        <w:widowControl/>
      </w:pPr>
      <w:r w:rsidRPr="008F0056">
        <w:t xml:space="preserve">Jason, L. A., &amp; Liotta, R. F. (1982, May).  </w:t>
      </w:r>
      <w:r w:rsidRPr="008F0056">
        <w:rPr>
          <w:i/>
        </w:rPr>
        <w:t>Reduction of cigarette smoking in a university cafeteria</w:t>
      </w:r>
      <w:r w:rsidRPr="008F0056">
        <w:t>.  Paper presented at the annual convention of the Association for Behavior Analysis, Milwaukee.</w:t>
      </w:r>
    </w:p>
    <w:p w14:paraId="4D8A73D3" w14:textId="77777777" w:rsidR="00DF2C0D" w:rsidRPr="008F0056" w:rsidRDefault="00DF2C0D" w:rsidP="00BA075F">
      <w:pPr>
        <w:widowControl/>
      </w:pPr>
    </w:p>
    <w:p w14:paraId="538A4E67" w14:textId="77777777" w:rsidR="00DF2C0D" w:rsidRPr="008F0056" w:rsidRDefault="00DF2C0D" w:rsidP="00BA075F">
      <w:pPr>
        <w:widowControl/>
      </w:pPr>
      <w:r w:rsidRPr="008F0056">
        <w:t xml:space="preserve">Sloan, V., &amp; Jason, L. A. (1982, May).  </w:t>
      </w:r>
      <w:r w:rsidRPr="008F0056">
        <w:rPr>
          <w:i/>
        </w:rPr>
        <w:t>A primary preventive intervention during a school transition</w:t>
      </w:r>
      <w:r w:rsidRPr="008F0056">
        <w:t>.  Paper presented at the annual convention of the Midwestern Psychological Association, Minneapolis.</w:t>
      </w:r>
    </w:p>
    <w:p w14:paraId="7BEE9CB5" w14:textId="77777777" w:rsidR="00DF2C0D" w:rsidRPr="008F0056" w:rsidRDefault="00DF2C0D" w:rsidP="00BA075F">
      <w:pPr>
        <w:widowControl/>
      </w:pPr>
    </w:p>
    <w:p w14:paraId="0BFEBD0D" w14:textId="77777777" w:rsidR="00DF2C0D" w:rsidRPr="008F0056" w:rsidRDefault="00DF2C0D" w:rsidP="00BA075F">
      <w:pPr>
        <w:widowControl/>
      </w:pPr>
      <w:r w:rsidRPr="008F0056">
        <w:t xml:space="preserve">Zolik, E. S., Jason, L. A., Nair, D., &amp; Peterson, M. (1982, May).  </w:t>
      </w:r>
      <w:r w:rsidRPr="008F0056">
        <w:rPr>
          <w:i/>
        </w:rPr>
        <w:t>Conservation of electricity on a college campus</w:t>
      </w:r>
      <w:r w:rsidRPr="008F0056">
        <w:t>.  [Invited paper].  Paper presented at the annual convention of the Association for Behavior Analysis, Milwaukee.</w:t>
      </w:r>
    </w:p>
    <w:p w14:paraId="46A74169" w14:textId="77777777" w:rsidR="00DF2C0D" w:rsidRPr="008F0056" w:rsidRDefault="00DF2C0D" w:rsidP="00BA075F">
      <w:pPr>
        <w:widowControl/>
      </w:pPr>
    </w:p>
    <w:p w14:paraId="198540FF" w14:textId="77777777" w:rsidR="00DF2C0D" w:rsidRPr="008F0056" w:rsidRDefault="00DF2C0D" w:rsidP="00BA075F">
      <w:pPr>
        <w:widowControl/>
      </w:pPr>
      <w:r w:rsidRPr="008F0056">
        <w:t xml:space="preserve">Jason, L. A. (1982, May).  </w:t>
      </w:r>
      <w:r w:rsidRPr="008F0056">
        <w:rPr>
          <w:i/>
        </w:rPr>
        <w:t>Overview of environmental and systems research.</w:t>
      </w:r>
      <w:r w:rsidRPr="008F0056">
        <w:t xml:space="preserve">  [Invited paper].  Paper presented at the annual convention of the Association for the Advancement of Behavior Therapy, Los Angeles.</w:t>
      </w:r>
    </w:p>
    <w:p w14:paraId="281B4709" w14:textId="77777777" w:rsidR="00DF2C0D" w:rsidRPr="008F0056" w:rsidRDefault="00DF2C0D" w:rsidP="00BA075F">
      <w:pPr>
        <w:widowControl/>
      </w:pPr>
    </w:p>
    <w:p w14:paraId="3980FA4A" w14:textId="77777777" w:rsidR="00DF2C0D" w:rsidRPr="008F0056" w:rsidRDefault="00DF2C0D" w:rsidP="00BA075F">
      <w:pPr>
        <w:widowControl/>
      </w:pPr>
      <w:r w:rsidRPr="008F0056">
        <w:t xml:space="preserve">Jason, L. A. (1982, May).  Chairperson:  Division 27 Interest Group, </w:t>
      </w:r>
      <w:r w:rsidRPr="008F0056">
        <w:rPr>
          <w:i/>
        </w:rPr>
        <w:t>Theoretical descriptive research versus social action research</w:t>
      </w:r>
      <w:r w:rsidRPr="008F0056">
        <w:t>.  Panel presented at the annual convention of the Midwestern Psychological Association, Minneapolis.</w:t>
      </w:r>
    </w:p>
    <w:p w14:paraId="240EB071" w14:textId="77777777" w:rsidR="00DF2C0D" w:rsidRPr="008F0056" w:rsidRDefault="00DF2C0D" w:rsidP="00BA075F">
      <w:pPr>
        <w:widowControl/>
      </w:pPr>
    </w:p>
    <w:p w14:paraId="6293A46F" w14:textId="77777777" w:rsidR="00DF2C0D" w:rsidRPr="008F0056" w:rsidRDefault="00DF2C0D" w:rsidP="00BA075F">
      <w:pPr>
        <w:widowControl/>
      </w:pPr>
      <w:r w:rsidRPr="008F0056">
        <w:t xml:space="preserve">Liotta, R., Dupont, P., &amp; Jason, L. A. (1982, August).  </w:t>
      </w:r>
      <w:r w:rsidRPr="008F0056">
        <w:rPr>
          <w:i/>
        </w:rPr>
        <w:t>Preventive drug education programs for children</w:t>
      </w:r>
      <w:r w:rsidRPr="008F0056">
        <w:t>.  Paper presented at the annual convention of the American Psychological Association, Washington, DC.</w:t>
      </w:r>
    </w:p>
    <w:p w14:paraId="551817CE" w14:textId="77777777" w:rsidR="00DF2C0D" w:rsidRPr="008F0056" w:rsidRDefault="00DF2C0D" w:rsidP="00BA075F">
      <w:pPr>
        <w:widowControl/>
      </w:pPr>
    </w:p>
    <w:p w14:paraId="18561FBE" w14:textId="77777777" w:rsidR="00DF2C0D" w:rsidRPr="008F0056" w:rsidRDefault="00DF2C0D" w:rsidP="00BA075F">
      <w:pPr>
        <w:widowControl/>
      </w:pPr>
      <w:r w:rsidRPr="008F0056">
        <w:t xml:space="preserve">Rose, F. T., &amp; Jason, L. A. (1982, August).  </w:t>
      </w:r>
      <w:r w:rsidRPr="008F0056">
        <w:rPr>
          <w:i/>
        </w:rPr>
        <w:t>Legislative action and compliance:  An analysis of child restraint legislation and its effectiveness</w:t>
      </w:r>
      <w:r w:rsidRPr="008F0056">
        <w:t>.  Paper presented at the annual convention of the American Psychological Association, Washington, DC.</w:t>
      </w:r>
    </w:p>
    <w:p w14:paraId="3B0C70B3" w14:textId="77777777" w:rsidR="00DF2C0D" w:rsidRPr="008F0056" w:rsidRDefault="00DF2C0D" w:rsidP="00BA075F">
      <w:pPr>
        <w:widowControl/>
      </w:pPr>
    </w:p>
    <w:p w14:paraId="674C511A" w14:textId="77777777" w:rsidR="00DF2C0D" w:rsidRPr="008F0056" w:rsidRDefault="00DF2C0D" w:rsidP="00BA075F">
      <w:pPr>
        <w:widowControl/>
      </w:pPr>
      <w:r w:rsidRPr="008F0056">
        <w:t xml:space="preserve">Jason, L. A., &amp; Lattimore, B. (1982, August).  </w:t>
      </w:r>
      <w:r w:rsidRPr="008F0056">
        <w:rPr>
          <w:i/>
        </w:rPr>
        <w:t>Strengthening a religious social support system</w:t>
      </w:r>
      <w:r w:rsidRPr="008F0056">
        <w:t>.  Paper presented at the annual convention of the American Psychological Association, Washington, DC.</w:t>
      </w:r>
    </w:p>
    <w:p w14:paraId="75D0369F" w14:textId="77777777" w:rsidR="00DF2C0D" w:rsidRPr="008F0056" w:rsidRDefault="00DF2C0D" w:rsidP="00BA075F">
      <w:pPr>
        <w:widowControl/>
      </w:pPr>
    </w:p>
    <w:p w14:paraId="4FCC6C58" w14:textId="77777777" w:rsidR="00DF2C0D" w:rsidRPr="008F0056" w:rsidRDefault="00DF2C0D" w:rsidP="00BA075F">
      <w:pPr>
        <w:widowControl/>
      </w:pPr>
      <w:r w:rsidRPr="008F0056">
        <w:t xml:space="preserve">Jason, L. A., Moritsugu, J., Primavera, J., Cohen, R., Allen, L. R., Felner, R. D., Katoff, L., Silverman, W., Korr, W., Sandler, I., Walker, A., Davis, L. S., Silver, R., Lindquist, C., Higginbotham, N., Thomas, D., </w:t>
      </w:r>
      <w:r w:rsidRPr="008F0056">
        <w:lastRenderedPageBreak/>
        <w:t xml:space="preserve">Ritchie, P. L. J., Tefft, B., &amp; Serrano-Garcia, I. (1982, August).  </w:t>
      </w:r>
      <w:r w:rsidRPr="008F0056">
        <w:rPr>
          <w:i/>
        </w:rPr>
        <w:t>Developing Division 27 regional activities.</w:t>
      </w:r>
      <w:r w:rsidRPr="008F0056">
        <w:t xml:space="preserve">  Poster session presented at the annual convention of the American Psychological Association, Washington, DC.</w:t>
      </w:r>
    </w:p>
    <w:p w14:paraId="70654C19" w14:textId="77777777" w:rsidR="00DF2C0D" w:rsidRPr="008F0056" w:rsidRDefault="00DF2C0D" w:rsidP="00BA075F">
      <w:pPr>
        <w:widowControl/>
      </w:pPr>
    </w:p>
    <w:p w14:paraId="79255D01" w14:textId="77777777" w:rsidR="00DF2C0D" w:rsidRPr="008F0056" w:rsidRDefault="00DF2C0D" w:rsidP="00BA075F">
      <w:pPr>
        <w:widowControl/>
      </w:pPr>
      <w:r w:rsidRPr="008F0056">
        <w:t xml:space="preserve">Jason, L. A. (1982, August).  </w:t>
      </w:r>
      <w:r w:rsidRPr="008F0056">
        <w:rPr>
          <w:i/>
        </w:rPr>
        <w:t>Interstate research collaboration: The case of child passenger safety legislation.</w:t>
      </w:r>
      <w:r w:rsidRPr="008F0056">
        <w:t xml:space="preserve">  Member of symposium presented at the annual convention of the American Psychological Association, Washington, DC.</w:t>
      </w:r>
    </w:p>
    <w:p w14:paraId="296DEE5E" w14:textId="77777777" w:rsidR="00DF2C0D" w:rsidRPr="008F0056" w:rsidRDefault="00DF2C0D" w:rsidP="00BA075F">
      <w:pPr>
        <w:widowControl/>
      </w:pPr>
    </w:p>
    <w:p w14:paraId="795E617D" w14:textId="77777777" w:rsidR="00DF2C0D" w:rsidRPr="008F0056" w:rsidRDefault="00DF2C0D" w:rsidP="00BA075F">
      <w:pPr>
        <w:widowControl/>
      </w:pPr>
      <w:r w:rsidRPr="008F0056">
        <w:t xml:space="preserve">Jason, L. A., Rose, F. T., Thompson, D., &amp; Liotta, R. F. (1982, October).  </w:t>
      </w:r>
      <w:r w:rsidRPr="008F0056">
        <w:rPr>
          <w:i/>
        </w:rPr>
        <w:t>Aborted community interventions:  Learning from our failures</w:t>
      </w:r>
      <w:r w:rsidRPr="008F0056">
        <w:t>.  Discussion group at the annual convention of the Eco-Community Psychology Conference, Beersheba Springs, TN.</w:t>
      </w:r>
    </w:p>
    <w:p w14:paraId="34CEF458" w14:textId="77777777" w:rsidR="00DF2C0D" w:rsidRPr="008F0056" w:rsidRDefault="00DF2C0D" w:rsidP="00BA075F">
      <w:pPr>
        <w:widowControl/>
      </w:pPr>
    </w:p>
    <w:p w14:paraId="0280983C" w14:textId="77777777" w:rsidR="00DF2C0D" w:rsidRPr="008F0056" w:rsidRDefault="00DF2C0D" w:rsidP="00BA075F">
      <w:pPr>
        <w:widowControl/>
      </w:pPr>
      <w:r w:rsidRPr="008F0056">
        <w:t xml:space="preserve">Jason, L. A., &amp; Liotta, R. F. (1983, May).  </w:t>
      </w:r>
      <w:r w:rsidRPr="008F0056">
        <w:rPr>
          <w:i/>
        </w:rPr>
        <w:t xml:space="preserve">Behavioral measures for assessing the responsiveness of community agencies. </w:t>
      </w:r>
      <w:r w:rsidRPr="008F0056">
        <w:t xml:space="preserve"> Paper presented at the annual convention of the Association for Behavior Analysis, Milwaukee.</w:t>
      </w:r>
    </w:p>
    <w:p w14:paraId="1A5CD51F" w14:textId="77777777" w:rsidR="00DF2C0D" w:rsidRPr="008F0056" w:rsidRDefault="00DF2C0D" w:rsidP="00BA075F">
      <w:pPr>
        <w:widowControl/>
      </w:pPr>
    </w:p>
    <w:p w14:paraId="7668B6E4" w14:textId="77777777" w:rsidR="00DF2C0D" w:rsidRPr="008F0056" w:rsidRDefault="00DF2C0D" w:rsidP="00BA075F">
      <w:pPr>
        <w:widowControl/>
      </w:pPr>
      <w:r w:rsidRPr="008F0056">
        <w:t xml:space="preserve">Jason, L. A., &amp; Kuchey, D. (1983, May).  </w:t>
      </w:r>
      <w:r w:rsidRPr="008F0056">
        <w:rPr>
          <w:i/>
        </w:rPr>
        <w:t>Ecological influence on school children's classroom behavio</w:t>
      </w:r>
      <w:r w:rsidRPr="008F0056">
        <w:t>r.  Paper presented at the annual convention of the Association for Behavior Analysis, Milwaukee.</w:t>
      </w:r>
    </w:p>
    <w:p w14:paraId="2A3D3540" w14:textId="77777777" w:rsidR="00DF2C0D" w:rsidRPr="008F0056" w:rsidRDefault="00DF2C0D" w:rsidP="00BA075F">
      <w:pPr>
        <w:widowControl/>
      </w:pPr>
    </w:p>
    <w:p w14:paraId="0930ABCC" w14:textId="77777777" w:rsidR="00DF2C0D" w:rsidRPr="008F0056" w:rsidRDefault="00DF2C0D" w:rsidP="00BA075F">
      <w:pPr>
        <w:widowControl/>
      </w:pPr>
      <w:r w:rsidRPr="008F0056">
        <w:t xml:space="preserve">Smetak, S., &amp; Jason, L. A., (1983, May).  </w:t>
      </w:r>
      <w:r w:rsidRPr="008F0056">
        <w:rPr>
          <w:i/>
        </w:rPr>
        <w:t>Altering the interior design of a nursing home.</w:t>
      </w:r>
      <w:r w:rsidRPr="008F0056">
        <w:t xml:space="preserve">  Paper presented at the annual convention of the Midwestern Psychological Association, Chicago.</w:t>
      </w:r>
    </w:p>
    <w:p w14:paraId="2B3B78E4" w14:textId="77777777" w:rsidR="00DF2C0D" w:rsidRPr="008F0056" w:rsidRDefault="00DF2C0D" w:rsidP="00BA075F">
      <w:pPr>
        <w:widowControl/>
      </w:pPr>
    </w:p>
    <w:p w14:paraId="23999D1E" w14:textId="77777777" w:rsidR="00DF2C0D" w:rsidRPr="008F0056" w:rsidRDefault="00DF2C0D" w:rsidP="00BA075F">
      <w:pPr>
        <w:widowControl/>
      </w:pPr>
      <w:r w:rsidRPr="008F0056">
        <w:t xml:space="preserve">Jason, L. A., Liotta, R. F., &amp; Robinson, W. L. (1983, May).  </w:t>
      </w:r>
      <w:r w:rsidRPr="008F0056">
        <w:rPr>
          <w:i/>
        </w:rPr>
        <w:t>Developing social skills among day care children</w:t>
      </w:r>
      <w:r w:rsidRPr="008F0056">
        <w:t>.  Paper presented at the annual convention of the Midwestern Psychological Association, Chicago.</w:t>
      </w:r>
    </w:p>
    <w:p w14:paraId="572D5D04" w14:textId="77777777" w:rsidR="00DF2C0D" w:rsidRPr="008F0056" w:rsidRDefault="00DF2C0D" w:rsidP="00BA075F">
      <w:pPr>
        <w:widowControl/>
      </w:pPr>
    </w:p>
    <w:p w14:paraId="0256497C" w14:textId="77777777" w:rsidR="00DF2C0D" w:rsidRPr="008F0056" w:rsidRDefault="00DF2C0D" w:rsidP="00BA075F">
      <w:pPr>
        <w:widowControl/>
      </w:pPr>
      <w:r w:rsidRPr="008F0056">
        <w:rPr>
          <w:lang w:val="de-DE"/>
        </w:rPr>
        <w:t xml:space="preserve">Jason, L. A., Felner, R., Frank, S., Glenwick, D. S., &amp; Zolik, E. S. (1983, May).  </w:t>
      </w:r>
      <w:r w:rsidRPr="008F0056">
        <w:rPr>
          <w:i/>
        </w:rPr>
        <w:t>Issues in training community psychologists</w:t>
      </w:r>
      <w:r w:rsidRPr="008F0056">
        <w:t>.  Panel presented at the Division 27 interest group meeting at the annual convention of the Midwestern Psychological Association, Chicago.</w:t>
      </w:r>
    </w:p>
    <w:p w14:paraId="434DC428" w14:textId="77777777" w:rsidR="00DF2C0D" w:rsidRPr="008F0056" w:rsidRDefault="00DF2C0D" w:rsidP="00BA075F">
      <w:pPr>
        <w:widowControl/>
      </w:pPr>
    </w:p>
    <w:p w14:paraId="196B0F86" w14:textId="77777777" w:rsidR="00DF2C0D" w:rsidRPr="008F0056" w:rsidRDefault="00DF2C0D" w:rsidP="00BA075F">
      <w:pPr>
        <w:widowControl/>
      </w:pPr>
      <w:r w:rsidRPr="008F0056">
        <w:t xml:space="preserve">Jason, L. A., Nair, D., &amp; Moore, M. (1983, May).  </w:t>
      </w:r>
      <w:r w:rsidRPr="008F0056">
        <w:rPr>
          <w:i/>
        </w:rPr>
        <w:t>Comprehensive preventive school-based programs</w:t>
      </w:r>
      <w:r w:rsidRPr="008F0056">
        <w:t>.  [Invited paper].  Paper presented at the annual convention of the Midwestern Psychological Association, Chicago.</w:t>
      </w:r>
    </w:p>
    <w:p w14:paraId="3B3F3BC1" w14:textId="77777777" w:rsidR="00DF2C0D" w:rsidRPr="008F0056" w:rsidRDefault="00DF2C0D" w:rsidP="00BA075F">
      <w:pPr>
        <w:widowControl/>
      </w:pPr>
    </w:p>
    <w:p w14:paraId="03E43E2C" w14:textId="77777777" w:rsidR="00DF2C0D" w:rsidRPr="008F0056" w:rsidRDefault="00DF2C0D" w:rsidP="00BA075F">
      <w:pPr>
        <w:widowControl/>
      </w:pPr>
      <w:r w:rsidRPr="008F0056">
        <w:t xml:space="preserve">Liotta, R. F., &amp; Jason, L. A. (1983, August).  </w:t>
      </w:r>
      <w:r w:rsidRPr="008F0056">
        <w:rPr>
          <w:i/>
        </w:rPr>
        <w:t>A behavioral approach for measuring social support</w:t>
      </w:r>
      <w:r w:rsidRPr="008F0056">
        <w:t>.  Paper presented at the annual convention of the American Psychological Association, Anaheim, CA.</w:t>
      </w:r>
    </w:p>
    <w:p w14:paraId="6631D667" w14:textId="77777777" w:rsidR="00DF2C0D" w:rsidRPr="008F0056" w:rsidRDefault="00DF2C0D" w:rsidP="00BA075F">
      <w:pPr>
        <w:widowControl/>
      </w:pPr>
    </w:p>
    <w:p w14:paraId="20FB2501" w14:textId="77777777" w:rsidR="00DF2C0D" w:rsidRPr="008F0056" w:rsidRDefault="00DF2C0D" w:rsidP="00BA075F">
      <w:pPr>
        <w:widowControl/>
      </w:pPr>
      <w:r w:rsidRPr="008F0056">
        <w:t xml:space="preserve">Jason, L. A., &amp; Durlak, J. (1983, August).  </w:t>
      </w:r>
      <w:r w:rsidRPr="008F0056">
        <w:rPr>
          <w:i/>
        </w:rPr>
        <w:t>Primary preventive approaches in school settings</w:t>
      </w:r>
      <w:r w:rsidRPr="008F0056">
        <w:t>.  Paper presented at the annual convention of the American Psychological Association, Anaheim, CA.</w:t>
      </w:r>
    </w:p>
    <w:p w14:paraId="5DC76D4E" w14:textId="77777777" w:rsidR="00DF2C0D" w:rsidRPr="008F0056" w:rsidRDefault="00DF2C0D" w:rsidP="00BA075F">
      <w:pPr>
        <w:widowControl/>
      </w:pPr>
    </w:p>
    <w:p w14:paraId="46B9304A" w14:textId="77777777" w:rsidR="00DF2C0D" w:rsidRPr="008F0056" w:rsidRDefault="00DF2C0D" w:rsidP="00BA075F">
      <w:pPr>
        <w:widowControl/>
      </w:pPr>
      <w:r w:rsidRPr="008F0056">
        <w:t xml:space="preserve">Jason, L. A., Rose, T., Ferrari, J. R., &amp; Barone, R. (1983, August).  </w:t>
      </w:r>
      <w:r w:rsidRPr="008F0056">
        <w:rPr>
          <w:i/>
        </w:rPr>
        <w:t xml:space="preserve">Personal versus impersonal methods for recruiting blood donations. </w:t>
      </w:r>
      <w:r w:rsidRPr="008F0056">
        <w:t xml:space="preserve"> Paper presented at the annual convention of the American Psychological Association, Anaheim, CA.</w:t>
      </w:r>
    </w:p>
    <w:p w14:paraId="497E5063" w14:textId="77777777" w:rsidR="00DF2C0D" w:rsidRPr="008F0056" w:rsidRDefault="00DF2C0D" w:rsidP="00BA075F">
      <w:pPr>
        <w:widowControl/>
      </w:pPr>
    </w:p>
    <w:p w14:paraId="0DDEC713" w14:textId="77777777" w:rsidR="00DF2C0D" w:rsidRPr="008F0056" w:rsidRDefault="00DF2C0D" w:rsidP="00BA075F">
      <w:pPr>
        <w:widowControl/>
      </w:pPr>
      <w:r w:rsidRPr="008F0056">
        <w:t xml:space="preserve">Jason, L. A., &amp; Jung, R. (1983, October).  </w:t>
      </w:r>
      <w:r w:rsidRPr="008F0056">
        <w:rPr>
          <w:i/>
        </w:rPr>
        <w:t>Conditions deterring nonhandicapped drivers from parking in handicapped spaces</w:t>
      </w:r>
      <w:r w:rsidRPr="008F0056">
        <w:t>.  Paper presented at the annual convention of the Evaluation Network and Evaluation Research Society, Chicago.</w:t>
      </w:r>
    </w:p>
    <w:p w14:paraId="3687E6F7" w14:textId="77777777" w:rsidR="00DF2C0D" w:rsidRPr="008F0056" w:rsidRDefault="00DF2C0D" w:rsidP="00BA075F">
      <w:pPr>
        <w:widowControl/>
      </w:pPr>
    </w:p>
    <w:p w14:paraId="16B45B03" w14:textId="77777777" w:rsidR="00DF2C0D" w:rsidRPr="008F0056" w:rsidRDefault="00DF2C0D" w:rsidP="00BA075F">
      <w:pPr>
        <w:widowControl/>
      </w:pPr>
      <w:r w:rsidRPr="008F0056">
        <w:t xml:space="preserve">Jason, L. A., Thompson, D. W., Olson, T., Keys, C., &amp; Rose, T. (1983, October).  </w:t>
      </w:r>
      <w:r w:rsidRPr="008F0056">
        <w:rPr>
          <w:i/>
        </w:rPr>
        <w:t>Community research:  Experimental versus descriptive.  A debate.</w:t>
      </w:r>
      <w:r w:rsidRPr="008F0056">
        <w:t xml:space="preserve">  Session presented at the annual convention of the Midwestern Eco-Community Psychology Conference, Yellow Springs, OH.</w:t>
      </w:r>
    </w:p>
    <w:p w14:paraId="20144E4B" w14:textId="77777777" w:rsidR="00DF2C0D" w:rsidRPr="008F0056" w:rsidRDefault="00DF2C0D" w:rsidP="00BA075F">
      <w:pPr>
        <w:widowControl/>
      </w:pPr>
    </w:p>
    <w:p w14:paraId="460C62AC" w14:textId="77777777" w:rsidR="00DF2C0D" w:rsidRPr="008F0056" w:rsidRDefault="00DF2C0D" w:rsidP="00BA075F">
      <w:pPr>
        <w:widowControl/>
      </w:pPr>
      <w:r w:rsidRPr="008F0056">
        <w:lastRenderedPageBreak/>
        <w:t xml:space="preserve">Jason, L. A., &amp; Neal, A. M. (1983, November).  </w:t>
      </w:r>
      <w:r w:rsidRPr="008F0056">
        <w:rPr>
          <w:i/>
        </w:rPr>
        <w:t>Naturalistic contingencies:  Facilitating and nonfacilitating compliance with traffic light systems.</w:t>
      </w:r>
      <w:r w:rsidRPr="008F0056">
        <w:t xml:space="preserve">  Paper presented at the annual convention of the Association for Advancement of Behavior Therapy, Washington, DC.</w:t>
      </w:r>
    </w:p>
    <w:p w14:paraId="643228A3" w14:textId="77777777" w:rsidR="00DF2C0D" w:rsidRPr="008F0056" w:rsidRDefault="00DF2C0D" w:rsidP="00BA075F">
      <w:pPr>
        <w:widowControl/>
      </w:pPr>
    </w:p>
    <w:p w14:paraId="734DF258" w14:textId="77777777" w:rsidR="00DF2C0D" w:rsidRPr="008F0056" w:rsidRDefault="00DF2C0D" w:rsidP="00BA075F">
      <w:pPr>
        <w:widowControl/>
      </w:pPr>
      <w:r w:rsidRPr="008F0056">
        <w:t xml:space="preserve">Jason, L. A., Thompson, D. W., Liotta, R. F., Olson, T. L., &amp; Allison, K. W. (1983, November).  </w:t>
      </w:r>
      <w:r w:rsidRPr="008F0056">
        <w:rPr>
          <w:i/>
        </w:rPr>
        <w:t>Preventive behavioral community interventions:  The case of substance abuse.</w:t>
      </w:r>
      <w:r w:rsidRPr="008F0056">
        <w:t xml:space="preserve">  Paper presented at the annual convention of the Association for Advancement of Behavior Therapy, Washington, DC.</w:t>
      </w:r>
    </w:p>
    <w:p w14:paraId="105700D9" w14:textId="77777777" w:rsidR="00DF2C0D" w:rsidRPr="008F0056" w:rsidRDefault="00DF2C0D" w:rsidP="00BA075F">
      <w:pPr>
        <w:widowControl/>
      </w:pPr>
    </w:p>
    <w:p w14:paraId="74C84771" w14:textId="77777777" w:rsidR="00DF2C0D" w:rsidRPr="008F0056" w:rsidRDefault="00DF2C0D" w:rsidP="00BA075F">
      <w:pPr>
        <w:widowControl/>
      </w:pPr>
      <w:r w:rsidRPr="008F0056">
        <w:t xml:space="preserve">Jason, L. A., (1983, November).  </w:t>
      </w:r>
      <w:r w:rsidRPr="008F0056">
        <w:rPr>
          <w:i/>
        </w:rPr>
        <w:t>Using the media to foster self-help groups.</w:t>
      </w:r>
      <w:r w:rsidRPr="008F0056">
        <w:t xml:space="preserve">  Paper presented at the convention of the Behavioral Community Special Interest Group at the Association for Advancement of Behavior Therapy,  Washington, DC.</w:t>
      </w:r>
    </w:p>
    <w:p w14:paraId="4269A63F" w14:textId="77777777" w:rsidR="00DF2C0D" w:rsidRPr="008F0056" w:rsidRDefault="00DF2C0D" w:rsidP="00BA075F">
      <w:pPr>
        <w:widowControl/>
      </w:pPr>
    </w:p>
    <w:p w14:paraId="6A1BA3D0" w14:textId="77777777" w:rsidR="00DF2C0D" w:rsidRPr="008F0056" w:rsidRDefault="00DF2C0D" w:rsidP="00BA075F">
      <w:pPr>
        <w:widowControl/>
      </w:pPr>
      <w:r w:rsidRPr="008F0056">
        <w:t xml:space="preserve">Nair, D., &amp; Jason, L. A. (1984, May).  </w:t>
      </w:r>
      <w:r w:rsidRPr="008F0056">
        <w:rPr>
          <w:i/>
        </w:rPr>
        <w:t>An investigation and analysis of social networks among children</w:t>
      </w:r>
      <w:r w:rsidRPr="008F0056">
        <w:t>.  Paper presented at the annual convention of the Midwestern Psychological Association, Chicago.</w:t>
      </w:r>
    </w:p>
    <w:p w14:paraId="4168561A" w14:textId="77777777" w:rsidR="00DF2C0D" w:rsidRPr="008F0056" w:rsidRDefault="00DF2C0D" w:rsidP="00BA075F">
      <w:pPr>
        <w:widowControl/>
      </w:pPr>
    </w:p>
    <w:p w14:paraId="5ABC00BB" w14:textId="77777777" w:rsidR="00DF2C0D" w:rsidRPr="008F0056" w:rsidRDefault="00DF2C0D" w:rsidP="00BA075F">
      <w:pPr>
        <w:widowControl/>
      </w:pPr>
      <w:r w:rsidRPr="008F0056">
        <w:t xml:space="preserve">Ferrari, J. R., Barone, R. C., Jason, L. A., &amp; Rose, T. (1984, May).  </w:t>
      </w:r>
      <w:r w:rsidRPr="008F0056">
        <w:rPr>
          <w:i/>
        </w:rPr>
        <w:t>The use of incentives to increase blood donations.</w:t>
      </w:r>
      <w:r w:rsidRPr="008F0056">
        <w:t xml:space="preserve">  Paper presented at the annual convention of the Midwestern Psychological Association, Chicago.</w:t>
      </w:r>
    </w:p>
    <w:p w14:paraId="7974E53D" w14:textId="77777777" w:rsidR="00DF2C0D" w:rsidRPr="008F0056" w:rsidRDefault="00DF2C0D" w:rsidP="00BA075F">
      <w:pPr>
        <w:widowControl/>
      </w:pPr>
    </w:p>
    <w:p w14:paraId="148B572A" w14:textId="77777777" w:rsidR="00DF2C0D" w:rsidRPr="008F0056" w:rsidRDefault="00DF2C0D" w:rsidP="00BA075F">
      <w:pPr>
        <w:widowControl/>
      </w:pPr>
      <w:r w:rsidRPr="008F0056">
        <w:t xml:space="preserve">Pargament, K., Jason, L. A., Bogat, G. A., &amp; Markman, H. (1984, May).  </w:t>
      </w:r>
      <w:r w:rsidRPr="008F0056">
        <w:rPr>
          <w:i/>
        </w:rPr>
        <w:t xml:space="preserve">Living with less than perfection in community psychology. </w:t>
      </w:r>
      <w:r w:rsidRPr="008F0056">
        <w:t xml:space="preserve"> Panel member at the Division 27 Interest group at the annual convention of the Midwestern Psychological Association, Chicago.</w:t>
      </w:r>
    </w:p>
    <w:p w14:paraId="409B9F6E" w14:textId="77777777" w:rsidR="00DF2C0D" w:rsidRPr="008F0056" w:rsidRDefault="00DF2C0D" w:rsidP="00BA075F">
      <w:pPr>
        <w:widowControl/>
      </w:pPr>
    </w:p>
    <w:p w14:paraId="2D400924" w14:textId="77777777" w:rsidR="00DF2C0D" w:rsidRPr="008F0056" w:rsidRDefault="00DF2C0D" w:rsidP="00BA075F">
      <w:pPr>
        <w:widowControl/>
      </w:pPr>
      <w:r w:rsidRPr="008F0056">
        <w:rPr>
          <w:lang w:val="de-DE"/>
        </w:rPr>
        <w:t xml:space="preserve">Jason, L. A., Glenwick, D. S., Moritsugu, J., Felner, R., Bogat, G. A., Zolik, E. S., &amp; Silverman, W. (1984, May).  </w:t>
      </w:r>
      <w:r w:rsidRPr="008F0056">
        <w:rPr>
          <w:i/>
        </w:rPr>
        <w:t>Future directions for community psychology.</w:t>
      </w:r>
      <w:r w:rsidRPr="008F0056">
        <w:t xml:space="preserve">  Panel member at the Division 27 Interest group at the annual convention of the Midwestern Psychological Association, Chicago.</w:t>
      </w:r>
    </w:p>
    <w:p w14:paraId="0CAB7D2D" w14:textId="77777777" w:rsidR="00DF2C0D" w:rsidRPr="008F0056" w:rsidRDefault="00DF2C0D" w:rsidP="00BA075F">
      <w:pPr>
        <w:widowControl/>
      </w:pPr>
    </w:p>
    <w:p w14:paraId="29EDEBAF" w14:textId="77777777" w:rsidR="00DF2C0D" w:rsidRPr="008F0056" w:rsidRDefault="00DF2C0D" w:rsidP="00BA075F">
      <w:pPr>
        <w:widowControl/>
      </w:pPr>
      <w:r w:rsidRPr="008F0056">
        <w:t xml:space="preserve">Jason, L. A., Merbitz, C., Ginsburg, E., Tabon, D., Rucker, W., &amp; Harkness, W. (1984, May).  </w:t>
      </w:r>
      <w:r w:rsidRPr="008F0056">
        <w:rPr>
          <w:i/>
        </w:rPr>
        <w:t>Establishing support systems for behavior analysts.</w:t>
      </w:r>
      <w:r w:rsidRPr="008F0056">
        <w:t xml:space="preserve">  Poster presented at the annual convention of the Association for Behavior Analysis, Nashville, TN.</w:t>
      </w:r>
    </w:p>
    <w:p w14:paraId="2777653A" w14:textId="77777777" w:rsidR="00DF2C0D" w:rsidRPr="008F0056" w:rsidRDefault="00DF2C0D" w:rsidP="00BA075F">
      <w:pPr>
        <w:widowControl/>
      </w:pPr>
    </w:p>
    <w:p w14:paraId="2A7334F1" w14:textId="77777777" w:rsidR="00DF2C0D" w:rsidRPr="008F0056" w:rsidRDefault="00DF2C0D" w:rsidP="00BA075F">
      <w:pPr>
        <w:widowControl/>
      </w:pPr>
      <w:r w:rsidRPr="008F0056">
        <w:t xml:space="preserve">Jason, L. A., Douglas, J., Nair, D., &amp; Billingham, S. (1984, August).  </w:t>
      </w:r>
      <w:r w:rsidRPr="008F0056">
        <w:rPr>
          <w:i/>
        </w:rPr>
        <w:t>Altering social support dimensions using behavioral strategies</w:t>
      </w:r>
      <w:r w:rsidRPr="008F0056">
        <w:t>.  Paper presented at the annual convention of the American Psychological Association, Toronto.  (Listed in Educational Resources Information Center.  ERIC/CAPS.  Document Reproduction No. ED 251734.)</w:t>
      </w:r>
    </w:p>
    <w:p w14:paraId="20C2D759" w14:textId="77777777" w:rsidR="00DF2C0D" w:rsidRPr="008F0056" w:rsidRDefault="00DF2C0D" w:rsidP="00BA075F">
      <w:pPr>
        <w:widowControl/>
      </w:pPr>
    </w:p>
    <w:p w14:paraId="6DCC23FB" w14:textId="77777777" w:rsidR="00DF2C0D" w:rsidRPr="008F0056" w:rsidRDefault="00DF2C0D" w:rsidP="00BA075F">
      <w:pPr>
        <w:widowControl/>
      </w:pPr>
      <w:r w:rsidRPr="008F0056">
        <w:t>Jason, L. A. (1984, August</w:t>
      </w:r>
      <w:r w:rsidRPr="008F0056">
        <w:rPr>
          <w:i/>
        </w:rPr>
        <w:t>).  Reducing a child's television viewing with a token-activated timer</w:t>
      </w:r>
      <w:r w:rsidRPr="008F0056">
        <w:t>.  Paper presented at the annual convention of the American Psychological Association, Toronto.  (Listed in Educational Resources Information Center.  ERIC/CAPS. Document Reproduction No. ED 255807).</w:t>
      </w:r>
    </w:p>
    <w:p w14:paraId="4B8D4C4B" w14:textId="77777777" w:rsidR="00DF2C0D" w:rsidRPr="008F0056" w:rsidRDefault="00DF2C0D" w:rsidP="00BA075F">
      <w:pPr>
        <w:widowControl/>
      </w:pPr>
    </w:p>
    <w:p w14:paraId="06B4B9AF" w14:textId="77777777" w:rsidR="00DF2C0D" w:rsidRPr="008F0056" w:rsidRDefault="00DF2C0D" w:rsidP="00BA075F">
      <w:pPr>
        <w:widowControl/>
      </w:pPr>
      <w:r w:rsidRPr="008F0056">
        <w:t xml:space="preserve">Zolik, E. S., Thomas J. G., Watkins, P. L., Nicholas, J. E., Bartee, R. L., Perloff, L. S., &amp; Jason, L. A.  (1984, August).  </w:t>
      </w:r>
      <w:r w:rsidRPr="008F0056">
        <w:rPr>
          <w:i/>
        </w:rPr>
        <w:t>Orientations, Attitudes and beliefs about nuclear issues and war:  The impact of "The Day After."</w:t>
      </w:r>
      <w:r w:rsidRPr="008F0056">
        <w:t xml:space="preserve">  Paper presented at the annual convention of the International Council of Psychologists, Mexico City, Mexico.</w:t>
      </w:r>
    </w:p>
    <w:p w14:paraId="5E441948" w14:textId="77777777" w:rsidR="00DF2C0D" w:rsidRPr="008F0056" w:rsidRDefault="00DF2C0D" w:rsidP="00BA075F">
      <w:pPr>
        <w:widowControl/>
      </w:pPr>
    </w:p>
    <w:p w14:paraId="758ACD86" w14:textId="77777777" w:rsidR="00DF2C0D" w:rsidRPr="008F0056" w:rsidRDefault="00DF2C0D" w:rsidP="00BA075F">
      <w:pPr>
        <w:widowControl/>
      </w:pPr>
      <w:r w:rsidRPr="008F0056">
        <w:t>Zolik, E. S., Thomas, J. G., Watkins, P. L., Bartee, R. L., Nicholas, J. E., Perloff, L. S., &amp; Jason, L. A. (1984, August).  "</w:t>
      </w:r>
      <w:r w:rsidRPr="008F0056">
        <w:rPr>
          <w:i/>
        </w:rPr>
        <w:t>The Day After": Consciousness raising for survival</w:t>
      </w:r>
      <w:r w:rsidRPr="008F0056">
        <w:t>.  Paper presented at the annual convention of the American Psychological Association, Toronto.</w:t>
      </w:r>
    </w:p>
    <w:p w14:paraId="68FB7CDF" w14:textId="77777777" w:rsidR="00DF2C0D" w:rsidRPr="008F0056" w:rsidRDefault="00DF2C0D" w:rsidP="00BA075F">
      <w:pPr>
        <w:widowControl/>
      </w:pPr>
    </w:p>
    <w:p w14:paraId="12F26622" w14:textId="77777777" w:rsidR="00DF2C0D" w:rsidRPr="008F0056" w:rsidRDefault="00DF2C0D" w:rsidP="00BA075F">
      <w:pPr>
        <w:widowControl/>
      </w:pPr>
      <w:r w:rsidRPr="008F0056">
        <w:t>Jason, L. A., Keys, C., Zolik, E. S., Bogat, G. A., Kelly, J., Frank, S., Riger, S., &amp; Durlak, J. (1984, October).</w:t>
      </w:r>
      <w:r w:rsidRPr="008F0056">
        <w:rPr>
          <w:i/>
        </w:rPr>
        <w:t xml:space="preserve">  Early political activity and later professional roles.</w:t>
      </w:r>
      <w:r w:rsidRPr="008F0056">
        <w:t xml:space="preserve">  Panel presented at the annual convention of the Eco-Community Conference, Martinsville, IN.</w:t>
      </w:r>
    </w:p>
    <w:p w14:paraId="7844E823" w14:textId="77777777" w:rsidR="00DF2C0D" w:rsidRPr="008F0056" w:rsidRDefault="00DF2C0D" w:rsidP="00BA075F">
      <w:pPr>
        <w:widowControl/>
      </w:pPr>
    </w:p>
    <w:p w14:paraId="068A72FD" w14:textId="77777777" w:rsidR="00DF2C0D" w:rsidRPr="008F0056" w:rsidRDefault="00DF2C0D" w:rsidP="00BA075F">
      <w:pPr>
        <w:widowControl/>
      </w:pPr>
      <w:r w:rsidRPr="008F0056">
        <w:t xml:space="preserve">Jason, L. A., Rose, T., Thompson, D. W., Olson, T., Spaccarelli, S., Tabon, D., Hill, J., &amp; Soto, T. (1984, October).  </w:t>
      </w:r>
      <w:r w:rsidRPr="008F0056">
        <w:rPr>
          <w:i/>
        </w:rPr>
        <w:t>Interviews with great community activists.</w:t>
      </w:r>
      <w:r w:rsidRPr="008F0056">
        <w:t xml:space="preserve">  Paper presented at the annual convention of the Eco-Community Conference, Martinsville, IN.</w:t>
      </w:r>
    </w:p>
    <w:p w14:paraId="086A1986" w14:textId="77777777" w:rsidR="00DF2C0D" w:rsidRPr="008F0056" w:rsidRDefault="00DF2C0D" w:rsidP="00BA075F">
      <w:pPr>
        <w:widowControl/>
      </w:pPr>
    </w:p>
    <w:p w14:paraId="6961D356" w14:textId="77777777" w:rsidR="00DF2C0D" w:rsidRPr="008F0056" w:rsidRDefault="00DF2C0D" w:rsidP="00BA075F">
      <w:pPr>
        <w:widowControl/>
      </w:pPr>
      <w:r w:rsidRPr="008F0056">
        <w:t xml:space="preserve">Zolik, E. S., &amp; Jason, L. A. (1984, November).  </w:t>
      </w:r>
      <w:r w:rsidRPr="008F0056">
        <w:rPr>
          <w:i/>
        </w:rPr>
        <w:t>Promoting prevention through social and legislative action</w:t>
      </w:r>
      <w:r w:rsidRPr="008F0056">
        <w:t>.  Paper presented at the annual convention of the American Public Health Association, Anaheim, CA.</w:t>
      </w:r>
    </w:p>
    <w:p w14:paraId="68F58A25" w14:textId="77777777" w:rsidR="00DF2C0D" w:rsidRPr="008F0056" w:rsidRDefault="00DF2C0D" w:rsidP="00BA075F">
      <w:pPr>
        <w:widowControl/>
      </w:pPr>
    </w:p>
    <w:p w14:paraId="2EC1899B" w14:textId="77777777" w:rsidR="00DF2C0D" w:rsidRPr="008F0056" w:rsidRDefault="00DF2C0D" w:rsidP="00BA075F">
      <w:pPr>
        <w:widowControl/>
      </w:pPr>
      <w:r w:rsidRPr="008F0056">
        <w:t xml:space="preserve">Jason, L. A. (1984, November).  </w:t>
      </w:r>
      <w:r w:rsidRPr="008F0056">
        <w:rPr>
          <w:i/>
        </w:rPr>
        <w:t>Children helping children:  Implications for prevention</w:t>
      </w:r>
      <w:r w:rsidRPr="008F0056">
        <w:t>.  Paper presented at the convention of the Association for the Advancement of Behavior Therapy, Philadelphia.</w:t>
      </w:r>
    </w:p>
    <w:p w14:paraId="51C8C2D1" w14:textId="77777777" w:rsidR="00DF2C0D" w:rsidRPr="008F0056" w:rsidRDefault="00DF2C0D" w:rsidP="00BA075F">
      <w:pPr>
        <w:widowControl/>
      </w:pPr>
    </w:p>
    <w:p w14:paraId="1DE6BF05" w14:textId="77777777" w:rsidR="00DF2C0D" w:rsidRPr="008F0056" w:rsidRDefault="00DF2C0D" w:rsidP="00BA075F">
      <w:pPr>
        <w:widowControl/>
      </w:pPr>
      <w:r w:rsidRPr="008F0056">
        <w:t xml:space="preserve">Jason, L. A., Marinakis, G., &amp; Martino, S. (1985, May).  </w:t>
      </w:r>
      <w:r w:rsidRPr="008F0056">
        <w:rPr>
          <w:i/>
        </w:rPr>
        <w:t>Using behavioral principles to increase the frequency of behavioral research in the media</w:t>
      </w:r>
      <w:r w:rsidRPr="008F0056">
        <w:t>.  Paper presented at the annual convention of the Association for Behavior Analysis, Columbus, Ohio.</w:t>
      </w:r>
    </w:p>
    <w:p w14:paraId="383AD64B" w14:textId="77777777" w:rsidR="00DF2C0D" w:rsidRPr="008F0056" w:rsidRDefault="00DF2C0D" w:rsidP="00BA075F">
      <w:pPr>
        <w:widowControl/>
      </w:pPr>
    </w:p>
    <w:p w14:paraId="443BCCEB" w14:textId="77777777" w:rsidR="00DF2C0D" w:rsidRPr="008F0056" w:rsidRDefault="00DF2C0D" w:rsidP="00BA075F">
      <w:pPr>
        <w:widowControl/>
      </w:pPr>
      <w:r w:rsidRPr="008F0056">
        <w:rPr>
          <w:lang w:val="de-DE"/>
        </w:rPr>
        <w:t xml:space="preserve">Jason, L. A., Silverman, W., Moritsugu, J., Rickel, A., Keys, C., Glenwick, D. S., &amp; Felner, R. (1985, May).  </w:t>
      </w:r>
      <w:r w:rsidRPr="008F0056">
        <w:rPr>
          <w:i/>
        </w:rPr>
        <w:t>Issues in developing community programs in academic settings.</w:t>
      </w:r>
      <w:r w:rsidRPr="008F0056">
        <w:t xml:space="preserve">  Panel presented at the Division 27 interest group meeting at the Midwestern Psychological Association, Chicago.</w:t>
      </w:r>
    </w:p>
    <w:p w14:paraId="45312CC3" w14:textId="77777777" w:rsidR="00DF2C0D" w:rsidRPr="008F0056" w:rsidRDefault="00DF2C0D" w:rsidP="00BA075F">
      <w:pPr>
        <w:widowControl/>
      </w:pPr>
    </w:p>
    <w:p w14:paraId="0A8F0312" w14:textId="77777777" w:rsidR="00DF2C0D" w:rsidRPr="008F0056" w:rsidRDefault="00DF2C0D" w:rsidP="00BA075F">
      <w:pPr>
        <w:widowControl/>
      </w:pPr>
      <w:r w:rsidRPr="008F0056">
        <w:t xml:space="preserve">Jason, L. A. (1985, May).  </w:t>
      </w:r>
      <w:r w:rsidRPr="008F0056">
        <w:rPr>
          <w:i/>
        </w:rPr>
        <w:t>Providing Technical information to influence social policy.</w:t>
      </w:r>
      <w:r w:rsidRPr="008F0056">
        <w:t xml:space="preserve">  Paper presented at the annual convention of the Association for Behavior Analysis, Columbus, OH.</w:t>
      </w:r>
    </w:p>
    <w:p w14:paraId="2B756EEE" w14:textId="77777777" w:rsidR="00DF2C0D" w:rsidRPr="008F0056" w:rsidRDefault="00DF2C0D" w:rsidP="00BA075F">
      <w:pPr>
        <w:widowControl/>
      </w:pPr>
    </w:p>
    <w:p w14:paraId="532D6C70" w14:textId="77777777" w:rsidR="00DF2C0D" w:rsidRPr="008F0056" w:rsidRDefault="00DF2C0D" w:rsidP="00BA075F">
      <w:pPr>
        <w:widowControl/>
      </w:pPr>
      <w:r w:rsidRPr="008F0056">
        <w:t xml:space="preserve">Jason, L. A. (1985, August).  </w:t>
      </w:r>
      <w:r w:rsidRPr="008F0056">
        <w:rPr>
          <w:i/>
        </w:rPr>
        <w:t>A behavioral approach in reducing children's excessive television viewing.</w:t>
      </w:r>
      <w:r w:rsidRPr="008F0056">
        <w:t xml:space="preserve">  Paper presented at the annual convention of the American Psychological Association, Los Angeles, California.</w:t>
      </w:r>
    </w:p>
    <w:p w14:paraId="10A5E593" w14:textId="77777777" w:rsidR="00DF2C0D" w:rsidRPr="008F0056" w:rsidRDefault="00DF2C0D" w:rsidP="00BA075F">
      <w:pPr>
        <w:widowControl/>
      </w:pPr>
    </w:p>
    <w:p w14:paraId="4764E68F" w14:textId="77777777" w:rsidR="00DF2C0D" w:rsidRPr="008F0056" w:rsidRDefault="00DF2C0D" w:rsidP="00BA075F">
      <w:pPr>
        <w:widowControl/>
      </w:pPr>
      <w:r w:rsidRPr="008F0056">
        <w:t>Jason, L. A., &amp; Thomas, N. (1985, August).</w:t>
      </w:r>
      <w:r w:rsidRPr="008F0056">
        <w:rPr>
          <w:i/>
        </w:rPr>
        <w:t xml:space="preserve">  Facilitating collaboration between the clergy and self-help.</w:t>
      </w:r>
      <w:r w:rsidRPr="008F0056">
        <w:t xml:space="preserve">  Paper presented at the annual convention of the American Psychological Association, Los Angeles, California.  (Listed in Educational Resources Information Center.  ERIC/CAPS.  Document Reproduction No. ED 265432.)</w:t>
      </w:r>
    </w:p>
    <w:p w14:paraId="04EDD199" w14:textId="77777777" w:rsidR="00DF2C0D" w:rsidRPr="008F0056" w:rsidRDefault="00DF2C0D" w:rsidP="00BA075F">
      <w:pPr>
        <w:widowControl/>
      </w:pPr>
    </w:p>
    <w:p w14:paraId="328E7F4C" w14:textId="77777777" w:rsidR="00DF2C0D" w:rsidRPr="008F0056" w:rsidRDefault="00DF2C0D" w:rsidP="00BA075F">
      <w:pPr>
        <w:widowControl/>
      </w:pPr>
      <w:r w:rsidRPr="008F0056">
        <w:t xml:space="preserve">Quattrochi-Tubin, S., &amp; Jason, L. A. (1985, August).  </w:t>
      </w:r>
      <w:r w:rsidRPr="008F0056">
        <w:rPr>
          <w:i/>
        </w:rPr>
        <w:t>Cognitive and behavioral approaches enhancing functioning of the elderly</w:t>
      </w:r>
      <w:r w:rsidRPr="008F0056">
        <w:t>.  Paper presented at the annual convention of the American Psychological Association, Los Angeles, California.</w:t>
      </w:r>
    </w:p>
    <w:p w14:paraId="1FB6609A" w14:textId="77777777" w:rsidR="00DF2C0D" w:rsidRPr="008F0056" w:rsidRDefault="00DF2C0D" w:rsidP="00BA075F">
      <w:pPr>
        <w:widowControl/>
      </w:pPr>
    </w:p>
    <w:p w14:paraId="32A4AD31" w14:textId="77777777" w:rsidR="00DF2C0D" w:rsidRPr="008F0056" w:rsidRDefault="00DF2C0D" w:rsidP="00BA075F">
      <w:pPr>
        <w:widowControl/>
      </w:pPr>
      <w:r w:rsidRPr="008F0056">
        <w:t xml:space="preserve">Jason, L. A. (1985, October).  </w:t>
      </w:r>
      <w:r w:rsidRPr="008F0056">
        <w:rPr>
          <w:i/>
        </w:rPr>
        <w:t>Behavior analysis and social policy</w:t>
      </w:r>
      <w:r w:rsidRPr="008F0056">
        <w:t xml:space="preserve"> (Invited Presentation).  Paper presented in the Behavior Analysis Society of Illinois, Northern Illinois University, De Kalb, IL.</w:t>
      </w:r>
    </w:p>
    <w:p w14:paraId="729501F2" w14:textId="77777777" w:rsidR="00DF2C0D" w:rsidRPr="008F0056" w:rsidRDefault="00DF2C0D" w:rsidP="00BA075F">
      <w:pPr>
        <w:widowControl/>
      </w:pPr>
    </w:p>
    <w:p w14:paraId="59789640" w14:textId="77777777" w:rsidR="00DF2C0D" w:rsidRPr="008F0056" w:rsidRDefault="00DF2C0D" w:rsidP="00BA075F">
      <w:pPr>
        <w:widowControl/>
      </w:pPr>
      <w:r w:rsidRPr="008F0056">
        <w:t xml:space="preserve">Jason, L. A. (1985, November) </w:t>
      </w:r>
      <w:r w:rsidRPr="008F0056">
        <w:rPr>
          <w:i/>
        </w:rPr>
        <w:t>Reducing television viewing and assessing secondary effects</w:t>
      </w:r>
      <w:r w:rsidRPr="008F0056">
        <w:t>.  Poster presented at the annual convention of the Association for the Advancement of Behavior Therapy, Houston, TX.</w:t>
      </w:r>
    </w:p>
    <w:p w14:paraId="0229007A" w14:textId="77777777" w:rsidR="00DF2C0D" w:rsidRPr="008F0056" w:rsidRDefault="00DF2C0D" w:rsidP="00BA075F">
      <w:pPr>
        <w:widowControl/>
      </w:pPr>
      <w:r w:rsidRPr="008F0056">
        <w:t xml:space="preserve">Jung, R., Jason, L. A. (1986, May).  </w:t>
      </w:r>
      <w:r w:rsidRPr="008F0056">
        <w:rPr>
          <w:i/>
        </w:rPr>
        <w:t>A behavioral approach in evaluating gun control legislation.</w:t>
      </w:r>
      <w:r w:rsidRPr="008F0056">
        <w:t xml:space="preserve">  Paper presented at the Association for Behavior Analysis annual convention, Milwaukee, WI.</w:t>
      </w:r>
    </w:p>
    <w:p w14:paraId="7A03F905" w14:textId="77777777" w:rsidR="00DF2C0D" w:rsidRPr="008F0056" w:rsidRDefault="00DF2C0D" w:rsidP="00BA075F">
      <w:pPr>
        <w:widowControl/>
      </w:pPr>
    </w:p>
    <w:p w14:paraId="05753793" w14:textId="77777777" w:rsidR="00DF2C0D" w:rsidRPr="008F0056" w:rsidRDefault="00DF2C0D" w:rsidP="00BA075F">
      <w:pPr>
        <w:widowControl/>
      </w:pPr>
      <w:r w:rsidRPr="008F0056">
        <w:t xml:space="preserve">Pillen, B., Olson, T., &amp; Jason, L. A. (1986, May).  </w:t>
      </w:r>
      <w:r w:rsidRPr="008F0056">
        <w:rPr>
          <w:i/>
        </w:rPr>
        <w:t>A computer-based tutoring intervention for high-risk elementary school pupils.</w:t>
      </w:r>
      <w:r w:rsidRPr="008F0056">
        <w:t xml:space="preserve">  Paper presented at the Association for Behavior Analysis annual convention, Milwaukee, WI.</w:t>
      </w:r>
    </w:p>
    <w:p w14:paraId="7CE1A517" w14:textId="77777777" w:rsidR="00DF2C0D" w:rsidRPr="008F0056" w:rsidRDefault="00DF2C0D" w:rsidP="00BA075F">
      <w:pPr>
        <w:widowControl/>
      </w:pPr>
    </w:p>
    <w:p w14:paraId="77876760" w14:textId="77777777" w:rsidR="00DF2C0D" w:rsidRPr="008F0056" w:rsidRDefault="00DF2C0D" w:rsidP="00BA075F">
      <w:pPr>
        <w:widowControl/>
      </w:pPr>
      <w:r w:rsidRPr="008F0056">
        <w:t xml:space="preserve">Olson, T., Beaulieu, M., Rhodes, J., Nicholas, J., &amp; Jason, L. A. (1986, May).  </w:t>
      </w:r>
      <w:r w:rsidRPr="008F0056">
        <w:rPr>
          <w:i/>
        </w:rPr>
        <w:t>A preventive behavioral drug education program for inner-city children</w:t>
      </w:r>
      <w:r w:rsidRPr="008F0056">
        <w:t>.  Paper presented at the Association for Behavior Analysis annual convention, Milwaukee, WI.</w:t>
      </w:r>
    </w:p>
    <w:p w14:paraId="2095D02D" w14:textId="77777777" w:rsidR="00DF2C0D" w:rsidRPr="008F0056" w:rsidRDefault="00DF2C0D" w:rsidP="00BA075F">
      <w:pPr>
        <w:widowControl/>
      </w:pPr>
    </w:p>
    <w:p w14:paraId="2E602365" w14:textId="77777777" w:rsidR="00DF2C0D" w:rsidRPr="008F0056" w:rsidRDefault="00DF2C0D" w:rsidP="00BA075F">
      <w:pPr>
        <w:widowControl/>
      </w:pPr>
      <w:r w:rsidRPr="008F0056">
        <w:lastRenderedPageBreak/>
        <w:t xml:space="preserve">Jason, L. A., &amp; Gruder, L. (1986, May).  </w:t>
      </w:r>
      <w:r w:rsidRPr="008F0056">
        <w:rPr>
          <w:i/>
        </w:rPr>
        <w:t>Using the media with large-scale health promotion programs</w:t>
      </w:r>
      <w:r w:rsidRPr="008F0056">
        <w:t>.  Paper presented at the Association for Behavior Analysis annual convention, Milwaukee, WI.</w:t>
      </w:r>
    </w:p>
    <w:p w14:paraId="393A9363" w14:textId="77777777" w:rsidR="00DF2C0D" w:rsidRPr="008F0056" w:rsidRDefault="00DF2C0D" w:rsidP="00BA075F">
      <w:pPr>
        <w:widowControl/>
      </w:pPr>
    </w:p>
    <w:p w14:paraId="17351190" w14:textId="77777777" w:rsidR="00DF2C0D" w:rsidRPr="008F0056" w:rsidRDefault="00DF2C0D" w:rsidP="00BA075F">
      <w:pPr>
        <w:widowControl/>
      </w:pPr>
      <w:r w:rsidRPr="008F0056">
        <w:rPr>
          <w:lang w:val="de-DE"/>
        </w:rPr>
        <w:t xml:space="preserve">Jason, L. A., Glenwick, D. S., Zolik, E. S., Durlak, J., &amp; Silverman, W. (1986, May).  </w:t>
      </w:r>
      <w:r w:rsidRPr="008F0056">
        <w:rPr>
          <w:i/>
        </w:rPr>
        <w:t>The community psychologist as organizational consultant:  A case study and a spectrum of perspectives.</w:t>
      </w:r>
      <w:r w:rsidRPr="008F0056">
        <w:t xml:space="preserve">  Panel presented at the Division 27 Interest Group session, affiliated with the Midwestern Psychological Association convention, Chicago, IL.</w:t>
      </w:r>
    </w:p>
    <w:p w14:paraId="69EF778F" w14:textId="77777777" w:rsidR="00DF2C0D" w:rsidRPr="008F0056" w:rsidRDefault="00DF2C0D" w:rsidP="00BA075F">
      <w:pPr>
        <w:widowControl/>
      </w:pPr>
    </w:p>
    <w:p w14:paraId="22CA9646" w14:textId="77777777" w:rsidR="00DF2C0D" w:rsidRPr="008F0056" w:rsidRDefault="00DF2C0D" w:rsidP="00BA075F">
      <w:pPr>
        <w:widowControl/>
      </w:pPr>
      <w:r w:rsidRPr="008F0056">
        <w:t xml:space="preserve">Jung, R., &amp; Jason, L. A. (1986, May).  </w:t>
      </w:r>
      <w:r w:rsidRPr="008F0056">
        <w:rPr>
          <w:i/>
        </w:rPr>
        <w:t>An evaluation of gun control legislation</w:t>
      </w:r>
      <w:r w:rsidRPr="008F0056">
        <w:t>.  Paper presented at the annual convention of the Midwestern Psychological Association, Chicago, IL.</w:t>
      </w:r>
    </w:p>
    <w:p w14:paraId="50F3AF6E" w14:textId="77777777" w:rsidR="00DF2C0D" w:rsidRPr="008F0056" w:rsidRDefault="00DF2C0D" w:rsidP="00BA075F">
      <w:pPr>
        <w:widowControl/>
      </w:pPr>
    </w:p>
    <w:p w14:paraId="2F9DEB0D" w14:textId="77777777" w:rsidR="00DF2C0D" w:rsidRPr="008F0056" w:rsidRDefault="00DF2C0D" w:rsidP="00BA075F">
      <w:pPr>
        <w:widowControl/>
      </w:pPr>
      <w:r w:rsidRPr="008F0056">
        <w:t xml:space="preserve">Jason, L. A., Gruder, C. L., Flay, B. R., Warnecke, R., Martino, S., &amp; Thomas, N. (1986, August).  </w:t>
      </w:r>
      <w:r w:rsidRPr="008F0056">
        <w:rPr>
          <w:i/>
        </w:rPr>
        <w:t>A media-based smoking cessation intervention involving self-help.</w:t>
      </w:r>
      <w:r w:rsidRPr="008F0056">
        <w:t xml:space="preserve">  Paper presented at the annual convention of the American Psychological Association Convention, Washington, DC.</w:t>
      </w:r>
    </w:p>
    <w:p w14:paraId="584F0E43" w14:textId="77777777" w:rsidR="00DF2C0D" w:rsidRPr="008F0056" w:rsidRDefault="00DF2C0D" w:rsidP="00BA075F">
      <w:pPr>
        <w:widowControl/>
      </w:pPr>
    </w:p>
    <w:p w14:paraId="6BE3178C" w14:textId="77777777" w:rsidR="00DF2C0D" w:rsidRPr="008F0056" w:rsidRDefault="00DF2C0D" w:rsidP="00BA075F">
      <w:pPr>
        <w:widowControl/>
      </w:pPr>
      <w:r w:rsidRPr="008F0056">
        <w:t xml:space="preserve">Jung, R., &amp; Jason, L. A. (1986, August).  </w:t>
      </w:r>
      <w:r w:rsidRPr="008F0056">
        <w:rPr>
          <w:i/>
        </w:rPr>
        <w:t>Evaluating the impact of gun control legislation</w:t>
      </w:r>
      <w:r w:rsidRPr="008F0056">
        <w:t>.  Paper presented at the annual convention of the American Psychological Association Convention, Washington, DC.</w:t>
      </w:r>
    </w:p>
    <w:p w14:paraId="020B55B1" w14:textId="77777777" w:rsidR="00DF2C0D" w:rsidRPr="008F0056" w:rsidRDefault="00DF2C0D" w:rsidP="00BA075F">
      <w:pPr>
        <w:widowControl/>
      </w:pPr>
    </w:p>
    <w:p w14:paraId="07E31649" w14:textId="77777777" w:rsidR="00DF2C0D" w:rsidRPr="008F0056" w:rsidRDefault="00DF2C0D" w:rsidP="00BA075F">
      <w:pPr>
        <w:widowControl/>
      </w:pPr>
      <w:r w:rsidRPr="008F0056">
        <w:t xml:space="preserve">Sloan, V.J., &amp; Jason, L.A. (1986, August). </w:t>
      </w:r>
      <w:r w:rsidRPr="008F0056">
        <w:rPr>
          <w:i/>
        </w:rPr>
        <w:t>Social support-survival skills program for black single mothers</w:t>
      </w:r>
      <w:r w:rsidRPr="008F0056">
        <w:t>. Paper presented at the annual convention of the American Psychological Association Convention, Washington, DC.</w:t>
      </w:r>
    </w:p>
    <w:p w14:paraId="2DDA9DBA" w14:textId="77777777" w:rsidR="00DF2C0D" w:rsidRPr="008F0056" w:rsidRDefault="00DF2C0D" w:rsidP="00BA075F">
      <w:pPr>
        <w:widowControl/>
      </w:pPr>
    </w:p>
    <w:p w14:paraId="36E1C3AD" w14:textId="77777777" w:rsidR="00DF2C0D" w:rsidRPr="008F0056" w:rsidRDefault="00DF2C0D" w:rsidP="00BA075F">
      <w:pPr>
        <w:widowControl/>
      </w:pPr>
      <w:r w:rsidRPr="008F0056">
        <w:t xml:space="preserve">Thompson, D. W., &amp; Jason, L. A. (1986, August).  </w:t>
      </w:r>
      <w:r w:rsidRPr="008F0056">
        <w:rPr>
          <w:i/>
        </w:rPr>
        <w:t>Street gangs and community psychologists:  Strategies for prevention.</w:t>
      </w:r>
      <w:r w:rsidRPr="008F0056">
        <w:t xml:space="preserve">  Paper presented at the annual convention of the American Psychological Association Convention, Washington, DC.</w:t>
      </w:r>
    </w:p>
    <w:p w14:paraId="0E1C89A6" w14:textId="77777777" w:rsidR="00DF2C0D" w:rsidRPr="008F0056" w:rsidRDefault="00DF2C0D" w:rsidP="00BA075F">
      <w:pPr>
        <w:widowControl/>
      </w:pPr>
    </w:p>
    <w:p w14:paraId="77D94D2A" w14:textId="77777777" w:rsidR="00DF2C0D" w:rsidRPr="008F0056" w:rsidRDefault="00DF2C0D" w:rsidP="00BA075F">
      <w:pPr>
        <w:widowControl/>
      </w:pPr>
      <w:r w:rsidRPr="008F0056">
        <w:t xml:space="preserve">Jason, L. A. (1986, October).  </w:t>
      </w:r>
      <w:r w:rsidRPr="008F0056">
        <w:rPr>
          <w:i/>
        </w:rPr>
        <w:t>Multidisciplinary perspectives in community psychology</w:t>
      </w:r>
      <w:r w:rsidRPr="008F0056">
        <w:t>.  Participant in panel discussion at the Midwestern Eco-community Psychology Conference, East Lansing, MI.</w:t>
      </w:r>
    </w:p>
    <w:p w14:paraId="6672365F" w14:textId="77777777" w:rsidR="00DF2C0D" w:rsidRPr="008F0056" w:rsidRDefault="00DF2C0D" w:rsidP="00BA075F">
      <w:pPr>
        <w:widowControl/>
      </w:pPr>
    </w:p>
    <w:p w14:paraId="469CCCED" w14:textId="77777777" w:rsidR="00DF2C0D" w:rsidRPr="008F0056" w:rsidRDefault="00DF2C0D" w:rsidP="00BA075F">
      <w:pPr>
        <w:widowControl/>
      </w:pPr>
      <w:r w:rsidRPr="008F0056">
        <w:t>Jason, L. A. (1986, October</w:t>
      </w:r>
      <w:r w:rsidRPr="008F0056">
        <w:rPr>
          <w:i/>
        </w:rPr>
        <w:t>).  Training of undergraduates in community psychology.</w:t>
      </w:r>
      <w:r w:rsidRPr="008F0056">
        <w:t xml:space="preserve">  Participant in panel discussion at the Midwestern Eco-community Psychology Conference, East Lansing, MI.</w:t>
      </w:r>
    </w:p>
    <w:p w14:paraId="086E87F4" w14:textId="77777777" w:rsidR="00DF2C0D" w:rsidRPr="008F0056" w:rsidRDefault="00DF2C0D" w:rsidP="00BA075F">
      <w:pPr>
        <w:widowControl/>
      </w:pPr>
    </w:p>
    <w:p w14:paraId="136245AE" w14:textId="77777777" w:rsidR="00DF2C0D" w:rsidRPr="008F0056" w:rsidRDefault="00DF2C0D" w:rsidP="00BA075F">
      <w:pPr>
        <w:widowControl/>
      </w:pPr>
      <w:r w:rsidRPr="008F0056">
        <w:t xml:space="preserve">Jason, L. A. (1986, October).  </w:t>
      </w:r>
      <w:r w:rsidRPr="008F0056">
        <w:rPr>
          <w:i/>
        </w:rPr>
        <w:t>Large-scale behavior interventions implemented at the community-level</w:t>
      </w:r>
      <w:r w:rsidRPr="008F0056">
        <w:t>.  Presidential address presented at the annual convention of the Behavior Analysis Society of Illinois, De Kalb, IL.</w:t>
      </w:r>
    </w:p>
    <w:p w14:paraId="3C17D3DE" w14:textId="77777777" w:rsidR="00DF2C0D" w:rsidRPr="008F0056" w:rsidRDefault="00DF2C0D" w:rsidP="00BA075F">
      <w:pPr>
        <w:widowControl/>
      </w:pPr>
    </w:p>
    <w:p w14:paraId="7927B334" w14:textId="77777777" w:rsidR="00DF2C0D" w:rsidRPr="008F0056" w:rsidRDefault="00DF2C0D" w:rsidP="00BA075F">
      <w:pPr>
        <w:widowControl/>
      </w:pPr>
      <w:r w:rsidRPr="008F0056">
        <w:t xml:space="preserve">Jason, L. A. (1986, October).  </w:t>
      </w:r>
      <w:r w:rsidRPr="008F0056">
        <w:rPr>
          <w:i/>
        </w:rPr>
        <w:t>Preventive behavioral interventions in the schools</w:t>
      </w:r>
      <w:r w:rsidRPr="008F0056">
        <w:t>.  Chairperson of Symposium presented at the annual convention of the Behavior Analysis Society of Illinois, De Kalb, IL.</w:t>
      </w:r>
    </w:p>
    <w:p w14:paraId="0312BDA4" w14:textId="77777777" w:rsidR="00DF2C0D" w:rsidRPr="008F0056" w:rsidRDefault="00DF2C0D" w:rsidP="00BA075F">
      <w:pPr>
        <w:widowControl/>
      </w:pPr>
    </w:p>
    <w:p w14:paraId="0101F7DA" w14:textId="77777777" w:rsidR="00DF2C0D" w:rsidRPr="008F0056" w:rsidRDefault="00DF2C0D" w:rsidP="00BA075F">
      <w:pPr>
        <w:widowControl/>
      </w:pPr>
      <w:r w:rsidRPr="008F0056">
        <w:t xml:space="preserve">Jason, L. A. (1986, November).  Behaviorists and the media:  Opportunities for collaboration.  In M. Czyzewski (Chair), </w:t>
      </w:r>
      <w:r w:rsidRPr="008F0056">
        <w:rPr>
          <w:i/>
        </w:rPr>
        <w:t xml:space="preserve">Behavior therapy:  Educating policy-makers and the public.  </w:t>
      </w:r>
      <w:r w:rsidRPr="008F0056">
        <w:t>Symposium conducted at the annual convention of the Association for the Advancement of Behavior Therapy, Chicago, IL.</w:t>
      </w:r>
    </w:p>
    <w:p w14:paraId="438E0D4F" w14:textId="77777777" w:rsidR="00BF3A28" w:rsidRDefault="00BF3A28" w:rsidP="00BA075F">
      <w:pPr>
        <w:widowControl/>
      </w:pPr>
    </w:p>
    <w:p w14:paraId="3BA1797E" w14:textId="77777777" w:rsidR="00DF2C0D" w:rsidRPr="008F0056" w:rsidRDefault="00DF2C0D" w:rsidP="00BA075F">
      <w:pPr>
        <w:widowControl/>
      </w:pPr>
      <w:r w:rsidRPr="008F0056">
        <w:t xml:space="preserve">Jason, L. A., Jackson, K., &amp; Obradovic, J. L. (1986, November). Behavioral approaches in increasing blood donations. In John P. Elder (Chair), </w:t>
      </w:r>
      <w:r w:rsidRPr="008F0056">
        <w:rPr>
          <w:i/>
        </w:rPr>
        <w:t>The expanding horizons of behavioral medicine:  From laboratory research to international health promotion.</w:t>
      </w:r>
      <w:r w:rsidRPr="008F0056">
        <w:t xml:space="preserve"> Symposium conducted at the annual convention of the Association for the Advancement of Behavior Therapy, Chicago, IL.</w:t>
      </w:r>
    </w:p>
    <w:p w14:paraId="3CBEAFCA" w14:textId="77777777" w:rsidR="00DF2C0D" w:rsidRPr="008F0056" w:rsidRDefault="00DF2C0D" w:rsidP="00BA075F">
      <w:pPr>
        <w:widowControl/>
      </w:pPr>
    </w:p>
    <w:p w14:paraId="7A6AAA20" w14:textId="77777777" w:rsidR="00DF2C0D" w:rsidRPr="008F0056" w:rsidRDefault="00DF2C0D" w:rsidP="00BA075F">
      <w:pPr>
        <w:widowControl/>
      </w:pPr>
      <w:r w:rsidRPr="008F0056">
        <w:lastRenderedPageBreak/>
        <w:t xml:space="preserve">Jason, L. A. (1987, March). </w:t>
      </w:r>
      <w:r w:rsidRPr="008F0056">
        <w:rPr>
          <w:i/>
        </w:rPr>
        <w:t>Prevention in the schools: Innovative approaches for high-risk preadolescents</w:t>
      </w:r>
      <w:r w:rsidRPr="008F0056">
        <w:t>. M. Shore and V. S. Levin (Chairs), Invited Institute presented at the American Orthopsychiatric Association, Washington, D.C.</w:t>
      </w:r>
    </w:p>
    <w:p w14:paraId="690D9458" w14:textId="77777777" w:rsidR="00DF2C0D" w:rsidRPr="008F0056" w:rsidRDefault="00DF2C0D" w:rsidP="00BA075F">
      <w:pPr>
        <w:widowControl/>
      </w:pPr>
    </w:p>
    <w:p w14:paraId="4900E496" w14:textId="77777777" w:rsidR="00DF2C0D" w:rsidRPr="008F0056" w:rsidRDefault="00DF2C0D" w:rsidP="00BA075F">
      <w:pPr>
        <w:widowControl/>
      </w:pPr>
      <w:r w:rsidRPr="008F0056">
        <w:t xml:space="preserve">Jason, L. A., Betts, D., Krueckeberg, S., &amp; Johnson, J. (1987, May). A school preventive tutoring program for high risk transfer children. In L. A. Jason (Chair), </w:t>
      </w:r>
      <w:r w:rsidRPr="008F0056">
        <w:rPr>
          <w:i/>
        </w:rPr>
        <w:t>Behavioral preventive approaches in school and community settings</w:t>
      </w:r>
      <w:r w:rsidRPr="008F0056">
        <w:t>. Invited Symposium presented at the meeting of the Association for Behavior Analysis, Nashville, TN.</w:t>
      </w:r>
    </w:p>
    <w:p w14:paraId="424E288E" w14:textId="77777777" w:rsidR="00DF2C0D" w:rsidRPr="008F0056" w:rsidRDefault="00DF2C0D" w:rsidP="00BA075F">
      <w:pPr>
        <w:widowControl/>
      </w:pPr>
    </w:p>
    <w:p w14:paraId="4B76B62A" w14:textId="77777777" w:rsidR="00DF2C0D" w:rsidRPr="008F0056" w:rsidRDefault="00DF2C0D" w:rsidP="00BA075F">
      <w:pPr>
        <w:widowControl/>
      </w:pPr>
      <w:r w:rsidRPr="008F0056">
        <w:t xml:space="preserve">Lorion, R. P., Allen, L. R., Jason, L. A., Rickel, A. U., &amp; Tolan, P. (1987, May). </w:t>
      </w:r>
      <w:r w:rsidRPr="008F0056">
        <w:rPr>
          <w:i/>
        </w:rPr>
        <w:t>Paradigmatic issues for prevention</w:t>
      </w:r>
      <w:r w:rsidRPr="008F0056">
        <w:t>. Roundtable discussion at the Community Research and Action Conference, Columbia, SC.</w:t>
      </w:r>
    </w:p>
    <w:p w14:paraId="24373649" w14:textId="77777777" w:rsidR="00DF2C0D" w:rsidRPr="008F0056" w:rsidRDefault="00DF2C0D" w:rsidP="00BA075F">
      <w:pPr>
        <w:widowControl/>
      </w:pPr>
    </w:p>
    <w:p w14:paraId="752A5DDE" w14:textId="77777777" w:rsidR="00DF2C0D" w:rsidRPr="008F0056" w:rsidRDefault="00DF2C0D" w:rsidP="00BA075F">
      <w:pPr>
        <w:widowControl/>
      </w:pPr>
      <w:r w:rsidRPr="008F0056">
        <w:t xml:space="preserve">Jason, L. A. (1987,May). A behavioral-systems approach to stress and stress resistance. In S. E. Hobfoll (Chair), </w:t>
      </w:r>
      <w:r w:rsidRPr="008F0056">
        <w:rPr>
          <w:i/>
        </w:rPr>
        <w:t xml:space="preserve">Stress and stress resistance:  New approaches and models. </w:t>
      </w:r>
      <w:r w:rsidRPr="008F0056">
        <w:t>Paper presented at the Community Research and Action Conference, Columbia, SC.</w:t>
      </w:r>
    </w:p>
    <w:p w14:paraId="755FF532" w14:textId="77777777" w:rsidR="00DF2C0D" w:rsidRPr="008F0056" w:rsidRDefault="00DF2C0D" w:rsidP="00BA075F">
      <w:pPr>
        <w:widowControl/>
      </w:pPr>
    </w:p>
    <w:p w14:paraId="7D4E8090" w14:textId="77777777" w:rsidR="00DF2C0D" w:rsidRPr="008F0056" w:rsidRDefault="00DF2C0D" w:rsidP="00BA075F">
      <w:pPr>
        <w:widowControl/>
      </w:pPr>
      <w:r w:rsidRPr="008F0056">
        <w:t xml:space="preserve">Felner, R., Rowlison, R. T., Adam, A., Jason, L. A., Rhodes, J., Johnson, J., Krueckeberg, S., Betz, B., &amp; Reyes, O. (1987, May). </w:t>
      </w:r>
      <w:r w:rsidRPr="008F0056">
        <w:rPr>
          <w:i/>
        </w:rPr>
        <w:t>School-based prevention efforts:  Research reports and thoughts.</w:t>
      </w:r>
      <w:r w:rsidRPr="008F0056">
        <w:t xml:space="preserve"> Symposium presented at the Division 27 affiliate meeting at the Midwestern Psychological Association, Chicago.</w:t>
      </w:r>
    </w:p>
    <w:p w14:paraId="47A708D3" w14:textId="77777777" w:rsidR="00DF2C0D" w:rsidRPr="008F0056" w:rsidRDefault="00DF2C0D" w:rsidP="00BA075F">
      <w:pPr>
        <w:widowControl/>
      </w:pPr>
    </w:p>
    <w:p w14:paraId="6E0A71DF" w14:textId="77777777" w:rsidR="00DF2C0D" w:rsidRPr="008F0056" w:rsidRDefault="00DF2C0D" w:rsidP="00BA075F">
      <w:pPr>
        <w:widowControl/>
      </w:pPr>
      <w:r w:rsidRPr="008F0056">
        <w:t>Jason, L. A., Glenwick, D. S., Robinson, L. W., Silverman, W., Felner, R. D., Bogat, G. A., Keys, C., Durlak, J., Hirsch, B., &amp; Albino, J. (1987, May).</w:t>
      </w:r>
      <w:r w:rsidRPr="008F0056">
        <w:rPr>
          <w:i/>
        </w:rPr>
        <w:t>Early influences in the careers of community psychologists.</w:t>
      </w:r>
      <w:r w:rsidRPr="008F0056">
        <w:t xml:space="preserve"> Symposium presented at the Division 27 affiliate meeting at the Midwestern Psychological Association, Chicago.</w:t>
      </w:r>
    </w:p>
    <w:p w14:paraId="21BF7572" w14:textId="77777777" w:rsidR="00DF2C0D" w:rsidRPr="008F0056" w:rsidRDefault="00DF2C0D" w:rsidP="00BA075F">
      <w:pPr>
        <w:widowControl/>
      </w:pPr>
    </w:p>
    <w:p w14:paraId="49094C96" w14:textId="77777777" w:rsidR="00DF2C0D" w:rsidRPr="008F0056" w:rsidRDefault="00DF2C0D" w:rsidP="00BA075F">
      <w:pPr>
        <w:widowControl/>
      </w:pPr>
      <w:r w:rsidRPr="008F0056">
        <w:t xml:space="preserve">Jason, L. A. (1987, May). </w:t>
      </w:r>
      <w:r w:rsidRPr="008F0056">
        <w:rPr>
          <w:i/>
        </w:rPr>
        <w:t>Developing media-based stress, weight control, and smoking cessation interventions.</w:t>
      </w:r>
      <w:r w:rsidRPr="008F0056">
        <w:t xml:space="preserve"> Invited paper presented at the annual convention of the Midwestern Psychological Association, Chicago.</w:t>
      </w:r>
    </w:p>
    <w:p w14:paraId="04CBFCD9" w14:textId="77777777" w:rsidR="00DF2C0D" w:rsidRPr="008F0056" w:rsidRDefault="00DF2C0D" w:rsidP="00BA075F">
      <w:pPr>
        <w:widowControl/>
      </w:pPr>
    </w:p>
    <w:p w14:paraId="20AFC8F5" w14:textId="77777777" w:rsidR="00DF2C0D" w:rsidRPr="008F0056" w:rsidRDefault="00DF2C0D" w:rsidP="00BA075F">
      <w:pPr>
        <w:widowControl/>
      </w:pPr>
      <w:r w:rsidRPr="008F0056">
        <w:t xml:space="preserve">Rose, F. T., &amp; Jason, L. A. (1987, May). </w:t>
      </w:r>
      <w:r w:rsidRPr="008F0056">
        <w:rPr>
          <w:i/>
        </w:rPr>
        <w:t>The effect of feedback on staff attitudes concerning program evaluation</w:t>
      </w:r>
      <w:r w:rsidRPr="008F0056">
        <w:t>. Paper presented at the annual convention of the Midwestern Psychological Association, Chicago.</w:t>
      </w:r>
    </w:p>
    <w:p w14:paraId="12BD145B" w14:textId="77777777" w:rsidR="00DF2C0D" w:rsidRPr="008F0056" w:rsidRDefault="00DF2C0D" w:rsidP="00BA075F">
      <w:pPr>
        <w:widowControl/>
      </w:pPr>
    </w:p>
    <w:p w14:paraId="7AC2A71E" w14:textId="77777777" w:rsidR="00DF2C0D" w:rsidRPr="008F0056" w:rsidRDefault="00DF2C0D" w:rsidP="00BA075F">
      <w:pPr>
        <w:widowControl/>
      </w:pPr>
      <w:r w:rsidRPr="008F0056">
        <w:t xml:space="preserve">Hill, J. L., &amp; Jason, L. A. (1987, May). </w:t>
      </w:r>
      <w:r w:rsidRPr="008F0056">
        <w:rPr>
          <w:i/>
        </w:rPr>
        <w:t>An evaluation of a child sexual abuse primary prevention program</w:t>
      </w:r>
      <w:r w:rsidRPr="008F0056">
        <w:t>. Paper presented at the annual convention of the Midwestern Psychological Association, Chicago.</w:t>
      </w:r>
    </w:p>
    <w:p w14:paraId="189235B8" w14:textId="77777777" w:rsidR="00DF2C0D" w:rsidRPr="008F0056" w:rsidRDefault="00DF2C0D" w:rsidP="00BA075F">
      <w:pPr>
        <w:widowControl/>
      </w:pPr>
    </w:p>
    <w:p w14:paraId="3C238539" w14:textId="77777777" w:rsidR="00DF2C0D" w:rsidRPr="008F0056" w:rsidRDefault="00DF2C0D" w:rsidP="00BA075F">
      <w:pPr>
        <w:widowControl/>
      </w:pPr>
      <w:r w:rsidRPr="008F0056">
        <w:rPr>
          <w:lang w:val="de-DE"/>
        </w:rPr>
        <w:t xml:space="preserve">Jason, L. A., Gruder, C. L., Buckenberger, L., Lesowitz, T., Belgradan, J., Flay, B. R., &amp; Warnecke, R. R. (1987, May). </w:t>
      </w:r>
      <w:r w:rsidRPr="008F0056">
        <w:rPr>
          <w:i/>
        </w:rPr>
        <w:t>A twelve-month follow-up of a worksite televised smoking cessation intervention</w:t>
      </w:r>
      <w:r w:rsidRPr="008F0056">
        <w:t>. Paper presented at the annual convention of the Midwestern Psychological Association, Chicago.</w:t>
      </w:r>
    </w:p>
    <w:p w14:paraId="39BAAA15" w14:textId="77777777" w:rsidR="00DF2C0D" w:rsidRPr="008F0056" w:rsidRDefault="00DF2C0D" w:rsidP="00BA075F">
      <w:pPr>
        <w:widowControl/>
      </w:pPr>
    </w:p>
    <w:p w14:paraId="491BC151" w14:textId="77777777" w:rsidR="00DF2C0D" w:rsidRPr="008F0056" w:rsidRDefault="00DF2C0D" w:rsidP="00BA075F">
      <w:pPr>
        <w:widowControl/>
      </w:pPr>
      <w:r w:rsidRPr="008F0056">
        <w:t xml:space="preserve">Jason, L. A., Curran, T., Goodman, D. J., Pellegrini, S., &amp; Smith, M. (1987, August). </w:t>
      </w:r>
      <w:r w:rsidRPr="008F0056">
        <w:rPr>
          <w:i/>
        </w:rPr>
        <w:t>A televised stress reduction program</w:t>
      </w:r>
      <w:r w:rsidRPr="008F0056">
        <w:t>. Poster presented at the annual convention of the American Psychological Association, New York.</w:t>
      </w:r>
    </w:p>
    <w:p w14:paraId="48D42A86" w14:textId="77777777" w:rsidR="00DF2C0D" w:rsidRPr="008F0056" w:rsidRDefault="00DF2C0D" w:rsidP="00BA075F">
      <w:pPr>
        <w:widowControl/>
      </w:pPr>
    </w:p>
    <w:p w14:paraId="0E703851" w14:textId="77777777" w:rsidR="00DF2C0D" w:rsidRPr="008F0056" w:rsidRDefault="00DF2C0D" w:rsidP="00BA075F">
      <w:pPr>
        <w:widowControl/>
      </w:pPr>
      <w:r w:rsidRPr="008F0056">
        <w:t xml:space="preserve">Jason, L. A., Tabon, D., Tait, E., Iacono, G., Goodman, D. J., Watkins, P., &amp; Huggins, G. (1987, August). </w:t>
      </w:r>
      <w:r w:rsidRPr="008F0056">
        <w:rPr>
          <w:i/>
        </w:rPr>
        <w:t>Developing an inner-city self-help center.</w:t>
      </w:r>
      <w:r w:rsidRPr="008F0056">
        <w:t xml:space="preserve"> Poster presented at the annual convention of the American Psychological Association, New York.</w:t>
      </w:r>
    </w:p>
    <w:p w14:paraId="022D228B" w14:textId="77777777" w:rsidR="00DF2C0D" w:rsidRPr="008F0056" w:rsidRDefault="00DF2C0D" w:rsidP="00BA075F">
      <w:pPr>
        <w:widowControl/>
      </w:pPr>
    </w:p>
    <w:p w14:paraId="1892DAEE" w14:textId="77777777" w:rsidR="00DF2C0D" w:rsidRPr="008F0056" w:rsidRDefault="00DF2C0D" w:rsidP="00BA075F">
      <w:pPr>
        <w:widowControl/>
      </w:pPr>
      <w:r w:rsidRPr="008F0056">
        <w:t xml:space="preserve">Jason, L. A., &amp; Hess, R. (Chairpersons) (1987, August). </w:t>
      </w:r>
      <w:r w:rsidRPr="008F0056">
        <w:rPr>
          <w:i/>
        </w:rPr>
        <w:t>Multidisciplinary contributions to community psychology.</w:t>
      </w:r>
      <w:r w:rsidRPr="008F0056">
        <w:t xml:space="preserve"> Symposium presented at the annual convention of the American Psychological Association, New York.</w:t>
      </w:r>
    </w:p>
    <w:p w14:paraId="54E5AB49" w14:textId="77777777" w:rsidR="00DF2C0D" w:rsidRPr="008F0056" w:rsidRDefault="00DF2C0D" w:rsidP="00BA075F">
      <w:pPr>
        <w:widowControl/>
      </w:pPr>
    </w:p>
    <w:p w14:paraId="09E903A9" w14:textId="77777777" w:rsidR="00DF2C0D" w:rsidRPr="008F0056" w:rsidRDefault="00DF2C0D" w:rsidP="00BA075F">
      <w:pPr>
        <w:widowControl/>
      </w:pPr>
      <w:r w:rsidRPr="008F0056">
        <w:lastRenderedPageBreak/>
        <w:t xml:space="preserve">Jason, L. A. (substituting for Raymond Lorion). (1987, August). </w:t>
      </w:r>
      <w:r w:rsidRPr="008F0056">
        <w:rPr>
          <w:i/>
        </w:rPr>
        <w:t>An environmental perspective on preventing behavioral disorders:  The dangers of imprecision.</w:t>
      </w:r>
      <w:r w:rsidRPr="008F0056">
        <w:t xml:space="preserve"> Paper presented at The American Sociological Association, Chicago.</w:t>
      </w:r>
    </w:p>
    <w:p w14:paraId="4B3E32B3" w14:textId="77777777" w:rsidR="00DF2C0D" w:rsidRPr="008F0056" w:rsidRDefault="00DF2C0D" w:rsidP="00BA075F">
      <w:pPr>
        <w:widowControl/>
      </w:pPr>
    </w:p>
    <w:p w14:paraId="2C2BE1BC" w14:textId="77777777" w:rsidR="00DF2C0D" w:rsidRPr="008F0056" w:rsidRDefault="00DF2C0D" w:rsidP="00BA075F">
      <w:pPr>
        <w:widowControl/>
      </w:pPr>
      <w:r w:rsidRPr="008F0056">
        <w:t>Jason, L. A., Hobfoll, S., Silverman, W., Bogat, G. A., Felner, R., Keys, C., Heller, K., Hughey, J., &amp; Durlak, J. (1987, October</w:t>
      </w:r>
      <w:r w:rsidRPr="008F0056">
        <w:rPr>
          <w:i/>
        </w:rPr>
        <w:t>). Debating strategies for community intervention.</w:t>
      </w:r>
      <w:r w:rsidRPr="008F0056">
        <w:t xml:space="preserve"> Panel presented at the annual convention of the Midwest Eco-Community Psychology Conference, Shawnee Bluffs, Indiana.</w:t>
      </w:r>
    </w:p>
    <w:p w14:paraId="2A7FA192" w14:textId="77777777" w:rsidR="00DF2C0D" w:rsidRPr="008F0056" w:rsidRDefault="00DF2C0D" w:rsidP="00BA075F">
      <w:pPr>
        <w:widowControl/>
      </w:pPr>
    </w:p>
    <w:p w14:paraId="7D662152" w14:textId="77777777" w:rsidR="00DF2C0D" w:rsidRPr="008F0056" w:rsidRDefault="00DF2C0D" w:rsidP="00BA075F">
      <w:pPr>
        <w:widowControl/>
      </w:pPr>
      <w:r w:rsidRPr="008F0056">
        <w:t>Jason, L. A., Betts, D., Johnson, J., Krueckeberg, S., Smith, S., Filippelli, L., Neuson, L., Lardon, C., Serpico, L., &amp; Cradock, M. (1987, October</w:t>
      </w:r>
      <w:r w:rsidRPr="008F0056">
        <w:rPr>
          <w:i/>
        </w:rPr>
        <w:t>). Developing a comprehensive program for high risk transfer students</w:t>
      </w:r>
      <w:r w:rsidRPr="008F0056">
        <w:t>. Panel presented at the annual convention of the Eco-Community Psychology Conference, Shawnee Bluffs, Indiana.</w:t>
      </w:r>
    </w:p>
    <w:p w14:paraId="52194B56" w14:textId="77777777" w:rsidR="00DF2C0D" w:rsidRPr="008F0056" w:rsidRDefault="00DF2C0D" w:rsidP="00BA075F">
      <w:pPr>
        <w:widowControl/>
      </w:pPr>
    </w:p>
    <w:p w14:paraId="2F6C0885" w14:textId="77777777" w:rsidR="00DF2C0D" w:rsidRPr="008F0056" w:rsidRDefault="00DF2C0D" w:rsidP="00BA075F">
      <w:pPr>
        <w:widowControl/>
      </w:pPr>
      <w:r w:rsidRPr="008F0056">
        <w:t xml:space="preserve">Jason, L. A., &amp; Felner, R.D. (1987, October). </w:t>
      </w:r>
      <w:r w:rsidRPr="008F0056">
        <w:rPr>
          <w:i/>
        </w:rPr>
        <w:t>Summing up the conference:  The Interaction of Theory and Action</w:t>
      </w:r>
      <w:r w:rsidRPr="008F0056">
        <w:t>. Comments presented at the annual convention of the Eco-Community Psychology Conference, Shawnee Bluffs, Indiana.</w:t>
      </w:r>
    </w:p>
    <w:p w14:paraId="5E8FADD5" w14:textId="77777777" w:rsidR="00983538" w:rsidRPr="008F0056" w:rsidRDefault="00983538" w:rsidP="00BA075F">
      <w:pPr>
        <w:widowControl/>
      </w:pPr>
    </w:p>
    <w:p w14:paraId="490CA436" w14:textId="77777777" w:rsidR="00DF2C0D" w:rsidRPr="008F0056" w:rsidRDefault="00DF2C0D" w:rsidP="00BA075F">
      <w:pPr>
        <w:widowControl/>
      </w:pPr>
      <w:r w:rsidRPr="008F0056">
        <w:t xml:space="preserve">Jason, L. A., Rhodes, J., Thomas, N., Lesowitz, T., Betts, D., Michaels, M., Blitz, C., Johnson, J. H., Smith, S., McCanna, M., &amp; Reyes, O. (1987, November). </w:t>
      </w:r>
      <w:r w:rsidRPr="008F0056">
        <w:rPr>
          <w:i/>
        </w:rPr>
        <w:t>Applications of behavior analysis to community problems:  School failure, smoking and excessive television watching</w:t>
      </w:r>
      <w:r w:rsidRPr="008F0056">
        <w:t xml:space="preserve">. Symposium presented at the annual convention of the Behavior Analysis Society of Illinois, Champaign IL. </w:t>
      </w:r>
    </w:p>
    <w:p w14:paraId="050491AC" w14:textId="77777777" w:rsidR="00DF2C0D" w:rsidRPr="008F0056" w:rsidRDefault="00DF2C0D" w:rsidP="00BA075F">
      <w:pPr>
        <w:widowControl/>
      </w:pPr>
    </w:p>
    <w:p w14:paraId="1B553619" w14:textId="77777777" w:rsidR="00DF2C0D" w:rsidRPr="008F0056" w:rsidRDefault="00DF2C0D" w:rsidP="00BA075F">
      <w:pPr>
        <w:widowControl/>
      </w:pPr>
      <w:r w:rsidRPr="008F0056">
        <w:t xml:space="preserve">Jason, L. A. (1987, November). </w:t>
      </w:r>
      <w:r w:rsidRPr="008F0056">
        <w:rPr>
          <w:i/>
        </w:rPr>
        <w:t>Why I became an applied behaviorist.</w:t>
      </w:r>
      <w:r w:rsidRPr="008F0056">
        <w:t xml:space="preserve"> Invited Presidential address presented at the annual convention of the Behavior Analysis Society of Illinois, Champaign, IL.</w:t>
      </w:r>
    </w:p>
    <w:p w14:paraId="2F0922EB" w14:textId="77777777" w:rsidR="00DF2C0D" w:rsidRPr="008F0056" w:rsidRDefault="00DF2C0D" w:rsidP="00BA075F">
      <w:pPr>
        <w:widowControl/>
      </w:pPr>
    </w:p>
    <w:p w14:paraId="0C8D4FF1" w14:textId="77777777" w:rsidR="00DF2C0D" w:rsidRPr="008F0056" w:rsidRDefault="00DF2C0D" w:rsidP="00BA075F">
      <w:pPr>
        <w:widowControl/>
      </w:pPr>
      <w:r w:rsidRPr="008F0056">
        <w:rPr>
          <w:lang w:val="fr-FR"/>
        </w:rPr>
        <w:t xml:space="preserve">Beaulieu, M. A., &amp; Jason, L. A. (1987, November). </w:t>
      </w:r>
      <w:r w:rsidRPr="008F0056">
        <w:rPr>
          <w:i/>
        </w:rPr>
        <w:t>A drug abuse prevention program aimed at teaching problem-solving strategies.</w:t>
      </w:r>
      <w:r w:rsidRPr="008F0056">
        <w:t xml:space="preserve"> Poster presented at the annual convention of the Association for Advancement of Behavior Therapy, Boston.</w:t>
      </w:r>
    </w:p>
    <w:p w14:paraId="2440775E" w14:textId="77777777" w:rsidR="00DF2C0D" w:rsidRPr="008F0056" w:rsidRDefault="00DF2C0D" w:rsidP="00BA075F">
      <w:pPr>
        <w:widowControl/>
      </w:pPr>
    </w:p>
    <w:p w14:paraId="58300812" w14:textId="77777777" w:rsidR="00DF2C0D" w:rsidRPr="008F0056" w:rsidRDefault="00DF2C0D" w:rsidP="00BA075F">
      <w:pPr>
        <w:widowControl/>
      </w:pPr>
      <w:r w:rsidRPr="008F0056">
        <w:t xml:space="preserve">Rhodes, J., &amp; Jason, L. A. (1988, March). </w:t>
      </w:r>
      <w:r w:rsidRPr="008F0056">
        <w:rPr>
          <w:i/>
        </w:rPr>
        <w:t>Community-based prevention research</w:t>
      </w:r>
      <w:r w:rsidRPr="008F0056">
        <w:t>. Paper presentation at the First National Conference on Prevention research findings, Kansas City, Missouri.</w:t>
      </w:r>
    </w:p>
    <w:p w14:paraId="45B279D9" w14:textId="77777777" w:rsidR="00DF2C0D" w:rsidRPr="008F0056" w:rsidRDefault="00DF2C0D" w:rsidP="00BA075F">
      <w:pPr>
        <w:widowControl/>
      </w:pPr>
    </w:p>
    <w:p w14:paraId="6AF95578" w14:textId="77777777" w:rsidR="00DF2C0D" w:rsidRPr="008F0056" w:rsidRDefault="00DF2C0D" w:rsidP="00BA075F">
      <w:pPr>
        <w:widowControl/>
      </w:pPr>
      <w:r w:rsidRPr="008F0056">
        <w:rPr>
          <w:lang w:val="de-DE"/>
        </w:rPr>
        <w:t xml:space="preserve">Jason, L. A., Tait, E., Goodman, D. J., Buckenberger, L., &amp; Gruder, C. L. (1988, April). </w:t>
      </w:r>
      <w:r w:rsidRPr="008F0056">
        <w:t xml:space="preserve">A media-based smoking cessation intervention in a low-income community. In J. R. Ferrari (Chairperson). </w:t>
      </w:r>
      <w:r w:rsidRPr="008F0056">
        <w:rPr>
          <w:i/>
        </w:rPr>
        <w:t>Behavioral community psychology: Applying behavioral approaches to community-based problems.</w:t>
      </w:r>
      <w:r w:rsidRPr="008F0056">
        <w:t xml:space="preserve"> Symposium presented at the annual convention of the Eastern Psychological Association, Buffalo, NY.</w:t>
      </w:r>
    </w:p>
    <w:p w14:paraId="7A50BC0D" w14:textId="77777777" w:rsidR="00DF2C0D" w:rsidRPr="008F0056" w:rsidRDefault="00DF2C0D" w:rsidP="00BA075F">
      <w:pPr>
        <w:widowControl/>
      </w:pPr>
    </w:p>
    <w:p w14:paraId="064B2873" w14:textId="77777777" w:rsidR="00DF2C0D" w:rsidRPr="008F0056" w:rsidRDefault="00DF2C0D" w:rsidP="00BA075F">
      <w:pPr>
        <w:widowControl/>
      </w:pPr>
      <w:r w:rsidRPr="008F0056">
        <w:t xml:space="preserve">Jason, L. A., Greiner, B., &amp; Johnson, S. (1988, April). Large scale interventions. In J. E. Albino (Chairperson). </w:t>
      </w:r>
      <w:r w:rsidRPr="008F0056">
        <w:rPr>
          <w:i/>
        </w:rPr>
        <w:t>Level of intervention:  Implications for health behavior research</w:t>
      </w:r>
      <w:r w:rsidRPr="008F0056">
        <w:t>. Symposium presented at the annual convention of the Eastern Psychological Association, Buffalo, NY.</w:t>
      </w:r>
    </w:p>
    <w:p w14:paraId="0C5B82A5" w14:textId="77777777" w:rsidR="00DF2C0D" w:rsidRPr="008F0056" w:rsidRDefault="00DF2C0D" w:rsidP="00BA075F">
      <w:pPr>
        <w:widowControl/>
      </w:pPr>
    </w:p>
    <w:p w14:paraId="2DAFB6A1" w14:textId="77777777" w:rsidR="00DF2C0D" w:rsidRPr="008F0056" w:rsidRDefault="00DF2C0D" w:rsidP="00BA075F">
      <w:pPr>
        <w:widowControl/>
      </w:pPr>
      <w:r w:rsidRPr="008F0056">
        <w:t xml:space="preserve">Betts, D., Jason, L. A., Johnson, J. H., &amp; Smith, S. (1988, April). Implementation issues in a preventive school-based intervention. In P. H. Tolan (Chairperson). </w:t>
      </w:r>
      <w:r w:rsidRPr="008F0056">
        <w:rPr>
          <w:i/>
        </w:rPr>
        <w:t>Applying a developmental approach to prevention of school children's problems.</w:t>
      </w:r>
      <w:r w:rsidRPr="008F0056">
        <w:t xml:space="preserve"> Symposium presented at the National Association of School Psychologists, Chicago.</w:t>
      </w:r>
    </w:p>
    <w:p w14:paraId="48FE0B4A" w14:textId="77777777" w:rsidR="00DF2C0D" w:rsidRPr="008F0056" w:rsidRDefault="00DF2C0D" w:rsidP="00BA075F">
      <w:pPr>
        <w:widowControl/>
      </w:pPr>
    </w:p>
    <w:p w14:paraId="5503F6B0" w14:textId="77777777" w:rsidR="00DF2C0D" w:rsidRPr="008F0056" w:rsidRDefault="00DF2C0D" w:rsidP="00BA075F">
      <w:pPr>
        <w:widowControl/>
      </w:pPr>
      <w:r w:rsidRPr="008F0056">
        <w:t xml:space="preserve">Hobfoll, S. E., &amp; Jason, L. A. (Chairpersons). (1988, May). </w:t>
      </w:r>
      <w:r w:rsidRPr="008F0056">
        <w:rPr>
          <w:i/>
        </w:rPr>
        <w:t xml:space="preserve">Stress and stress resistance:  New approaches and models. </w:t>
      </w:r>
      <w:r w:rsidRPr="008F0056">
        <w:t>Symposium presented at the annual convention of the Midwestern Psychological Association, Chicago.</w:t>
      </w:r>
    </w:p>
    <w:p w14:paraId="141BB1DB" w14:textId="77777777" w:rsidR="00DF2C0D" w:rsidRPr="008F0056" w:rsidRDefault="00DF2C0D" w:rsidP="00BA075F">
      <w:pPr>
        <w:widowControl/>
      </w:pPr>
      <w:r w:rsidRPr="008F0056">
        <w:t xml:space="preserve">Jason, L. A., Betts, D., Filippelli, L., Johnson, J. H., Neuson, L., &amp; Smith, S. (1988, May). </w:t>
      </w:r>
      <w:r w:rsidRPr="008F0056">
        <w:rPr>
          <w:i/>
        </w:rPr>
        <w:t>Process considerations in the development of a comprehensive program for high risk transfer students</w:t>
      </w:r>
      <w:r w:rsidRPr="008F0056">
        <w:t xml:space="preserve">. Panel discussion of the annual Division 27 affiliate convention at the Midwestern Psychological Association, Chicago. </w:t>
      </w:r>
    </w:p>
    <w:p w14:paraId="0582D1F7" w14:textId="77777777" w:rsidR="00DF2C0D" w:rsidRPr="008F0056" w:rsidRDefault="00DF2C0D" w:rsidP="00BA075F">
      <w:pPr>
        <w:widowControl/>
      </w:pPr>
    </w:p>
    <w:p w14:paraId="06BD9513" w14:textId="77777777" w:rsidR="00DF2C0D" w:rsidRPr="008F0056" w:rsidRDefault="00DF2C0D" w:rsidP="00BA075F">
      <w:pPr>
        <w:widowControl/>
      </w:pPr>
      <w:r w:rsidRPr="008F0056">
        <w:lastRenderedPageBreak/>
        <w:t xml:space="preserve">Jason, L. A., Felner, R., Hobfoll, S., Glenwick, D. S., Silverman, W., Rickel, A., Durlak, J., Albino, J., &amp; Sloan, V. (1988, May). </w:t>
      </w:r>
      <w:r w:rsidRPr="008F0056">
        <w:rPr>
          <w:i/>
        </w:rPr>
        <w:t>Theory versus technique:  Community psychologists at the crossroads</w:t>
      </w:r>
      <w:r w:rsidRPr="008F0056">
        <w:t>. Panel discussion of the annual Division 27 affiliate meeting at the Midwestern Psychological Association, Chicago.</w:t>
      </w:r>
    </w:p>
    <w:p w14:paraId="320CB10D" w14:textId="77777777" w:rsidR="00DF2C0D" w:rsidRPr="008F0056" w:rsidRDefault="00DF2C0D" w:rsidP="00BA075F">
      <w:pPr>
        <w:widowControl/>
      </w:pPr>
    </w:p>
    <w:p w14:paraId="2BF10D93" w14:textId="77777777" w:rsidR="00DF2C0D" w:rsidRPr="008F0056" w:rsidRDefault="00DF2C0D" w:rsidP="00BA075F">
      <w:pPr>
        <w:widowControl/>
      </w:pPr>
      <w:r w:rsidRPr="008F0056">
        <w:t xml:space="preserve">Kelly, J., Jason, L. A., Riger, S., Keys, C., &amp; Bogat, G. A. (1988, May). </w:t>
      </w:r>
      <w:r w:rsidRPr="008F0056">
        <w:rPr>
          <w:i/>
        </w:rPr>
        <w:t>Values, integrity, and the work of community psychologists</w:t>
      </w:r>
      <w:r w:rsidRPr="008F0056">
        <w:t>. Panel discussion at the annual Division 27 affiliate meeting at the Midwestern Psychological Association, Chicago.</w:t>
      </w:r>
    </w:p>
    <w:p w14:paraId="59A28FAD" w14:textId="77777777" w:rsidR="00DF2C0D" w:rsidRPr="008F0056" w:rsidRDefault="00DF2C0D" w:rsidP="00BA075F">
      <w:pPr>
        <w:widowControl/>
      </w:pPr>
    </w:p>
    <w:p w14:paraId="4C6EC06E" w14:textId="77777777" w:rsidR="00DF2C0D" w:rsidRPr="008F0056" w:rsidRDefault="00DF2C0D" w:rsidP="00BA075F">
      <w:pPr>
        <w:widowControl/>
      </w:pPr>
      <w:r w:rsidRPr="008F0056">
        <w:t xml:space="preserve">Jason, L. A., Betts, D., Johnson, J. H., Smith, S., Neuson, L., &amp; Filippelli, L. (1988, June). </w:t>
      </w:r>
      <w:r w:rsidRPr="008F0056">
        <w:rPr>
          <w:i/>
        </w:rPr>
        <w:t>A Preventive Intervention for high risk transfer children.</w:t>
      </w:r>
      <w:r w:rsidRPr="008F0056">
        <w:t xml:space="preserve"> Workshop presented at the annual conference of the Chicago Department of Health, Chicago.</w:t>
      </w:r>
    </w:p>
    <w:p w14:paraId="4FD91AF8" w14:textId="77777777" w:rsidR="00DF2C0D" w:rsidRPr="008F0056" w:rsidRDefault="00DF2C0D" w:rsidP="00BA075F">
      <w:pPr>
        <w:widowControl/>
      </w:pPr>
    </w:p>
    <w:p w14:paraId="56EC8238" w14:textId="77777777" w:rsidR="00DF2C0D" w:rsidRPr="008F0056" w:rsidRDefault="00DF2C0D" w:rsidP="00BA075F">
      <w:pPr>
        <w:widowControl/>
      </w:pPr>
      <w:r w:rsidRPr="008F0056">
        <w:t xml:space="preserve">Jason, L. A., &amp; Reyes, O. (1988, August). </w:t>
      </w:r>
      <w:r w:rsidRPr="008F0056">
        <w:rPr>
          <w:i/>
        </w:rPr>
        <w:t>Developing grant writing skills within a community psychology course</w:t>
      </w:r>
      <w:r w:rsidRPr="008F0056">
        <w:t>. Poster presented at the annual convention of the American Psychological Association, Atlanta.</w:t>
      </w:r>
    </w:p>
    <w:p w14:paraId="4A4C8E49" w14:textId="77777777" w:rsidR="00DF2C0D" w:rsidRPr="008F0056" w:rsidRDefault="00DF2C0D" w:rsidP="00BA075F">
      <w:pPr>
        <w:widowControl/>
      </w:pPr>
    </w:p>
    <w:p w14:paraId="75FB6E98" w14:textId="77777777" w:rsidR="00DF2C0D" w:rsidRPr="008F0056" w:rsidRDefault="00DF2C0D" w:rsidP="00BA075F">
      <w:pPr>
        <w:widowControl/>
      </w:pPr>
      <w:r w:rsidRPr="008F0056">
        <w:t xml:space="preserve">Jason, L. A. (1988, August). </w:t>
      </w:r>
      <w:r w:rsidRPr="008F0056">
        <w:rPr>
          <w:i/>
        </w:rPr>
        <w:t>The knowledge base</w:t>
      </w:r>
      <w:r w:rsidRPr="008F0056">
        <w:t>. Keynote address to the National Colloquium on Professional Education in Prevention, Rosemont, IL.</w:t>
      </w:r>
    </w:p>
    <w:p w14:paraId="49CEA286" w14:textId="77777777" w:rsidR="00DF2C0D" w:rsidRPr="008F0056" w:rsidRDefault="00DF2C0D" w:rsidP="00BA075F">
      <w:pPr>
        <w:widowControl/>
      </w:pPr>
    </w:p>
    <w:p w14:paraId="173DB856" w14:textId="77777777" w:rsidR="00DF2C0D" w:rsidRPr="008F0056" w:rsidRDefault="00DF2C0D" w:rsidP="00BA075F">
      <w:pPr>
        <w:widowControl/>
      </w:pPr>
      <w:r w:rsidRPr="008F0056">
        <w:t xml:space="preserve">Revenson, T. A., Seidman, E., Deaux, K., Edinberg, M., Jason, L. A., Lawton, M. P., Re, A., Roesch, R. M., Saegert, S., Shinn, M., &amp; Wood, S. (1988, Aug.). </w:t>
      </w:r>
      <w:r w:rsidRPr="008F0056">
        <w:rPr>
          <w:i/>
        </w:rPr>
        <w:t>Research into action and action into research:  Theme and variations.</w:t>
      </w:r>
      <w:r w:rsidRPr="008F0056">
        <w:t xml:space="preserve"> Panel discussion presented at the annual convention of the American Psychological Association, Atlanta.</w:t>
      </w:r>
    </w:p>
    <w:p w14:paraId="35D583EC" w14:textId="77777777" w:rsidR="00DF2C0D" w:rsidRPr="008F0056" w:rsidRDefault="00DF2C0D" w:rsidP="00BA075F">
      <w:pPr>
        <w:widowControl/>
      </w:pPr>
    </w:p>
    <w:p w14:paraId="5B32D5EA" w14:textId="77777777" w:rsidR="00DF2C0D" w:rsidRPr="008F0056" w:rsidRDefault="00DF2C0D" w:rsidP="00BA075F">
      <w:pPr>
        <w:widowControl/>
      </w:pPr>
      <w:r w:rsidRPr="008F0056">
        <w:t xml:space="preserve">Jason, L.A. (1988, August). (Chairperson). </w:t>
      </w:r>
      <w:r w:rsidRPr="008F0056">
        <w:rPr>
          <w:i/>
        </w:rPr>
        <w:t>Stress:  Competing viewpoints</w:t>
      </w:r>
      <w:r w:rsidRPr="008F0056">
        <w:t>. Symposium presented at the annual convention of the American Psychological Association, Atlanta.</w:t>
      </w:r>
    </w:p>
    <w:p w14:paraId="48456266" w14:textId="77777777" w:rsidR="00DF2C0D" w:rsidRPr="008F0056" w:rsidRDefault="00DF2C0D" w:rsidP="00BA075F">
      <w:pPr>
        <w:widowControl/>
      </w:pPr>
    </w:p>
    <w:p w14:paraId="28DCCE94" w14:textId="77777777" w:rsidR="00DF2C0D" w:rsidRPr="008F0056" w:rsidRDefault="00DF2C0D" w:rsidP="00BA075F">
      <w:pPr>
        <w:widowControl/>
      </w:pPr>
      <w:r w:rsidRPr="008F0056">
        <w:t xml:space="preserve">Elias, M. J., Weissberg, R., Aber, J. L., Dodge, K., Hawkins, J. D., Jason, L. A., Kendall, P. C., Knitzer, J., Perry, C. L., Rosado, J., Rotheram, M. J., &amp; Zins, J. (1988, August). </w:t>
      </w:r>
      <w:r w:rsidRPr="008F0056">
        <w:rPr>
          <w:i/>
        </w:rPr>
        <w:t>Consortium on social competence in children</w:t>
      </w:r>
      <w:r w:rsidRPr="008F0056">
        <w:t>. Discussion presented at the annual convention of the American Psychological Association, Atlanta.</w:t>
      </w:r>
    </w:p>
    <w:p w14:paraId="39EDD058" w14:textId="77777777" w:rsidR="00DF2C0D" w:rsidRPr="008F0056" w:rsidRDefault="00DF2C0D" w:rsidP="00BA075F">
      <w:pPr>
        <w:widowControl/>
      </w:pPr>
    </w:p>
    <w:p w14:paraId="735E8BDE" w14:textId="77777777" w:rsidR="00DF2C0D" w:rsidRPr="008F0056" w:rsidRDefault="00DF2C0D" w:rsidP="00BA075F">
      <w:pPr>
        <w:widowControl/>
      </w:pPr>
      <w:r w:rsidRPr="008F0056">
        <w:t xml:space="preserve">Jason, L. A., Betts, D., Johnson, J., Smith, S., Krueckeberg, S., &amp; Cradock, M. (1988, August). An evaluation of an orientation plus tutoring prevention project. In J. W. Fantuzzo (Chairperson). </w:t>
      </w:r>
      <w:r w:rsidRPr="008F0056">
        <w:rPr>
          <w:i/>
        </w:rPr>
        <w:t>Prevention in the schools:  A behavioral community perspective.</w:t>
      </w:r>
      <w:r w:rsidRPr="008F0056">
        <w:t xml:space="preserve"> Discussion presented at the annual convention of the American Psychological Association, Atlanta.</w:t>
      </w:r>
    </w:p>
    <w:p w14:paraId="0D28C3EE" w14:textId="77777777" w:rsidR="00DF2C0D" w:rsidRPr="008F0056" w:rsidRDefault="00DF2C0D" w:rsidP="00BA075F">
      <w:pPr>
        <w:widowControl/>
      </w:pPr>
    </w:p>
    <w:p w14:paraId="6FF133BC" w14:textId="77777777" w:rsidR="00DF2C0D" w:rsidRPr="008F0056" w:rsidRDefault="00DF2C0D" w:rsidP="00BA075F">
      <w:pPr>
        <w:widowControl/>
      </w:pPr>
      <w:r w:rsidRPr="008F0056">
        <w:t xml:space="preserve">DuBois, D., &amp; Jason, L. A. (1988, October). </w:t>
      </w:r>
      <w:r w:rsidRPr="008F0056">
        <w:rPr>
          <w:i/>
        </w:rPr>
        <w:t>Intervention in the schools:  Beyond the method section</w:t>
      </w:r>
      <w:r w:rsidRPr="008F0056">
        <w:t>. Panel presented at the Midwest Eco-Community Psychology Conference, New Buffalo, Michigan.</w:t>
      </w:r>
    </w:p>
    <w:p w14:paraId="135AAEEE" w14:textId="77777777" w:rsidR="00DF2C0D" w:rsidRPr="008F0056" w:rsidRDefault="00DF2C0D" w:rsidP="00BA075F">
      <w:pPr>
        <w:widowControl/>
      </w:pPr>
    </w:p>
    <w:p w14:paraId="18F5AF37" w14:textId="77777777" w:rsidR="00DF2C0D" w:rsidRPr="008F0056" w:rsidRDefault="00DF2C0D" w:rsidP="00BA075F">
      <w:pPr>
        <w:widowControl/>
      </w:pPr>
      <w:r w:rsidRPr="008F0056">
        <w:t xml:space="preserve">Lardon, C., Wilson, B., Luna, V., Neuson, L., Filippelli, L., Johnson, J. H., Perez, S., Tyrell, M., Warren-Sohlberg, L., Garcia, C., Betts, D., &amp; Jason, L. A. (1988, October). </w:t>
      </w:r>
      <w:r w:rsidRPr="008F0056">
        <w:rPr>
          <w:i/>
        </w:rPr>
        <w:t>The essence of fieldwork:  Building and maintaining relationships within the community.</w:t>
      </w:r>
      <w:r w:rsidRPr="008F0056">
        <w:t xml:space="preserve">  Panel presented at the Midwest Eco-Community Psychology Conference, New Buffalo, Michigan.</w:t>
      </w:r>
    </w:p>
    <w:p w14:paraId="244F80C9" w14:textId="77777777" w:rsidR="00DF2C0D" w:rsidRPr="008F0056" w:rsidRDefault="00DF2C0D" w:rsidP="00BA075F">
      <w:pPr>
        <w:widowControl/>
      </w:pPr>
    </w:p>
    <w:p w14:paraId="190C7484" w14:textId="77777777" w:rsidR="00DF2C0D" w:rsidRPr="008F0056" w:rsidRDefault="00DF2C0D" w:rsidP="00BA075F">
      <w:pPr>
        <w:widowControl/>
      </w:pPr>
      <w:r w:rsidRPr="008F0056">
        <w:t xml:space="preserve">Shinaver, C., Neuson, L., Johnson, J. H., Betts, D., &amp; Jason, L. A. (1988, October). </w:t>
      </w:r>
      <w:r w:rsidRPr="008F0056">
        <w:rPr>
          <w:i/>
        </w:rPr>
        <w:t>Training parents to help their high risk transfer children.</w:t>
      </w:r>
      <w:r w:rsidRPr="008F0056">
        <w:t xml:space="preserve"> Paper presented at the annual convention of the Behavior Analysis Society of Illinois, Naperville, Illinois.</w:t>
      </w:r>
    </w:p>
    <w:p w14:paraId="0DDEA919" w14:textId="77777777" w:rsidR="00DF2C0D" w:rsidRPr="008F0056" w:rsidRDefault="00DF2C0D" w:rsidP="00BA075F">
      <w:pPr>
        <w:widowControl/>
      </w:pPr>
      <w:r w:rsidRPr="008F0056">
        <w:t xml:space="preserve">Jason, L. A. (1988, November). School-based interventions. </w:t>
      </w:r>
      <w:r w:rsidRPr="008F0056">
        <w:rPr>
          <w:lang w:val="de-DE"/>
        </w:rPr>
        <w:t xml:space="preserve">In D. S. Glenwick (Chairperson). </w:t>
      </w:r>
      <w:r w:rsidRPr="008F0056">
        <w:rPr>
          <w:i/>
        </w:rPr>
        <w:t>A decade's retrospective on community and preventive behavioral interventions:  Promise, potential, and reality</w:t>
      </w:r>
      <w:r w:rsidRPr="008F0056">
        <w:t>. Symposium presented at the annual convention of the Association for the Advancement of Behavior Therapy, New York.</w:t>
      </w:r>
    </w:p>
    <w:p w14:paraId="3209DFF3" w14:textId="77777777" w:rsidR="00DF2C0D" w:rsidRPr="008F0056" w:rsidRDefault="00DF2C0D" w:rsidP="00BA075F">
      <w:pPr>
        <w:widowControl/>
      </w:pPr>
    </w:p>
    <w:p w14:paraId="3FE14C23" w14:textId="77777777" w:rsidR="00DF2C0D" w:rsidRPr="008F0056" w:rsidRDefault="00DF2C0D" w:rsidP="00BA075F">
      <w:pPr>
        <w:widowControl/>
      </w:pPr>
      <w:r w:rsidRPr="008F0056">
        <w:t xml:space="preserve">Neal, A. M., Jason, L. A., Turner, S. M., &amp; Whitten, L. (1988, November). </w:t>
      </w:r>
      <w:r w:rsidRPr="008F0056">
        <w:rPr>
          <w:i/>
        </w:rPr>
        <w:t>Training minority clinical researchers: Issues and obstacles</w:t>
      </w:r>
      <w:r w:rsidRPr="008F0056">
        <w:t>. Symposium presented at the annual convention of the Association for the Advancement of Behavior Therapy, New York.</w:t>
      </w:r>
    </w:p>
    <w:p w14:paraId="4132B2E8" w14:textId="77777777" w:rsidR="00DF2C0D" w:rsidRPr="008F0056" w:rsidRDefault="00DF2C0D" w:rsidP="00BA075F">
      <w:pPr>
        <w:widowControl/>
      </w:pPr>
    </w:p>
    <w:p w14:paraId="5106401A" w14:textId="77777777" w:rsidR="00DF2C0D" w:rsidRPr="008F0056" w:rsidRDefault="00DF2C0D" w:rsidP="00BA075F">
      <w:pPr>
        <w:widowControl/>
      </w:pPr>
      <w:r w:rsidRPr="008F0056">
        <w:rPr>
          <w:lang w:val="de-DE"/>
        </w:rPr>
        <w:t xml:space="preserve">Jason, L. A., Naylor, K., Greiner, B., Johnson, S., &amp; Van Egeren, L. (1988, November). </w:t>
      </w:r>
      <w:r w:rsidRPr="008F0056">
        <w:rPr>
          <w:i/>
        </w:rPr>
        <w:t>A large-scale media weight reduction intervention</w:t>
      </w:r>
      <w:r w:rsidRPr="008F0056">
        <w:t>. Poster presented at the annual convention of the Association for the Advancement of Behavior Therapy, New York.</w:t>
      </w:r>
    </w:p>
    <w:p w14:paraId="77D60CC5" w14:textId="77777777" w:rsidR="00DF2C0D" w:rsidRPr="008F0056" w:rsidRDefault="00DF2C0D" w:rsidP="00BA075F">
      <w:pPr>
        <w:widowControl/>
      </w:pPr>
    </w:p>
    <w:p w14:paraId="69B4CDE9" w14:textId="77777777" w:rsidR="00DF2C0D" w:rsidRPr="008F0056" w:rsidRDefault="00DF2C0D" w:rsidP="00BA075F">
      <w:pPr>
        <w:widowControl/>
      </w:pPr>
      <w:r w:rsidRPr="008F0056">
        <w:t xml:space="preserve">Jason, L. A. (1989, March). </w:t>
      </w:r>
      <w:r w:rsidRPr="008F0056">
        <w:rPr>
          <w:i/>
        </w:rPr>
        <w:t>Media and Information Strategies.</w:t>
      </w:r>
      <w:r w:rsidRPr="008F0056">
        <w:t xml:space="preserve"> Paper presented at the Second National Research Findings Conference, Indianapolis, IN.</w:t>
      </w:r>
    </w:p>
    <w:p w14:paraId="584C56A9" w14:textId="77777777" w:rsidR="00DF2C0D" w:rsidRPr="008F0056" w:rsidRDefault="00DF2C0D" w:rsidP="00BA075F">
      <w:pPr>
        <w:widowControl/>
      </w:pPr>
    </w:p>
    <w:p w14:paraId="03A56445" w14:textId="77777777" w:rsidR="00DF2C0D" w:rsidRPr="008F0056" w:rsidRDefault="00DF2C0D" w:rsidP="00BA075F">
      <w:pPr>
        <w:widowControl/>
      </w:pPr>
      <w:r w:rsidRPr="008F0056">
        <w:t xml:space="preserve">Johnson, J. H., &amp; Jason, L. A. (1989, May). </w:t>
      </w:r>
      <w:r w:rsidRPr="008F0056">
        <w:rPr>
          <w:i/>
        </w:rPr>
        <w:t>Development of a parent-tutor assessment scale</w:t>
      </w:r>
      <w:r w:rsidRPr="008F0056">
        <w:t>. Paper presented at the annual convention of the Midwestern Psychological Association, Chicago.</w:t>
      </w:r>
    </w:p>
    <w:p w14:paraId="7B045A7E" w14:textId="77777777" w:rsidR="00DF2C0D" w:rsidRPr="008F0056" w:rsidRDefault="00DF2C0D" w:rsidP="00BA075F">
      <w:pPr>
        <w:widowControl/>
      </w:pPr>
    </w:p>
    <w:p w14:paraId="71109326" w14:textId="77777777" w:rsidR="00DF2C0D" w:rsidRPr="008F0056" w:rsidRDefault="00DF2C0D" w:rsidP="00BA075F">
      <w:pPr>
        <w:widowControl/>
      </w:pPr>
      <w:r w:rsidRPr="008F0056">
        <w:t xml:space="preserve">Jason, L. A., Lesowitz, T., Michaels, M., Blitz, C., Victors, L., Dean, L., &amp; Yeager, E. (1989, May). </w:t>
      </w:r>
      <w:r w:rsidRPr="008F0056">
        <w:rPr>
          <w:i/>
        </w:rPr>
        <w:t>A worksite smoking cessation intervention involving the media and incentives</w:t>
      </w:r>
      <w:r w:rsidRPr="008F0056">
        <w:t>. Paper presented at the annual convention of the Midwestern Psychological Association, Chicago.</w:t>
      </w:r>
    </w:p>
    <w:p w14:paraId="23EA10EB" w14:textId="77777777" w:rsidR="00DF2C0D" w:rsidRPr="008F0056" w:rsidRDefault="00DF2C0D" w:rsidP="00BA075F">
      <w:pPr>
        <w:widowControl/>
      </w:pPr>
    </w:p>
    <w:p w14:paraId="6597C170" w14:textId="77777777" w:rsidR="00DF2C0D" w:rsidRPr="008F0056" w:rsidRDefault="00DF2C0D" w:rsidP="00BA075F">
      <w:pPr>
        <w:widowControl/>
      </w:pPr>
      <w:r w:rsidRPr="008F0056">
        <w:t xml:space="preserve">Warren-Sohlberg, L., &amp; Jason, L. A. (1989, May). </w:t>
      </w:r>
      <w:r w:rsidRPr="008F0056">
        <w:rPr>
          <w:i/>
        </w:rPr>
        <w:t xml:space="preserve">How the reason for a school move relates to school adjustment. </w:t>
      </w:r>
      <w:r w:rsidRPr="008F0056">
        <w:t>Paper presented at the annual convention of the Midwestern Psychological Association, Chicago.</w:t>
      </w:r>
    </w:p>
    <w:p w14:paraId="09E4DD20" w14:textId="77777777" w:rsidR="00DF2C0D" w:rsidRPr="008F0056" w:rsidRDefault="00DF2C0D" w:rsidP="00BA075F">
      <w:pPr>
        <w:widowControl/>
      </w:pPr>
    </w:p>
    <w:p w14:paraId="2C03DCA2" w14:textId="77777777" w:rsidR="00DF2C0D" w:rsidRPr="008F0056" w:rsidRDefault="00DF2C0D" w:rsidP="00BA075F">
      <w:pPr>
        <w:widowControl/>
      </w:pPr>
      <w:r w:rsidRPr="008F0056">
        <w:t xml:space="preserve">Lardon, C., Jason, L. A., Starr, C., Behnke, K., Walton, K., Wilson, B., Bertolucci, E., Daniel, F., Filippelli, L., Betts, D., &amp; Neuson, L. (1989, May). </w:t>
      </w:r>
      <w:r w:rsidRPr="008F0056">
        <w:rPr>
          <w:i/>
        </w:rPr>
        <w:t>A school based preventive intervention</w:t>
      </w:r>
      <w:r w:rsidRPr="008F0056">
        <w:t>. Poster presented at the Division 27 affiliate convention at the Midwestern Psychological Association, Chicago.</w:t>
      </w:r>
    </w:p>
    <w:p w14:paraId="2B33FBAF" w14:textId="77777777" w:rsidR="00DF2C0D" w:rsidRPr="008F0056" w:rsidRDefault="00DF2C0D" w:rsidP="00BA075F">
      <w:pPr>
        <w:widowControl/>
      </w:pPr>
    </w:p>
    <w:p w14:paraId="044B3155" w14:textId="77777777" w:rsidR="00DF2C0D" w:rsidRPr="008F0056" w:rsidRDefault="00DF2C0D" w:rsidP="00BA075F">
      <w:pPr>
        <w:widowControl/>
      </w:pPr>
      <w:r w:rsidRPr="008F0056">
        <w:t xml:space="preserve">Jason, L. A., Kelly, J., Keys, C., Durlak, J., Tolan, P. H., Robinson, W. L., Rhodes, J., Felner, R., Rappaport, J., Riger, S., Zolik, E. S., Heller, T., Mitchell, M., Glenwick, D. S., Rickel, A., Sloan, V., Albino, J., &amp; Hirsch, B. (1989, May). A post-doctoral prevention center panel discussion at the Division 27 affiliate meeting at the Midwestern Psychological Association, Chicago. </w:t>
      </w:r>
    </w:p>
    <w:p w14:paraId="53B04BAA" w14:textId="77777777" w:rsidR="00DF2C0D" w:rsidRPr="008F0056" w:rsidRDefault="00DF2C0D" w:rsidP="00BA075F">
      <w:pPr>
        <w:widowControl/>
      </w:pPr>
    </w:p>
    <w:p w14:paraId="2D53A508" w14:textId="77777777" w:rsidR="00DF2C0D" w:rsidRPr="008F0056" w:rsidRDefault="00DF2C0D" w:rsidP="00BA075F">
      <w:pPr>
        <w:widowControl/>
      </w:pPr>
      <w:r w:rsidRPr="008F0056">
        <w:t xml:space="preserve">Filippelli, L., &amp; Jason, L.A. (1989, May). </w:t>
      </w:r>
      <w:r w:rsidRPr="008F0056">
        <w:rPr>
          <w:i/>
        </w:rPr>
        <w:t>How life events affect the academic and social adjustment of transfer children.</w:t>
      </w:r>
      <w:r w:rsidRPr="008F0056">
        <w:t xml:space="preserve"> Paper presented at the annual convention of the Midwestern Psychological Association, Chicago.</w:t>
      </w:r>
    </w:p>
    <w:p w14:paraId="7CEEE970" w14:textId="77777777" w:rsidR="00DF2C0D" w:rsidRPr="008F0056" w:rsidRDefault="00DF2C0D" w:rsidP="00BA075F">
      <w:pPr>
        <w:widowControl/>
      </w:pPr>
    </w:p>
    <w:p w14:paraId="747E5D1A" w14:textId="77777777" w:rsidR="00DF2C0D" w:rsidRPr="008F0056" w:rsidRDefault="00DF2C0D" w:rsidP="00BA075F">
      <w:pPr>
        <w:widowControl/>
      </w:pPr>
      <w:r w:rsidRPr="008F0056">
        <w:t xml:space="preserve">Jason, L. A., &amp; Crawford, I. (1989, June). </w:t>
      </w:r>
      <w:r w:rsidRPr="008F0056">
        <w:rPr>
          <w:i/>
        </w:rPr>
        <w:t>The challenge of preventing AIDS</w:t>
      </w:r>
      <w:r w:rsidRPr="008F0056">
        <w:t>. Paper presented at the Biennial meeting on Community Research and Action, East Lansing, MI.</w:t>
      </w:r>
    </w:p>
    <w:p w14:paraId="2EC6B28C" w14:textId="77777777" w:rsidR="00DF2C0D" w:rsidRPr="008F0056" w:rsidRDefault="00DF2C0D" w:rsidP="00BA075F">
      <w:pPr>
        <w:widowControl/>
      </w:pPr>
    </w:p>
    <w:p w14:paraId="17BC6154" w14:textId="77777777" w:rsidR="00DF2C0D" w:rsidRPr="008F0056" w:rsidRDefault="00DF2C0D" w:rsidP="00BA075F">
      <w:pPr>
        <w:widowControl/>
      </w:pPr>
      <w:r w:rsidRPr="008F0056">
        <w:t xml:space="preserve">Jason, L. A., Betts, D., Johnson, J. H., Neuson, L., Lardon, C., Warren-Sohlberg, L., Shinaver, C., &amp; Filippelli, L. (1989, June). </w:t>
      </w:r>
      <w:r w:rsidRPr="008F0056">
        <w:rPr>
          <w:i/>
        </w:rPr>
        <w:t>Exploring multiple theoretical and research models for understanding a preventive school based intervention.</w:t>
      </w:r>
      <w:r w:rsidRPr="008F0056">
        <w:t xml:space="preserve"> Symposium presented at the Biennial meeting on Community Research and Action, East Lansing, MI.</w:t>
      </w:r>
    </w:p>
    <w:p w14:paraId="30EE9D65" w14:textId="77777777" w:rsidR="00DF2C0D" w:rsidRPr="008F0056" w:rsidRDefault="00DF2C0D" w:rsidP="00BA075F">
      <w:pPr>
        <w:widowControl/>
      </w:pPr>
    </w:p>
    <w:p w14:paraId="4D190947" w14:textId="77777777" w:rsidR="00DF2C0D" w:rsidRPr="008F0056" w:rsidRDefault="00DF2C0D" w:rsidP="00BA075F">
      <w:pPr>
        <w:widowControl/>
      </w:pPr>
      <w:r w:rsidRPr="008F0056">
        <w:t xml:space="preserve">Jason, L. A., Johnson, J. H., Weine, A., Halpert, J., &amp; Betts, D. (1989, April). Follow-up of a preventive intervention for high risk transfer children. In R. Weissberg (Chairperson). </w:t>
      </w:r>
      <w:r w:rsidRPr="008F0056">
        <w:rPr>
          <w:i/>
        </w:rPr>
        <w:t>Follow-up studies of social competence promotion: Findings and future directions.</w:t>
      </w:r>
      <w:r w:rsidRPr="008F0056">
        <w:t xml:space="preserve"> Symposium presented at the annual convention of the Society for Research in Child Development, Kansas City, MO.</w:t>
      </w:r>
    </w:p>
    <w:p w14:paraId="5485BD9C" w14:textId="77777777" w:rsidR="00DF2C0D" w:rsidRPr="008F0056" w:rsidRDefault="00DF2C0D" w:rsidP="00BA075F">
      <w:pPr>
        <w:widowControl/>
      </w:pPr>
    </w:p>
    <w:p w14:paraId="29C7FB31" w14:textId="77777777" w:rsidR="00DF2C0D" w:rsidRPr="008F0056" w:rsidRDefault="00DF2C0D" w:rsidP="00BA075F">
      <w:pPr>
        <w:widowControl/>
      </w:pPr>
      <w:r w:rsidRPr="008F0056">
        <w:t xml:space="preserve">Neuson, L., Jason, L. A., Betts, D., Filippelli, L., Garcia, C., Lardon, C., &amp; Luna, V. (1989, May). </w:t>
      </w:r>
      <w:r w:rsidRPr="008F0056">
        <w:rPr>
          <w:i/>
        </w:rPr>
        <w:t>Behavioral transactional research applied to preventive interventions in schools.</w:t>
      </w:r>
      <w:r w:rsidRPr="008F0056">
        <w:t xml:space="preserve"> Paper presented at the annual convention of the Association of Behavior Analysis, Milwaukee.</w:t>
      </w:r>
    </w:p>
    <w:p w14:paraId="77FC4164" w14:textId="77777777" w:rsidR="00DF2C0D" w:rsidRPr="008F0056" w:rsidRDefault="00DF2C0D" w:rsidP="00BA075F">
      <w:pPr>
        <w:widowControl/>
      </w:pPr>
    </w:p>
    <w:p w14:paraId="23659B2E" w14:textId="77777777" w:rsidR="00DF2C0D" w:rsidRPr="008F0056" w:rsidRDefault="00DF2C0D" w:rsidP="00BA075F">
      <w:pPr>
        <w:widowControl/>
      </w:pPr>
      <w:r w:rsidRPr="008F0056">
        <w:t xml:space="preserve">Betts, D., Jason, L. A., Neuson, L., Shinaver, C., &amp; Perez, S. (1989, May). </w:t>
      </w:r>
      <w:r w:rsidRPr="008F0056">
        <w:rPr>
          <w:i/>
        </w:rPr>
        <w:t>Examining the effects of parent training through a behavioral transactional lens</w:t>
      </w:r>
      <w:r w:rsidRPr="008F0056">
        <w:t>. Paper presented at the annual convention of the Association of Behavior analysis, Milwaukee.</w:t>
      </w:r>
    </w:p>
    <w:p w14:paraId="0BFF0550" w14:textId="77777777" w:rsidR="00DF2C0D" w:rsidRPr="008F0056" w:rsidRDefault="00DF2C0D" w:rsidP="00BA075F">
      <w:pPr>
        <w:widowControl/>
      </w:pPr>
    </w:p>
    <w:p w14:paraId="517B7A1F" w14:textId="77777777" w:rsidR="00DF2C0D" w:rsidRPr="008F0056" w:rsidRDefault="00DF2C0D" w:rsidP="00BA075F">
      <w:pPr>
        <w:widowControl/>
      </w:pPr>
      <w:r w:rsidRPr="008F0056">
        <w:t xml:space="preserve">Moritsugu, J. N., Bedal, T., Jason, L. A., &amp; DePalma, D. (1989, August). </w:t>
      </w:r>
      <w:r w:rsidRPr="008F0056">
        <w:rPr>
          <w:i/>
        </w:rPr>
        <w:t>Personal ads as a coping strategy for lack of community</w:t>
      </w:r>
      <w:r w:rsidRPr="008F0056">
        <w:t>. Paper presented at the annual convention of the American Psychological Association, New Orleans.</w:t>
      </w:r>
    </w:p>
    <w:p w14:paraId="0908C99D" w14:textId="77777777" w:rsidR="00DF2C0D" w:rsidRPr="008F0056" w:rsidRDefault="00DF2C0D" w:rsidP="00BA075F">
      <w:pPr>
        <w:widowControl/>
      </w:pPr>
    </w:p>
    <w:p w14:paraId="312B310D" w14:textId="77777777" w:rsidR="00DF2C0D" w:rsidRPr="008F0056" w:rsidRDefault="00DF2C0D" w:rsidP="00BA075F">
      <w:pPr>
        <w:widowControl/>
      </w:pPr>
      <w:r w:rsidRPr="008F0056">
        <w:t xml:space="preserve">Jason, L. A., Lesowitz, T., Michaels, M., Blitz, C., &amp; Yeager, E. (1989, August). A large-scale media smoking cessation intervention involving incentives and worksite. In J. E. Albino (Chairperson). </w:t>
      </w:r>
      <w:r w:rsidRPr="008F0056">
        <w:rPr>
          <w:i/>
        </w:rPr>
        <w:t>Level of intervention:  A critical variable in promoting healthy behavior.</w:t>
      </w:r>
      <w:r w:rsidRPr="008F0056">
        <w:t xml:space="preserve"> Symposium presented at the annual convention of the American Psychological Association, New Orleans.</w:t>
      </w:r>
    </w:p>
    <w:p w14:paraId="61058F38" w14:textId="77777777" w:rsidR="00DF2C0D" w:rsidRPr="008F0056" w:rsidRDefault="00DF2C0D" w:rsidP="00BA075F">
      <w:pPr>
        <w:widowControl/>
      </w:pPr>
    </w:p>
    <w:p w14:paraId="2D544CD5" w14:textId="77777777" w:rsidR="00DF2C0D" w:rsidRPr="008F0056" w:rsidRDefault="00DF2C0D" w:rsidP="00BA075F">
      <w:pPr>
        <w:widowControl/>
      </w:pPr>
      <w:r w:rsidRPr="008F0056">
        <w:t xml:space="preserve">Jason, L. A. (1989, August). </w:t>
      </w:r>
      <w:r w:rsidRPr="008F0056">
        <w:rPr>
          <w:i/>
        </w:rPr>
        <w:t>Eco-transactional behavioral preventive interventions for high-risk transfer children</w:t>
      </w:r>
      <w:r w:rsidRPr="008F0056">
        <w:t>. Division 16 invited presentation at the annual convention of the American Psychological Association, New Orleans.</w:t>
      </w:r>
    </w:p>
    <w:p w14:paraId="16145A07" w14:textId="77777777" w:rsidR="00DF2C0D" w:rsidRPr="008F0056" w:rsidRDefault="00DF2C0D" w:rsidP="00BA075F">
      <w:pPr>
        <w:widowControl/>
      </w:pPr>
    </w:p>
    <w:p w14:paraId="25CE7F6F" w14:textId="77777777" w:rsidR="00DF2C0D" w:rsidRPr="008F0056" w:rsidRDefault="00DF2C0D" w:rsidP="00BA075F">
      <w:pPr>
        <w:widowControl/>
      </w:pPr>
      <w:r w:rsidRPr="008F0056">
        <w:t xml:space="preserve">Johnson, J. H., Jason, L. A., Halpert, J., &amp; Jost, S. (1989, August). </w:t>
      </w:r>
      <w:r w:rsidRPr="008F0056">
        <w:rPr>
          <w:i/>
        </w:rPr>
        <w:t>Research methods in evaluating a preventive intervention for transfer children.</w:t>
      </w:r>
      <w:r w:rsidRPr="008F0056">
        <w:t xml:space="preserve"> Paper presented at the annual convention of the American Psychological Association, New Orleans.</w:t>
      </w:r>
    </w:p>
    <w:p w14:paraId="7DFB8456" w14:textId="77777777" w:rsidR="00DF2C0D" w:rsidRPr="008F0056" w:rsidRDefault="00DF2C0D" w:rsidP="00BA075F">
      <w:pPr>
        <w:widowControl/>
      </w:pPr>
    </w:p>
    <w:p w14:paraId="3510CE3B" w14:textId="77777777" w:rsidR="00DF2C0D" w:rsidRPr="008F0056" w:rsidRDefault="00DF2C0D" w:rsidP="00BA075F">
      <w:pPr>
        <w:widowControl/>
      </w:pPr>
      <w:r w:rsidRPr="008F0056">
        <w:t xml:space="preserve">Brian, A., Burgoyne, N., Jason, L. A., Reischl, T., &amp; Stein, C. (1989, October). </w:t>
      </w:r>
      <w:r w:rsidRPr="008F0056">
        <w:rPr>
          <w:i/>
        </w:rPr>
        <w:t>Stepping toward the future of community psychology.</w:t>
      </w:r>
      <w:r w:rsidRPr="008F0056">
        <w:t xml:space="preserve"> Panel presented at the Midwest Eco-Community Psychology Conference, North Webster, Indiana.</w:t>
      </w:r>
    </w:p>
    <w:p w14:paraId="60C471FE" w14:textId="77777777" w:rsidR="00DF2C0D" w:rsidRPr="008F0056" w:rsidRDefault="00DF2C0D" w:rsidP="00BA075F">
      <w:pPr>
        <w:widowControl/>
      </w:pPr>
    </w:p>
    <w:p w14:paraId="6B55FED4" w14:textId="77777777" w:rsidR="00DF2C0D" w:rsidRPr="008F0056" w:rsidRDefault="00DF2C0D" w:rsidP="00BA075F">
      <w:pPr>
        <w:widowControl/>
      </w:pPr>
      <w:r w:rsidRPr="008F0056">
        <w:t xml:space="preserve">Carls, T., Fernandao, G., Filippelli, L., Garcia, C., Kurasaki, K. S., Lardon, C., Leen, T., Luna, V., Orosan, P. L., Turner, L., Warren-Sohlberg, L., Weine, A., Wilson, B., &amp; Jason, L. A. (1989, October). </w:t>
      </w:r>
      <w:r w:rsidRPr="008F0056">
        <w:rPr>
          <w:i/>
        </w:rPr>
        <w:t>Creation of a social setting: Limitations and potential</w:t>
      </w:r>
      <w:r w:rsidRPr="008F0056">
        <w:t>. Panel presented at the Midwest Eco-Community Psychology Conference, North Webster, Indiana.</w:t>
      </w:r>
    </w:p>
    <w:p w14:paraId="5D1DF7E3" w14:textId="77777777" w:rsidR="00DF2C0D" w:rsidRPr="008F0056" w:rsidRDefault="00DF2C0D" w:rsidP="00BA075F">
      <w:pPr>
        <w:widowControl/>
      </w:pPr>
    </w:p>
    <w:p w14:paraId="61BB9674" w14:textId="77777777" w:rsidR="00DF2C0D" w:rsidRPr="008F0056" w:rsidRDefault="00DF2C0D" w:rsidP="00BA075F">
      <w:pPr>
        <w:widowControl/>
      </w:pPr>
      <w:r w:rsidRPr="008F0056">
        <w:t xml:space="preserve">Ji, P. Y., Birkhead, S., &amp; Jason, L. A. (1989, October). </w:t>
      </w:r>
      <w:r w:rsidRPr="008F0056">
        <w:rPr>
          <w:i/>
        </w:rPr>
        <w:t>Minors and the present cigarette purchasing laws</w:t>
      </w:r>
      <w:r w:rsidRPr="008F0056">
        <w:t>. Panel presented at the Midwest Eco-Community Psychology Conference, North Webster, Indiana.</w:t>
      </w:r>
    </w:p>
    <w:p w14:paraId="7487DBEB" w14:textId="77777777" w:rsidR="00DF2C0D" w:rsidRPr="008F0056" w:rsidRDefault="00DF2C0D" w:rsidP="00BA075F">
      <w:pPr>
        <w:widowControl/>
      </w:pPr>
    </w:p>
    <w:p w14:paraId="1B0CC946" w14:textId="77777777" w:rsidR="00DF2C0D" w:rsidRPr="008F0056" w:rsidRDefault="00DF2C0D" w:rsidP="00BA075F">
      <w:pPr>
        <w:widowControl/>
      </w:pPr>
      <w:r w:rsidRPr="008F0056">
        <w:t xml:space="preserve">Bennetto, L., Hartman, L., Kohner, K. M., Pokorny, S. B., &amp; Jason, L. A. (1989, October). </w:t>
      </w:r>
      <w:r w:rsidRPr="008F0056">
        <w:rPr>
          <w:i/>
        </w:rPr>
        <w:t>Issues in designing and evaluating media-based drug abuse prevention campaigns</w:t>
      </w:r>
      <w:r w:rsidRPr="008F0056">
        <w:t>. Panel presented at the Midwest Eco-Community Psychology Conference, North Webster, Indiana.</w:t>
      </w:r>
    </w:p>
    <w:p w14:paraId="5492427E" w14:textId="77777777" w:rsidR="00DF2C0D" w:rsidRPr="008F0056" w:rsidRDefault="00DF2C0D" w:rsidP="00BA075F">
      <w:pPr>
        <w:widowControl/>
      </w:pPr>
    </w:p>
    <w:p w14:paraId="0A0DC13B" w14:textId="77777777" w:rsidR="00DF2C0D" w:rsidRPr="008F0056" w:rsidRDefault="00DF2C0D" w:rsidP="00BA075F">
      <w:pPr>
        <w:widowControl/>
      </w:pPr>
      <w:r w:rsidRPr="008F0056">
        <w:t xml:space="preserve">Jason, L. A. (1989, October). Future directions needed in multi-media preventive approaches to AIDS. In E. S. Zolik (Chairperson). </w:t>
      </w:r>
      <w:r w:rsidRPr="008F0056">
        <w:rPr>
          <w:i/>
        </w:rPr>
        <w:t>The prevention of AIDS:  The Chicago family-oriented multi-media project</w:t>
      </w:r>
      <w:r w:rsidRPr="008F0056">
        <w:t>. Symposium presented at the annual convention of the American Public Health Association, Chicago.</w:t>
      </w:r>
    </w:p>
    <w:p w14:paraId="4CBAA5A9" w14:textId="77777777" w:rsidR="00DF2C0D" w:rsidRPr="008F0056" w:rsidRDefault="00DF2C0D" w:rsidP="00BA075F">
      <w:pPr>
        <w:widowControl/>
      </w:pPr>
    </w:p>
    <w:p w14:paraId="2F722B33" w14:textId="77777777" w:rsidR="00DF2C0D" w:rsidRPr="008F0056" w:rsidRDefault="00DF2C0D" w:rsidP="00BA075F">
      <w:pPr>
        <w:widowControl/>
      </w:pPr>
      <w:r w:rsidRPr="008F0056">
        <w:rPr>
          <w:lang w:val="de-DE"/>
        </w:rPr>
        <w:t xml:space="preserve">Jason, L. A., Jayaraj, S., Blitz, C., Michaels, M., &amp; Klett, L. (1989, November). </w:t>
      </w:r>
      <w:r w:rsidRPr="008F0056">
        <w:rPr>
          <w:i/>
        </w:rPr>
        <w:t>Incentives and competition in a worksite smoking cessation intervention.</w:t>
      </w:r>
      <w:r w:rsidRPr="008F0056">
        <w:t xml:space="preserve">  Poster presented at the annual convention of the Association for the Advancement of Behavior Therapy, Washington, DC.</w:t>
      </w:r>
    </w:p>
    <w:p w14:paraId="49EFFF18" w14:textId="77777777" w:rsidR="00DF2C0D" w:rsidRPr="008F0056" w:rsidRDefault="00DF2C0D" w:rsidP="00BA075F">
      <w:pPr>
        <w:widowControl/>
      </w:pPr>
    </w:p>
    <w:p w14:paraId="171A2512" w14:textId="77777777" w:rsidR="00DF2C0D" w:rsidRPr="008F0056" w:rsidRDefault="00DF2C0D" w:rsidP="00BA075F">
      <w:pPr>
        <w:widowControl/>
      </w:pPr>
      <w:r w:rsidRPr="008F0056">
        <w:t xml:space="preserve">Lardon, C., &amp; Jason, L. A. (1990, May). </w:t>
      </w:r>
      <w:r w:rsidRPr="008F0056">
        <w:rPr>
          <w:i/>
        </w:rPr>
        <w:t>Validation of a brief pupil evaluation inventory.</w:t>
      </w:r>
      <w:r w:rsidRPr="008F0056">
        <w:t xml:space="preserve"> Paper presented at the annual convention of the Midwestern Psychological Association, Chicago.</w:t>
      </w:r>
    </w:p>
    <w:p w14:paraId="610CE5D9" w14:textId="77777777" w:rsidR="00DF2C0D" w:rsidRPr="008F0056" w:rsidRDefault="00DF2C0D" w:rsidP="00BA075F">
      <w:pPr>
        <w:widowControl/>
      </w:pPr>
      <w:r w:rsidRPr="008F0056">
        <w:lastRenderedPageBreak/>
        <w:t xml:space="preserve">Orosan, P. L., &amp; Jason, L. A. (1990, May). </w:t>
      </w:r>
      <w:r w:rsidRPr="008F0056">
        <w:rPr>
          <w:i/>
        </w:rPr>
        <w:t xml:space="preserve">Gender differences in academic and social behavior of elementary school transfer students. </w:t>
      </w:r>
      <w:r w:rsidRPr="008F0056">
        <w:t>Paper presented at the Division 27 affiliate meeting at the Midwestern Psychological Association, Chicago.</w:t>
      </w:r>
    </w:p>
    <w:p w14:paraId="46DAAC85" w14:textId="77777777" w:rsidR="00DF2C0D" w:rsidRPr="008F0056" w:rsidRDefault="00DF2C0D" w:rsidP="00BA075F">
      <w:pPr>
        <w:widowControl/>
      </w:pPr>
    </w:p>
    <w:p w14:paraId="4E19395D" w14:textId="77777777" w:rsidR="00DF2C0D" w:rsidRPr="008F0056" w:rsidRDefault="00DF2C0D" w:rsidP="00BA075F">
      <w:pPr>
        <w:widowControl/>
      </w:pPr>
      <w:r w:rsidRPr="008F0056">
        <w:t xml:space="preserve">Weine, A., Garcia, C., Jason, L. A., Kurasaki, K. S., Lardon, C., Orosan, P. L., &amp; Warren-Sohlberg, L. (1990, May). </w:t>
      </w:r>
      <w:r w:rsidRPr="008F0056">
        <w:rPr>
          <w:i/>
        </w:rPr>
        <w:t>Examining the organizational health and structure of a community intervention.</w:t>
      </w:r>
      <w:r w:rsidRPr="008F0056">
        <w:t xml:space="preserve"> Paper presented at the Division 27 affiliate meeting at the Midwestern Psychological Association, Chicago.</w:t>
      </w:r>
    </w:p>
    <w:p w14:paraId="38BA96D4" w14:textId="77777777" w:rsidR="00DF2C0D" w:rsidRPr="008F0056" w:rsidRDefault="00DF2C0D" w:rsidP="00BA075F">
      <w:pPr>
        <w:widowControl/>
      </w:pPr>
    </w:p>
    <w:p w14:paraId="69390806" w14:textId="77777777" w:rsidR="00DF2C0D" w:rsidRPr="008F0056" w:rsidRDefault="00DF2C0D" w:rsidP="00BA075F">
      <w:pPr>
        <w:widowControl/>
      </w:pPr>
      <w:r w:rsidRPr="008F0056">
        <w:t xml:space="preserve">Salina, D. D., Weine, A., &amp; Jason, L. A. (1990, August). </w:t>
      </w:r>
      <w:r w:rsidRPr="008F0056">
        <w:rPr>
          <w:i/>
        </w:rPr>
        <w:t>Integrating preventive concepts within a graduate psychopathology course.</w:t>
      </w:r>
      <w:r w:rsidRPr="008F0056">
        <w:t xml:space="preserve"> Paper presented at the annual convention of the American Psychological Association, Boston.</w:t>
      </w:r>
    </w:p>
    <w:p w14:paraId="4BF5B32F" w14:textId="77777777" w:rsidR="00DF2C0D" w:rsidRPr="008F0056" w:rsidRDefault="00DF2C0D" w:rsidP="00BA075F">
      <w:pPr>
        <w:widowControl/>
      </w:pPr>
    </w:p>
    <w:p w14:paraId="2BE7E638" w14:textId="77777777" w:rsidR="00DF2C0D" w:rsidRPr="008F0056" w:rsidRDefault="00DF2C0D" w:rsidP="00BA075F">
      <w:pPr>
        <w:widowControl/>
      </w:pPr>
      <w:r w:rsidRPr="008F0056">
        <w:t xml:space="preserve">Salina, D. D., Crawford, I., Jason, L. A. &amp; Zolik, E. S. (1990, August). Understanding AIDS:  A multi-media based program. In A. Rickel (Chair). </w:t>
      </w:r>
      <w:r w:rsidRPr="008F0056">
        <w:rPr>
          <w:i/>
        </w:rPr>
        <w:t>Establishing collaborative research relationships with community organizations</w:t>
      </w:r>
      <w:r w:rsidRPr="008F0056">
        <w:t>. Symposium conducted at the annual convention of the American Psychological Association, Boston.</w:t>
      </w:r>
    </w:p>
    <w:p w14:paraId="7A77CB81" w14:textId="77777777" w:rsidR="00DF2C0D" w:rsidRPr="008F0056" w:rsidRDefault="00DF2C0D" w:rsidP="00BA075F">
      <w:pPr>
        <w:widowControl/>
      </w:pPr>
    </w:p>
    <w:p w14:paraId="60C719E9" w14:textId="77777777" w:rsidR="00DF2C0D" w:rsidRPr="008F0056" w:rsidRDefault="00DF2C0D" w:rsidP="00BA075F">
      <w:pPr>
        <w:widowControl/>
      </w:pPr>
      <w:r w:rsidRPr="008F0056">
        <w:t xml:space="preserve">Ji, P. Y., Jason, L. A., Birkhead, S., &amp; Xaverious, P. (1991, May). </w:t>
      </w:r>
      <w:r w:rsidRPr="008F0056">
        <w:rPr>
          <w:i/>
        </w:rPr>
        <w:t>Preventing cigarette sales to minors</w:t>
      </w:r>
      <w:r w:rsidRPr="008F0056">
        <w:t>. Paper presented at the annual convention of the Midwestern Psychological Association, Chicago.</w:t>
      </w:r>
    </w:p>
    <w:p w14:paraId="5139D7D6" w14:textId="77777777" w:rsidR="00DF2C0D" w:rsidRPr="008F0056" w:rsidRDefault="00DF2C0D" w:rsidP="00BA075F">
      <w:pPr>
        <w:widowControl/>
      </w:pPr>
    </w:p>
    <w:p w14:paraId="3319FE91" w14:textId="77777777" w:rsidR="00DF2C0D" w:rsidRPr="008F0056" w:rsidRDefault="00DF2C0D" w:rsidP="00BA075F">
      <w:pPr>
        <w:widowControl/>
      </w:pPr>
      <w:r w:rsidRPr="008F0056">
        <w:rPr>
          <w:lang w:val="es-ES"/>
        </w:rPr>
        <w:t xml:space="preserve">Salina, D. D., &amp; Jason, L. A. (1991, May). </w:t>
      </w:r>
      <w:r w:rsidRPr="008F0056">
        <w:rPr>
          <w:i/>
        </w:rPr>
        <w:t>Factors influencing corporate participation in a worksite smoking cessation research program</w:t>
      </w:r>
      <w:r w:rsidRPr="008F0056">
        <w:t>.  Poster presented at the Biennial Conference on Community Research and Action, Tempe, AZ.</w:t>
      </w:r>
    </w:p>
    <w:p w14:paraId="0747C1A4" w14:textId="77777777" w:rsidR="00DF2C0D" w:rsidRPr="008F0056" w:rsidRDefault="00DF2C0D" w:rsidP="00BA075F">
      <w:pPr>
        <w:widowControl/>
      </w:pPr>
    </w:p>
    <w:p w14:paraId="66DC768F" w14:textId="77777777" w:rsidR="00DF2C0D" w:rsidRPr="008F0056" w:rsidRDefault="00DF2C0D" w:rsidP="00BA075F">
      <w:pPr>
        <w:widowControl/>
      </w:pPr>
      <w:r w:rsidRPr="008F0056">
        <w:t xml:space="preserve">Kaufman, J. S., Jason, L. A., &amp; Sawlski, L. M. (1991, August). </w:t>
      </w:r>
      <w:r w:rsidRPr="008F0056">
        <w:rPr>
          <w:i/>
        </w:rPr>
        <w:t>A Comprehensive multi-media program to prevent smoking among minority students</w:t>
      </w:r>
      <w:r w:rsidRPr="008F0056">
        <w:t>. Paper presented at the annual convention of the American Psychological Association, San Francisco.</w:t>
      </w:r>
    </w:p>
    <w:p w14:paraId="32BD3ED1" w14:textId="77777777" w:rsidR="00DF2C0D" w:rsidRPr="008F0056" w:rsidRDefault="00DF2C0D" w:rsidP="00BA075F">
      <w:pPr>
        <w:widowControl/>
      </w:pPr>
    </w:p>
    <w:p w14:paraId="211F9CDD" w14:textId="77777777" w:rsidR="00DF2C0D" w:rsidRPr="008F0056" w:rsidRDefault="00DF2C0D" w:rsidP="00BA075F">
      <w:pPr>
        <w:widowControl/>
      </w:pPr>
      <w:r w:rsidRPr="008F0056">
        <w:rPr>
          <w:lang w:val="de-DE"/>
        </w:rPr>
        <w:t>Salina, D. D., Jason, L. A., Hedeker, D., Kimball, P., Kaufman, J., Bennett, P., Lesondak, L., &amp; Bernstein, R. (1991, August</w:t>
      </w:r>
      <w:r w:rsidRPr="008F0056">
        <w:rPr>
          <w:i/>
          <w:lang w:val="de-DE"/>
        </w:rPr>
        <w:t xml:space="preserve">). </w:t>
      </w:r>
      <w:r w:rsidRPr="008F0056">
        <w:rPr>
          <w:i/>
        </w:rPr>
        <w:t>A media based worksite smoking cessation program - a 24 month follow-up</w:t>
      </w:r>
      <w:r w:rsidRPr="008F0056">
        <w:t>. Paper presented at the annual convention of the American Psychological Association, San Francisco.</w:t>
      </w:r>
    </w:p>
    <w:p w14:paraId="54D181F5" w14:textId="77777777" w:rsidR="00DF2C0D" w:rsidRPr="008F0056" w:rsidRDefault="00DF2C0D" w:rsidP="00BA075F">
      <w:pPr>
        <w:widowControl/>
      </w:pPr>
    </w:p>
    <w:p w14:paraId="04736C46" w14:textId="77777777" w:rsidR="00DF2C0D" w:rsidRPr="008F0056" w:rsidRDefault="00DF2C0D" w:rsidP="00BA075F">
      <w:pPr>
        <w:widowControl/>
      </w:pPr>
      <w:r w:rsidRPr="008F0056">
        <w:t xml:space="preserve">Ji, P. Y., &amp; Jason, L. A. (1991, October). </w:t>
      </w:r>
      <w:r w:rsidRPr="008F0056">
        <w:rPr>
          <w:i/>
        </w:rPr>
        <w:t>Community efforts to reduce adolescent cigarette smoking</w:t>
      </w:r>
      <w:r w:rsidRPr="008F0056">
        <w:t>. Panel presented at the Midwest Eco-Community Psychology Conference, Dowagiac, MI.</w:t>
      </w:r>
    </w:p>
    <w:p w14:paraId="5B0D6BDB" w14:textId="77777777" w:rsidR="00DF2C0D" w:rsidRPr="008F0056" w:rsidRDefault="00DF2C0D" w:rsidP="00BA075F">
      <w:pPr>
        <w:widowControl/>
      </w:pPr>
    </w:p>
    <w:p w14:paraId="2CEF93C4" w14:textId="77777777" w:rsidR="00DF2C0D" w:rsidRPr="008F0056" w:rsidRDefault="00DF2C0D" w:rsidP="00BA075F">
      <w:pPr>
        <w:widowControl/>
      </w:pPr>
      <w:r w:rsidRPr="008F0056">
        <w:t xml:space="preserve">Salina, D. D., Jason, L. A., Dvorak, S., Dunson, K., Lesondak, L., Taylor, S. L., O'Brien, T., O'Hare, B., &amp; Miles, C. (1992, May). </w:t>
      </w:r>
      <w:r w:rsidRPr="008F0056">
        <w:rPr>
          <w:i/>
        </w:rPr>
        <w:t>A community-based worksite smoking cessation intervention.</w:t>
      </w:r>
      <w:r w:rsidRPr="008F0056">
        <w:t xml:space="preserve"> Panel discussion at the Division 27 Interest Group at the Midwestern Psychological Association, Chicago.</w:t>
      </w:r>
    </w:p>
    <w:p w14:paraId="7E048C8F" w14:textId="77777777" w:rsidR="00DF2C0D" w:rsidRPr="008F0056" w:rsidRDefault="00DF2C0D" w:rsidP="00BA075F">
      <w:pPr>
        <w:widowControl/>
      </w:pPr>
    </w:p>
    <w:p w14:paraId="0F91394C" w14:textId="77777777" w:rsidR="00DF2C0D" w:rsidRPr="008F0056" w:rsidRDefault="00DF2C0D" w:rsidP="00BA075F">
      <w:pPr>
        <w:widowControl/>
      </w:pPr>
      <w:r w:rsidRPr="008F0056">
        <w:t xml:space="preserve">Johnson, J. H., Jason, L. A., &amp; Halpert, J. (1992, May). </w:t>
      </w:r>
      <w:r w:rsidRPr="008F0056">
        <w:rPr>
          <w:i/>
        </w:rPr>
        <w:t>Developing a model of elementary transfer student adjustment using path analysis</w:t>
      </w:r>
      <w:r w:rsidRPr="008F0056">
        <w:t>. Paper presented at the annual convention of the Western Psychological Association, Portland, Oregon.</w:t>
      </w:r>
    </w:p>
    <w:p w14:paraId="514FC916" w14:textId="77777777" w:rsidR="00DF2C0D" w:rsidRPr="008F0056" w:rsidRDefault="00DF2C0D" w:rsidP="00BA075F">
      <w:pPr>
        <w:widowControl/>
      </w:pPr>
    </w:p>
    <w:p w14:paraId="7CE23ED5" w14:textId="77777777" w:rsidR="00DF2C0D" w:rsidRPr="008F0056" w:rsidRDefault="00DF2C0D" w:rsidP="00BA075F">
      <w:pPr>
        <w:widowControl/>
      </w:pPr>
      <w:r w:rsidRPr="008F0056">
        <w:t xml:space="preserve">Danner, K. E., Jason, L. A., Johnson, J. H., Taylor, S. L., &amp; Kurasaki, K. S. (1992, August). </w:t>
      </w:r>
      <w:r w:rsidRPr="008F0056">
        <w:rPr>
          <w:i/>
        </w:rPr>
        <w:t>A comprehensive, preventive, parent-based intervention for high-risk transfer students.</w:t>
      </w:r>
      <w:r w:rsidRPr="008F0056">
        <w:t xml:space="preserve"> Paper presented at the annual convention of the American Psychological Association, Washington, DC.</w:t>
      </w:r>
    </w:p>
    <w:p w14:paraId="0E917C86" w14:textId="77777777" w:rsidR="00DF2C0D" w:rsidRPr="008F0056" w:rsidRDefault="00DF2C0D" w:rsidP="00BA075F">
      <w:pPr>
        <w:widowControl/>
      </w:pPr>
    </w:p>
    <w:p w14:paraId="7E62DFFE" w14:textId="77777777" w:rsidR="00DF2C0D" w:rsidRDefault="00DF2C0D" w:rsidP="00BA075F">
      <w:pPr>
        <w:widowControl/>
      </w:pPr>
      <w:r w:rsidRPr="008F0056">
        <w:t xml:space="preserve">Salina, D. D., Jason, L. A., Hedeker, D., Dvorak, S., &amp; Dunson, K. (1992, August). </w:t>
      </w:r>
      <w:r w:rsidRPr="008F0056">
        <w:rPr>
          <w:i/>
        </w:rPr>
        <w:t>Group support, media, and incentives in a smoking cessation program.</w:t>
      </w:r>
      <w:r w:rsidRPr="008F0056">
        <w:t xml:space="preserve"> Paper presented at the annual convention of the American Psychological Association, Washington, DC.</w:t>
      </w:r>
    </w:p>
    <w:p w14:paraId="201164C1" w14:textId="77777777" w:rsidR="009E6471" w:rsidRPr="008F0056" w:rsidRDefault="009E6471" w:rsidP="00BA075F">
      <w:pPr>
        <w:widowControl/>
      </w:pPr>
    </w:p>
    <w:p w14:paraId="3237FFC5" w14:textId="77777777" w:rsidR="00DF2C0D" w:rsidRPr="008F0056" w:rsidRDefault="00DF2C0D" w:rsidP="00BA075F">
      <w:pPr>
        <w:widowControl/>
      </w:pPr>
      <w:r w:rsidRPr="008F0056">
        <w:t xml:space="preserve">Taylor, S. L., Salina, D. D., Jason, L. A., &amp; Lesondak, L. (1992, August). </w:t>
      </w:r>
      <w:r w:rsidRPr="008F0056">
        <w:rPr>
          <w:i/>
        </w:rPr>
        <w:t>Impact of organizational factors on community intervention participation.</w:t>
      </w:r>
      <w:r w:rsidRPr="008F0056">
        <w:t xml:space="preserve"> Paper presented at the annual convention of the American Psychological Association, Washington, DC.</w:t>
      </w:r>
    </w:p>
    <w:p w14:paraId="295C0302" w14:textId="77777777" w:rsidR="00DF2C0D" w:rsidRPr="008F0056" w:rsidRDefault="00DF2C0D" w:rsidP="00BA075F">
      <w:pPr>
        <w:widowControl/>
      </w:pPr>
    </w:p>
    <w:p w14:paraId="49EC206B" w14:textId="77777777" w:rsidR="00DF2C0D" w:rsidRPr="008F0056" w:rsidRDefault="00DF2C0D" w:rsidP="00BA075F">
      <w:pPr>
        <w:widowControl/>
      </w:pPr>
      <w:r w:rsidRPr="008F0056">
        <w:t xml:space="preserve">Jason, L. A., Taylor, S. L., Johnson, S. Z., Goldston, S., Salina, D. D., &amp; Bishop, P. (1992, October). </w:t>
      </w:r>
      <w:r w:rsidRPr="008F0056">
        <w:rPr>
          <w:i/>
        </w:rPr>
        <w:t>Prevalence of chronic fatigue syndrome-related symptoms among nurses.</w:t>
      </w:r>
      <w:r w:rsidRPr="008F0056">
        <w:t xml:space="preserve"> Paper presented at the International CFS/ME Conference, Albany, NY.</w:t>
      </w:r>
    </w:p>
    <w:p w14:paraId="02A487A9" w14:textId="77777777" w:rsidR="00DF2C0D" w:rsidRPr="008F0056" w:rsidRDefault="00DF2C0D" w:rsidP="00BA075F">
      <w:pPr>
        <w:widowControl/>
      </w:pPr>
    </w:p>
    <w:p w14:paraId="7CF50940" w14:textId="77777777" w:rsidR="00DF2C0D" w:rsidRPr="008F0056" w:rsidRDefault="00DF2C0D" w:rsidP="00BA075F">
      <w:pPr>
        <w:widowControl/>
      </w:pPr>
      <w:r w:rsidRPr="008F0056">
        <w:t>Pechota, M., Lahmar, K., Pokorny, S. B., Bowden, B., Bishop, P., Quintana, E., Sangerman, C., Lesondak, L., Taylor, S. L., &amp; Jason, L.A. (1992, October</w:t>
      </w:r>
      <w:r w:rsidRPr="008F0056">
        <w:rPr>
          <w:i/>
        </w:rPr>
        <w:t>). Community building for unempowered groups:  The case of Oxford House</w:t>
      </w:r>
      <w:r w:rsidRPr="008F0056">
        <w:t>. Panel discussion at the Eco-Community Conference, Sawyer, MI.</w:t>
      </w:r>
    </w:p>
    <w:p w14:paraId="5F70D88F" w14:textId="77777777" w:rsidR="00DF2C0D" w:rsidRPr="008F0056" w:rsidRDefault="00DF2C0D" w:rsidP="00BA075F">
      <w:pPr>
        <w:widowControl/>
      </w:pPr>
    </w:p>
    <w:p w14:paraId="0730BD8B" w14:textId="77777777" w:rsidR="00DF2C0D" w:rsidRPr="008F0056" w:rsidRDefault="00DF2C0D" w:rsidP="00BA075F">
      <w:pPr>
        <w:widowControl/>
      </w:pPr>
      <w:r w:rsidRPr="008F0056">
        <w:t xml:space="preserve">Lesondak, L., Salina, D. D., Razzano, L., &amp; Jason, L. A. (1992, October). </w:t>
      </w:r>
      <w:r w:rsidRPr="008F0056">
        <w:rPr>
          <w:i/>
        </w:rPr>
        <w:t>Impacting woman smokers:  New directions in health promotions.</w:t>
      </w:r>
      <w:r w:rsidRPr="008F0056">
        <w:t xml:space="preserve"> Poster presented at the University of Illinois Conference:  Reframing Women's Health, Chicago.</w:t>
      </w:r>
    </w:p>
    <w:p w14:paraId="73E43DEE" w14:textId="77777777" w:rsidR="00DF2C0D" w:rsidRPr="008F0056" w:rsidRDefault="00DF2C0D" w:rsidP="00BA075F">
      <w:pPr>
        <w:widowControl/>
      </w:pPr>
    </w:p>
    <w:p w14:paraId="1628DBC2" w14:textId="77777777" w:rsidR="00DF2C0D" w:rsidRPr="008F0056" w:rsidRDefault="00DF2C0D" w:rsidP="00BA075F">
      <w:pPr>
        <w:widowControl/>
      </w:pPr>
      <w:r w:rsidRPr="008F0056">
        <w:t xml:space="preserve">Jason, L. A., &amp; Johnson, S. Z. (1993, May). </w:t>
      </w:r>
      <w:r w:rsidRPr="008F0056">
        <w:rPr>
          <w:i/>
        </w:rPr>
        <w:t>Reducing children's television with an inexpensive lock.</w:t>
      </w:r>
      <w:r w:rsidRPr="008F0056">
        <w:t xml:space="preserve">  Poster presented at the Division 27 affiliate meeting at the Midwestern Psychological Association, Chicago.</w:t>
      </w:r>
    </w:p>
    <w:p w14:paraId="3883648A" w14:textId="77777777" w:rsidR="00DF2C0D" w:rsidRPr="008F0056" w:rsidRDefault="00DF2C0D" w:rsidP="00BA075F">
      <w:pPr>
        <w:widowControl/>
      </w:pPr>
    </w:p>
    <w:p w14:paraId="23B4CB6A" w14:textId="77777777" w:rsidR="00DF2C0D" w:rsidRPr="008F0056" w:rsidRDefault="00DF2C0D" w:rsidP="00BA075F">
      <w:pPr>
        <w:widowControl/>
      </w:pPr>
      <w:r w:rsidRPr="008F0056">
        <w:t xml:space="preserve">Jason, L. A., Taylor, S. L., Wagner, L., &amp; Johnson, S. Z. (1993, May). </w:t>
      </w:r>
      <w:r w:rsidRPr="008F0056">
        <w:rPr>
          <w:i/>
        </w:rPr>
        <w:t>Epidemiological approaches in estimating prevalence rates for Chronic Fatigue Syndrome.</w:t>
      </w:r>
      <w:r w:rsidRPr="008F0056">
        <w:t xml:space="preserve">  Poster presented at the Division 27 affiliate meeting at the Midwestern Psychological Association, Chicago.</w:t>
      </w:r>
    </w:p>
    <w:p w14:paraId="69EC6DB5" w14:textId="77777777" w:rsidR="00DF2C0D" w:rsidRPr="008F0056" w:rsidRDefault="00DF2C0D" w:rsidP="00BA075F">
      <w:pPr>
        <w:widowControl/>
      </w:pPr>
    </w:p>
    <w:p w14:paraId="2E39AE8B" w14:textId="77777777" w:rsidR="00DF2C0D" w:rsidRPr="008F0056" w:rsidRDefault="00DF2C0D" w:rsidP="00BA075F">
      <w:pPr>
        <w:widowControl/>
      </w:pPr>
      <w:r w:rsidRPr="008F0056">
        <w:t xml:space="preserve">Jason, L. A., Bishop, P., Bowden, B., Pechota, M., Quintana, E., &amp; Sangerman, C. (1993, May). </w:t>
      </w:r>
      <w:r w:rsidRPr="008F0056">
        <w:rPr>
          <w:i/>
        </w:rPr>
        <w:t>Oxford house: Independent community living as a model for recovery.</w:t>
      </w:r>
      <w:r w:rsidRPr="008F0056">
        <w:t xml:space="preserve">  Panel presented at the Division 27 affiliate meeting at the Midwestern Psychological Association, Chicago.</w:t>
      </w:r>
    </w:p>
    <w:p w14:paraId="75E9D2A6" w14:textId="77777777" w:rsidR="00DF2C0D" w:rsidRPr="008F0056" w:rsidRDefault="00DF2C0D" w:rsidP="00BA075F">
      <w:pPr>
        <w:widowControl/>
      </w:pPr>
    </w:p>
    <w:p w14:paraId="26432770" w14:textId="77777777" w:rsidR="00DF2C0D" w:rsidRPr="008F0056" w:rsidRDefault="00DF2C0D" w:rsidP="00BA075F">
      <w:pPr>
        <w:widowControl/>
      </w:pPr>
      <w:r w:rsidRPr="008F0056">
        <w:t xml:space="preserve">Jason, L. A. (1993, June).  (Discussant).  </w:t>
      </w:r>
      <w:r w:rsidRPr="008F0056">
        <w:rPr>
          <w:i/>
        </w:rPr>
        <w:t>Promoting behavior change with community health organizations</w:t>
      </w:r>
      <w:r w:rsidRPr="008F0056">
        <w:t>.  Symposium presented at the annual meeting of the Association for Behavior Analysis, Chicago.</w:t>
      </w:r>
    </w:p>
    <w:p w14:paraId="794CB459" w14:textId="77777777" w:rsidR="00DF2C0D" w:rsidRPr="008F0056" w:rsidRDefault="00DF2C0D" w:rsidP="00BA075F">
      <w:pPr>
        <w:widowControl/>
      </w:pPr>
    </w:p>
    <w:p w14:paraId="0EAFB12C" w14:textId="77777777" w:rsidR="00DF2C0D" w:rsidRPr="008F0056" w:rsidRDefault="00DF2C0D" w:rsidP="00BA075F">
      <w:pPr>
        <w:widowControl/>
      </w:pPr>
      <w:r w:rsidRPr="008F0056">
        <w:rPr>
          <w:lang w:val="de-DE"/>
        </w:rPr>
        <w:t xml:space="preserve">Jason, L. A., Danner, K. E., Kurasaki, K. S., Weine, A. M., Warren-Sohlberg, L., &amp; Johnson, J. H.  </w:t>
      </w:r>
      <w:r w:rsidRPr="008F0056">
        <w:t xml:space="preserve">(1993, June).  </w:t>
      </w:r>
      <w:r w:rsidRPr="008F0056">
        <w:rPr>
          <w:i/>
        </w:rPr>
        <w:t>Follow-up Data on Inner-City Children Transferring into Parochial Schools</w:t>
      </w:r>
      <w:r w:rsidRPr="008F0056">
        <w:t>.  Poster presented at the Third Annual Convention of the American Association of Applied and Preventive Psychology, Chicago.</w:t>
      </w:r>
    </w:p>
    <w:p w14:paraId="052C9BC3" w14:textId="77777777" w:rsidR="00DF2C0D" w:rsidRPr="008F0056" w:rsidRDefault="00DF2C0D" w:rsidP="00BA075F">
      <w:pPr>
        <w:widowControl/>
      </w:pPr>
    </w:p>
    <w:p w14:paraId="1B6032DA" w14:textId="77777777" w:rsidR="00DF2C0D" w:rsidRPr="008F0056" w:rsidRDefault="00DF2C0D" w:rsidP="00BA075F">
      <w:pPr>
        <w:widowControl/>
      </w:pPr>
      <w:r w:rsidRPr="008F0056">
        <w:t xml:space="preserve">Salina, D. D., Jason, L. A., Hedeker, D., Dvorak, S., &amp; Dunson, K. (1993, June).  </w:t>
      </w:r>
      <w:r w:rsidRPr="008F0056">
        <w:rPr>
          <w:i/>
        </w:rPr>
        <w:t>Group support, media, and incentives in a smoking cessation program.</w:t>
      </w:r>
      <w:r w:rsidRPr="008F0056">
        <w:t xml:space="preserve">  Paper presented at the Fourth Biennial Conference on Community Research and Action, Williamsburg, VA.</w:t>
      </w:r>
    </w:p>
    <w:p w14:paraId="548B92B6" w14:textId="77777777" w:rsidR="00DF2C0D" w:rsidRPr="008F0056" w:rsidRDefault="00DF2C0D" w:rsidP="00BA075F">
      <w:pPr>
        <w:widowControl/>
      </w:pPr>
    </w:p>
    <w:p w14:paraId="09882ED5" w14:textId="77777777" w:rsidR="00DF2C0D" w:rsidRPr="008F0056" w:rsidRDefault="00DF2C0D" w:rsidP="00BA075F">
      <w:pPr>
        <w:widowControl/>
        <w:rPr>
          <w:u w:val="single"/>
        </w:rPr>
      </w:pPr>
      <w:r w:rsidRPr="008F0056">
        <w:t xml:space="preserve">Dvorak-McMahon, S., Jason, L.A., &amp; Salina, D. D., (1993, August).  </w:t>
      </w:r>
      <w:r w:rsidRPr="008F0056">
        <w:rPr>
          <w:i/>
        </w:rPr>
        <w:t>Stress, coping, and appraisal in a smoking cessation intervention.</w:t>
      </w:r>
      <w:r w:rsidRPr="008F0056">
        <w:t xml:space="preserve">  Paper presented at the annual meeting of the American Psychological Association, Toronto, Ontario, Canada.</w:t>
      </w:r>
    </w:p>
    <w:p w14:paraId="48794545" w14:textId="77777777" w:rsidR="00DF2C0D" w:rsidRPr="008F0056" w:rsidRDefault="00DF2C0D" w:rsidP="00BA075F">
      <w:pPr>
        <w:widowControl/>
        <w:rPr>
          <w:u w:val="single"/>
        </w:rPr>
      </w:pPr>
    </w:p>
    <w:p w14:paraId="6F634221" w14:textId="77777777" w:rsidR="00DF2C0D" w:rsidRPr="008F0056" w:rsidRDefault="00DF2C0D" w:rsidP="00BA075F">
      <w:pPr>
        <w:widowControl/>
      </w:pPr>
      <w:r w:rsidRPr="008F0056">
        <w:t xml:space="preserve">Jason, L.A., Dvorchak, P., Groessl, E., &amp; Bishop, P. (1993, Oct.). </w:t>
      </w:r>
      <w:r w:rsidRPr="008F0056">
        <w:rPr>
          <w:i/>
        </w:rPr>
        <w:t>Oxford House: The evolution of a self-help community evaluation.</w:t>
      </w:r>
      <w:r w:rsidRPr="008F0056">
        <w:t xml:space="preserve"> Panel presented at the annual meeting of the Midwestern Eco Conference, Sawyer, MI.</w:t>
      </w:r>
    </w:p>
    <w:p w14:paraId="4DECD291" w14:textId="77777777" w:rsidR="00DF2C0D" w:rsidRPr="008F0056" w:rsidRDefault="00DF2C0D" w:rsidP="00BA075F">
      <w:pPr>
        <w:widowControl/>
      </w:pPr>
    </w:p>
    <w:p w14:paraId="1156D1C8" w14:textId="77777777" w:rsidR="00DF2C0D" w:rsidRPr="008F0056" w:rsidRDefault="00DF2C0D" w:rsidP="00BA075F">
      <w:pPr>
        <w:widowControl/>
      </w:pPr>
      <w:r w:rsidRPr="008F0056">
        <w:t xml:space="preserve">Jason, L.A., Weissberg, R., Bogat, G.A., Keys, C., Durlak, J., Reyes, O., &amp; Toro, P. (1993, Oct.). </w:t>
      </w:r>
      <w:r w:rsidRPr="008F0056">
        <w:rPr>
          <w:i/>
        </w:rPr>
        <w:t>Values and new paradigms for community psychology</w:t>
      </w:r>
      <w:r w:rsidRPr="008F0056">
        <w:t>. Panel presented at the annual meeting of the Midwestern Eco Conference, Sawyer, MI.</w:t>
      </w:r>
    </w:p>
    <w:p w14:paraId="4ABA959C" w14:textId="77777777" w:rsidR="003A1E1A" w:rsidRPr="008F0056" w:rsidRDefault="003A1E1A" w:rsidP="00BA075F">
      <w:pPr>
        <w:widowControl/>
      </w:pPr>
    </w:p>
    <w:p w14:paraId="730A6519" w14:textId="77777777" w:rsidR="00DF2C0D" w:rsidRPr="008F0056" w:rsidRDefault="00DF2C0D" w:rsidP="00BA075F">
      <w:pPr>
        <w:widowControl/>
        <w:rPr>
          <w:u w:val="single"/>
        </w:rPr>
      </w:pPr>
      <w:r w:rsidRPr="008F0056">
        <w:lastRenderedPageBreak/>
        <w:t xml:space="preserve">Jason, L.A., Wagner, L., Taylor, R.R., Stenzel, C, Slavich, S., &amp; Holden, J. (1993, Oct.). </w:t>
      </w:r>
      <w:r w:rsidRPr="008F0056">
        <w:rPr>
          <w:i/>
        </w:rPr>
        <w:t>Chronic Fatigue Syndrome: In your mind of in your body?</w:t>
      </w:r>
      <w:r w:rsidRPr="008F0056">
        <w:t xml:space="preserve"> Panel presented at the annual meeting of the Midwestern Eco Conference, Sawyer, MI.</w:t>
      </w:r>
    </w:p>
    <w:p w14:paraId="70D571B5" w14:textId="77777777" w:rsidR="00DF2C0D" w:rsidRPr="008F0056" w:rsidRDefault="00DF2C0D" w:rsidP="00BA075F">
      <w:pPr>
        <w:widowControl/>
        <w:rPr>
          <w:u w:val="single"/>
        </w:rPr>
      </w:pPr>
    </w:p>
    <w:p w14:paraId="47780FE2" w14:textId="77777777" w:rsidR="00DF2C0D" w:rsidRPr="008F0056" w:rsidRDefault="00DF2C0D" w:rsidP="00BA075F">
      <w:pPr>
        <w:widowControl/>
      </w:pPr>
      <w:r w:rsidRPr="008F0056">
        <w:t xml:space="preserve">Holden, J., Schnopp-Wyatt, D., &amp; Jason, L.A. (1994, May).  </w:t>
      </w:r>
      <w:r w:rsidRPr="008F0056">
        <w:rPr>
          <w:i/>
        </w:rPr>
        <w:t>Community psychology, chaos theory, and energy levels</w:t>
      </w:r>
      <w:r w:rsidRPr="008F0056">
        <w:t>. Poster presented at the Affiliated meeting of the Society for Community Research and Action at the Midwestern Psychological Association, Chicago, Il.</w:t>
      </w:r>
    </w:p>
    <w:p w14:paraId="640636ED" w14:textId="77777777" w:rsidR="00DF2C0D" w:rsidRPr="008F0056" w:rsidRDefault="00DF2C0D" w:rsidP="00BA075F">
      <w:pPr>
        <w:widowControl/>
      </w:pPr>
    </w:p>
    <w:p w14:paraId="5D761C87" w14:textId="77777777" w:rsidR="00DF2C0D" w:rsidRPr="008F0056" w:rsidRDefault="00DF2C0D" w:rsidP="00BA075F">
      <w:pPr>
        <w:widowControl/>
        <w:rPr>
          <w:u w:val="single"/>
        </w:rPr>
      </w:pPr>
      <w:r w:rsidRPr="008F0056">
        <w:t xml:space="preserve">Schnopp-Wyatt, D., Holden, J., &amp; Jason, L.A. (1994, May). </w:t>
      </w:r>
      <w:r w:rsidRPr="008F0056">
        <w:rPr>
          <w:i/>
        </w:rPr>
        <w:t>The relevance of dynamic systems theory to community psychology.</w:t>
      </w:r>
      <w:r w:rsidRPr="008F0056">
        <w:t xml:space="preserve"> Symposium presented at the Affiliated meeting of the Society for Community Research and Action at the Midwestern Psychological Association, Chicago, Il.</w:t>
      </w:r>
    </w:p>
    <w:p w14:paraId="17315F9B" w14:textId="77777777" w:rsidR="00DF2C0D" w:rsidRPr="008F0056" w:rsidRDefault="00DF2C0D" w:rsidP="00BA075F">
      <w:pPr>
        <w:widowControl/>
      </w:pPr>
    </w:p>
    <w:p w14:paraId="5C2D7AC0" w14:textId="77777777" w:rsidR="00DF2C0D" w:rsidRPr="008F0056" w:rsidRDefault="00DF2C0D" w:rsidP="00BA075F">
      <w:pPr>
        <w:widowControl/>
        <w:rPr>
          <w:u w:val="single"/>
        </w:rPr>
      </w:pPr>
      <w:r w:rsidRPr="008F0056">
        <w:t xml:space="preserve">Stenzel, C., Taylor,R.R., Slavich, S., &amp; Jason, L.A. (1994, May). Housing and social support needs of people with CFIDS. In Y.Suarez-Balcazar (Chairperson). </w:t>
      </w:r>
      <w:r w:rsidRPr="008F0056">
        <w:rPr>
          <w:i/>
        </w:rPr>
        <w:t>The role of social support in the well-being of at risk populations</w:t>
      </w:r>
      <w:r w:rsidRPr="008F0056">
        <w:t>. Symposium presented at the Affiliated meeting of the Society for Community Research and Action at the Midwestern Psychological Association, Chicago, Il.</w:t>
      </w:r>
    </w:p>
    <w:p w14:paraId="57CAEF7D" w14:textId="77777777" w:rsidR="00DF2C0D" w:rsidRPr="008F0056" w:rsidRDefault="00DF2C0D" w:rsidP="00BA075F">
      <w:pPr>
        <w:widowControl/>
        <w:rPr>
          <w:u w:val="single"/>
        </w:rPr>
      </w:pPr>
    </w:p>
    <w:p w14:paraId="1F528327" w14:textId="77777777" w:rsidR="00DF2C0D" w:rsidRPr="008F0056" w:rsidRDefault="00DF2C0D" w:rsidP="00BA075F">
      <w:pPr>
        <w:widowControl/>
        <w:rPr>
          <w:u w:val="single"/>
        </w:rPr>
      </w:pPr>
      <w:r w:rsidRPr="008F0056">
        <w:t xml:space="preserve">McMahon, S., Pontari, E., &amp; Salmon, L. (1994, May). </w:t>
      </w:r>
      <w:r w:rsidRPr="008F0056">
        <w:rPr>
          <w:i/>
        </w:rPr>
        <w:t>Social support and community building: A dialogue with members of two Chicago communities</w:t>
      </w:r>
      <w:r w:rsidRPr="008F0056">
        <w:t>. L. A. Jason (Chairperson). Panel presented at the Affiliated meeting of the Society for Community Research and Action at the Midwestern Psychological Association, Chicago, Il.</w:t>
      </w:r>
    </w:p>
    <w:p w14:paraId="3B7E227F" w14:textId="77777777" w:rsidR="00DF2C0D" w:rsidRPr="008F0056" w:rsidRDefault="00DF2C0D" w:rsidP="00BA075F">
      <w:pPr>
        <w:widowControl/>
        <w:rPr>
          <w:u w:val="single"/>
        </w:rPr>
      </w:pPr>
    </w:p>
    <w:p w14:paraId="70FE25DF" w14:textId="77777777" w:rsidR="00DF2C0D" w:rsidRPr="008F0056" w:rsidRDefault="00DF2C0D" w:rsidP="00BA075F">
      <w:pPr>
        <w:widowControl/>
        <w:rPr>
          <w:u w:val="single"/>
        </w:rPr>
      </w:pPr>
      <w:r w:rsidRPr="008F0056">
        <w:t xml:space="preserve">Stockton, M., McMahon, S., &amp; Jason, L.A. (1994, May). </w:t>
      </w:r>
      <w:r w:rsidRPr="008F0056">
        <w:rPr>
          <w:i/>
        </w:rPr>
        <w:t>Smoking relapse: Patterns among participants in a media-based, worksite smoking cessation project</w:t>
      </w:r>
      <w:r w:rsidRPr="008F0056">
        <w:t>. Poster presented at the Affiliated meeting of the Society for Community Research and Action at the Midwestern Psychological Association, Chicago, Il.</w:t>
      </w:r>
    </w:p>
    <w:p w14:paraId="60FFBDA4" w14:textId="77777777" w:rsidR="00DF2C0D" w:rsidRPr="008F0056" w:rsidRDefault="00DF2C0D" w:rsidP="00BA075F">
      <w:pPr>
        <w:widowControl/>
        <w:rPr>
          <w:u w:val="single"/>
        </w:rPr>
      </w:pPr>
    </w:p>
    <w:p w14:paraId="4E1B307E" w14:textId="77777777" w:rsidR="00DF2C0D" w:rsidRPr="008F0056" w:rsidRDefault="00DF2C0D" w:rsidP="00BA075F">
      <w:pPr>
        <w:widowControl/>
        <w:rPr>
          <w:u w:val="single"/>
        </w:rPr>
      </w:pPr>
      <w:r w:rsidRPr="008F0056">
        <w:t>Jason, L.A., Quintana, E., Clauson, J., Naylor, K., Tate, L., Smith, B., Groessl, E., &amp; Dvorchak, P. (1994, May). Team 2. In O. Reyes (Chairperson</w:t>
      </w:r>
      <w:r w:rsidRPr="008F0056">
        <w:rPr>
          <w:i/>
        </w:rPr>
        <w:t>). Training models for conducting ethnically and culturally sensitive research in community settings.</w:t>
      </w:r>
      <w:r w:rsidRPr="008F0056">
        <w:t xml:space="preserve"> Symposium presented at the Affiliated meeting of the Society for Community Research and Action at the Midwestern Psychological Association, Chicago, Il.</w:t>
      </w:r>
    </w:p>
    <w:p w14:paraId="04202B8B" w14:textId="77777777" w:rsidR="00DF2C0D" w:rsidRPr="008F0056" w:rsidRDefault="00DF2C0D" w:rsidP="00BA075F">
      <w:pPr>
        <w:widowControl/>
        <w:rPr>
          <w:u w:val="single"/>
        </w:rPr>
      </w:pPr>
    </w:p>
    <w:p w14:paraId="613317D6" w14:textId="77777777" w:rsidR="00DF2C0D" w:rsidRPr="008F0056" w:rsidRDefault="00DF2C0D" w:rsidP="00BA075F">
      <w:pPr>
        <w:widowControl/>
      </w:pPr>
      <w:r w:rsidRPr="008F0056">
        <w:t xml:space="preserve">Jason, L.A., Wagner, L., &amp; Holden, J. (1994, May). </w:t>
      </w:r>
      <w:r w:rsidRPr="008F0056">
        <w:rPr>
          <w:i/>
        </w:rPr>
        <w:t>Chronic Fatigue Syndrome: Epidemiologic approaches to estimating prevalence rates.</w:t>
      </w:r>
      <w:r w:rsidRPr="008F0056">
        <w:t xml:space="preserve"> Poster presented at the meeting of the Midwestern Psychological Association, Chicago.</w:t>
      </w:r>
    </w:p>
    <w:p w14:paraId="00264A42" w14:textId="77777777" w:rsidR="00DF2C0D" w:rsidRPr="008F0056" w:rsidRDefault="00DF2C0D" w:rsidP="00BA075F">
      <w:pPr>
        <w:widowControl/>
      </w:pPr>
    </w:p>
    <w:p w14:paraId="57FB6D76" w14:textId="77777777" w:rsidR="00DF2C0D" w:rsidRPr="008F0056" w:rsidRDefault="00DF2C0D" w:rsidP="00BA075F">
      <w:pPr>
        <w:widowControl/>
      </w:pPr>
      <w:r w:rsidRPr="008F0056">
        <w:t xml:space="preserve">Jason, L.A. (1994, August). Estimating rates of Chronic Fatigue Syndrome. In L.A. Jason (Chair), </w:t>
      </w:r>
      <w:r w:rsidRPr="008F0056">
        <w:rPr>
          <w:i/>
        </w:rPr>
        <w:t xml:space="preserve">Chronic Fatigue Syndrome: Prevalence, stress factors, and behavioral treatment. </w:t>
      </w:r>
      <w:r w:rsidRPr="008F0056">
        <w:t>Symposium presented at the meeting of the American Psychological Association, Los Angeles.</w:t>
      </w:r>
    </w:p>
    <w:p w14:paraId="63A33D81" w14:textId="77777777" w:rsidR="00DF2C0D" w:rsidRPr="008F0056" w:rsidRDefault="00DF2C0D" w:rsidP="00BA075F">
      <w:pPr>
        <w:widowControl/>
        <w:rPr>
          <w:u w:val="single"/>
        </w:rPr>
      </w:pPr>
    </w:p>
    <w:p w14:paraId="087B6CD6" w14:textId="77777777" w:rsidR="00DF2C0D" w:rsidRPr="008F0056" w:rsidRDefault="00DF2C0D" w:rsidP="00BA075F">
      <w:pPr>
        <w:widowControl/>
        <w:rPr>
          <w:u w:val="single"/>
        </w:rPr>
      </w:pPr>
      <w:r w:rsidRPr="008F0056">
        <w:t xml:space="preserve">Jason, L.A. (1994, August). Drug abuse prevention. In R. Weissberg (Chair), </w:t>
      </w:r>
      <w:r w:rsidRPr="008F0056">
        <w:rPr>
          <w:i/>
        </w:rPr>
        <w:t>State of the art symposium: Innovative prevention approaches for the 21st century.</w:t>
      </w:r>
      <w:r w:rsidRPr="008F0056">
        <w:t xml:space="preserve">  Symposium presented at the meeting of the American Psychological Association, Los Angeles.</w:t>
      </w:r>
    </w:p>
    <w:p w14:paraId="020B0199" w14:textId="77777777" w:rsidR="00DF2C0D" w:rsidRPr="008F0056" w:rsidRDefault="00DF2C0D" w:rsidP="00BA075F">
      <w:pPr>
        <w:widowControl/>
        <w:rPr>
          <w:u w:val="single"/>
        </w:rPr>
      </w:pPr>
    </w:p>
    <w:p w14:paraId="7B48F25E" w14:textId="77777777" w:rsidR="00DF2C0D" w:rsidRPr="008F0056" w:rsidRDefault="00DF2C0D" w:rsidP="00BA075F">
      <w:pPr>
        <w:widowControl/>
        <w:rPr>
          <w:u w:val="single"/>
        </w:rPr>
      </w:pPr>
      <w:r w:rsidRPr="008F0056">
        <w:t xml:space="preserve">Jason, L.A., McMahon, S.D., Salina, D., Hedeker, D., Stockman, M., Kimball, P. (1994, August). </w:t>
      </w:r>
      <w:r w:rsidRPr="008F0056">
        <w:rPr>
          <w:i/>
        </w:rPr>
        <w:t>A smoking cessation intervention involving media, incentives, and worksite support.</w:t>
      </w:r>
      <w:r w:rsidRPr="008F0056">
        <w:t xml:space="preserve"> Poster session at the meeting of the American Psychological Association, Los Angeles.</w:t>
      </w:r>
    </w:p>
    <w:p w14:paraId="3886EB4D" w14:textId="77777777" w:rsidR="00DF2C0D" w:rsidRPr="008F0056" w:rsidRDefault="00DF2C0D" w:rsidP="00BA075F">
      <w:pPr>
        <w:widowControl/>
        <w:rPr>
          <w:u w:val="single"/>
        </w:rPr>
      </w:pPr>
    </w:p>
    <w:p w14:paraId="2AFDA9CA" w14:textId="77777777" w:rsidR="00DF2C0D" w:rsidRPr="008F0056" w:rsidRDefault="00DF2C0D" w:rsidP="00BA075F">
      <w:pPr>
        <w:widowControl/>
        <w:rPr>
          <w:u w:val="single"/>
        </w:rPr>
      </w:pPr>
      <w:r w:rsidRPr="008F0056">
        <w:t xml:space="preserve">Jason, L.A. (1994, Oct.). </w:t>
      </w:r>
      <w:r w:rsidRPr="008F0056">
        <w:rPr>
          <w:i/>
        </w:rPr>
        <w:t>Using existing databases for epidemiological studies</w:t>
      </w:r>
      <w:r w:rsidRPr="008F0056">
        <w:t>. Workshop presented at the meeting of the American Association for Chronic Fatigue Syndrome Research Conference, Ft. Lauderdale, Fl.</w:t>
      </w:r>
    </w:p>
    <w:p w14:paraId="6067626D" w14:textId="77777777" w:rsidR="00DF2C0D" w:rsidRPr="008F0056" w:rsidRDefault="00DF2C0D" w:rsidP="00BA075F">
      <w:pPr>
        <w:widowControl/>
        <w:rPr>
          <w:u w:val="single"/>
        </w:rPr>
      </w:pPr>
    </w:p>
    <w:p w14:paraId="7937EAB4" w14:textId="77777777" w:rsidR="00DF2C0D" w:rsidRPr="008F0056" w:rsidRDefault="00DF2C0D" w:rsidP="00BA075F">
      <w:pPr>
        <w:widowControl/>
        <w:rPr>
          <w:u w:val="single"/>
        </w:rPr>
      </w:pPr>
      <w:r w:rsidRPr="008F0056">
        <w:lastRenderedPageBreak/>
        <w:t xml:space="preserve">Jason, L.A., Taylor,R.R., Wagner, L., Holden, J., Ferrari, J.R., Plioplys, A.V., Plioplys, S., Lipkin, D., &amp; Papernik, M.. (1994, Oct.). </w:t>
      </w:r>
      <w:r w:rsidRPr="008F0056">
        <w:rPr>
          <w:i/>
        </w:rPr>
        <w:t>A pilot study estimating rates of Chronic Fatigue Syndrome from a community based sample.</w:t>
      </w:r>
      <w:r w:rsidRPr="008F0056">
        <w:t xml:space="preserve"> Paper presented at the meeting of the American Association for Chronic Fatigue Syndrome Research Conference, Ft. Lauderdale, Fl.</w:t>
      </w:r>
    </w:p>
    <w:p w14:paraId="7133E5F0" w14:textId="77777777" w:rsidR="00DF2C0D" w:rsidRPr="008F0056" w:rsidRDefault="00DF2C0D" w:rsidP="00BA075F">
      <w:pPr>
        <w:widowControl/>
        <w:rPr>
          <w:u w:val="single"/>
        </w:rPr>
      </w:pPr>
    </w:p>
    <w:p w14:paraId="6F090D6A" w14:textId="77777777" w:rsidR="00DF2C0D" w:rsidRPr="008F0056" w:rsidRDefault="00DF2C0D" w:rsidP="00BA075F">
      <w:pPr>
        <w:widowControl/>
        <w:rPr>
          <w:u w:val="single"/>
        </w:rPr>
      </w:pPr>
      <w:r w:rsidRPr="008F0056">
        <w:t xml:space="preserve">Jason, L.A., Slavich, S., Ferrari, J.R., &amp; Taylor,R.R. (1994, Oct.). </w:t>
      </w:r>
      <w:r w:rsidRPr="008F0056">
        <w:rPr>
          <w:i/>
        </w:rPr>
        <w:t>Assessing the social, physical, and service needs of CFIDS patients: A national survey</w:t>
      </w:r>
      <w:r w:rsidRPr="008F0056">
        <w:t>. Paper presented at the meeting of the American Association for Chronic Fatigue Syndrome Clinical Conference, Ft. Lauderdale, Fl.</w:t>
      </w:r>
    </w:p>
    <w:p w14:paraId="495484A2" w14:textId="77777777" w:rsidR="00DF2C0D" w:rsidRPr="008F0056" w:rsidRDefault="00DF2C0D" w:rsidP="00BA075F">
      <w:pPr>
        <w:widowControl/>
        <w:rPr>
          <w:u w:val="single"/>
        </w:rPr>
      </w:pPr>
    </w:p>
    <w:p w14:paraId="4A710EB2" w14:textId="77777777" w:rsidR="00DF2C0D" w:rsidRPr="008F0056" w:rsidRDefault="00DF2C0D" w:rsidP="00BA075F">
      <w:pPr>
        <w:widowControl/>
      </w:pPr>
      <w:r w:rsidRPr="008F0056">
        <w:t xml:space="preserve">Marsh, P., Smith, B. Woods, M., Nelson, R., Jason, L.A., &amp; Ferrari, J. (1994, Oct.). </w:t>
      </w:r>
      <w:r w:rsidRPr="008F0056">
        <w:rPr>
          <w:i/>
        </w:rPr>
        <w:t>Oxford House: Promoting empowerment in a self-help community.</w:t>
      </w:r>
      <w:r w:rsidRPr="008F0056">
        <w:t xml:space="preserve"> Panel at the Eco-Community Psychology Conference. Bowling Green, Ohio.</w:t>
      </w:r>
    </w:p>
    <w:p w14:paraId="6E4DA651" w14:textId="77777777" w:rsidR="00DF2C0D" w:rsidRPr="008F0056" w:rsidRDefault="00DF2C0D" w:rsidP="00BA075F">
      <w:pPr>
        <w:widowControl/>
      </w:pPr>
    </w:p>
    <w:p w14:paraId="33F26198" w14:textId="77777777" w:rsidR="00DF2C0D" w:rsidRPr="008F0056" w:rsidRDefault="00DF2C0D" w:rsidP="00BA075F">
      <w:pPr>
        <w:widowControl/>
      </w:pPr>
      <w:r w:rsidRPr="008F0056">
        <w:t>Ropacki, M., Ferrari, J., &amp; Jason, L.A. (1994, Oct</w:t>
      </w:r>
      <w:r w:rsidRPr="008F0056">
        <w:rPr>
          <w:i/>
        </w:rPr>
        <w:t>.). Infrastructure impediments in community research: Problems and solutions</w:t>
      </w:r>
      <w:r w:rsidRPr="008F0056">
        <w:t>. Panel at the Eco-Community Psychology Conference. Bowling Green, Ohio.</w:t>
      </w:r>
    </w:p>
    <w:p w14:paraId="7496DAE8" w14:textId="77777777" w:rsidR="00DF2C0D" w:rsidRPr="008F0056" w:rsidRDefault="00DF2C0D" w:rsidP="00BA075F">
      <w:pPr>
        <w:widowControl/>
      </w:pPr>
    </w:p>
    <w:p w14:paraId="5A58FC8D" w14:textId="77777777" w:rsidR="00DF2C0D" w:rsidRPr="008F0056" w:rsidRDefault="00DF2C0D" w:rsidP="00BA075F">
      <w:pPr>
        <w:widowControl/>
      </w:pPr>
      <w:r w:rsidRPr="008F0056">
        <w:t xml:space="preserve">Billows, W., Schnopp-Wyatt, D., &amp; Jason, L.A. (1994, Oct.). </w:t>
      </w:r>
      <w:r w:rsidRPr="008F0056">
        <w:rPr>
          <w:i/>
        </w:rPr>
        <w:t>Problems that can arise when implementing community interventions in inner cities.</w:t>
      </w:r>
      <w:r w:rsidRPr="008F0056">
        <w:t xml:space="preserve"> Panel at the Eco-Community Psychology Conference. Bowling Green, Ohio.</w:t>
      </w:r>
    </w:p>
    <w:p w14:paraId="22DD9A3F" w14:textId="77777777" w:rsidR="00DF2C0D" w:rsidRPr="008F0056" w:rsidRDefault="00DF2C0D" w:rsidP="00BA075F">
      <w:pPr>
        <w:widowControl/>
      </w:pPr>
    </w:p>
    <w:p w14:paraId="2A732161" w14:textId="77777777" w:rsidR="00DF2C0D" w:rsidRPr="008F0056" w:rsidRDefault="00DF2C0D" w:rsidP="00BA075F">
      <w:pPr>
        <w:widowControl/>
      </w:pPr>
      <w:r w:rsidRPr="008F0056">
        <w:t xml:space="preserve">Haney-Davis, T., Banghart, M., Jason, L.A., Keys, C. (1994, Oct.). </w:t>
      </w:r>
      <w:r w:rsidRPr="008F0056">
        <w:rPr>
          <w:i/>
        </w:rPr>
        <w:t>A new frontier for community psychologists: Environmental illness/multiple chemical sensitivities.</w:t>
      </w:r>
      <w:r w:rsidRPr="008F0056">
        <w:t xml:space="preserve"> Panel at the Eco-Community Psychology Conference. Bowling Green, Ohio.</w:t>
      </w:r>
    </w:p>
    <w:p w14:paraId="1DD44C73" w14:textId="77777777" w:rsidR="00DF2C0D" w:rsidRPr="008F0056" w:rsidRDefault="00DF2C0D" w:rsidP="00BA075F">
      <w:pPr>
        <w:widowControl/>
      </w:pPr>
    </w:p>
    <w:p w14:paraId="748592D1" w14:textId="77777777" w:rsidR="00DF2C0D" w:rsidRPr="008F0056" w:rsidRDefault="00DF2C0D" w:rsidP="00BA075F">
      <w:pPr>
        <w:widowControl/>
      </w:pPr>
      <w:r w:rsidRPr="008F0056">
        <w:t>Wagner, L., Banghart, M., Ferrari, J., Haney-Davis, T., Ropacki, M., Shlaes, J., &amp; Jason, L.A. (1994, Oct.).  Panel at the Eco-Community Psychology Conference. Bowling Green, Ohio.</w:t>
      </w:r>
    </w:p>
    <w:p w14:paraId="435E6139" w14:textId="77777777" w:rsidR="00DF2C0D" w:rsidRPr="008F0056" w:rsidRDefault="00DF2C0D" w:rsidP="00BA075F">
      <w:pPr>
        <w:widowControl/>
      </w:pPr>
    </w:p>
    <w:p w14:paraId="16C4A6F2" w14:textId="77777777" w:rsidR="00DF2C0D" w:rsidRPr="008F0056" w:rsidRDefault="00DF2C0D" w:rsidP="00BA075F">
      <w:pPr>
        <w:widowControl/>
      </w:pPr>
      <w:r w:rsidRPr="008F0056">
        <w:rPr>
          <w:lang w:val="es-ES"/>
        </w:rPr>
        <w:t xml:space="preserve">Ferrari, J.R. &amp; Jason, L.A. (1995, April). </w:t>
      </w:r>
      <w:r w:rsidRPr="008F0056">
        <w:rPr>
          <w:i/>
        </w:rPr>
        <w:t>Coping as a pastoral conselor to persons with AIDS: A survey</w:t>
      </w:r>
      <w:r w:rsidRPr="008F0056">
        <w:t>. Paper presented at the Eastern Psychological Association. Boston, MA.</w:t>
      </w:r>
    </w:p>
    <w:p w14:paraId="11454039" w14:textId="77777777" w:rsidR="00DF2C0D" w:rsidRPr="008F0056" w:rsidRDefault="00DF2C0D" w:rsidP="00BA075F">
      <w:pPr>
        <w:widowControl/>
      </w:pPr>
    </w:p>
    <w:p w14:paraId="28BD87ED" w14:textId="77777777" w:rsidR="00DF2C0D" w:rsidRPr="008F0056" w:rsidRDefault="00DF2C0D" w:rsidP="00BA075F">
      <w:pPr>
        <w:widowControl/>
      </w:pPr>
      <w:r w:rsidRPr="008F0056">
        <w:t xml:space="preserve">Nealson-Woods, M.A., Ferrari, J.R., &amp; Jason, L.A. (1995, April). </w:t>
      </w:r>
      <w:r w:rsidR="00032C3C" w:rsidRPr="008F0056">
        <w:rPr>
          <w:i/>
        </w:rPr>
        <w:t>Spirituality</w:t>
      </w:r>
      <w:r w:rsidRPr="008F0056">
        <w:rPr>
          <w:i/>
        </w:rPr>
        <w:t xml:space="preserve"> or social support in sobriety?: Effects of communal-living on alcohol abuse recovery.</w:t>
      </w:r>
      <w:r w:rsidRPr="008F0056">
        <w:t xml:space="preserve"> Poster presented at the Eastern Psychological Association. Boston, MA.</w:t>
      </w:r>
    </w:p>
    <w:p w14:paraId="0A1451F0" w14:textId="77777777" w:rsidR="00DF2C0D" w:rsidRPr="008F0056" w:rsidRDefault="00DF2C0D" w:rsidP="00BA075F">
      <w:pPr>
        <w:widowControl/>
      </w:pPr>
    </w:p>
    <w:p w14:paraId="48981890" w14:textId="77777777" w:rsidR="00DF2C0D" w:rsidRPr="008F0056" w:rsidRDefault="00DF2C0D" w:rsidP="00BA075F">
      <w:pPr>
        <w:widowControl/>
      </w:pPr>
      <w:r w:rsidRPr="008F0056">
        <w:t xml:space="preserve">Smith, B., Ferrari, J.R., &amp; Jason, L.A. (1995, April). </w:t>
      </w:r>
      <w:r w:rsidRPr="008F0056">
        <w:rPr>
          <w:i/>
        </w:rPr>
        <w:t>Age-related differences among alcoholics in recovery: Effects of communal-living on sobriety</w:t>
      </w:r>
      <w:r w:rsidRPr="008F0056">
        <w:t>. Poster presented at the Eastern Psychological Association. Boston, MA.</w:t>
      </w:r>
    </w:p>
    <w:p w14:paraId="0DF324E2" w14:textId="77777777" w:rsidR="00DF2C0D" w:rsidRPr="008F0056" w:rsidRDefault="00DF2C0D" w:rsidP="00BA075F">
      <w:pPr>
        <w:widowControl/>
      </w:pPr>
    </w:p>
    <w:p w14:paraId="43DA9A0A" w14:textId="77777777" w:rsidR="00DF2C0D" w:rsidRPr="008F0056" w:rsidRDefault="00DF2C0D" w:rsidP="00BA075F">
      <w:pPr>
        <w:widowControl/>
      </w:pPr>
      <w:r w:rsidRPr="008F0056">
        <w:t xml:space="preserve">Karas, M.J., Marsh, P.A., Dvorchak, P.A., Ferrari, J.R., &amp; Jason, L.A. (1995, April). </w:t>
      </w:r>
      <w:r w:rsidRPr="008F0056">
        <w:rPr>
          <w:i/>
        </w:rPr>
        <w:t>Abuse and use: Effects of domestic violence on substance abuse by women in recovery</w:t>
      </w:r>
      <w:r w:rsidRPr="008F0056">
        <w:t>. Poster presented at the Eastern Psychological Association. Boston, MA.</w:t>
      </w:r>
    </w:p>
    <w:p w14:paraId="3454445B" w14:textId="77777777" w:rsidR="00DF2C0D" w:rsidRPr="008F0056" w:rsidRDefault="00DF2C0D" w:rsidP="00BA075F">
      <w:pPr>
        <w:widowControl/>
      </w:pPr>
    </w:p>
    <w:p w14:paraId="1FCF1EEB" w14:textId="77777777" w:rsidR="00DF2C0D" w:rsidRPr="008F0056" w:rsidRDefault="00DF2C0D" w:rsidP="00BA075F">
      <w:pPr>
        <w:widowControl/>
      </w:pPr>
      <w:r w:rsidRPr="008F0056">
        <w:t xml:space="preserve">Wagner, L., &amp; Jason, L.A. (1995, May). </w:t>
      </w:r>
      <w:r w:rsidRPr="008F0056">
        <w:rPr>
          <w:i/>
        </w:rPr>
        <w:t>Occupational stressors in nursing and Chronic Fatigue Syndrome-related symptoms: An examination of nurses</w:t>
      </w:r>
      <w:r w:rsidRPr="008F0056">
        <w:t>. Poster presented at the Midwestern Psychological Association. Chicago, IL.</w:t>
      </w:r>
    </w:p>
    <w:p w14:paraId="67E1D843" w14:textId="77777777" w:rsidR="005F2D54" w:rsidRPr="008F0056" w:rsidRDefault="005F2D54" w:rsidP="00BA075F">
      <w:pPr>
        <w:widowControl/>
      </w:pPr>
    </w:p>
    <w:p w14:paraId="5E3279B3" w14:textId="77777777" w:rsidR="00DF2C0D" w:rsidRPr="008F0056" w:rsidRDefault="00DF2C0D" w:rsidP="00BA075F">
      <w:pPr>
        <w:widowControl/>
        <w:rPr>
          <w:u w:val="single"/>
        </w:rPr>
      </w:pPr>
      <w:r w:rsidRPr="008F0056">
        <w:t xml:space="preserve">Jason, L.A. (1995, May). </w:t>
      </w:r>
      <w:r w:rsidRPr="008F0056">
        <w:rPr>
          <w:i/>
        </w:rPr>
        <w:t>Discussant. Collectivism: An alternative perspective for community psychology.</w:t>
      </w:r>
      <w:r w:rsidRPr="008F0056">
        <w:t xml:space="preserve"> Symposium conducted at the Affiliated Meeting of the Society for Community Research and Action at the Midwestern Psychological Association. Chicago, IL.</w:t>
      </w:r>
    </w:p>
    <w:p w14:paraId="5173AF6D" w14:textId="77777777" w:rsidR="00DF2C0D" w:rsidRPr="008F0056" w:rsidRDefault="00DF2C0D" w:rsidP="00BA075F">
      <w:pPr>
        <w:widowControl/>
        <w:rPr>
          <w:u w:val="single"/>
        </w:rPr>
      </w:pPr>
    </w:p>
    <w:p w14:paraId="5E1DDBE9" w14:textId="77777777" w:rsidR="00DF2C0D" w:rsidRPr="008F0056" w:rsidRDefault="00DF2C0D" w:rsidP="00BA075F">
      <w:pPr>
        <w:widowControl/>
      </w:pPr>
      <w:r w:rsidRPr="008F0056">
        <w:lastRenderedPageBreak/>
        <w:t xml:space="preserve">Jason, L.A. (1995, May). Moderator. </w:t>
      </w:r>
      <w:r w:rsidRPr="008F0056">
        <w:rPr>
          <w:i/>
        </w:rPr>
        <w:t>Innovative approaches for polysubstance and alcohol recovery</w:t>
      </w:r>
      <w:r w:rsidRPr="008F0056">
        <w:t>. Symposium conducted at the Affiliated Meeting of the Society for Community Research and Action at the Midwestern Psychological Association. Chicago, IL.</w:t>
      </w:r>
    </w:p>
    <w:p w14:paraId="3A8A6864" w14:textId="77777777" w:rsidR="00DF2C0D" w:rsidRPr="008F0056" w:rsidRDefault="00DF2C0D" w:rsidP="00BA075F">
      <w:pPr>
        <w:widowControl/>
      </w:pPr>
    </w:p>
    <w:p w14:paraId="6AD389A2" w14:textId="77777777" w:rsidR="00DF2C0D" w:rsidRPr="008F0056" w:rsidRDefault="00DF2C0D" w:rsidP="00BA075F">
      <w:pPr>
        <w:widowControl/>
        <w:rPr>
          <w:u w:val="single"/>
        </w:rPr>
      </w:pPr>
      <w:r w:rsidRPr="008F0056">
        <w:t xml:space="preserve">Flynn, C.M., Ferrari, J.R. &amp; Jason, L.A. (1995, May). </w:t>
      </w:r>
      <w:r w:rsidRPr="008F0056">
        <w:rPr>
          <w:i/>
        </w:rPr>
        <w:t>Caring about the community: Intergrating research in community settings to enhance altruism.</w:t>
      </w:r>
      <w:r w:rsidRPr="008F0056">
        <w:t xml:space="preserve"> Poster presented at the Affiliated Meeting of the Society for Community Research and Action at the Midwestern Psychological Association. Chicago, IL.</w:t>
      </w:r>
    </w:p>
    <w:p w14:paraId="50540CBA" w14:textId="77777777" w:rsidR="00DF2C0D" w:rsidRPr="008F0056" w:rsidRDefault="00DF2C0D" w:rsidP="00BA075F">
      <w:pPr>
        <w:widowControl/>
      </w:pPr>
    </w:p>
    <w:p w14:paraId="43792598" w14:textId="77777777" w:rsidR="00DF2C0D" w:rsidRPr="008F0056" w:rsidRDefault="00DF2C0D" w:rsidP="00BA075F">
      <w:pPr>
        <w:widowControl/>
        <w:rPr>
          <w:u w:val="single"/>
        </w:rPr>
      </w:pPr>
      <w:r w:rsidRPr="008F0056">
        <w:t xml:space="preserve">Ropacki, M.T., &amp; Jason, L.A. (1995, May). </w:t>
      </w:r>
      <w:r w:rsidRPr="008F0056">
        <w:rPr>
          <w:i/>
        </w:rPr>
        <w:t>Why are diagnostics important to community psychology.</w:t>
      </w:r>
      <w:r w:rsidRPr="008F0056">
        <w:t xml:space="preserve"> Poster presented at the Affiliated Meeting of the Society for Community Research and Action at the Midwestern Psychological Association. Chicago, IL.</w:t>
      </w:r>
    </w:p>
    <w:p w14:paraId="19A412E2" w14:textId="77777777" w:rsidR="00DF2C0D" w:rsidRPr="008F0056" w:rsidRDefault="00DF2C0D" w:rsidP="00BA075F">
      <w:pPr>
        <w:widowControl/>
      </w:pPr>
    </w:p>
    <w:p w14:paraId="467539B3" w14:textId="77777777" w:rsidR="00DF2C0D" w:rsidRPr="008F0056" w:rsidRDefault="00DF2C0D" w:rsidP="00BA075F">
      <w:pPr>
        <w:widowControl/>
      </w:pPr>
      <w:r w:rsidRPr="008F0056">
        <w:t xml:space="preserve">Billows, W.D., Schnopp-Wyatt, D. &amp; Jason, L.A. (1995, May). Impacting the sales rate of cigarettes in Latino communities.  In W. D. Billows (moderator), </w:t>
      </w:r>
      <w:r w:rsidRPr="008F0056">
        <w:rPr>
          <w:i/>
        </w:rPr>
        <w:t>Improving the quality of living within the Latino community.</w:t>
      </w:r>
      <w:r w:rsidRPr="008F0056">
        <w:t xml:space="preserve"> Symposium conducted at the Affiliated Meeting of the Society for Community Research and Action at the Midwestern Psychological Association. Chicago, IL.</w:t>
      </w:r>
    </w:p>
    <w:p w14:paraId="1A335A73" w14:textId="77777777" w:rsidR="00DF2C0D" w:rsidRPr="008F0056" w:rsidRDefault="00DF2C0D" w:rsidP="00BA075F">
      <w:pPr>
        <w:widowControl/>
      </w:pPr>
    </w:p>
    <w:p w14:paraId="3F21C020" w14:textId="77777777" w:rsidR="00DF2C0D" w:rsidRPr="008F0056" w:rsidRDefault="00DF2C0D" w:rsidP="00BA075F">
      <w:pPr>
        <w:widowControl/>
      </w:pPr>
      <w:r w:rsidRPr="008F0056">
        <w:t xml:space="preserve">Haney-Davis, T., Banghart, M.A., Jason, L.A., Shales, J.L. &amp; Wagner, L.I. (1995, May). </w:t>
      </w:r>
      <w:r w:rsidRPr="008F0056">
        <w:rPr>
          <w:i/>
        </w:rPr>
        <w:t xml:space="preserve">Community building: Developing new supports for disenfranchised populations. </w:t>
      </w:r>
      <w:r w:rsidRPr="008F0056">
        <w:t>Panel at the Affiliated Meeting of the Society for Community Research and Action at the Midwestern Psychological Association. Chicago, IL.</w:t>
      </w:r>
    </w:p>
    <w:p w14:paraId="0CD45702" w14:textId="77777777" w:rsidR="00DF2C0D" w:rsidRPr="008F0056" w:rsidRDefault="00DF2C0D" w:rsidP="00BA075F">
      <w:pPr>
        <w:widowControl/>
      </w:pPr>
    </w:p>
    <w:p w14:paraId="491A90DD" w14:textId="77777777" w:rsidR="00DF2C0D" w:rsidRPr="008F0056" w:rsidRDefault="00DF2C0D" w:rsidP="00BA075F">
      <w:pPr>
        <w:widowControl/>
      </w:pPr>
      <w:r w:rsidRPr="008F0056">
        <w:t xml:space="preserve">Jason, L.A. &amp; Haney-Davis, T. (1995, June). Collaboration and social action between academics and self-helpers. In M. Kennedy (chair), </w:t>
      </w:r>
      <w:r w:rsidRPr="008F0056">
        <w:rPr>
          <w:i/>
        </w:rPr>
        <w:t>How can research make a difference? A dialogue among self-helpers and researchers</w:t>
      </w:r>
      <w:r w:rsidRPr="008F0056">
        <w:t>. Symposium conducted at the Fifth Biennial Conference on Community Research and Action. Chicago, IL.</w:t>
      </w:r>
    </w:p>
    <w:p w14:paraId="1B343D69" w14:textId="77777777" w:rsidR="00DF2C0D" w:rsidRPr="008F0056" w:rsidRDefault="00DF2C0D" w:rsidP="00BA075F">
      <w:pPr>
        <w:widowControl/>
      </w:pPr>
    </w:p>
    <w:p w14:paraId="3E24B7CA" w14:textId="77777777" w:rsidR="00DF2C0D" w:rsidRPr="008F0056" w:rsidRDefault="00DF2C0D" w:rsidP="00BA075F">
      <w:pPr>
        <w:widowControl/>
      </w:pPr>
      <w:r w:rsidRPr="008F0056">
        <w:t xml:space="preserve">Haney-Davis, T., &amp; Jason, L.A. (1995, June). </w:t>
      </w:r>
      <w:r w:rsidRPr="008F0056">
        <w:rPr>
          <w:i/>
        </w:rPr>
        <w:t>Development and evaluation: Working towards safe housing for those with multiple chemical sensitivities</w:t>
      </w:r>
      <w:r w:rsidRPr="008F0056">
        <w:t>. Poster presented at the Fifth Biennial Conference on Community Research and Action. Chicago, IL.</w:t>
      </w:r>
    </w:p>
    <w:p w14:paraId="21ABA7A3" w14:textId="77777777" w:rsidR="00DF2C0D" w:rsidRPr="008F0056" w:rsidRDefault="00DF2C0D" w:rsidP="00BA075F">
      <w:pPr>
        <w:widowControl/>
      </w:pPr>
    </w:p>
    <w:p w14:paraId="514AD73B" w14:textId="77777777" w:rsidR="00DF2C0D" w:rsidRPr="008F0056" w:rsidRDefault="00DF2C0D" w:rsidP="00BA075F">
      <w:pPr>
        <w:widowControl/>
      </w:pPr>
      <w:r w:rsidRPr="008F0056">
        <w:t xml:space="preserve">Shales, J., &amp; Jason, L.A. (1995, June). </w:t>
      </w:r>
      <w:r w:rsidRPr="008F0056">
        <w:rPr>
          <w:i/>
        </w:rPr>
        <w:t>A buddy/mentor program for individuals with Chronic Fatigue Syndrome</w:t>
      </w:r>
      <w:r w:rsidRPr="008F0056">
        <w:t>. Poster presented at the Fifth Biennial Conference on Community Research and Action. Chicago, IL.</w:t>
      </w:r>
    </w:p>
    <w:p w14:paraId="3F2FC30F" w14:textId="77777777" w:rsidR="00DF2C0D" w:rsidRPr="008F0056" w:rsidRDefault="00DF2C0D" w:rsidP="00BA075F">
      <w:pPr>
        <w:widowControl/>
      </w:pPr>
    </w:p>
    <w:p w14:paraId="265ADB03" w14:textId="77777777" w:rsidR="00DF2C0D" w:rsidRPr="008F0056" w:rsidRDefault="00DF2C0D" w:rsidP="00BA075F">
      <w:pPr>
        <w:widowControl/>
      </w:pPr>
      <w:r w:rsidRPr="008F0056">
        <w:t xml:space="preserve">Wagner, L., &amp; Jason, L.A. (1995, June). </w:t>
      </w:r>
      <w:r w:rsidRPr="008F0056">
        <w:rPr>
          <w:i/>
        </w:rPr>
        <w:t>Occupational stressors and Chronic Fatigue Syndrome symptoms: An examination of nurses.</w:t>
      </w:r>
      <w:r w:rsidRPr="008F0056">
        <w:t xml:space="preserve"> Poster presented at the Fifth Biennial Conference on Community Research and Action. Chicago, IL.</w:t>
      </w:r>
    </w:p>
    <w:p w14:paraId="0690BD49" w14:textId="77777777" w:rsidR="00DF2C0D" w:rsidRPr="008F0056" w:rsidRDefault="00DF2C0D" w:rsidP="00BA075F">
      <w:pPr>
        <w:widowControl/>
      </w:pPr>
    </w:p>
    <w:p w14:paraId="79BA6006" w14:textId="77777777" w:rsidR="00DF2C0D" w:rsidRPr="008F0056" w:rsidRDefault="00DF2C0D" w:rsidP="00BA075F">
      <w:pPr>
        <w:widowControl/>
      </w:pPr>
      <w:r w:rsidRPr="008F0056">
        <w:t xml:space="preserve">Jason, L.A. (1995, June). Facilitator. </w:t>
      </w:r>
      <w:r w:rsidRPr="008F0056">
        <w:rPr>
          <w:i/>
        </w:rPr>
        <w:t>The relevance of community psychology for people with disabilities.</w:t>
      </w:r>
      <w:r w:rsidRPr="008F0056">
        <w:t xml:space="preserve"> Critical Issue Group conducted at the Fifth Biennial Conference on Community Research and Action. Chicago, IL.</w:t>
      </w:r>
    </w:p>
    <w:p w14:paraId="7E02C375" w14:textId="77777777" w:rsidR="00DF2C0D" w:rsidRPr="008F0056" w:rsidRDefault="00DF2C0D" w:rsidP="00BA075F">
      <w:pPr>
        <w:widowControl/>
      </w:pPr>
    </w:p>
    <w:p w14:paraId="4B115451" w14:textId="77777777" w:rsidR="00DF2C0D" w:rsidRPr="008F0056" w:rsidRDefault="00DF2C0D" w:rsidP="00BA075F">
      <w:pPr>
        <w:widowControl/>
        <w:rPr>
          <w:lang w:val="es-ES"/>
        </w:rPr>
      </w:pPr>
      <w:r w:rsidRPr="008F0056">
        <w:t xml:space="preserve">Marsh, P.A., Ferrari, J.R., &amp; Jason, L.A. (1995, June). </w:t>
      </w:r>
      <w:r w:rsidRPr="008F0056">
        <w:rPr>
          <w:i/>
        </w:rPr>
        <w:t>Stress and substance abuse: Living with addictions in abstinence settings.</w:t>
      </w:r>
      <w:r w:rsidRPr="008F0056">
        <w:t xml:space="preserve"> Poster presented at the Fifth Biennial Conference on Community Research and Action. </w:t>
      </w:r>
      <w:r w:rsidRPr="008F0056">
        <w:rPr>
          <w:lang w:val="es-ES"/>
        </w:rPr>
        <w:t>Chicago, IL.</w:t>
      </w:r>
    </w:p>
    <w:p w14:paraId="72DC8828" w14:textId="77777777" w:rsidR="00DF2C0D" w:rsidRPr="008F0056" w:rsidRDefault="00DF2C0D" w:rsidP="00BA075F">
      <w:pPr>
        <w:widowControl/>
        <w:rPr>
          <w:lang w:val="es-ES"/>
        </w:rPr>
      </w:pPr>
    </w:p>
    <w:p w14:paraId="1160537B" w14:textId="77777777" w:rsidR="00DF2C0D" w:rsidRPr="008F0056" w:rsidRDefault="00DF2C0D" w:rsidP="00BA075F">
      <w:pPr>
        <w:widowControl/>
      </w:pPr>
      <w:r w:rsidRPr="008F0056">
        <w:rPr>
          <w:lang w:val="es-ES"/>
        </w:rPr>
        <w:t xml:space="preserve">Clauson, J.A., Ferrari, J.R., &amp; Jason, L.A. (1995, June). </w:t>
      </w:r>
      <w:r w:rsidRPr="008F0056">
        <w:rPr>
          <w:i/>
        </w:rPr>
        <w:t>Hold the piggy bank: Evaluating the cost-efficiency of a community-based model for recovering addicts</w:t>
      </w:r>
      <w:r w:rsidRPr="008F0056">
        <w:t>. Poster presented at the Fifth Biennial Conference on Community Research and Action. Chicago, IL.</w:t>
      </w:r>
    </w:p>
    <w:p w14:paraId="376F4D5B" w14:textId="77777777" w:rsidR="00DF2C0D" w:rsidRPr="008F0056" w:rsidRDefault="00DF2C0D" w:rsidP="00BA075F">
      <w:pPr>
        <w:widowControl/>
      </w:pPr>
    </w:p>
    <w:p w14:paraId="43F77453" w14:textId="77777777" w:rsidR="00DF2C0D" w:rsidRPr="008F0056" w:rsidRDefault="00DF2C0D" w:rsidP="00BA075F">
      <w:pPr>
        <w:widowControl/>
      </w:pPr>
      <w:r w:rsidRPr="008F0056">
        <w:lastRenderedPageBreak/>
        <w:t xml:space="preserve">Smith, B., Nealon-Woods, M.A., Ferrari, J.R., &amp; Jason, L.A. (1995, June). </w:t>
      </w:r>
      <w:r w:rsidRPr="008F0056">
        <w:rPr>
          <w:i/>
        </w:rPr>
        <w:t xml:space="preserve">The "family's" impact on recovering alcoholics: Seeking abstinence support in the home and from the house. </w:t>
      </w:r>
      <w:r w:rsidRPr="008F0056">
        <w:t>Poster presented at the Fifth Biennial Conference on Community Research and Action. Chicago, IL.</w:t>
      </w:r>
    </w:p>
    <w:p w14:paraId="07366CF2" w14:textId="77777777" w:rsidR="00DF2C0D" w:rsidRPr="008F0056" w:rsidRDefault="00DF2C0D" w:rsidP="00BA075F">
      <w:pPr>
        <w:widowControl/>
      </w:pPr>
    </w:p>
    <w:p w14:paraId="4DFE3CC1" w14:textId="77777777" w:rsidR="00DF2C0D" w:rsidRPr="008F0056" w:rsidRDefault="00DF2C0D" w:rsidP="00BA075F">
      <w:pPr>
        <w:widowControl/>
      </w:pPr>
      <w:r w:rsidRPr="008F0056">
        <w:t xml:space="preserve">Dvorchak, P.A., Bowden, B.S., Jason, L.A., Ferrari, J.R., &amp; Tate, L. (1995, June). </w:t>
      </w:r>
      <w:r w:rsidRPr="008F0056">
        <w:rPr>
          <w:i/>
        </w:rPr>
        <w:t>Oxford House: Comparing dually-diagnosed versus non-dually-diagnosed self-help communal residents.</w:t>
      </w:r>
      <w:r w:rsidRPr="008F0056">
        <w:t xml:space="preserve"> Poster presented at the Fifth Biennial Conference on Community Research and Action. Chicago, IL.</w:t>
      </w:r>
    </w:p>
    <w:p w14:paraId="2D6DA4D6" w14:textId="77777777" w:rsidR="00DF2C0D" w:rsidRPr="008F0056" w:rsidRDefault="00DF2C0D" w:rsidP="00BA075F">
      <w:pPr>
        <w:widowControl/>
      </w:pPr>
    </w:p>
    <w:p w14:paraId="62596EB8" w14:textId="77777777" w:rsidR="00DF2C0D" w:rsidRPr="008F0056" w:rsidRDefault="00DF2C0D" w:rsidP="00BA075F">
      <w:pPr>
        <w:widowControl/>
      </w:pPr>
      <w:r w:rsidRPr="008F0056">
        <w:t xml:space="preserve">McMahon, S., Jason, L.A., &amp; Stockton, M. (1995, June). A worksite smoking cessation program: Individual variables within a social context. In S. Hobfoll (chair) </w:t>
      </w:r>
      <w:r w:rsidRPr="008F0056">
        <w:rPr>
          <w:i/>
        </w:rPr>
        <w:t>Individualistic versus communal approaches in community action and research</w:t>
      </w:r>
      <w:r w:rsidRPr="008F0056">
        <w:t>. Symposium conducted at the Fifth Biennial Conference on Community Research and Action. Chicago, IL.</w:t>
      </w:r>
    </w:p>
    <w:p w14:paraId="1BF985E7" w14:textId="77777777" w:rsidR="00DF2C0D" w:rsidRPr="008F0056" w:rsidRDefault="00DF2C0D" w:rsidP="00BA075F">
      <w:pPr>
        <w:widowControl/>
      </w:pPr>
    </w:p>
    <w:p w14:paraId="4E92A876" w14:textId="77777777" w:rsidR="00DF2C0D" w:rsidRPr="008F0056" w:rsidRDefault="00DF2C0D" w:rsidP="00BA075F">
      <w:pPr>
        <w:widowControl/>
      </w:pPr>
      <w:r w:rsidRPr="008F0056">
        <w:t xml:space="preserve">Jason, L.A., Kelly, J. &amp; Murray, L. (1995, June). </w:t>
      </w:r>
      <w:r w:rsidRPr="008F0056">
        <w:rPr>
          <w:lang w:val="fr-FR"/>
        </w:rPr>
        <w:t xml:space="preserve">Community </w:t>
      </w:r>
      <w:r w:rsidR="007E627F" w:rsidRPr="008F0056">
        <w:rPr>
          <w:lang w:val="fr-FR"/>
        </w:rPr>
        <w:t xml:space="preserve"> </w:t>
      </w:r>
      <w:r w:rsidRPr="008F0056">
        <w:rPr>
          <w:lang w:val="fr-FR"/>
        </w:rPr>
        <w:t xml:space="preserve">psychologists/professional perspectives. </w:t>
      </w:r>
      <w:r w:rsidRPr="008F0056">
        <w:t xml:space="preserve">In D. Holtz Isenberg (chair) </w:t>
      </w:r>
      <w:r w:rsidRPr="008F0056">
        <w:rPr>
          <w:i/>
        </w:rPr>
        <w:t>Sel</w:t>
      </w:r>
      <w:r w:rsidR="007E627F" w:rsidRPr="008F0056">
        <w:rPr>
          <w:i/>
        </w:rPr>
        <w:t>f</w:t>
      </w:r>
      <w:r w:rsidRPr="008F0056">
        <w:rPr>
          <w:i/>
        </w:rPr>
        <w:t>-help groups as self-advocacy and health advocacy: Empowerment through policy and partnerships.</w:t>
      </w:r>
      <w:r w:rsidRPr="008F0056">
        <w:t xml:space="preserve"> Symposium conducted at the Fifth Biennial Conference on Community Research and Action. Chicago, IL.</w:t>
      </w:r>
    </w:p>
    <w:p w14:paraId="6B55A3E3" w14:textId="77777777" w:rsidR="00DF2C0D" w:rsidRPr="008F0056" w:rsidRDefault="00DF2C0D" w:rsidP="00BA075F">
      <w:pPr>
        <w:widowControl/>
      </w:pPr>
    </w:p>
    <w:p w14:paraId="4F7D2051" w14:textId="77777777" w:rsidR="00DF2C0D" w:rsidRPr="008F0056" w:rsidRDefault="00DF2C0D" w:rsidP="00BA075F">
      <w:pPr>
        <w:widowControl/>
      </w:pPr>
      <w:r w:rsidRPr="008F0056">
        <w:t xml:space="preserve">Stockton, M.C., McMahon, S.D., &amp; Jason, L.A. (August, 1995).  </w:t>
      </w:r>
      <w:r w:rsidRPr="008F0056">
        <w:rPr>
          <w:i/>
        </w:rPr>
        <w:t>Worksite smoking cessation interventions: The health belief model revis</w:t>
      </w:r>
      <w:r w:rsidR="00DC63A4" w:rsidRPr="008F0056">
        <w:rPr>
          <w:i/>
        </w:rPr>
        <w:t>i</w:t>
      </w:r>
      <w:r w:rsidRPr="008F0056">
        <w:rPr>
          <w:i/>
        </w:rPr>
        <w:t>ted</w:t>
      </w:r>
      <w:r w:rsidRPr="008F0056">
        <w:t xml:space="preserve">.  Poster presented at the 103rd meeting of the American Psychological Association.  New York, NY. </w:t>
      </w:r>
    </w:p>
    <w:p w14:paraId="0E4DB026" w14:textId="77777777" w:rsidR="00DF2C0D" w:rsidRPr="008F0056" w:rsidRDefault="00DF2C0D" w:rsidP="00BA075F">
      <w:pPr>
        <w:widowControl/>
      </w:pPr>
    </w:p>
    <w:p w14:paraId="556B6AC9" w14:textId="77777777" w:rsidR="00DF2C0D" w:rsidRPr="008F0056" w:rsidRDefault="00DF2C0D" w:rsidP="00BA075F">
      <w:pPr>
        <w:widowControl/>
      </w:pPr>
      <w:r w:rsidRPr="008F0056">
        <w:t xml:space="preserve">Friedberg, F., Ray, C., Fennell, P.A., &amp; Jason, L.A. (August, 1995).  </w:t>
      </w:r>
      <w:r w:rsidRPr="008F0056">
        <w:rPr>
          <w:i/>
        </w:rPr>
        <w:t>Asses</w:t>
      </w:r>
      <w:r w:rsidR="007E627F" w:rsidRPr="008F0056">
        <w:rPr>
          <w:i/>
        </w:rPr>
        <w:t>s</w:t>
      </w:r>
      <w:r w:rsidRPr="008F0056">
        <w:rPr>
          <w:i/>
        </w:rPr>
        <w:t>ment and treatment of chronic fatigue</w:t>
      </w:r>
      <w:r w:rsidRPr="008F0056">
        <w:t>.  Continuing education workshop given at the 103rd meeting of the American Psychological Association.  New York, NY.</w:t>
      </w:r>
    </w:p>
    <w:p w14:paraId="14EC77B7" w14:textId="77777777" w:rsidR="00DF2C0D" w:rsidRPr="008F0056" w:rsidRDefault="00DF2C0D" w:rsidP="00BA075F">
      <w:pPr>
        <w:widowControl/>
      </w:pPr>
    </w:p>
    <w:p w14:paraId="4EB96106" w14:textId="77777777" w:rsidR="00DF2C0D" w:rsidRPr="008F0056" w:rsidRDefault="00DF2C0D" w:rsidP="00BA075F">
      <w:pPr>
        <w:widowControl/>
      </w:pPr>
      <w:r w:rsidRPr="008F0056">
        <w:t xml:space="preserve">Jason, L.J. (August, 1995). Chair.  </w:t>
      </w:r>
      <w:r w:rsidRPr="008F0056">
        <w:rPr>
          <w:i/>
        </w:rPr>
        <w:t>New community models for preventing and treating addictive behaviors.</w:t>
      </w:r>
      <w:r w:rsidRPr="008F0056">
        <w:t xml:space="preserve">  Symposium conducted at the 103rd meeting of the American Psychological Association.  New York, NY.</w:t>
      </w:r>
    </w:p>
    <w:p w14:paraId="38CC1033" w14:textId="77777777" w:rsidR="00DF2C0D" w:rsidRPr="008F0056" w:rsidRDefault="00DF2C0D" w:rsidP="00BA075F">
      <w:pPr>
        <w:widowControl/>
      </w:pPr>
    </w:p>
    <w:p w14:paraId="07965962" w14:textId="77777777" w:rsidR="00DF2C0D" w:rsidRPr="008F0056" w:rsidRDefault="00DF2C0D" w:rsidP="00BA075F">
      <w:pPr>
        <w:widowControl/>
      </w:pPr>
      <w:r w:rsidRPr="008F0056">
        <w:t xml:space="preserve">McMahon, S.D., Jason, L.A., Stockton, M.C., &amp; Salina, D. (August, 1995).  Two-year assessment of a work-site smoking cessation intervention.  In L.A. Jason (chair), </w:t>
      </w:r>
      <w:r w:rsidRPr="008F0056">
        <w:rPr>
          <w:i/>
        </w:rPr>
        <w:t>New community models for preventing and treating addictive behaviors.</w:t>
      </w:r>
      <w:r w:rsidRPr="008F0056">
        <w:t xml:space="preserve">  Symposium conducted at the 103rd meeting of the American Psychological Association.  New York, NY.</w:t>
      </w:r>
    </w:p>
    <w:p w14:paraId="2DEFCAD0" w14:textId="77777777" w:rsidR="00DF2C0D" w:rsidRPr="008F0056" w:rsidRDefault="00DF2C0D" w:rsidP="00BA075F">
      <w:pPr>
        <w:widowControl/>
      </w:pPr>
    </w:p>
    <w:p w14:paraId="6344489B" w14:textId="77777777" w:rsidR="00DF2C0D" w:rsidRPr="008F0056" w:rsidRDefault="00DF2C0D" w:rsidP="00BA075F">
      <w:pPr>
        <w:widowControl/>
      </w:pPr>
      <w:r w:rsidRPr="008F0056">
        <w:t xml:space="preserve">Ferrari, J.R. &amp; Jason, L.J. (August, 1995).  Evaluating a communal-living substance abuse recovery program: Oxford House.  In L.A. Jason (chair), </w:t>
      </w:r>
      <w:r w:rsidRPr="008F0056">
        <w:rPr>
          <w:i/>
        </w:rPr>
        <w:t xml:space="preserve">New community models for preventing and treating addictive behaviors. </w:t>
      </w:r>
      <w:r w:rsidRPr="008F0056">
        <w:t xml:space="preserve"> Symposium conducted at the 103rd meeting of the American Psychological Association.  New York, NY.</w:t>
      </w:r>
    </w:p>
    <w:p w14:paraId="4DA2413E" w14:textId="77777777" w:rsidR="00DF2C0D" w:rsidRPr="008F0056" w:rsidRDefault="00DF2C0D" w:rsidP="00BA075F">
      <w:pPr>
        <w:widowControl/>
      </w:pPr>
      <w:r w:rsidRPr="008F0056">
        <w:t xml:space="preserve">  </w:t>
      </w:r>
    </w:p>
    <w:p w14:paraId="64ADC6AE" w14:textId="77777777" w:rsidR="00DF2C0D" w:rsidRPr="008F0056" w:rsidRDefault="00DF2C0D" w:rsidP="00BA075F">
      <w:pPr>
        <w:widowControl/>
      </w:pPr>
      <w:r w:rsidRPr="008F0056">
        <w:t xml:space="preserve">Billows, W.D., Jason, L.A., Schnopp-Wyatt, D.L., &amp; Salina, D. (August, 1995).  Reducing the cigarette sales rate of adolescents in Chicago.  In L.A. Jason (chair), </w:t>
      </w:r>
      <w:r w:rsidRPr="008F0056">
        <w:rPr>
          <w:i/>
        </w:rPr>
        <w:t>New community models for preventing and treating addictive behaviors</w:t>
      </w:r>
      <w:r w:rsidRPr="008F0056">
        <w:t>.  Symposium conducted at the 103rd meeting of the American Psychological Association.  New York, NY.</w:t>
      </w:r>
    </w:p>
    <w:p w14:paraId="79ABF546" w14:textId="77777777" w:rsidR="00DF2C0D" w:rsidRPr="008F0056" w:rsidRDefault="00DF2C0D" w:rsidP="00BA075F">
      <w:pPr>
        <w:widowControl/>
      </w:pPr>
    </w:p>
    <w:p w14:paraId="54ED6621" w14:textId="77777777" w:rsidR="00DF2C0D" w:rsidRPr="008F0056" w:rsidRDefault="00DF2C0D" w:rsidP="00BA075F">
      <w:pPr>
        <w:widowControl/>
      </w:pPr>
      <w:r w:rsidRPr="008F0056">
        <w:t xml:space="preserve">Smith, B., Marsh, P., Ferrari, J., &amp; Jason, L. (1996, May).  Men in recovery: Comparing entry and follow-up perceptions of oxford house.  In P. Toro (chair), </w:t>
      </w:r>
      <w:r w:rsidRPr="008F0056">
        <w:rPr>
          <w:i/>
        </w:rPr>
        <w:t>Making a House a Home: Effects of Communal-Living on Addiction Recovery</w:t>
      </w:r>
      <w:r w:rsidRPr="008F0056">
        <w:t>. Symposium conducted at the Division 27 Program of the 1996 Conference of the Midwestern Psychological Association, Chicago, Illinios.</w:t>
      </w:r>
    </w:p>
    <w:p w14:paraId="3273E8D0" w14:textId="77777777" w:rsidR="00DF2C0D" w:rsidRPr="008F0056" w:rsidRDefault="00DF2C0D" w:rsidP="00BA075F">
      <w:pPr>
        <w:widowControl/>
      </w:pPr>
    </w:p>
    <w:p w14:paraId="23B751D3" w14:textId="77777777" w:rsidR="00DF2C0D" w:rsidRPr="008F0056" w:rsidRDefault="00DF2C0D" w:rsidP="00BA075F">
      <w:pPr>
        <w:widowControl/>
      </w:pPr>
      <w:r w:rsidRPr="008F0056">
        <w:rPr>
          <w:lang w:val="de-DE"/>
        </w:rPr>
        <w:t xml:space="preserve">Banik, D., Flynn, C., Ferrari, J., &amp; Jason, L.  </w:t>
      </w:r>
      <w:r w:rsidRPr="008F0056">
        <w:t xml:space="preserve">(1996, May). Women in recovery: piolot assessment of DUI and Oxford House program participants.  In P. Toro (chair), </w:t>
      </w:r>
      <w:r w:rsidRPr="008F0056">
        <w:rPr>
          <w:i/>
        </w:rPr>
        <w:t xml:space="preserve">Making a House a Home: Effects of Communal-Living </w:t>
      </w:r>
      <w:r w:rsidRPr="008F0056">
        <w:rPr>
          <w:i/>
        </w:rPr>
        <w:lastRenderedPageBreak/>
        <w:t>on Addiction Recovery</w:t>
      </w:r>
      <w:r w:rsidRPr="008F0056">
        <w:t>. Symposium conducted at the Division 27 Program of the 1996 Conference of the Midwestern Psychological Association, Chicago, Illinios.</w:t>
      </w:r>
    </w:p>
    <w:p w14:paraId="4ACAD276" w14:textId="77777777" w:rsidR="00DF2C0D" w:rsidRPr="008F0056" w:rsidRDefault="00DF2C0D" w:rsidP="00BA075F">
      <w:pPr>
        <w:widowControl/>
      </w:pPr>
    </w:p>
    <w:p w14:paraId="61F8C54B" w14:textId="77777777" w:rsidR="00DF2C0D" w:rsidRPr="008F0056" w:rsidRDefault="00DF2C0D" w:rsidP="00BA075F">
      <w:pPr>
        <w:widowControl/>
      </w:pPr>
      <w:r w:rsidRPr="008F0056">
        <w:t xml:space="preserve">Smith, E., Spengel, L., Fox, L., Traeger, L., Ferrari, J., &amp; Jason, L. (1996, May).  Men and women in recovery: Gender comparisons within Oxford House.  In P. Toro (chair), </w:t>
      </w:r>
      <w:r w:rsidRPr="008F0056">
        <w:rPr>
          <w:i/>
        </w:rPr>
        <w:t>Making a House a Home: Effects of Communal-Living on Addiction Recovery</w:t>
      </w:r>
      <w:r w:rsidRPr="008F0056">
        <w:t>. Symposium conducted at the Division 27 Program of the 1996 Conference of the Midwestern Psychological Association, Chicago, Illinios.</w:t>
      </w:r>
    </w:p>
    <w:p w14:paraId="1FB5B294" w14:textId="77777777" w:rsidR="00DF2C0D" w:rsidRPr="008F0056" w:rsidRDefault="00DF2C0D" w:rsidP="00BA075F">
      <w:pPr>
        <w:widowControl/>
      </w:pPr>
    </w:p>
    <w:p w14:paraId="18909390" w14:textId="77777777" w:rsidR="00DF2C0D" w:rsidRPr="008F0056" w:rsidRDefault="00DF2C0D" w:rsidP="00BA075F">
      <w:pPr>
        <w:widowControl/>
      </w:pPr>
      <w:r w:rsidRPr="008F0056">
        <w:t xml:space="preserve">Ferrari, J., Curtin, M., Marsh, P., Smith, B., &amp; Jason, L. (1996, May).  Underrepresented groups in recovery: African-Americans seeking support within Oxford House. In P. Toro (chair), </w:t>
      </w:r>
      <w:r w:rsidRPr="008F0056">
        <w:rPr>
          <w:i/>
        </w:rPr>
        <w:t>Making a House a Home: Effects of Communal-Living on Addiction Recovery</w:t>
      </w:r>
      <w:r w:rsidRPr="008F0056">
        <w:t>. Symposium conducted at the Division 27 Program of the 1996 Conference of the Midwestern Psychological Association, Chicago, Illinios.</w:t>
      </w:r>
    </w:p>
    <w:p w14:paraId="7D79ACD6" w14:textId="77777777" w:rsidR="00DF2C0D" w:rsidRPr="008F0056" w:rsidRDefault="00DF2C0D" w:rsidP="00BA075F">
      <w:pPr>
        <w:widowControl/>
      </w:pPr>
    </w:p>
    <w:p w14:paraId="3FE8906B" w14:textId="77777777" w:rsidR="00DF2C0D" w:rsidRPr="008F0056" w:rsidRDefault="00DF2C0D" w:rsidP="00BA075F">
      <w:pPr>
        <w:widowControl/>
      </w:pPr>
      <w:r w:rsidRPr="008F0056">
        <w:t>Smith, E., Spengal, L., Ferrari, J., &amp; Jason, L. (1996, May).  Locating the lost: Tracking and interviewing former Oxford House Residents.  In P. Toro (chair</w:t>
      </w:r>
      <w:r w:rsidRPr="008F0056">
        <w:rPr>
          <w:i/>
        </w:rPr>
        <w:t>), Making a House a Home: Effects of Communal-Living on Addiction Recovery</w:t>
      </w:r>
      <w:r w:rsidRPr="008F0056">
        <w:t>. Symposium conducted at the Division 27 Program of the 1996 Conference of the Midwestern Psychological Association, Chicago, Illinios.</w:t>
      </w:r>
    </w:p>
    <w:p w14:paraId="57F92A51" w14:textId="77777777" w:rsidR="00DF2C0D" w:rsidRPr="008F0056" w:rsidRDefault="00DF2C0D" w:rsidP="00BA075F">
      <w:pPr>
        <w:widowControl/>
      </w:pPr>
    </w:p>
    <w:p w14:paraId="0CD95047" w14:textId="77777777" w:rsidR="00DF2C0D" w:rsidRPr="008F0056" w:rsidRDefault="00DF2C0D" w:rsidP="00BA075F">
      <w:pPr>
        <w:widowControl/>
      </w:pPr>
      <w:r w:rsidRPr="008F0056">
        <w:t xml:space="preserve">Braus, J., Ferrari, J., &amp; Jason, L. (1996, May).  </w:t>
      </w:r>
      <w:r w:rsidRPr="008F0056">
        <w:rPr>
          <w:i/>
        </w:rPr>
        <w:t>Providing care for persons with Chronic Fatigue Syndrome: Satisfaction and stress assessments</w:t>
      </w:r>
      <w:r w:rsidRPr="008F0056">
        <w:t>.  Poster presented in the Division 27 Program of the 1996 Conference of the Midwestern Psychological Association, Chicago, Illinios.</w:t>
      </w:r>
    </w:p>
    <w:p w14:paraId="07E96806" w14:textId="77777777" w:rsidR="00DF2C0D" w:rsidRPr="008F0056" w:rsidRDefault="00DF2C0D" w:rsidP="00BA075F">
      <w:pPr>
        <w:widowControl/>
      </w:pPr>
    </w:p>
    <w:p w14:paraId="20485272" w14:textId="77777777" w:rsidR="00DF2C0D" w:rsidRPr="008F0056" w:rsidRDefault="00DF2C0D" w:rsidP="00BA075F">
      <w:pPr>
        <w:widowControl/>
      </w:pPr>
      <w:r w:rsidRPr="008F0056">
        <w:t xml:space="preserve">Jason, L.A., Jordan, K., King, C., Wagner, L., Taylor,R.R., Smith, B., Shlaes, J., Davis, T., Landis, D., Granat, C., Kimelman, S., King, A., Kovacs, K., Kowalczyk, J., Penman, J., Scheffler, J., Foster, A., Rubio, M., Richman, J., Landay, A., McCready, W., Plioplys, A., Plioplys, S., Lipkin, D., Rademaker, A., &amp; Huang, C. F., &amp; Salina, D. (1996, May).  </w:t>
      </w:r>
      <w:r w:rsidRPr="008F0056">
        <w:rPr>
          <w:i/>
        </w:rPr>
        <w:t>Feminist epistimology and multidisciplinary appraoches in community-based research</w:t>
      </w:r>
      <w:r w:rsidRPr="008F0056">
        <w:t>.  Panel discussion conducted at  the Division 27 Program of the 1996 Conference of the Midwestern Psychological Association, Chicago, Illinios.</w:t>
      </w:r>
    </w:p>
    <w:p w14:paraId="118FB5F6" w14:textId="77777777" w:rsidR="00DF2C0D" w:rsidRPr="008F0056" w:rsidRDefault="00DF2C0D" w:rsidP="00BA075F">
      <w:pPr>
        <w:widowControl/>
      </w:pPr>
    </w:p>
    <w:p w14:paraId="514449FA" w14:textId="77777777" w:rsidR="00DF2C0D" w:rsidRPr="008F0056" w:rsidRDefault="00DF2C0D" w:rsidP="00BA075F">
      <w:pPr>
        <w:widowControl/>
      </w:pPr>
      <w:r w:rsidRPr="008F0056">
        <w:t xml:space="preserve">Shlaes, J.,  Heatherly, W.,  Jason, L., Jordan, K., &amp; Durlak, J. (1996, May).  </w:t>
      </w:r>
      <w:r w:rsidRPr="008F0056">
        <w:rPr>
          <w:i/>
        </w:rPr>
        <w:t>Program evaluation, advicacy, and polotics: A delicate balancing act</w:t>
      </w:r>
      <w:r w:rsidRPr="008F0056">
        <w:t>.  Panel discussion conducted at the Division 27 Program of the 1996 Conference of the Midwestern Psychological Association, Chicago, Illinios.</w:t>
      </w:r>
    </w:p>
    <w:p w14:paraId="43D6CAB8" w14:textId="77777777" w:rsidR="00DF2C0D" w:rsidRPr="008F0056" w:rsidRDefault="00DF2C0D" w:rsidP="00BA075F">
      <w:pPr>
        <w:widowControl/>
      </w:pPr>
    </w:p>
    <w:p w14:paraId="222BD8F3" w14:textId="77777777" w:rsidR="00DF2C0D" w:rsidRPr="008F0056" w:rsidRDefault="00DF2C0D" w:rsidP="00BA075F">
      <w:pPr>
        <w:widowControl/>
      </w:pPr>
      <w:r w:rsidRPr="008F0056">
        <w:t xml:space="preserve">Friedberg, F., Fennell, P.A., &amp; Jason, L.A. (August, 1996).  </w:t>
      </w:r>
      <w:r w:rsidRPr="008F0056">
        <w:rPr>
          <w:i/>
        </w:rPr>
        <w:t>Assesment and treatment of chronic fatigue</w:t>
      </w:r>
      <w:r w:rsidRPr="008F0056">
        <w:t>.  Continuing education workshop given at the 104rd meeting of the American Psychological Association.  New York, NY.</w:t>
      </w:r>
    </w:p>
    <w:p w14:paraId="072EAF88" w14:textId="77777777" w:rsidR="00DF2C0D" w:rsidRPr="008F0056" w:rsidRDefault="00DF2C0D" w:rsidP="00BA075F">
      <w:pPr>
        <w:widowControl/>
      </w:pPr>
    </w:p>
    <w:p w14:paraId="2510B24D" w14:textId="77777777" w:rsidR="00DF2C0D" w:rsidRPr="008F0056" w:rsidRDefault="00DF2C0D" w:rsidP="00BA075F">
      <w:pPr>
        <w:widowControl/>
      </w:pPr>
      <w:r w:rsidRPr="008F0056">
        <w:t xml:space="preserve">Jason, L.A., Jordan. K., Wagner, L., Shlaes, J., Haney-Davis, T.M., Landis, D., &amp; Smith, B. (1996, August). Multidisciplinary training as an educational experience for emerging health disorders. In J. Moritsugu (Chair), </w:t>
      </w:r>
      <w:r w:rsidRPr="008F0056">
        <w:rPr>
          <w:i/>
        </w:rPr>
        <w:t>Educating across all levels for the culturally diverse urban center</w:t>
      </w:r>
      <w:r w:rsidRPr="008F0056">
        <w:t>. Invited paper presented at the annual meeting of the American Psychological Associat</w:t>
      </w:r>
      <w:r w:rsidR="009D38B7" w:rsidRPr="008F0056">
        <w:t>i</w:t>
      </w:r>
      <w:r w:rsidRPr="008F0056">
        <w:t>on, Toronto.</w:t>
      </w:r>
    </w:p>
    <w:p w14:paraId="0C94E8CD" w14:textId="77777777" w:rsidR="00DF2C0D" w:rsidRPr="008F0056" w:rsidRDefault="00DF2C0D" w:rsidP="00BA075F">
      <w:pPr>
        <w:widowControl/>
      </w:pPr>
    </w:p>
    <w:p w14:paraId="47B3B61F" w14:textId="77777777" w:rsidR="00DF2C0D" w:rsidRPr="008F0056" w:rsidRDefault="00DF2C0D" w:rsidP="00BA075F">
      <w:pPr>
        <w:widowControl/>
      </w:pPr>
      <w:r w:rsidRPr="008F0056">
        <w:t xml:space="preserve">Jason, L.A., Jordan. K., Wagner, L., Tayler, L.,  Shlaes, J., Haney-Davis, T.M., Landis, D., &amp; Smith, B. (1996, August). An epidemiological perspective on the new definition of Chronic Fatigue Syndrome.   In K. Jordan (Chair), </w:t>
      </w:r>
      <w:r w:rsidRPr="008F0056">
        <w:rPr>
          <w:i/>
        </w:rPr>
        <w:t>Defining Chronic Fatigue Syndrome: Implications of broad versus narrow definitions</w:t>
      </w:r>
      <w:r w:rsidRPr="008F0056">
        <w:t>. Paper presented at the annual meeting of the American Psychological Association, Toronto.</w:t>
      </w:r>
    </w:p>
    <w:p w14:paraId="545E9F33" w14:textId="77777777" w:rsidR="00DF2C0D" w:rsidRPr="008F0056" w:rsidRDefault="00DF2C0D" w:rsidP="00BA075F">
      <w:pPr>
        <w:widowControl/>
      </w:pPr>
    </w:p>
    <w:p w14:paraId="4D0E3C7F" w14:textId="77777777" w:rsidR="00DF2C0D" w:rsidRPr="008F0056" w:rsidRDefault="00DF2C0D" w:rsidP="00BA075F">
      <w:pPr>
        <w:widowControl/>
      </w:pPr>
      <w:r w:rsidRPr="008F0056">
        <w:t xml:space="preserve">Keys, C.,  Jason, L.,  Rhodes, J., Balcazar, F., &amp; Kaplan, D.  (1996, October).  </w:t>
      </w:r>
      <w:r w:rsidR="00F61036" w:rsidRPr="008F0056">
        <w:rPr>
          <w:i/>
        </w:rPr>
        <w:t>Taking</w:t>
      </w:r>
      <w:r w:rsidRPr="008F0056">
        <w:rPr>
          <w:i/>
        </w:rPr>
        <w:t xml:space="preserve"> it to Washington</w:t>
      </w:r>
      <w:r w:rsidRPr="008F0056">
        <w:t>.  Symposium presented at the annual ECO Conference, Moticello, IL.</w:t>
      </w:r>
    </w:p>
    <w:p w14:paraId="3633AD3A" w14:textId="77777777" w:rsidR="00DF2C0D" w:rsidRPr="008F0056" w:rsidRDefault="00DF2C0D" w:rsidP="00BA075F">
      <w:pPr>
        <w:widowControl/>
      </w:pPr>
    </w:p>
    <w:p w14:paraId="778962C8" w14:textId="77777777" w:rsidR="00DF2C0D" w:rsidRPr="008F0056" w:rsidRDefault="00DF2C0D" w:rsidP="00BA075F">
      <w:pPr>
        <w:widowControl/>
      </w:pPr>
      <w:r w:rsidRPr="008F0056">
        <w:lastRenderedPageBreak/>
        <w:t xml:space="preserve">Camacho, J.,   Lerman, A.,  Cantillon, D.,   Purnell, T.,  Howard, C.,   Rosenthal, S., &amp; Jason, L.  (1996, October).  </w:t>
      </w:r>
      <w:r w:rsidRPr="008F0056">
        <w:rPr>
          <w:i/>
        </w:rPr>
        <w:t>Advocacy and politics: the role of community psychologists in the emergence of a new illness.</w:t>
      </w:r>
      <w:r w:rsidRPr="008F0056">
        <w:t xml:space="preserve">  Symposium presented at the annual ECO Conference, Monticello, IL.</w:t>
      </w:r>
    </w:p>
    <w:p w14:paraId="6C9F9541" w14:textId="77777777" w:rsidR="00DF2C0D" w:rsidRPr="008F0056" w:rsidRDefault="00DF2C0D" w:rsidP="00BA075F">
      <w:pPr>
        <w:widowControl/>
      </w:pPr>
    </w:p>
    <w:p w14:paraId="412DCF88" w14:textId="77777777" w:rsidR="00DF2C0D" w:rsidRPr="008F0056" w:rsidRDefault="00DF2C0D" w:rsidP="00BA075F">
      <w:pPr>
        <w:widowControl/>
      </w:pPr>
      <w:r w:rsidRPr="008F0056">
        <w:t xml:space="preserve">Kolak, A.,  Brackshaw, E.,  Camacho, J.,  Cantillon, D.,  Lerman, A., Marchese, W., Purnell, T.,   Frankenberry, E.,  Lardon, C.,  Keys, C., Gomez, S., &amp;  Jason, L.   (1996, October).  </w:t>
      </w:r>
      <w:r w:rsidRPr="008F0056">
        <w:rPr>
          <w:i/>
        </w:rPr>
        <w:t>Networking, social support, and the pursuit of the holy grail: using cooperative versus competitive strategies to get into clinical / community psychology graduate school.</w:t>
      </w:r>
      <w:r w:rsidRPr="008F0056">
        <w:t xml:space="preserve">   Symposium  presented at the annual ECO Conference, Monticello, IL.</w:t>
      </w:r>
    </w:p>
    <w:p w14:paraId="157F640F" w14:textId="77777777" w:rsidR="00DF2C0D" w:rsidRPr="008F0056" w:rsidRDefault="00DF2C0D" w:rsidP="00BA075F">
      <w:pPr>
        <w:widowControl/>
      </w:pPr>
    </w:p>
    <w:p w14:paraId="532E4A25" w14:textId="77777777" w:rsidR="00DF2C0D" w:rsidRPr="008F0056" w:rsidRDefault="00DF2C0D" w:rsidP="00BA075F">
      <w:pPr>
        <w:widowControl/>
      </w:pPr>
      <w:r w:rsidRPr="008F0056">
        <w:t xml:space="preserve">King, C.,  Camacho, J.,  Isenberg, D., &amp; Jason, L.  (1996, October).  </w:t>
      </w:r>
      <w:r w:rsidRPr="008F0056">
        <w:rPr>
          <w:i/>
        </w:rPr>
        <w:t>Cruising down the information super highway: a new route for community psychologists.</w:t>
      </w:r>
      <w:r w:rsidRPr="008F0056">
        <w:t xml:space="preserve">  Symposium presented at the annual ECO Conference, Monticello, IL.</w:t>
      </w:r>
    </w:p>
    <w:p w14:paraId="31DF5E36" w14:textId="77777777" w:rsidR="00DF2C0D" w:rsidRPr="008F0056" w:rsidRDefault="00DF2C0D" w:rsidP="00BA075F">
      <w:pPr>
        <w:widowControl/>
      </w:pPr>
    </w:p>
    <w:p w14:paraId="612DFF41" w14:textId="77777777" w:rsidR="00DF2C0D" w:rsidRPr="008F0056" w:rsidRDefault="00DF2C0D" w:rsidP="00BA075F">
      <w:pPr>
        <w:widowControl/>
      </w:pPr>
      <w:r w:rsidRPr="008F0056">
        <w:t xml:space="preserve">Lardon, C.,  Jason, L., Keys, C., Campbell, R.,  &amp;  McCrohan, N.  (1996, October).  </w:t>
      </w:r>
      <w:r w:rsidRPr="008F0056">
        <w:rPr>
          <w:i/>
        </w:rPr>
        <w:t>What to do when you grow up: exploring different career paths in community psychology.</w:t>
      </w:r>
      <w:r w:rsidRPr="008F0056">
        <w:t xml:space="preserve">  Symposium presented at the annual ECO Conference, Monticello, IL.</w:t>
      </w:r>
    </w:p>
    <w:p w14:paraId="3CA63EF3" w14:textId="77777777" w:rsidR="00DF2C0D" w:rsidRPr="008F0056" w:rsidRDefault="00DF2C0D" w:rsidP="00BA075F">
      <w:pPr>
        <w:widowControl/>
      </w:pPr>
    </w:p>
    <w:p w14:paraId="50C9BE0D" w14:textId="77777777" w:rsidR="00DF2C0D" w:rsidRPr="008F0056" w:rsidRDefault="00DF2C0D" w:rsidP="00BA075F">
      <w:pPr>
        <w:widowControl/>
      </w:pPr>
      <w:r w:rsidRPr="008F0056">
        <w:t xml:space="preserve">Jason, L.A., &amp; Taylor,R.R. (Oct., 1996). </w:t>
      </w:r>
      <w:r w:rsidRPr="008F0056">
        <w:rPr>
          <w:i/>
        </w:rPr>
        <w:t>An investigation of psychiatric interview procedures commonly utilized in CFS research.</w:t>
      </w:r>
      <w:r w:rsidRPr="008F0056">
        <w:t xml:space="preserve"> Poster presented at the annual meeting of the American Association for Chronic Fatigue Syndrome, San Francisco.</w:t>
      </w:r>
    </w:p>
    <w:p w14:paraId="668CE764" w14:textId="77777777" w:rsidR="00DF2C0D" w:rsidRPr="008F0056" w:rsidRDefault="00DF2C0D" w:rsidP="00BA075F">
      <w:pPr>
        <w:widowControl/>
      </w:pPr>
    </w:p>
    <w:p w14:paraId="4695CC08" w14:textId="77777777" w:rsidR="00DF2C0D" w:rsidRPr="008F0056" w:rsidRDefault="00DF2C0D" w:rsidP="00BA075F">
      <w:pPr>
        <w:widowControl/>
      </w:pPr>
      <w:r w:rsidRPr="008F0056">
        <w:t xml:space="preserve">Jason, L.A., &amp; Wagner, L. (Oct., 1996). </w:t>
      </w:r>
      <w:r w:rsidRPr="008F0056">
        <w:rPr>
          <w:i/>
        </w:rPr>
        <w:t>Chronic Fatigue Syndrome: Prevalence among health-care professionals</w:t>
      </w:r>
      <w:r w:rsidRPr="008F0056">
        <w:t>.  Poster presented at the annual meeting of the American Association for Chronic Fatigue Syndrome, San Francisco.</w:t>
      </w:r>
    </w:p>
    <w:p w14:paraId="7BC12D8A" w14:textId="77777777" w:rsidR="00DF2C0D" w:rsidRPr="008F0056" w:rsidRDefault="00DF2C0D" w:rsidP="00BA075F">
      <w:pPr>
        <w:widowControl/>
      </w:pPr>
    </w:p>
    <w:p w14:paraId="3CFCF0C8" w14:textId="77777777" w:rsidR="00DF2C0D" w:rsidRPr="008F0056" w:rsidRDefault="00DF2C0D" w:rsidP="00BA075F">
      <w:pPr>
        <w:widowControl/>
      </w:pPr>
      <w:r w:rsidRPr="008F0056">
        <w:t xml:space="preserve">Jason, L.A. (Oct., 1996). Presenter on invited panel. In K. Jordan (Chairperson), </w:t>
      </w:r>
      <w:r w:rsidRPr="008F0056">
        <w:rPr>
          <w:u w:val="single"/>
        </w:rPr>
        <w:t xml:space="preserve"> </w:t>
      </w:r>
      <w:r w:rsidRPr="008F0056">
        <w:rPr>
          <w:i/>
        </w:rPr>
        <w:t xml:space="preserve">Do we need a case </w:t>
      </w:r>
      <w:r w:rsidR="00F61036" w:rsidRPr="008F0056">
        <w:rPr>
          <w:i/>
        </w:rPr>
        <w:t>definition</w:t>
      </w:r>
      <w:r w:rsidRPr="008F0056">
        <w:rPr>
          <w:i/>
        </w:rPr>
        <w:t xml:space="preserve"> for CFS in children under 10 years of age?</w:t>
      </w:r>
      <w:r w:rsidRPr="008F0056">
        <w:t xml:space="preserve">  Workshop presented at the annual meeting of the American Association for Chronic Fatigue Syndrome, San Francisco.</w:t>
      </w:r>
    </w:p>
    <w:p w14:paraId="4EAE06FE" w14:textId="77777777" w:rsidR="00DF2C0D" w:rsidRPr="008F0056" w:rsidRDefault="00DF2C0D" w:rsidP="00BA075F">
      <w:pPr>
        <w:widowControl/>
      </w:pPr>
    </w:p>
    <w:p w14:paraId="054F0C0E" w14:textId="77777777" w:rsidR="00DF2C0D" w:rsidRPr="008F0056" w:rsidRDefault="00DF2C0D" w:rsidP="00BA075F">
      <w:pPr>
        <w:widowControl/>
      </w:pPr>
      <w:r w:rsidRPr="008F0056">
        <w:t xml:space="preserve">Jason, L.A., King, C.P., Frankenberry, E.L., &amp; Jordan, K. (Oct., 1996). Improvement as a goal: Processes and outcomes. In F. Friedberg (Chairperson) </w:t>
      </w:r>
      <w:r w:rsidRPr="008F0056">
        <w:rPr>
          <w:i/>
        </w:rPr>
        <w:t>Psychosocial factors in predicting recovery</w:t>
      </w:r>
      <w:r w:rsidRPr="008F0056">
        <w:t>.  Symposium presented at the annual meeting of the American Association for Chronic Fatigue Syndrome, San Francisco.</w:t>
      </w:r>
    </w:p>
    <w:p w14:paraId="448E1707" w14:textId="77777777" w:rsidR="00DF2C0D" w:rsidRPr="008F0056" w:rsidRDefault="00DF2C0D" w:rsidP="00BA075F">
      <w:pPr>
        <w:widowControl/>
      </w:pPr>
    </w:p>
    <w:p w14:paraId="1A164C4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Denton, D., &amp; Downey, M.  (1997, May).  Prevalence  of multiple chemical sensitivity.  In L. A. Jason &amp; D. Denton (Chairs), </w:t>
      </w:r>
      <w:r w:rsidRPr="008F0056">
        <w:rPr>
          <w:i/>
        </w:rPr>
        <w:t>Dioxin and multiple chemical sensitivities.</w:t>
      </w:r>
      <w:r w:rsidRPr="008F0056">
        <w:t xml:space="preserve">  Symposium conducted at the Division Twenty</w:t>
      </w:r>
      <w:r w:rsidRPr="008F0056">
        <w:noBreakHyphen/>
        <w:t>seven affiliate meeting at the sixty</w:t>
      </w:r>
      <w:r w:rsidRPr="008F0056">
        <w:noBreakHyphen/>
        <w:t>ninth annual meeting of the Midwestern Psychological Association, Chicago, Illinois.</w:t>
      </w:r>
    </w:p>
    <w:p w14:paraId="6477EB8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79336F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Brackshaw, E., &amp; Jason, L. A., (1997, May).  The media and children: roles for community psychologists.  In E. A. Brackshaw (Chair), </w:t>
      </w:r>
      <w:r w:rsidRPr="008F0056">
        <w:rPr>
          <w:i/>
        </w:rPr>
        <w:t>Community psychologists as agents of social change.</w:t>
      </w:r>
      <w:r w:rsidRPr="008F0056">
        <w:t xml:space="preserve">  Panel presented at the Division twenty</w:t>
      </w:r>
      <w:r w:rsidRPr="008F0056">
        <w:noBreakHyphen/>
        <w:t>seven affiliate meeting at the sixty</w:t>
      </w:r>
      <w:r w:rsidRPr="008F0056">
        <w:noBreakHyphen/>
        <w:t>ninth annual meeting of the Midwestern Psychological Association, Chicago, Illinois.</w:t>
      </w:r>
    </w:p>
    <w:p w14:paraId="15B07FE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F281A3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Nelson, R., Lyons, A., Curtin, M., Jason, L.A., &amp; Ferrari, J.R. (1997, May).   </w:t>
      </w:r>
      <w:r w:rsidRPr="008F0056">
        <w:rPr>
          <w:i/>
        </w:rPr>
        <w:t xml:space="preserve">Women with children in substance abuse recovery: Community building for personal healing.  </w:t>
      </w:r>
      <w:r w:rsidRPr="008F0056">
        <w:t>Poster session presented at the Division twenty</w:t>
      </w:r>
      <w:r w:rsidRPr="008F0056">
        <w:noBreakHyphen/>
        <w:t>seven affiliate meeting at the sixty</w:t>
      </w:r>
      <w:r w:rsidRPr="008F0056">
        <w:noBreakHyphen/>
        <w:t>ninth annual meeting of the Midwestern Psychological Association, Chicago, Illinois.</w:t>
      </w:r>
    </w:p>
    <w:p w14:paraId="30825A2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3C9E13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Camacho, J.M., &amp; Jason, L.A. (1997, May).  </w:t>
      </w:r>
      <w:r w:rsidRPr="008F0056">
        <w:rPr>
          <w:i/>
        </w:rPr>
        <w:t>Psychosocial measures in chronic fatigue syndrome: A comparison of the healthy, recovered, and non</w:t>
      </w:r>
      <w:r w:rsidRPr="008F0056">
        <w:rPr>
          <w:i/>
        </w:rPr>
        <w:noBreakHyphen/>
        <w:t xml:space="preserve">recovered.  </w:t>
      </w:r>
      <w:r w:rsidRPr="008F0056">
        <w:t xml:space="preserve">Poster session presented at the Division </w:t>
      </w:r>
      <w:r w:rsidRPr="008F0056">
        <w:lastRenderedPageBreak/>
        <w:t>twenty</w:t>
      </w:r>
      <w:r w:rsidRPr="008F0056">
        <w:noBreakHyphen/>
        <w:t>seven affiliate meeting at the Division twenty</w:t>
      </w:r>
      <w:r w:rsidRPr="008F0056">
        <w:noBreakHyphen/>
        <w:t>seven affiliate meeting at the sixty</w:t>
      </w:r>
      <w:r w:rsidRPr="008F0056">
        <w:noBreakHyphen/>
        <w:t xml:space="preserve">ninth annual meeting of the Midwestern Psychological Association, Chicago, Illinois.  </w:t>
      </w:r>
    </w:p>
    <w:p w14:paraId="42D1BA4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2E4BBB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Kolak, A.M., &amp; Jason, L.A.  (1997, May).  </w:t>
      </w:r>
      <w:r w:rsidRPr="008F0056">
        <w:rPr>
          <w:i/>
        </w:rPr>
        <w:t>Chronic fatigue syndrome and the role of social support</w:t>
      </w:r>
      <w:r w:rsidRPr="008F0056">
        <w:t>.  Poster session presented at the Division twenty</w:t>
      </w:r>
      <w:r w:rsidRPr="008F0056">
        <w:noBreakHyphen/>
        <w:t>seven affiliate meeting at the sixty</w:t>
      </w:r>
      <w:r w:rsidRPr="008F0056">
        <w:noBreakHyphen/>
        <w:t>ninth annual meeting of the Midwestern Psychological Association, Chicago, Illinois.</w:t>
      </w:r>
    </w:p>
    <w:p w14:paraId="1C03427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4198BE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King, C., McMahon, S., Jason, L.A., Camacho, J.M., &amp; Mautz, B.  (1997, May).  Social support, coping strategies, and health promotions with AIDS and smoking cessation.  In C. King (Chair) </w:t>
      </w:r>
      <w:r w:rsidRPr="008F0056">
        <w:rPr>
          <w:i/>
        </w:rPr>
        <w:t>Social support, coping strategies, and health promotion with AIDS and smoking cessation</w:t>
      </w:r>
      <w:r w:rsidRPr="008F0056">
        <w:t>, Symposium conducted at the Division twenty</w:t>
      </w:r>
      <w:r w:rsidRPr="008F0056">
        <w:noBreakHyphen/>
        <w:t>seven affiliate meeting at the sixty</w:t>
      </w:r>
      <w:r w:rsidRPr="008F0056">
        <w:noBreakHyphen/>
        <w:t>ninth annual meeting of the Midwestern Psychological Association, Chicago, Illinois.</w:t>
      </w:r>
    </w:p>
    <w:p w14:paraId="2319D286" w14:textId="77777777" w:rsidR="00F61036" w:rsidRPr="008F0056" w:rsidRDefault="00F6103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AE26D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May). Effects on smoking prevalence of enforcing laws against illegal sales of tobacco to young people. In L. Ruckstuhl (Chair) </w:t>
      </w:r>
      <w:r w:rsidRPr="008F0056">
        <w:rPr>
          <w:i/>
        </w:rPr>
        <w:t>Preventing adolescent tobacco use in Ame</w:t>
      </w:r>
      <w:r w:rsidR="00F61036" w:rsidRPr="008F0056">
        <w:rPr>
          <w:i/>
        </w:rPr>
        <w:t>rica’</w:t>
      </w:r>
      <w:r w:rsidRPr="008F0056">
        <w:rPr>
          <w:i/>
        </w:rPr>
        <w:t>s communities</w:t>
      </w:r>
      <w:r w:rsidRPr="008F0056">
        <w:t>. Symposium conducted at the annual meeting of the Association for Behavior Analysis, Chicago, Illinois.</w:t>
      </w:r>
    </w:p>
    <w:p w14:paraId="2414B68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9AA801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May). Community based interventions. In A. Biglan (Chair) </w:t>
      </w:r>
      <w:r w:rsidRPr="008F0056">
        <w:rPr>
          <w:i/>
        </w:rPr>
        <w:t>How might behavioral scientists with diverse conceptual histories work together to build better community interventions?</w:t>
      </w:r>
      <w:r w:rsidRPr="008F0056">
        <w:t xml:space="preserve"> Symposium conducted at the annual meeting of the Association for Behavior Analysis, Chicago, Illinois.</w:t>
      </w:r>
    </w:p>
    <w:p w14:paraId="2D014E5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6276B3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May). P.K. Xaverious (Chair) </w:t>
      </w:r>
      <w:r w:rsidR="00F61036" w:rsidRPr="008F0056">
        <w:rPr>
          <w:i/>
        </w:rPr>
        <w:t>Behavior analysis of adolescent’</w:t>
      </w:r>
      <w:r w:rsidRPr="008F0056">
        <w:rPr>
          <w:i/>
        </w:rPr>
        <w:t>s nicotine use in the community</w:t>
      </w:r>
      <w:r w:rsidRPr="008F0056">
        <w:t>.  Discussant for symposium conducted at the annual meeting of the Association for Behavior Analysis, Chicago, Illinois.</w:t>
      </w:r>
    </w:p>
    <w:p w14:paraId="5148463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CBA78C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Xaverius, P.K., Billows, B.D., Jason, L.A., &amp; King, C.P. (1997, May). Research on the sales of smokeless tobacco to adolescents.  P.K. Xaverious (Chair</w:t>
      </w:r>
      <w:r w:rsidRPr="008F0056">
        <w:rPr>
          <w:i/>
          <w:u w:val="single"/>
        </w:rPr>
        <w:t xml:space="preserve">) </w:t>
      </w:r>
      <w:r w:rsidR="00F61036" w:rsidRPr="008F0056">
        <w:rPr>
          <w:i/>
          <w:u w:val="single"/>
        </w:rPr>
        <w:t>Behavior analysis of adolescent’</w:t>
      </w:r>
      <w:r w:rsidRPr="008F0056">
        <w:rPr>
          <w:i/>
          <w:u w:val="single"/>
        </w:rPr>
        <w:t>s nicotine use in the community</w:t>
      </w:r>
      <w:r w:rsidRPr="008F0056">
        <w:t>. Symposium conducted at the annual meeting of the Association for Behavior Analysis, Chicago, Illinois.</w:t>
      </w:r>
    </w:p>
    <w:p w14:paraId="78B8717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E5AFC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(1997, May). Disability as the lens for new perspectives with community interventions. In C. Keys (Chair</w:t>
      </w:r>
      <w:r w:rsidRPr="008F0056">
        <w:rPr>
          <w:i/>
          <w:u w:val="single"/>
        </w:rPr>
        <w:t>). Empowering people with disabilities and their families: Innovative community research and action</w:t>
      </w:r>
      <w:r w:rsidRPr="008F0056">
        <w:t>. Symposium presented at the sixth Biennial Conference on Community Research and Action, Columbia,S.C.</w:t>
      </w:r>
    </w:p>
    <w:p w14:paraId="4495657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2638AC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May). Developing a collaborative relationship with a community: Reducing smoking prevalence by restricting access to cigarettes. In G. W. Harper (Chair) </w:t>
      </w:r>
      <w:r w:rsidRPr="008F0056">
        <w:rPr>
          <w:i/>
        </w:rPr>
        <w:t xml:space="preserve">Innovations in community-university </w:t>
      </w:r>
      <w:r w:rsidR="00F61036" w:rsidRPr="008F0056">
        <w:rPr>
          <w:i/>
        </w:rPr>
        <w:t>collaborations</w:t>
      </w:r>
      <w:r w:rsidRPr="008F0056">
        <w:rPr>
          <w:i/>
        </w:rPr>
        <w:t>: Real world methodologies that work</w:t>
      </w:r>
      <w:r w:rsidRPr="008F0056">
        <w:t>. Symposium presented at the sixth Biennial Conference on Community Research and Action, Columbia,S.C.</w:t>
      </w:r>
    </w:p>
    <w:p w14:paraId="2FD1009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0106F1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May). Impediments to the understanding of a new illness. In S.E. Hobfoll (Chair) </w:t>
      </w:r>
      <w:r w:rsidRPr="008F0056">
        <w:rPr>
          <w:i/>
        </w:rPr>
        <w:t xml:space="preserve">The Guardians of knowledge and discovery: Fair arbiters or censors?  </w:t>
      </w:r>
      <w:r w:rsidRPr="008F0056">
        <w:t>Symposium presented at the sixth Biennial Conference on Community Research and Action, Columbia,S.C.</w:t>
      </w:r>
    </w:p>
    <w:p w14:paraId="1182446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D862F9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Ferrari, J., &amp; Jason, L.A. (1997, May). Qualitative and quantitative assessments of substance abuse recovery in communal-living settings. In D.M.C. Loomis (Chair) </w:t>
      </w:r>
      <w:r w:rsidRPr="008F0056">
        <w:rPr>
          <w:i/>
        </w:rPr>
        <w:t>Moving beyond the qualitative vs quantitative debate?</w:t>
      </w:r>
      <w:r w:rsidRPr="008F0056">
        <w:t xml:space="preserve"> Round table discussion presented at the sixth Biennial Conference on Community Research and Action, Columbia,S.C.</w:t>
      </w:r>
    </w:p>
    <w:p w14:paraId="2FDC2F4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D0F923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Jason, L.A. (1997, May). C.M. Lopez &amp; S.B. Fawcett (Chairs) </w:t>
      </w:r>
      <w:r w:rsidRPr="008F0056">
        <w:rPr>
          <w:i/>
        </w:rPr>
        <w:t>Evaluating community health initiatives</w:t>
      </w:r>
      <w:r w:rsidRPr="008F0056">
        <w:t>. Discussant for symposium presented at the sixth Biennial Conference on Community Research and Action, Columbia,S.C.</w:t>
      </w:r>
    </w:p>
    <w:p w14:paraId="4969EBE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May). An eco-transformational approach: The wisdom traditions as our guide. In T. Wolff (Chair) </w:t>
      </w:r>
      <w:r w:rsidRPr="008F0056">
        <w:rPr>
          <w:i/>
        </w:rPr>
        <w:t>An open discussion on the place of spirituality in our work as community psychologists</w:t>
      </w:r>
      <w:r w:rsidRPr="008F0056">
        <w:t>. Symposium presented at the sixth Biennial Conference on Community Research and Action, Columbia,S.C.</w:t>
      </w:r>
    </w:p>
    <w:p w14:paraId="7F8BCA2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D7B7E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Shlaes, J., &amp; Jason, L.A. (Chair)(1997, August). </w:t>
      </w:r>
      <w:r w:rsidRPr="008F0056">
        <w:rPr>
          <w:i/>
        </w:rPr>
        <w:t>The virtues and challenges of integrating community and health psychology</w:t>
      </w:r>
      <w:r w:rsidRPr="008F0056">
        <w:t>. Symposium presented at the annual meeting of the American Psychological Association, Chicago.</w:t>
      </w:r>
    </w:p>
    <w:p w14:paraId="5EB5E7B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3871B1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August). Biological basis for Chronic Fatigue Syndrome. In F. Friedberg &amp; L.A. Jason (Chairs) </w:t>
      </w:r>
      <w:r w:rsidRPr="008F0056">
        <w:rPr>
          <w:i/>
        </w:rPr>
        <w:t>Chronic Fatigue Syndrome: Mind or body illness - a debate.</w:t>
      </w:r>
      <w:r w:rsidRPr="008F0056">
        <w:t xml:space="preserve">  Symposium presented at the annual meeting of the American Psychological Association, Chicago.</w:t>
      </w:r>
    </w:p>
    <w:p w14:paraId="71262ED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0E0F6BA" w14:textId="77777777" w:rsidR="009B3E08"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Salina, D. (1997, August). Large scale media interventions for drug abuse, aids, and smoking. In E. Carll (Chair) </w:t>
      </w:r>
      <w:r w:rsidRPr="008F0056">
        <w:rPr>
          <w:i/>
        </w:rPr>
        <w:t>Public education and the media: Enhancing community well-being through psychology</w:t>
      </w:r>
      <w:r w:rsidRPr="008F0056">
        <w:t>.   Symposium presented at the annual meeting of the American Psychological Association, Chicago.</w:t>
      </w:r>
    </w:p>
    <w:p w14:paraId="316635FB" w14:textId="77777777" w:rsidR="009B3E08" w:rsidRPr="008F0056" w:rsidRDefault="009B3E0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931B40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August). </w:t>
      </w:r>
      <w:r w:rsidRPr="008F0056">
        <w:rPr>
          <w:i/>
        </w:rPr>
        <w:t>Tobacco, drug and HIV prevention media interventions with minority populations. Society for Community Research and Action award for Distinguished Contribution to Theory and Research in Community Psychology</w:t>
      </w:r>
      <w:r w:rsidRPr="008F0056">
        <w:t>. Paper presented at the annual meeting of the American Psychological Association, Chicago.</w:t>
      </w:r>
    </w:p>
    <w:p w14:paraId="42D536B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8A08B6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Stockton, M., McMahon, S., &amp; Jason, L.A. (1997, August). </w:t>
      </w:r>
      <w:r w:rsidRPr="008F0056">
        <w:rPr>
          <w:i/>
        </w:rPr>
        <w:t>Gender and barriers to quitting in worksite smoking cessation</w:t>
      </w:r>
      <w:r w:rsidRPr="008F0056">
        <w:t>. Poster presentation at the  annual meeting of the American Psychological Association, Chicago.</w:t>
      </w:r>
    </w:p>
    <w:p w14:paraId="120FE8F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695F0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(1997, Oct.). </w:t>
      </w:r>
      <w:r w:rsidRPr="008F0056">
        <w:rPr>
          <w:i/>
        </w:rPr>
        <w:t>Finding resources in the community. University -- self-help collaborative opportunities.</w:t>
      </w:r>
      <w:r w:rsidRPr="008F0056">
        <w:t xml:space="preserve"> Workshop presented at the CFIDS Association of America patient conference, St. Charles, Il.</w:t>
      </w:r>
    </w:p>
    <w:p w14:paraId="706FE08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F0518A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Katz, R., Jason, L.A., McMahon, S., Schlake, T., Schnopp-Wyatt, D., &amp; Vavra, J. (1997, Oct.). </w:t>
      </w:r>
      <w:r w:rsidRPr="008F0056">
        <w:rPr>
          <w:i/>
        </w:rPr>
        <w:t>Public policy and prevention: Obstacles to creating social change</w:t>
      </w:r>
      <w:r w:rsidRPr="008F0056">
        <w:t>. Panel presented at the annual meeting of the Midwestern Eco-Community Psychology Conference, Dowagiac, MI.</w:t>
      </w:r>
    </w:p>
    <w:p w14:paraId="518F52F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26EFCE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Balcazar, F., Przybyla, V., Gomez, Y., Miller, R., Jason, L.A., Lawson, B. (1997, Oct.). </w:t>
      </w:r>
      <w:r w:rsidRPr="008F0056">
        <w:rPr>
          <w:i/>
        </w:rPr>
        <w:t>The pitfalls of building community partnerships.</w:t>
      </w:r>
      <w:r w:rsidRPr="008F0056">
        <w:t xml:space="preserve"> Panel presented at the annual meeting of the Midwestern Eco-Community Psychology Conference, Dowagiac, MI.</w:t>
      </w:r>
    </w:p>
    <w:p w14:paraId="76E96A6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3A409F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Lewis, K.M., Jason, L.A., Song, Sh.,Torez, S., &amp; Griffith, D. (1997, Oct.). </w:t>
      </w:r>
      <w:r w:rsidRPr="008F0056">
        <w:rPr>
          <w:i/>
        </w:rPr>
        <w:t>The next frontier: Bringing diversity into our research and practice.</w:t>
      </w:r>
      <w:r w:rsidRPr="008F0056">
        <w:t xml:space="preserve"> Panel presented at the annual meeting of the Midwestern Eco-Community Psychology Conference, Dowagiac, MI.</w:t>
      </w:r>
    </w:p>
    <w:p w14:paraId="771F7F7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E6A6C6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(March, 1998). Invited panel member for closing session. </w:t>
      </w:r>
      <w:r w:rsidRPr="008F0056">
        <w:rPr>
          <w:i/>
          <w:lang w:val="fr-FR"/>
        </w:rPr>
        <w:t>Fibromyalgia &amp; Chronic Fatigue Syndrome.</w:t>
      </w:r>
      <w:r w:rsidRPr="008F0056">
        <w:rPr>
          <w:lang w:val="fr-FR"/>
        </w:rPr>
        <w:t xml:space="preserve">  </w:t>
      </w:r>
      <w:r w:rsidRPr="008F0056">
        <w:t>1998 Integrative Medicine Symposium Series. Chicago, Il.</w:t>
      </w:r>
    </w:p>
    <w:p w14:paraId="23CE43E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B0EBDA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Katz, R., Jason, L.A., McMahon, S., Curtain, M., Durkoop, P., Talbot, B., Schopp-Wyatt, D., &amp; Varra, J. (1998, May</w:t>
      </w:r>
      <w:r w:rsidRPr="008F0056">
        <w:rPr>
          <w:i/>
        </w:rPr>
        <w:t>). Solving community problems: Perspectives from police, policy makers, and community psychology</w:t>
      </w:r>
      <w:r w:rsidRPr="008F0056">
        <w:t xml:space="preserve">. Panel presented at the Affiliated Meeting of the Society for Community Research and Action, Annual meeting of the Midwestern Psychological Association, Chicago, Il. </w:t>
      </w:r>
    </w:p>
    <w:p w14:paraId="3F8E318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D0F69B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Lewis, K.M., Jason, L.A., Balcazar, F., Suarez, Y., Bogat, A., Sanchez, B., Gillock, K., Swanson, M., Stepanek, Z.N., Kozlowski, K., &amp; Petchek, J. (May, 1998). </w:t>
      </w:r>
      <w:r w:rsidRPr="008F0056">
        <w:rPr>
          <w:i/>
        </w:rPr>
        <w:t>How to be sensitive to people with differences: Challenges in working with minorities, people with disabilities, and under-represented groups</w:t>
      </w:r>
      <w:r w:rsidRPr="008F0056">
        <w:t xml:space="preserve">. Panel presented at the Affiliated Meeting of the Society for Community Research and Action, Annual meeting of the Midwestern Psychological Association, Chicago, Il. </w:t>
      </w:r>
    </w:p>
    <w:p w14:paraId="6357E24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D91AD1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Katz, R. (May, 1998). Community interventions to reduce adolescent smoking in schools. In F. Balcazar &amp; C. Keys (Chairpersons) </w:t>
      </w:r>
      <w:r w:rsidRPr="008F0056">
        <w:rPr>
          <w:i/>
        </w:rPr>
        <w:t>Preventive interventions in the Chicago area schools</w:t>
      </w:r>
      <w:r w:rsidRPr="008F0056">
        <w:t xml:space="preserve">. Symposium presented at the Affiliated Meeting of the Society for Community Research and Action, Annual meeting of the Midwestern Psychological Association, Chicago, Il. </w:t>
      </w:r>
    </w:p>
    <w:p w14:paraId="18AA34A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4B1E63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Klein, S. &amp; Jason, L.A. (May, 1998). The relevance of phases to chronic fatigue syndrome and other psychological domains. In S. Klein and L.A. Jason (Chairpeople). </w:t>
      </w:r>
      <w:r w:rsidRPr="008F0056">
        <w:rPr>
          <w:i/>
        </w:rPr>
        <w:t>Phases as a construct for understanding coping and illness recovery</w:t>
      </w:r>
      <w:r w:rsidRPr="008F0056">
        <w:t xml:space="preserve">. Symposium presented at the Affiliated Meeting of the Society for Community Research and Action, Annual meeting of the Midwestern Psychological Association, Chicago, Il. </w:t>
      </w:r>
    </w:p>
    <w:p w14:paraId="47D8E09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2D8F5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rPr>
          <w:lang w:val="de-DE"/>
        </w:rPr>
        <w:t xml:space="preserve">Richman, J.R., &amp; Jason, L.A. (1998, August). </w:t>
      </w:r>
      <w:r w:rsidRPr="008F0056">
        <w:rPr>
          <w:i/>
        </w:rPr>
        <w:t>Gender Biases Underlying the  Social Construction of Illness States: The Case of Chronic Fatigue  Syndrome</w:t>
      </w:r>
      <w:r w:rsidRPr="008F0056">
        <w:t>. Paper presented at the American Sociological  Association Annual Meeting, San Francisco.</w:t>
      </w:r>
    </w:p>
    <w:p w14:paraId="7CE1188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76F30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Friedberg, F., Jason, L.A., &amp; Fennell, P. (1998, August). </w:t>
      </w:r>
      <w:r w:rsidRPr="008F0056">
        <w:rPr>
          <w:i/>
        </w:rPr>
        <w:t>Understanding chronic fatigue syndrome: Methods of assessment and treatment</w:t>
      </w:r>
      <w:r w:rsidRPr="008F0056">
        <w:t>. Workshop presented at the annual meeting of the American Psychological Association, San Francisco, CA.</w:t>
      </w:r>
    </w:p>
    <w:p w14:paraId="0855E9F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FCCEA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(1998, August).  The tobacco settlement. Who wins? In R. Katz &amp; L.A. Jason (Chair</w:t>
      </w:r>
      <w:r w:rsidR="00F61036" w:rsidRPr="008F0056">
        <w:t xml:space="preserve"> </w:t>
      </w:r>
      <w:r w:rsidRPr="008F0056">
        <w:t xml:space="preserve">people). </w:t>
      </w:r>
      <w:r w:rsidR="00F61036" w:rsidRPr="008F0056">
        <w:rPr>
          <w:i/>
        </w:rPr>
        <w:t>Psychology’s</w:t>
      </w:r>
      <w:r w:rsidRPr="008F0056">
        <w:rPr>
          <w:i/>
        </w:rPr>
        <w:t xml:space="preserve"> ongoing contributions to the tobacco settlement.</w:t>
      </w:r>
      <w:r w:rsidRPr="008F0056">
        <w:t xml:space="preserve"> Symposium presented at the annual meeting of the American Psychological Association, San Francisco, CA.</w:t>
      </w:r>
    </w:p>
    <w:p w14:paraId="1791433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ACCB80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Ritt, L., Jason, L.A., Moulton, B., &amp; Miller, J.A. (1998, August). </w:t>
      </w:r>
      <w:r w:rsidRPr="008F0056">
        <w:rPr>
          <w:i/>
        </w:rPr>
        <w:t>Getting your book published: Advice from publisher, agent, and author.</w:t>
      </w:r>
      <w:r w:rsidRPr="008F0056">
        <w:t xml:space="preserve"> Workshop presented at the annual meeting of the American Psychological Association, San Francisco, CA.</w:t>
      </w:r>
    </w:p>
    <w:p w14:paraId="5ABCA19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190B8F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Reeves, W. (1998, Oct). </w:t>
      </w:r>
      <w:r w:rsidRPr="008F0056">
        <w:rPr>
          <w:i/>
        </w:rPr>
        <w:t>New Insights into the epidemiology of CFS.</w:t>
      </w:r>
      <w:r w:rsidRPr="008F0056">
        <w:t xml:space="preserve"> Co-chair of symposium presented at the American Association of Chronic Fatigue Syndrome, Boston, MA..</w:t>
      </w:r>
    </w:p>
    <w:p w14:paraId="78138BC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0E735A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Jordan, K.M., Richman, J.A., Rademaker, A.W., Huang,C., McCready, W., Shlaes, J., King, C.P., Landis, D., Torres, S., Haney-Davis, T., &amp; Frankenberry, E.L. ((1998, Oct</w:t>
      </w:r>
      <w:r w:rsidRPr="008F0056">
        <w:rPr>
          <w:i/>
        </w:rPr>
        <w:t>.). A community-based study of prolonged and chronic fatigue.</w:t>
      </w:r>
      <w:r w:rsidRPr="008F0056">
        <w:t xml:space="preserve"> Paper presented at the American Association of Chronic Fatigue Syndrome, Boston, MA.</w:t>
      </w:r>
    </w:p>
    <w:p w14:paraId="61021D0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91FD1A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(1998, Oct.). </w:t>
      </w:r>
      <w:r w:rsidRPr="008F0056">
        <w:rPr>
          <w:i/>
        </w:rPr>
        <w:t>Research methodology: Five concurrent session</w:t>
      </w:r>
      <w:r w:rsidRPr="008F0056">
        <w:t>. Chairperson of workshop sessions presented at the American Association of Chronic Fatigue Syndrome, Boston, MA.</w:t>
      </w:r>
    </w:p>
    <w:p w14:paraId="44BB048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5A8A6F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Donnay, A., Jason, L.A., &amp; Lapp, C. (1998, Oct.). </w:t>
      </w:r>
      <w:r w:rsidRPr="008F0056">
        <w:rPr>
          <w:i/>
        </w:rPr>
        <w:t>Diagnostic criteria for the case definition</w:t>
      </w:r>
      <w:r w:rsidRPr="008F0056">
        <w:t>. Co-chair of workshop presented at the American Association of Chronic Fatigue Syndrome, Boston, MA.</w:t>
      </w:r>
    </w:p>
    <w:p w14:paraId="421A7DB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D54C3F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(1998, Oct.). </w:t>
      </w:r>
      <w:r w:rsidRPr="008F0056">
        <w:rPr>
          <w:i/>
        </w:rPr>
        <w:t>Psychiatric morbidity and CFS: Summary of the state of our knowledge</w:t>
      </w:r>
      <w:r w:rsidRPr="008F0056">
        <w:t>. Panel presented at the American Association of Chronic Fatigue Syndrome, Boston, MA..</w:t>
      </w:r>
    </w:p>
    <w:p w14:paraId="07EEE4A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2C783A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Fennell, P.,  Jason, L.A., &amp; Klein, S. (1998, Oct.). </w:t>
      </w:r>
      <w:r w:rsidRPr="008F0056">
        <w:rPr>
          <w:i/>
        </w:rPr>
        <w:t>Measuring phases of recovery in patients with CFS</w:t>
      </w:r>
      <w:r w:rsidRPr="008F0056">
        <w:t>. Poster presented at the American Association of Chronic Fatigue Syndrome, Boston, MA.</w:t>
      </w:r>
    </w:p>
    <w:p w14:paraId="6B13AB4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C9FF4B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Fricano, G., Jason, L.A., McMahon, S., &amp; Stepanek, Z. (1998, Oct.). </w:t>
      </w:r>
      <w:r w:rsidRPr="008F0056">
        <w:rPr>
          <w:i/>
        </w:rPr>
        <w:t>Using phase theory to understand chronic fatigue  syndrome and other issues in community psychology</w:t>
      </w:r>
      <w:r w:rsidRPr="008F0056">
        <w:t xml:space="preserve">. Panel presented at the Midwest Eco-Community Psychology Conference, Oregon, Il. </w:t>
      </w:r>
    </w:p>
    <w:p w14:paraId="4F7B72B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 </w:t>
      </w:r>
    </w:p>
    <w:p w14:paraId="4DED6BF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Jahn, S.C., Taylor, R.R., Majer, J., Chimata, R., &amp; Jason, L.A. (1998, Oct</w:t>
      </w:r>
      <w:r w:rsidRPr="008F0056">
        <w:rPr>
          <w:i/>
        </w:rPr>
        <w:t>.)  Feminist Epistemology and Community Intervention.</w:t>
      </w:r>
      <w:r w:rsidRPr="008F0056">
        <w:t xml:space="preserve"> Panel presented at the Midwest Eco-Community Psychology Conference, Oregon, Il. </w:t>
      </w:r>
    </w:p>
    <w:p w14:paraId="2852C7A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AC1457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Torres, S., Song, S.,  Balcazar, F., Suarez</w:t>
      </w:r>
      <w:r w:rsidRPr="008F0056">
        <w:noBreakHyphen/>
        <w:t xml:space="preserve">Balcazar, Y.,  London, L., &amp; Jason, L.A. (1998, Oct.). </w:t>
      </w:r>
      <w:r w:rsidRPr="008F0056">
        <w:rPr>
          <w:i/>
        </w:rPr>
        <w:t>Conducting Culturally Sensitive Community Research</w:t>
      </w:r>
      <w:r w:rsidR="00F61036" w:rsidRPr="008F0056">
        <w:t>.</w:t>
      </w:r>
      <w:r w:rsidRPr="008F0056">
        <w:t xml:space="preserve"> Panel presented at the Midwest Eco-Community Psychology Conference, Oregon, Il. </w:t>
      </w:r>
    </w:p>
    <w:p w14:paraId="339338E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1FBD39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(1999, May). Moderator for H. Markman’s invited address to the  annual meeting of the Midwestern Psychological Association, Chicago, Il.</w:t>
      </w:r>
    </w:p>
    <w:p w14:paraId="24F1D6A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CC4630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&amp; Jason, L.A. (1999, May). </w:t>
      </w:r>
      <w:r w:rsidRPr="008F0056">
        <w:rPr>
          <w:i/>
        </w:rPr>
        <w:t>Current psychiatric diagnosis in multicultural populations with and without chronic fatigue.</w:t>
      </w:r>
      <w:r w:rsidRPr="008F0056">
        <w:t xml:space="preserve"> Paper presented at the annual meeting of the Midwestern Psychological Association. Chicago, IL.</w:t>
      </w:r>
    </w:p>
    <w:p w14:paraId="4517599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BD48DC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Torres, S., King, C., Song, S., Jahn, S., Fricano, G., Torres, A., Jason, L.A. (1999, May). Conducting ecologically valid community research in populations with chronic medical illness. In Taylor, R.R. (Chairperson) </w:t>
      </w:r>
      <w:r w:rsidRPr="008F0056">
        <w:rPr>
          <w:i/>
        </w:rPr>
        <w:t xml:space="preserve">Relationship building in </w:t>
      </w:r>
      <w:r w:rsidR="00F61036" w:rsidRPr="008F0056">
        <w:rPr>
          <w:i/>
        </w:rPr>
        <w:t>research</w:t>
      </w:r>
      <w:r w:rsidRPr="008F0056">
        <w:rPr>
          <w:i/>
        </w:rPr>
        <w:t xml:space="preserve"> and intervention with multicultural community populations</w:t>
      </w:r>
      <w:r w:rsidRPr="008F0056">
        <w:t>. Symposium presented at the Midwestern Psychological Association Conference, Chicago, IL.</w:t>
      </w:r>
    </w:p>
    <w:p w14:paraId="144F232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B0409D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Davis, T.H., Grant, K., &amp; Jason, L.  (1999, June).  </w:t>
      </w:r>
      <w:r w:rsidRPr="008F0056">
        <w:rPr>
          <w:i/>
        </w:rPr>
        <w:t>Do mentors moderate the relationship between stress and internalizing and externalizing symptoms among urban, low</w:t>
      </w:r>
      <w:r w:rsidRPr="008F0056">
        <w:rPr>
          <w:i/>
        </w:rPr>
        <w:noBreakHyphen/>
        <w:t>income, African</w:t>
      </w:r>
      <w:r w:rsidRPr="008F0056">
        <w:rPr>
          <w:i/>
        </w:rPr>
        <w:noBreakHyphen/>
        <w:t>American adolescents?</w:t>
      </w:r>
      <w:r w:rsidRPr="008F0056">
        <w:t xml:space="preserve">  Poster presented at the Biennial Conference of the Society for Community Research and Action, New Haven, CT. </w:t>
      </w:r>
    </w:p>
    <w:p w14:paraId="24FAA7A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EFE284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(1999, June). Youth access to tobacco. In J. Hill (Chairperson</w:t>
      </w:r>
      <w:r w:rsidRPr="008F0056">
        <w:rPr>
          <w:i/>
        </w:rPr>
        <w:t>). Employing social science research to inform public policy: Strategies for political action.</w:t>
      </w:r>
      <w:r w:rsidRPr="008F0056">
        <w:t xml:space="preserve">   Symposium presented at the Society for Community Research and Action Biennial Conference, New Haven, CT.</w:t>
      </w:r>
    </w:p>
    <w:p w14:paraId="375CF72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48168B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(1999, June) Discussant. In H. Yoshikawa (Chairperson). </w:t>
      </w:r>
      <w:r w:rsidRPr="008F0056">
        <w:rPr>
          <w:i/>
        </w:rPr>
        <w:t>The intersection of public policy and prevention/promotion for children and families: challenges of community psychology.</w:t>
      </w:r>
      <w:r w:rsidRPr="008F0056">
        <w:t xml:space="preserve">  Symposium presented at the Society for Community Research and Action Biennial Conference, New Haven, CT.</w:t>
      </w:r>
    </w:p>
    <w:p w14:paraId="739AB8A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1ABA54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(1999, June). Discussant. In S. Fawcett and A. Paine-Weber (Chairpersons). </w:t>
      </w:r>
      <w:r w:rsidRPr="008F0056">
        <w:rPr>
          <w:i/>
        </w:rPr>
        <w:t xml:space="preserve">Community health initiatives: documenting and understanding the unfolding of community and systems change. </w:t>
      </w:r>
      <w:r w:rsidRPr="008F0056">
        <w:t>Symposium presented at the Society for Community Research and Action Biennial Conference, New Haven, CT.</w:t>
      </w:r>
    </w:p>
    <w:p w14:paraId="00F08C4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7435B5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 A., Hazel, K., Keys, C., Salina, D. (1999, June). </w:t>
      </w:r>
      <w:r w:rsidRPr="008F0056">
        <w:rPr>
          <w:i/>
        </w:rPr>
        <w:t xml:space="preserve">The intersection of health and being a </w:t>
      </w:r>
      <w:r w:rsidR="008A713C" w:rsidRPr="008F0056">
        <w:rPr>
          <w:i/>
        </w:rPr>
        <w:t>community</w:t>
      </w:r>
      <w:r w:rsidRPr="008F0056">
        <w:rPr>
          <w:i/>
        </w:rPr>
        <w:t xml:space="preserve"> psychologist: An experiential exploration.</w:t>
      </w:r>
      <w:r w:rsidRPr="008F0056">
        <w:t xml:space="preserve"> Session presented at the Society for Community Research and Action Biennial Conference, New Haven, CT.</w:t>
      </w:r>
    </w:p>
    <w:p w14:paraId="5E12D0C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2E0109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&amp; Jason, L.A. (1999, June). Investigating the epidemiology of chronic fatigue syndrome: Perspectives on a multidisciplinary project. In R.R. Taylor (Chairperson). </w:t>
      </w:r>
      <w:r w:rsidRPr="008F0056">
        <w:rPr>
          <w:i/>
        </w:rPr>
        <w:t>The process of conducting multidisciplinary research: Challenges and successful outcomes</w:t>
      </w:r>
      <w:r w:rsidRPr="008F0056">
        <w:t xml:space="preserve">. Symposium presented at the Society for Community Research and Action Biennial Conference, New Haven, CT. </w:t>
      </w:r>
    </w:p>
    <w:p w14:paraId="38E8313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EB3E63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&amp; Jason, L.A. (1999, June). Social and community interventions in chronic fatigue syndrome: A conservation of resources model. In S.E. Hobfoll (Chairperson), </w:t>
      </w:r>
      <w:r w:rsidRPr="008F0056">
        <w:rPr>
          <w:i/>
        </w:rPr>
        <w:t>Resource loss and gain: A standard for understanding stress in the real world</w:t>
      </w:r>
      <w:r w:rsidRPr="008F0056">
        <w:t xml:space="preserve">. Symposium presented at the Society for Community Research and Action Biennial Conference, New Haven, CT. </w:t>
      </w:r>
    </w:p>
    <w:p w14:paraId="1693956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6D7B74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Song, S., King, C., Torres, S., Taylor, R.R., Jahn, S., Fricano, G., &amp; Jason, L.A. (1999, June). </w:t>
      </w:r>
      <w:r w:rsidRPr="008F0056">
        <w:rPr>
          <w:i/>
        </w:rPr>
        <w:t>An activist approach to confronting stigma with a chronic illness</w:t>
      </w:r>
      <w:r w:rsidRPr="008F0056">
        <w:t>. Poster presented at the Society for Community Research and Action Biennial Conference, New Haven, CT.</w:t>
      </w:r>
    </w:p>
    <w:p w14:paraId="0C9F32B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268EC4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(1999, August). The role of religion and spirituality in community building. In A.J. Marsella (Chairperson) </w:t>
      </w:r>
      <w:r w:rsidRPr="008F0056">
        <w:rPr>
          <w:i/>
        </w:rPr>
        <w:t>Where Buddhism and psychology meet: Perspectives on empowerment</w:t>
      </w:r>
      <w:r w:rsidRPr="008F0056">
        <w:t>. Symposium presented at the annual meeting of the American Psychological Association, Boston.</w:t>
      </w:r>
    </w:p>
    <w:p w14:paraId="1E3DEF5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91373E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(1999, August). Assessing the epidemiology of chronic fatigue syndrome: Public health implications. In R.R. Taylor and L.A. Jason (Chairpersons). </w:t>
      </w:r>
      <w:r w:rsidRPr="008F0056">
        <w:rPr>
          <w:i/>
        </w:rPr>
        <w:t>Unraveling the mystery of chronic fatigue syndrome</w:t>
      </w:r>
      <w:r w:rsidRPr="008F0056">
        <w:t>. Symposium presented at the annual meeting of the American Psychological Association, Boston, MA.</w:t>
      </w:r>
    </w:p>
    <w:p w14:paraId="0A5277E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8CFA77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Taylor-Ritzler, T., Hayes, E., Balcazar, F., Majer, J.,  Engstrom, M., Kennedy, C., Taylor, R.R., &amp; Jason, L.A., (1999, Oct.). </w:t>
      </w:r>
      <w:r w:rsidRPr="008F0056">
        <w:rPr>
          <w:i/>
        </w:rPr>
        <w:t xml:space="preserve">Challenges in bringing science into the community. </w:t>
      </w:r>
      <w:r w:rsidRPr="008F0056">
        <w:t>Panel presented at the Eco-Community Psychology Conference, Downers Grove, Il.</w:t>
      </w:r>
    </w:p>
    <w:p w14:paraId="7158A7C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129101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Taylor, R.R., Song, S., Johnson, D., Kennedy, C., Balcazar, F., Hernandez, B., Davis, M.I., &amp; Majer, J. (1999, Oct.). </w:t>
      </w:r>
      <w:r w:rsidRPr="008F0056">
        <w:rPr>
          <w:i/>
        </w:rPr>
        <w:t>The issue of stigma in communities.</w:t>
      </w:r>
      <w:r w:rsidRPr="008F0056">
        <w:t xml:space="preserve">  Panel presented at the Eco-Community Psychology Conference, Downers Grove, Il.</w:t>
      </w:r>
    </w:p>
    <w:p w14:paraId="4F5B7FB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43ED02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Gerrard, W., Newbrough, J.R., Suarez-Balcazar, Y., Keys, C., &amp; Jason, L.A. (1999, Oct). </w:t>
      </w:r>
      <w:r w:rsidRPr="008F0056">
        <w:rPr>
          <w:i/>
        </w:rPr>
        <w:t xml:space="preserve">Nashville's responsiveness community-assessment model: Future directions grow from lessons learned. </w:t>
      </w:r>
      <w:r w:rsidRPr="008F0056">
        <w:t>Panel presented at the Eco-Community Psychology Conference, Downers Grove, Il.</w:t>
      </w:r>
    </w:p>
    <w:p w14:paraId="78C4C8C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584FB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Lautenschelager, H., Blazskowski, E., Howard,  A., Stepanek, Z., Koslowski, K., Pokorny, S., Jason, L.A., &amp; Ferrari, J. (1999, Oct). Panel presented at the Eco-Community Psychology Conference, Downers Grove, Il.</w:t>
      </w:r>
    </w:p>
    <w:p w14:paraId="46F7FBD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284924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Pokorny, S. (1999, Dec.). </w:t>
      </w:r>
      <w:r w:rsidRPr="008F0056">
        <w:rPr>
          <w:i/>
        </w:rPr>
        <w:t>Passive versus active consent in community based research: Challenges and obstacles</w:t>
      </w:r>
      <w:r w:rsidRPr="008F0056">
        <w:t>. Panel presented at the annual meeting of the Robert Wood Johnson Foundation Substance Abuse Policy Research Program, Savannah, GA.</w:t>
      </w:r>
    </w:p>
    <w:p w14:paraId="22ECE30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4CF05B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Pokorny, S.  (1999, Dec.). </w:t>
      </w:r>
      <w:r w:rsidRPr="008F0056">
        <w:rPr>
          <w:i/>
        </w:rPr>
        <w:t>Drug control and criminal justice: Challenges from theory and methods.</w:t>
      </w:r>
      <w:r w:rsidRPr="008F0056">
        <w:t xml:space="preserve"> Panel presented at the annual meeting of the Robert Wood Johnson Foundation Substance Abuse Policy Research Program, Savannah, GA.</w:t>
      </w:r>
    </w:p>
    <w:p w14:paraId="451C47A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8F6A936" w14:textId="77777777" w:rsidR="00DF2C0D" w:rsidRPr="008F0056" w:rsidRDefault="00DF2C0D" w:rsidP="00BA075F">
      <w:r w:rsidRPr="008F0056">
        <w:t>Jason, L.A. (2000, Jan</w:t>
      </w:r>
      <w:r w:rsidRPr="008F0056">
        <w:rPr>
          <w:i/>
        </w:rPr>
        <w:t>.</w:t>
      </w:r>
      <w:r w:rsidRPr="008F0056">
        <w:t>).</w:t>
      </w:r>
      <w:r w:rsidRPr="008F0056">
        <w:rPr>
          <w:i/>
        </w:rPr>
        <w:t xml:space="preserve"> Prevention, Smoking and Youth Access to Tobacco</w:t>
      </w:r>
      <w:r w:rsidRPr="008F0056">
        <w:t>.  Invited address to the Department of Psychiatry at Yale University.</w:t>
      </w:r>
    </w:p>
    <w:p w14:paraId="59C67600" w14:textId="77777777" w:rsidR="00DF2C0D" w:rsidRPr="008F0056" w:rsidRDefault="00DF2C0D" w:rsidP="00BA075F"/>
    <w:p w14:paraId="6479F3B4" w14:textId="77777777" w:rsidR="00DF2C0D" w:rsidRPr="008F0056" w:rsidRDefault="00DF2C0D" w:rsidP="00BA075F">
      <w:r w:rsidRPr="008F0056">
        <w:t xml:space="preserve">Jason, L.A. (2000, March).  </w:t>
      </w:r>
      <w:r w:rsidRPr="008F0056">
        <w:rPr>
          <w:i/>
        </w:rPr>
        <w:t>Epidemiologic issues in chronic fatigue syndrome research.</w:t>
      </w:r>
      <w:r w:rsidRPr="008F0056">
        <w:t xml:space="preserve">  Invited address to  the Department of Epidemiology and Biostatistics at the University of Illinois’s School of Public </w:t>
      </w:r>
      <w:r w:rsidR="008A713C" w:rsidRPr="008F0056">
        <w:t>Health</w:t>
      </w:r>
      <w:r w:rsidRPr="008F0056">
        <w:t>.</w:t>
      </w:r>
    </w:p>
    <w:p w14:paraId="35873940" w14:textId="77777777" w:rsidR="00DF2C0D" w:rsidRPr="008F0056" w:rsidRDefault="00DF2C0D" w:rsidP="00BA075F">
      <w:pPr>
        <w:ind w:left="144"/>
      </w:pPr>
    </w:p>
    <w:p w14:paraId="1FAC2591" w14:textId="77777777" w:rsidR="00DF2C0D" w:rsidRPr="008F0056" w:rsidRDefault="00DF2C0D" w:rsidP="00BA075F">
      <w:r w:rsidRPr="008F0056">
        <w:t xml:space="preserve">Jason, L.A. (2000, March). </w:t>
      </w:r>
      <w:r w:rsidRPr="008F0056">
        <w:rPr>
          <w:i/>
        </w:rPr>
        <w:t>Variations in Health Care Delivery</w:t>
      </w:r>
      <w:r w:rsidRPr="008F0056">
        <w:t>.  Invited address at a Word Health Organization workshop in Germany on appropriateness in health care.</w:t>
      </w:r>
    </w:p>
    <w:p w14:paraId="2A29F2EF" w14:textId="77777777" w:rsidR="00DF2C0D" w:rsidRPr="008F0056" w:rsidRDefault="00DF2C0D" w:rsidP="00BA075F">
      <w:pPr>
        <w:ind w:left="144"/>
      </w:pPr>
    </w:p>
    <w:p w14:paraId="26598AB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Pokorny, S., Engstrom, M., &amp; Currie, C. (2000, April).  </w:t>
      </w:r>
      <w:r w:rsidRPr="008F0056">
        <w:rPr>
          <w:i/>
        </w:rPr>
        <w:t>Youth access to tobacco</w:t>
      </w:r>
      <w:r w:rsidRPr="008F0056">
        <w:t>. Workshop presentation at the Prevention First Conference, Chicago, Il.</w:t>
      </w:r>
    </w:p>
    <w:p w14:paraId="542AC0A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2CC4E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(2000, May</w:t>
      </w:r>
      <w:r w:rsidRPr="008F0056">
        <w:rPr>
          <w:i/>
        </w:rPr>
        <w:t>). Defining CFS in population studies.</w:t>
      </w:r>
      <w:r w:rsidRPr="008F0056">
        <w:t xml:space="preserve"> Invited presentation at the Centers for Disease Control meeting on the CFS case definition, Pine Mountain, GA.</w:t>
      </w:r>
    </w:p>
    <w:p w14:paraId="5B8A47F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F72F6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Pokorny, S. B., Engstrom, M.D., Curie, C.J., &amp; Jason, L.A. (2000, May). Community based smoking prevention for youth. In S. B. Pokorny &amp; L.A. Jason (Chairpersons), </w:t>
      </w:r>
      <w:r w:rsidRPr="008F0056">
        <w:rPr>
          <w:i/>
        </w:rPr>
        <w:t>School and community interventions: Opportunities for the future of preventio</w:t>
      </w:r>
      <w:r w:rsidR="00D64B85" w:rsidRPr="008F0056">
        <w:rPr>
          <w:i/>
        </w:rPr>
        <w:t xml:space="preserve">n </w:t>
      </w:r>
      <w:r w:rsidRPr="008F0056">
        <w:rPr>
          <w:i/>
        </w:rPr>
        <w:t xml:space="preserve">. </w:t>
      </w:r>
      <w:r w:rsidRPr="008F0056">
        <w:t>Paper presentation at the affiliated meeting of the Society for Community Research and Action at the annual meeting of the Midwestern Psychological Association, Chicago, Il.</w:t>
      </w:r>
    </w:p>
    <w:p w14:paraId="3FE2ABD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5E6D84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Durlak, J., &amp; Jason, L.A. (2000, May)(Chairpersons). </w:t>
      </w:r>
      <w:r w:rsidRPr="008F0056">
        <w:rPr>
          <w:i/>
        </w:rPr>
        <w:t>Making the most out of graduate training: What students need to know.</w:t>
      </w:r>
      <w:r w:rsidRPr="008F0056">
        <w:t xml:space="preserve"> Panel presentation at the affiliated meeting of the Society for Community Research and Action at the annual meeting of the Midwestern Psychological Association, Chicago, Il.</w:t>
      </w:r>
    </w:p>
    <w:p w14:paraId="3404FE9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EA7504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Davis, M.I., Majer, J.M., Jason, L.A., &amp; Ferrari, J.R. (2000, May). </w:t>
      </w:r>
      <w:r w:rsidRPr="008F0056">
        <w:rPr>
          <w:i/>
        </w:rPr>
        <w:t>A sense of community within recovering addicts: Communal-living that promotes sobriety.</w:t>
      </w:r>
      <w:r w:rsidRPr="008F0056">
        <w:t xml:space="preserve"> Paper presentation at the affiliated meeting of the Society for Community Research and Action at the annual meeting of the Midwestern Psychological Association, Chicago, Il.</w:t>
      </w:r>
    </w:p>
    <w:p w14:paraId="33C0805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B07CEA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  Jason, L.A., &amp; Kennedy, C.L. (2000, May). In R. Taylor &amp; L.A. Jason (Chairpersons), </w:t>
      </w:r>
      <w:r w:rsidRPr="008F0056">
        <w:rPr>
          <w:i/>
        </w:rPr>
        <w:t>New Paradigms: Illustrating linkage among community psychology, health psychology, disability studies, and public policy</w:t>
      </w:r>
      <w:r w:rsidRPr="008F0056">
        <w:t>. Symposium presentation at the affiliated meeting of the Society for Community Research and Action at the annual meeting of the Midwestern Psychological Association, Chicago, Il.</w:t>
      </w:r>
    </w:p>
    <w:p w14:paraId="758F1EE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EA25087" w14:textId="77777777" w:rsidR="00DF2C0D" w:rsidRPr="008F0056" w:rsidRDefault="00DF2C0D" w:rsidP="00BA075F">
      <w:r w:rsidRPr="008F0056">
        <w:t xml:space="preserve">Taylor, R.R.,  Jason, L.A., Kennedy, C.L., Song, S., Johnson, D, Chimata, R., &amp; Van der Eb, C. (2000, May). Applications of community psychology to chronic fatigue syndrome: epidemiology, advocacy, and service. In R.R. Taylor &amp; L.A. Jason (Chairpersons), </w:t>
      </w:r>
      <w:r w:rsidRPr="008F0056">
        <w:rPr>
          <w:i/>
        </w:rPr>
        <w:t>New Paradigms: Illustrating linkage among community psychology, health psychology, disability studies, and public policy.</w:t>
      </w:r>
      <w:r w:rsidRPr="008F0056">
        <w:t xml:space="preserve"> Symposium presented at the affiliated meeting of the Society for Community Research and Action at the annual meeting of the Midwestern Psychological Association, Chicago, Il.</w:t>
      </w:r>
    </w:p>
    <w:p w14:paraId="03F80A3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DAC71D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(2000, August). </w:t>
      </w:r>
      <w:r w:rsidRPr="008F0056">
        <w:rPr>
          <w:i/>
        </w:rPr>
        <w:t>Reflections on next steps for community research and action</w:t>
      </w:r>
      <w:r w:rsidRPr="008F0056">
        <w:t>. Panel presentation at the annual meeting of the American Psychological Association, Washington, D.C.</w:t>
      </w:r>
    </w:p>
    <w:p w14:paraId="3B971B3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EFCFBD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Friedberg, F., Jason, L.A., &amp; Fennell, P. (2000, August). </w:t>
      </w:r>
      <w:r w:rsidRPr="008F0056">
        <w:rPr>
          <w:i/>
        </w:rPr>
        <w:t xml:space="preserve">Chronic fatigue syndrome and Fibromyalgia: Methods of assessment and treatment. </w:t>
      </w:r>
      <w:r w:rsidRPr="008F0056">
        <w:t>Workshop presentation at the annual meeting of the American Psychological Association, Washington, D.C.</w:t>
      </w:r>
    </w:p>
    <w:p w14:paraId="3A55D9D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A93078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&amp; Jason, L.A. (2000, August). Interventions for chronic fatigue syndrome. In R.R. Taylor, &amp; L.A. Jason (Chairpersons), </w:t>
      </w:r>
      <w:r w:rsidRPr="008F0056">
        <w:rPr>
          <w:i/>
        </w:rPr>
        <w:t>Health psychology and community psychology: Using research to illustrate linkage.</w:t>
      </w:r>
      <w:r w:rsidRPr="008F0056">
        <w:t xml:space="preserve"> Symposium presentation at the annual meeting of the American Psychological Association, Washington, D.C.</w:t>
      </w:r>
    </w:p>
    <w:p w14:paraId="45950B5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E0795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&amp; Jason, L.A. (2000, August). </w:t>
      </w:r>
      <w:r w:rsidRPr="008F0056">
        <w:rPr>
          <w:i/>
        </w:rPr>
        <w:t xml:space="preserve">Sociodemographic predictors of psychiatric disorder in a fatigued community sample. </w:t>
      </w:r>
      <w:r w:rsidRPr="008F0056">
        <w:t>Poster presentation at the annual meeting of the American Psychological Association, Washington, D.C.</w:t>
      </w:r>
    </w:p>
    <w:p w14:paraId="1B9B168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7BC2DC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Taylor, R.R. (2000, Oct.). </w:t>
      </w:r>
      <w:r w:rsidRPr="008F0056">
        <w:rPr>
          <w:i/>
        </w:rPr>
        <w:t>Chronic fatigue Syndrome: Diagnosis and treatment</w:t>
      </w:r>
      <w:r w:rsidRPr="008F0056">
        <w:t>.  Paper presented at the Illinois Association of Physicians’ Assistants,  Itasca, Il.</w:t>
      </w:r>
    </w:p>
    <w:p w14:paraId="7935425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B3F315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Majer, J., &amp; Olson, B.D. (2000, Oct.). </w:t>
      </w:r>
      <w:r w:rsidRPr="008F0056">
        <w:rPr>
          <w:i/>
        </w:rPr>
        <w:t>DePaul University 8 year Oxford House findings.</w:t>
      </w:r>
      <w:r w:rsidRPr="008F0056">
        <w:t xml:space="preserve"> Panel presented at the Oxford House World Convention 2000, Kansas City, MO.</w:t>
      </w:r>
    </w:p>
    <w:p w14:paraId="12559F5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CDBAC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Curtis, C., D’Arlach, L., Erickson, K., Hutcheson, T., Jason, L.A., Majer, J.M., Olson, B.D., Potashner, I., Sasser, K., Williams, B., &amp; Venable, L. (2000, Oct.). </w:t>
      </w:r>
      <w:r w:rsidRPr="008F0056">
        <w:rPr>
          <w:i/>
        </w:rPr>
        <w:t xml:space="preserve">DePaul University: The research team. </w:t>
      </w:r>
      <w:r w:rsidRPr="008F0056">
        <w:t>Panel presented at the Oxford House World Convention 2000, Kansas City, MO.</w:t>
      </w:r>
    </w:p>
    <w:p w14:paraId="6483EBD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3FA845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(2000, Oct.). </w:t>
      </w:r>
      <w:r w:rsidRPr="008F0056">
        <w:rPr>
          <w:i/>
        </w:rPr>
        <w:t>Prevention, the media, and behavior change.</w:t>
      </w:r>
      <w:r w:rsidRPr="008F0056">
        <w:t xml:space="preserve"> Invited paper presented at the Kansas Conference in Clinical Child Psychology: Translating research into practice. Lawrence, Kansas.</w:t>
      </w:r>
    </w:p>
    <w:p w14:paraId="2CB31E0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E92A22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Campbell, R., &amp; Maton, K. (2000, Oct.). </w:t>
      </w:r>
      <w:r w:rsidRPr="008F0056">
        <w:rPr>
          <w:i/>
        </w:rPr>
        <w:t>Community psychology: Revisiting our roots, branc</w:t>
      </w:r>
      <w:r w:rsidR="00C52D0B" w:rsidRPr="008F0056">
        <w:rPr>
          <w:i/>
        </w:rPr>
        <w:t>h</w:t>
      </w:r>
      <w:r w:rsidRPr="008F0056">
        <w:rPr>
          <w:i/>
        </w:rPr>
        <w:t xml:space="preserve">ing out to the </w:t>
      </w:r>
      <w:r w:rsidR="008A713C" w:rsidRPr="008F0056">
        <w:rPr>
          <w:i/>
        </w:rPr>
        <w:t>future</w:t>
      </w:r>
      <w:r w:rsidRPr="008F0056">
        <w:rPr>
          <w:i/>
        </w:rPr>
        <w:t>.</w:t>
      </w:r>
      <w:r w:rsidRPr="008F0056">
        <w:t xml:space="preserve"> Invited panel discussion at the Midwest Eco-Community Psychology conference. Kellogg Biological Station, MI.</w:t>
      </w:r>
    </w:p>
    <w:p w14:paraId="0A641FF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E2C1B2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Keys, C., Davis, M., &amp; Jason, L.A. (2000, Oct). </w:t>
      </w:r>
      <w:r w:rsidRPr="008F0056">
        <w:rPr>
          <w:i/>
        </w:rPr>
        <w:t>Community Action-Research Centers: Chicago Hub update and conference planning</w:t>
      </w:r>
      <w:r w:rsidRPr="008F0056">
        <w:t>. Panel discussion at the Midwest Eco-Community Psychology conference. Kellogg Biological Station, MI.</w:t>
      </w:r>
    </w:p>
    <w:p w14:paraId="3D19A23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B721BE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Pokorny, S.B., Curie, C.J., Townsend, S.M., Engstrom, M.D., Jason, L.A., &amp; Maton, K. (2000, Oct.). </w:t>
      </w:r>
      <w:r w:rsidRPr="008F0056">
        <w:rPr>
          <w:i/>
        </w:rPr>
        <w:t xml:space="preserve">Helping communities change: A readiness model. </w:t>
      </w:r>
      <w:r w:rsidRPr="008F0056">
        <w:t>Panel discussion at the Midwest Eco-Community Psychology conference. Kellogg Biological Station, MI.</w:t>
      </w:r>
    </w:p>
    <w:p w14:paraId="03A4948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BE1E5D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Eisele, H., Carrico, A., Chimata, R., &amp; Jason, L.A. (2000, Oct.). </w:t>
      </w:r>
      <w:r w:rsidRPr="008F0056">
        <w:rPr>
          <w:i/>
        </w:rPr>
        <w:t xml:space="preserve">Individuals with disabilities in context: Examples of innovative community-based interventions. </w:t>
      </w:r>
      <w:r w:rsidRPr="008F0056">
        <w:t>Panel discussion at the Midwest Eco-Community Psychology conference. Kellogg Biological Station, MI.</w:t>
      </w:r>
    </w:p>
    <w:p w14:paraId="043A4B4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67DB0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Ferrari, J.R., Jason, L.A., Olson, B., Curtis, C., D’Arlach, L., Fischer, S., Majer, J., Potashner, I., &amp; Sasser, K. (2000, Oct.). </w:t>
      </w:r>
      <w:r w:rsidRPr="008F0056">
        <w:rPr>
          <w:i/>
        </w:rPr>
        <w:t>Oxford House: Changing the system to change lives.</w:t>
      </w:r>
      <w:r w:rsidRPr="008F0056">
        <w:t xml:space="preserve"> Panel discussion at the Midwest Eco-Community Psychology conference. Kellogg Biological Station, MI.</w:t>
      </w:r>
    </w:p>
    <w:p w14:paraId="6A49B63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8E12C2F" w14:textId="77777777" w:rsidR="00DF2C0D" w:rsidRPr="008F0056" w:rsidRDefault="00DF2C0D" w:rsidP="00BA075F">
      <w:r w:rsidRPr="008F0056">
        <w:t xml:space="preserve">Jason, L.A. (2000, Nov.) </w:t>
      </w:r>
      <w:r w:rsidRPr="008F0056">
        <w:rPr>
          <w:i/>
        </w:rPr>
        <w:t>Partnerships to enforce youth access to tobacco laws.</w:t>
      </w:r>
      <w:r w:rsidRPr="008F0056">
        <w:t xml:space="preserve"> Invited panel member at the Fifth National Synar Workshop,   Washington, DC.</w:t>
      </w:r>
    </w:p>
    <w:p w14:paraId="6168E1BC" w14:textId="77777777" w:rsidR="00DF2C0D" w:rsidRPr="008F0056" w:rsidRDefault="00DF2C0D" w:rsidP="00BA075F"/>
    <w:p w14:paraId="0FA8E143" w14:textId="77777777" w:rsidR="00DF2C0D" w:rsidRPr="008F0056" w:rsidRDefault="00DF2C0D" w:rsidP="00BA075F">
      <w:r w:rsidRPr="008F0056">
        <w:t xml:space="preserve">Jason, L.A. (2000, Nov.). Discussant.  Y. Suarez Balcazar. </w:t>
      </w:r>
      <w:r w:rsidRPr="008F0056">
        <w:rPr>
          <w:i/>
        </w:rPr>
        <w:t>Every block a village online: Community change and the digital divide.</w:t>
      </w:r>
      <w:r w:rsidRPr="008F0056">
        <w:t xml:space="preserve"> Remaking Chicago Conference, Chicago, Il.</w:t>
      </w:r>
    </w:p>
    <w:p w14:paraId="5CD67365" w14:textId="77777777" w:rsidR="00DF2C0D" w:rsidRPr="008F0056" w:rsidRDefault="00DF2C0D" w:rsidP="00BA075F">
      <w:pPr>
        <w:ind w:left="144"/>
      </w:pPr>
    </w:p>
    <w:p w14:paraId="2A15E267" w14:textId="77777777" w:rsidR="00DF2C0D" w:rsidRPr="008F0056" w:rsidRDefault="00DF2C0D" w:rsidP="00BA075F">
      <w:r w:rsidRPr="008F0056">
        <w:t xml:space="preserve">Jason, L.A., &amp; Pokorny, (2000, Dec.). </w:t>
      </w:r>
      <w:r w:rsidRPr="008F0056">
        <w:rPr>
          <w:i/>
        </w:rPr>
        <w:t>Managing Research Project Staff.</w:t>
      </w:r>
      <w:r w:rsidRPr="008F0056">
        <w:t xml:space="preserve"> Panel discussion at the annual Robert Wood Johnson grantee meeting in Santa Fe, New Mexico.</w:t>
      </w:r>
    </w:p>
    <w:p w14:paraId="249B54C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610E59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Fennell, P.A., Jason, L.A., Taylor, R.R., Fricano, G., Halpert, J., Klein, S., &amp; Levine, S. (2001, Jan.). </w:t>
      </w:r>
      <w:r w:rsidRPr="008F0056">
        <w:rPr>
          <w:i/>
        </w:rPr>
        <w:t xml:space="preserve">An examination of phases in chronic fatigue syndrome. </w:t>
      </w:r>
      <w:r w:rsidRPr="008F0056">
        <w:t>Paper presented at the annual meeting of the American Association of Chronic Fatigue Syndrome, Seattle, WA.</w:t>
      </w:r>
    </w:p>
    <w:p w14:paraId="014560C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D9F44C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Taylor, R.R., Plioplys, S., Stepanek, Z., &amp; Friedberg, F. (2001, Jan.). </w:t>
      </w:r>
      <w:r w:rsidRPr="008F0056">
        <w:rPr>
          <w:i/>
        </w:rPr>
        <w:t>Measuring attributions about chronic fatigue syndrome.</w:t>
      </w:r>
      <w:r w:rsidRPr="008F0056">
        <w:t xml:space="preserve"> Paper presented at the annual meeting of the American Association of Chronic Fatigue Syndrome, Seattle, WA.</w:t>
      </w:r>
    </w:p>
    <w:p w14:paraId="421D875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DEEBA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Jason, L.A., Taylor, R.R., Kennedy, C.L., &amp; Torres Harding, S.(2001, Jan.). </w:t>
      </w:r>
      <w:r w:rsidRPr="008F0056">
        <w:rPr>
          <w:i/>
        </w:rPr>
        <w:t>Subtyping patients with CFS in a community-based sample.</w:t>
      </w:r>
      <w:r w:rsidRPr="008F0056">
        <w:t xml:space="preserve"> Paper presented at the annual meeting of the American Association of Chronic Fatigue Syndrome, Seattle, WA.</w:t>
      </w:r>
    </w:p>
    <w:p w14:paraId="6002481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2949AE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&amp; Jason, L.A. (2001, Jan.). </w:t>
      </w:r>
      <w:r w:rsidRPr="008F0056">
        <w:rPr>
          <w:i/>
        </w:rPr>
        <w:t>The role of interpersonal violence history and PTSD diagnosis in chronic fatigue and chronic fatigue syndrome: A preliminary analysis.</w:t>
      </w:r>
      <w:r w:rsidRPr="008F0056">
        <w:t xml:space="preserve"> Paper presented at the annual meeting of the American Association of Chronic Fatigue Syndrome, Seattle, WA.</w:t>
      </w:r>
    </w:p>
    <w:p w14:paraId="2A08A7F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92103E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rPr>
          <w:lang w:val="es-ES"/>
        </w:rPr>
        <w:t xml:space="preserve">Van der Eb, C., &amp; Jason, L.A. (2001, Jan.). </w:t>
      </w:r>
      <w:r w:rsidRPr="008F0056">
        <w:rPr>
          <w:i/>
        </w:rPr>
        <w:t>Service learning and chronic fatigue syndrome: Outcomes of a college course experience for students and their partners with CFS</w:t>
      </w:r>
      <w:r w:rsidRPr="008F0056">
        <w:t>. Poster presented at the annual meeting of the American Association of Chronic Fatigue Syndrome, Seattle, WA.</w:t>
      </w:r>
    </w:p>
    <w:p w14:paraId="729F85D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CDE6989" w14:textId="77777777" w:rsidR="00DF2C0D" w:rsidRPr="008F0056" w:rsidRDefault="00DF2C0D" w:rsidP="00BA075F">
      <w:r w:rsidRPr="008F0056">
        <w:t xml:space="preserve">Taylor, R.R., Jason, L.A. , &amp; Schoeny, M.E. (2001, Jan.). </w:t>
      </w:r>
      <w:r w:rsidRPr="008F0056">
        <w:rPr>
          <w:i/>
        </w:rPr>
        <w:t>Evaluating latent variable models of functional somatic distress in a community-based sample</w:t>
      </w:r>
      <w:r w:rsidRPr="008F0056">
        <w:t>. Paper presented at the annual meeting of the American Association of Chronic Fatigue Syndrome, Seattle, WA.</w:t>
      </w:r>
    </w:p>
    <w:p w14:paraId="2B83A44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4422D34" w14:textId="77777777" w:rsidR="00DF2C0D" w:rsidRPr="008F0056" w:rsidRDefault="00DF2C0D" w:rsidP="00BA075F">
      <w:r w:rsidRPr="008F0056">
        <w:t xml:space="preserve">Curtis, C.E., D'Arlach, L., Olson, B.D., Jason, L.A., &amp; Ferrari, J.R. (2001, April).  </w:t>
      </w:r>
      <w:r w:rsidRPr="008F0056">
        <w:rPr>
          <w:i/>
        </w:rPr>
        <w:t>Assessing important social networks among substance abusers:  A three month evaluation</w:t>
      </w:r>
      <w:r w:rsidRPr="008F0056">
        <w:t>. Poster presented at the annual meeting of the Eastern Psychological Association, Washington, D.C.</w:t>
      </w:r>
    </w:p>
    <w:p w14:paraId="29CD15EF" w14:textId="77777777" w:rsidR="00DF2C0D" w:rsidRPr="008F0056" w:rsidRDefault="00DF2C0D" w:rsidP="00BA075F"/>
    <w:p w14:paraId="3BCF36FC" w14:textId="77777777" w:rsidR="00DF2C0D" w:rsidRPr="008F0056" w:rsidRDefault="00DF2C0D" w:rsidP="00BA075F">
      <w:r w:rsidRPr="008F0056">
        <w:rPr>
          <w:lang w:val="de-DE"/>
        </w:rPr>
        <w:t xml:space="preserve">Fischer, S.N., Ferrari, J.R., Jason, L.A., &amp; Olson, B.D. (2001: April). </w:t>
      </w:r>
      <w:r w:rsidRPr="008F0056">
        <w:rPr>
          <w:i/>
        </w:rPr>
        <w:t>Co-dependency or pro-dependency?  Assessing the self-esteem, self-efficacy, and coping styles of recovering addicts</w:t>
      </w:r>
      <w:r w:rsidRPr="008F0056">
        <w:t xml:space="preserve">. Poster presented at the annual meeting of the Eastern Psychological Association, Washington, D.C. </w:t>
      </w:r>
    </w:p>
    <w:p w14:paraId="177D2E20" w14:textId="77777777" w:rsidR="00DF2C0D" w:rsidRPr="008F0056" w:rsidRDefault="00DF2C0D" w:rsidP="00BA075F"/>
    <w:p w14:paraId="385F4D87" w14:textId="77777777" w:rsidR="00DF2C0D" w:rsidRPr="008F0056" w:rsidRDefault="00DF2C0D" w:rsidP="00BA075F">
      <w:r w:rsidRPr="008F0056">
        <w:rPr>
          <w:lang w:val="fr-FR"/>
        </w:rPr>
        <w:t xml:space="preserve">Sasser, K.C., Olson, B.D.,  Jason, L.A., &amp; Ferrari, J.R.  </w:t>
      </w:r>
      <w:r w:rsidRPr="008F0056">
        <w:t xml:space="preserve">(2001: April).  </w:t>
      </w:r>
      <w:r w:rsidRPr="008F0056">
        <w:rPr>
          <w:i/>
        </w:rPr>
        <w:t>No place like home: the comforts, convenience, and complications of residing in an Oxford House.</w:t>
      </w:r>
      <w:r w:rsidRPr="008F0056">
        <w:t xml:space="preserve">  Poster presented at the annual meeting of the Eastern Psychological Association, Washington, D.C. </w:t>
      </w:r>
    </w:p>
    <w:p w14:paraId="3B2E0DF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0DA48A4" w14:textId="77777777" w:rsidR="00DF2C0D" w:rsidRPr="008F0056" w:rsidRDefault="00DF2C0D" w:rsidP="00BA075F">
      <w:r w:rsidRPr="008F0056">
        <w:t xml:space="preserve">Taylor, R. R., Jason, L.A., &amp; Eisele, H. (2001, May). Outreaching to individuals with emergent disabilities: Mixing and matching diverse ideologies. In R.R. Taylor &amp; L.A. Jason (Co-chairs) </w:t>
      </w:r>
      <w:r w:rsidRPr="008F0056">
        <w:rPr>
          <w:i/>
        </w:rPr>
        <w:t>Building university community partnerships for individuals with chronic illness.</w:t>
      </w:r>
      <w:r w:rsidRPr="008F0056">
        <w:t xml:space="preserve"> Symposium presented at the affiliated meeting of the Society for Community Research and Action at the annual meeting of the Midwestern Psychological Association, Chicago, IL.</w:t>
      </w:r>
    </w:p>
    <w:p w14:paraId="0121B737" w14:textId="77777777" w:rsidR="00DF2C0D" w:rsidRPr="008F0056" w:rsidRDefault="00DF2C0D" w:rsidP="00BA075F"/>
    <w:p w14:paraId="057E615F" w14:textId="77777777" w:rsidR="00DF2C0D" w:rsidRPr="008F0056" w:rsidRDefault="00DF2C0D" w:rsidP="00BA075F">
      <w:r w:rsidRPr="008F0056">
        <w:t xml:space="preserve">Torres-Harding, S.R., Jason, L.A., Taylor, R.R., Chimata, R., &amp; Johnson, D. (2001, May). Cultural variables and research into chronically ill populations: Examples from a chronic fatigue syndrome research study. In S.R. Torres-Harding &amp; L.A. Jason (Co-chairs) </w:t>
      </w:r>
      <w:r w:rsidRPr="008F0056">
        <w:rPr>
          <w:i/>
        </w:rPr>
        <w:t>Addressing the needs of culturally diverse populations in community-based health research.</w:t>
      </w:r>
      <w:r w:rsidRPr="008F0056">
        <w:t xml:space="preserve"> Symposium presented at the affiliated meeting of the Society for Community Research and Action at the annual meeting of the Midwestern Psychological Association, Chicago, IL.</w:t>
      </w:r>
    </w:p>
    <w:p w14:paraId="5C6A2951" w14:textId="77777777" w:rsidR="00DF2C0D" w:rsidRPr="008F0056" w:rsidRDefault="00DF2C0D" w:rsidP="00BA075F"/>
    <w:p w14:paraId="6FBFE96A" w14:textId="77777777" w:rsidR="00DF2C0D" w:rsidRPr="008F0056" w:rsidRDefault="00DF2C0D" w:rsidP="00BA075F">
      <w:r w:rsidRPr="008F0056">
        <w:t xml:space="preserve">Pokorny, S., Jason, L.A., Curie, C., Townsend, S., Engstrom, M., Doherty, M.A., &amp; Hackley, J. (2001, May). </w:t>
      </w:r>
      <w:r w:rsidRPr="008F0056">
        <w:rPr>
          <w:i/>
        </w:rPr>
        <w:t>Community and research perspectives on the community readiness model.</w:t>
      </w:r>
      <w:r w:rsidRPr="008F0056">
        <w:t xml:space="preserve"> Symposium presented at the affiliated meeting of the Society for Community Research and Action at the annual meeting of the Midwestern Psychological Association, Chicago, IL.</w:t>
      </w:r>
    </w:p>
    <w:p w14:paraId="306A720F" w14:textId="77777777" w:rsidR="00DF2C0D" w:rsidRPr="008F0056" w:rsidRDefault="00DF2C0D" w:rsidP="00BA075F"/>
    <w:p w14:paraId="7EA66850" w14:textId="77777777" w:rsidR="00DF2C0D" w:rsidRPr="008F0056" w:rsidRDefault="00DF2C0D" w:rsidP="00BA075F">
      <w:r w:rsidRPr="008F0056">
        <w:t>Olson, B.D., Jason, L.A., Ferrari, J.R., Venable, L., Williams, B.F., Sasser, K.C., Potashner, I., Majer, J. M., Hutcheson, T.D., Fischer, S.N., Erickson, K.A., Davis, M. D'Arlach, L., &amp; Carmen, E.C. (2001, May).  Panel discussion presented at the affiliated meeting of the Society for Community Research and Action at the annual meeting of the Midwestern Psychological Association, Chicago, IL.</w:t>
      </w:r>
    </w:p>
    <w:p w14:paraId="50FCAE1C" w14:textId="77777777" w:rsidR="00DF2C0D" w:rsidRPr="008F0056" w:rsidRDefault="00DF2C0D" w:rsidP="00BA075F"/>
    <w:p w14:paraId="08B05B7D" w14:textId="77777777" w:rsidR="00DF2C0D" w:rsidRPr="008F0056" w:rsidRDefault="00DF2C0D" w:rsidP="00BA075F">
      <w:r w:rsidRPr="008F0056">
        <w:lastRenderedPageBreak/>
        <w:t xml:space="preserve">D'Arlach, L., Curtis, C., Olson, B.D., Ferrari, J.R., &amp; Jason, L.A. (2001, May). </w:t>
      </w:r>
      <w:r w:rsidRPr="008F0056">
        <w:rPr>
          <w:i/>
        </w:rPr>
        <w:t>Predicting previous use of drugs on social interactions and emotional reactions among former substance abusers.</w:t>
      </w:r>
      <w:r w:rsidRPr="008F0056">
        <w:t xml:space="preserve">  Poster presented at the affiliated meeting of the Society for Community Research and Action at the annual meeting of the Midwestern Psychological Association, Chicago, IL.</w:t>
      </w:r>
    </w:p>
    <w:p w14:paraId="70B292CA" w14:textId="77777777" w:rsidR="00DF2C0D" w:rsidRPr="008F0056" w:rsidRDefault="00DF2C0D" w:rsidP="00BA075F"/>
    <w:p w14:paraId="0DB63B0F" w14:textId="77777777" w:rsidR="00DF2C0D" w:rsidRPr="008F0056" w:rsidRDefault="00DF2C0D" w:rsidP="00BA075F">
      <w:r w:rsidRPr="008F0056">
        <w:t xml:space="preserve">Fisher, S., Ferrari, J.R., Olson, B.D., &amp; Jason, L.A. (2001, May). </w:t>
      </w:r>
      <w:r w:rsidRPr="008F0056">
        <w:rPr>
          <w:i/>
        </w:rPr>
        <w:t>Recovering addicts in communal-living settings: Age-related differences on co-dependency, social support, and coping styles</w:t>
      </w:r>
      <w:r w:rsidRPr="008F0056">
        <w:t>. Poster presented at the affiliated meeting of the Society for Community Research and Action at the annual meeting of the Midwestern Psychological Association, Chicago, IL.</w:t>
      </w:r>
    </w:p>
    <w:p w14:paraId="230462AD" w14:textId="77777777" w:rsidR="00DF2C0D" w:rsidRPr="008F0056" w:rsidRDefault="00DF2C0D" w:rsidP="00BA075F"/>
    <w:p w14:paraId="7A4A5179" w14:textId="77777777" w:rsidR="00DF2C0D" w:rsidRPr="008F0056" w:rsidRDefault="00DF2C0D" w:rsidP="00BA075F">
      <w:r w:rsidRPr="008F0056">
        <w:t xml:space="preserve">Majer, J.M., Hutcheson, T.D., Olson, B.D., Ferrari, J.R., &amp; Jason, L.A. (2001, May). </w:t>
      </w:r>
      <w:r w:rsidRPr="008F0056">
        <w:rPr>
          <w:i/>
        </w:rPr>
        <w:t>Hope for the future: Assessing self-efficacy optimism and personal mastery beliefs among recovering substance abusers in a self-help program</w:t>
      </w:r>
      <w:r w:rsidRPr="008F0056">
        <w:t>. Poster presented at the affiliated meeting of the Society for Community Research and Action at the annual meeting of the Midwestern Psychological Association, Chicago, IL.</w:t>
      </w:r>
    </w:p>
    <w:p w14:paraId="10248BDE" w14:textId="77777777" w:rsidR="00DF2C0D" w:rsidRPr="008F0056" w:rsidRDefault="00DF2C0D" w:rsidP="00BA075F"/>
    <w:p w14:paraId="65166F54" w14:textId="77777777" w:rsidR="00DF2C0D" w:rsidRPr="008F0056" w:rsidRDefault="00DF2C0D" w:rsidP="00BA075F">
      <w:r w:rsidRPr="008F0056">
        <w:t xml:space="preserve">Sasser, K., Olson, B.D., Ferrari, J.R., &amp; Jason, L. A. (2001, May). </w:t>
      </w:r>
      <w:r w:rsidRPr="008F0056">
        <w:rPr>
          <w:i/>
        </w:rPr>
        <w:t>"Who is in charge here?" Surveying policies and procedures in a self-help recovery program</w:t>
      </w:r>
      <w:r w:rsidRPr="008F0056">
        <w:t>. Poster presented at the affiliated meeting of the Society for Community Research and Action at the annual meeting of the Midwestern Psychological Association, Chicago, IL.</w:t>
      </w:r>
    </w:p>
    <w:p w14:paraId="28B9E5C0" w14:textId="77777777" w:rsidR="00DF2C0D" w:rsidRPr="008F0056" w:rsidRDefault="00DF2C0D" w:rsidP="00BA075F"/>
    <w:p w14:paraId="7EAFB05E" w14:textId="77777777" w:rsidR="00DF2C0D" w:rsidRPr="008F0056" w:rsidRDefault="00DF2C0D" w:rsidP="00BA075F">
      <w:r w:rsidRPr="008F0056">
        <w:t xml:space="preserve">Taylor, R.R., Keys, C.B., White, G., Mathews, M., &amp; Jason, L.A. (2001, June). </w:t>
      </w:r>
      <w:r w:rsidRPr="008F0056">
        <w:rPr>
          <w:i/>
        </w:rPr>
        <w:t>Methodological issues and challenges in conducting participatory action research.</w:t>
      </w:r>
      <w:r w:rsidRPr="008F0056">
        <w:t xml:space="preserve"> Roundtable discussion presented at the 8th Biennial Conference of the Society for Community Research and Action, Atlanta, GA.</w:t>
      </w:r>
    </w:p>
    <w:p w14:paraId="350DFA23" w14:textId="77777777" w:rsidR="00DF2C0D" w:rsidRPr="008F0056" w:rsidRDefault="00DF2C0D" w:rsidP="00BA075F"/>
    <w:p w14:paraId="7441F172" w14:textId="77777777" w:rsidR="00DF2C0D" w:rsidRPr="008F0056" w:rsidRDefault="00DF2C0D" w:rsidP="00BA075F">
      <w:r w:rsidRPr="008F0056">
        <w:t xml:space="preserve">Taylor, R.R. &amp; Jason, L.A. (2001, June). Partnering with an Independent Living Center. In R.R. Taylor &amp; L.A. Jason (Co-chairs) </w:t>
      </w:r>
      <w:r w:rsidRPr="008F0056">
        <w:rPr>
          <w:i/>
        </w:rPr>
        <w:t>Variations in consumer participation.</w:t>
      </w:r>
      <w:r w:rsidRPr="008F0056">
        <w:t xml:space="preserve"> Symposium presented at the 8th Biennial Conference of the Society for Community Research and Action, Atlanta, GA.</w:t>
      </w:r>
    </w:p>
    <w:p w14:paraId="20D88F5D" w14:textId="77777777" w:rsidR="00DF2C0D" w:rsidRPr="008F0056" w:rsidRDefault="00DF2C0D" w:rsidP="00BA075F"/>
    <w:p w14:paraId="2F009A75" w14:textId="77777777" w:rsidR="00DF2C0D" w:rsidRPr="008F0056" w:rsidRDefault="00DF2C0D" w:rsidP="00BA075F">
      <w:r w:rsidRPr="008F0056">
        <w:t xml:space="preserve">Torres-Harding, S.R., Jason, L.A., &amp; Taylor, R.R. (2001, June). Addressing multicultural issues when investigating chronic illness. In S.R. Torres &amp; L.A. Jason (Co-chairs) </w:t>
      </w:r>
      <w:r w:rsidRPr="008F0056">
        <w:rPr>
          <w:i/>
        </w:rPr>
        <w:t>Community Health Research: Addressing the needs of multicultural populations.</w:t>
      </w:r>
      <w:r w:rsidRPr="008F0056">
        <w:t xml:space="preserve"> Symposium presented at the 8th Biennial Conference of the Society for Community Research and Action, Atlanta, GA.</w:t>
      </w:r>
    </w:p>
    <w:p w14:paraId="453252C5" w14:textId="77777777" w:rsidR="00DF2C0D" w:rsidRPr="008F0056" w:rsidRDefault="00DF2C0D" w:rsidP="00BA075F"/>
    <w:p w14:paraId="369E285B" w14:textId="77777777" w:rsidR="00DF2C0D" w:rsidRPr="008F0056" w:rsidRDefault="00DF2C0D" w:rsidP="00BA075F">
      <w:r w:rsidRPr="008F0056">
        <w:t xml:space="preserve">Pokorny, S., Townsend, S., Curie, C., &amp; Jason, L.A. (2001, June). Assessing community readiness to enforce tobacco-control policies. In S. Pokorny (Chair) </w:t>
      </w:r>
      <w:r w:rsidRPr="008F0056">
        <w:rPr>
          <w:i/>
        </w:rPr>
        <w:t xml:space="preserve">Assessing readiness for community research and action.  </w:t>
      </w:r>
      <w:r w:rsidRPr="008F0056">
        <w:t>Symposium presented at the 8th Biennial Conference of the Society for Community Research and Action, Atlanta, GA.</w:t>
      </w:r>
    </w:p>
    <w:p w14:paraId="6C7F0E43" w14:textId="77777777" w:rsidR="00DF2C0D" w:rsidRPr="008F0056" w:rsidRDefault="00DF2C0D" w:rsidP="00BA075F"/>
    <w:p w14:paraId="61530D0F" w14:textId="77777777" w:rsidR="00E61972" w:rsidRPr="008F0056" w:rsidRDefault="00E61972" w:rsidP="00BA075F"/>
    <w:p w14:paraId="4A28E7DE" w14:textId="77777777" w:rsidR="00DF2C0D" w:rsidRPr="008F0056" w:rsidRDefault="00DF2C0D" w:rsidP="00BA075F">
      <w:r w:rsidRPr="008F0056">
        <w:t xml:space="preserve">Torres-Harding, S., Jason, L.A., &amp; Taylor, R.R. (2001, June). Addressing multicultural issues when investigating chronic illness. In S. Torres-Harding &amp; L.A. Jason (Co-chairs) </w:t>
      </w:r>
      <w:r w:rsidRPr="008F0056">
        <w:rPr>
          <w:i/>
        </w:rPr>
        <w:t>Community health research: Addressing the needs of multicultural populations.</w:t>
      </w:r>
      <w:r w:rsidRPr="008F0056">
        <w:t xml:space="preserve"> Symposium presented at the 8th Biennial Conference of the Society for Community Research and Action, Atlanta, GA.</w:t>
      </w:r>
    </w:p>
    <w:p w14:paraId="1E540D50" w14:textId="77777777" w:rsidR="00033291" w:rsidRPr="008F0056" w:rsidRDefault="00033291" w:rsidP="00BA075F"/>
    <w:p w14:paraId="198F6B7D" w14:textId="77777777" w:rsidR="00DF2C0D" w:rsidRPr="008F0056" w:rsidRDefault="00DF2C0D" w:rsidP="00BA075F">
      <w:r w:rsidRPr="008F0056">
        <w:t xml:space="preserve">Sasser, K.C., Olson, B.D., Ferrari, J.R., &amp; Jason, L.A. (2001, June). </w:t>
      </w:r>
      <w:r w:rsidRPr="008F0056">
        <w:rPr>
          <w:i/>
        </w:rPr>
        <w:t>A "safe and sober setting": Physical characteristics of Oxford Houses.</w:t>
      </w:r>
      <w:r w:rsidRPr="008F0056">
        <w:t xml:space="preserve"> Poster presented at the 8th Biennial Conference of the Society for Community Research and Action, Atlanta, GA.</w:t>
      </w:r>
    </w:p>
    <w:p w14:paraId="2E1B6172" w14:textId="77777777" w:rsidR="00DF2C0D" w:rsidRPr="008F0056" w:rsidRDefault="00DF2C0D" w:rsidP="00BA075F"/>
    <w:p w14:paraId="6B760D61" w14:textId="77777777" w:rsidR="00DF2C0D" w:rsidRPr="008F0056" w:rsidRDefault="00DF2C0D" w:rsidP="00BA075F">
      <w:r w:rsidRPr="008F0056">
        <w:t xml:space="preserve">Hutcheson, T., Olson, B., Erickson, K., Ferrari, J., &amp; Jason, L.A. (2001, June). </w:t>
      </w:r>
      <w:r w:rsidRPr="008F0056">
        <w:rPr>
          <w:i/>
        </w:rPr>
        <w:t>Differential social support of substance abusers in a self-help setting</w:t>
      </w:r>
      <w:r w:rsidRPr="008F0056">
        <w:t xml:space="preserve">. Poster presented at the 8th Biennial Conference of the Society for </w:t>
      </w:r>
      <w:r w:rsidRPr="008F0056">
        <w:lastRenderedPageBreak/>
        <w:t>Community Research and Action, Atlanta, GA.</w:t>
      </w:r>
    </w:p>
    <w:p w14:paraId="2AEC4092" w14:textId="77777777" w:rsidR="00DF2C0D" w:rsidRPr="008F0056" w:rsidRDefault="00DF2C0D" w:rsidP="00BA075F"/>
    <w:p w14:paraId="4475DE1B" w14:textId="77777777" w:rsidR="00DF2C0D" w:rsidRPr="008F0056" w:rsidRDefault="00DF2C0D" w:rsidP="00BA075F">
      <w:r w:rsidRPr="008F0056">
        <w:rPr>
          <w:lang w:val="fr-FR"/>
        </w:rPr>
        <w:t xml:space="preserve">Ferrari, J., Jason, L.A., Olson, B., &amp; Davis, M. (2001, June). </w:t>
      </w:r>
      <w:r w:rsidRPr="008F0056">
        <w:t xml:space="preserve">Changing Settings to Improve Society: The Oxford House Model. In J. Ferrari (Chair) </w:t>
      </w:r>
      <w:r w:rsidRPr="008F0056">
        <w:rPr>
          <w:i/>
        </w:rPr>
        <w:t>Second order change: Our new frontier.</w:t>
      </w:r>
      <w:r w:rsidRPr="008F0056">
        <w:t xml:space="preserve"> Symposium presented at the 8th Biennial Conference of the Society for Community Research and Action, Atlanta, GA.</w:t>
      </w:r>
    </w:p>
    <w:p w14:paraId="78D68D11" w14:textId="77777777" w:rsidR="00DF2C0D" w:rsidRPr="008F0056" w:rsidRDefault="00DF2C0D" w:rsidP="00BA075F"/>
    <w:p w14:paraId="59EECE85" w14:textId="77777777" w:rsidR="00DF2C0D" w:rsidRPr="008F0056" w:rsidRDefault="00DF2C0D" w:rsidP="00BA075F">
      <w:r w:rsidRPr="008F0056">
        <w:t>Taylor, R.R., &amp; Jason, L.A. (2001, Aug</w:t>
      </w:r>
      <w:r w:rsidRPr="008F0056">
        <w:rPr>
          <w:i/>
        </w:rPr>
        <w:t>.). Sexual abuse, physical abuse, and disorders involving chronic fatigue</w:t>
      </w:r>
      <w:r w:rsidRPr="008F0056">
        <w:t xml:space="preserve">. Poster presented at the annual meeting of the American Psychological Association, San Francisco. </w:t>
      </w:r>
    </w:p>
    <w:p w14:paraId="39759C35" w14:textId="77777777" w:rsidR="00DF2C0D" w:rsidRPr="008F0056" w:rsidRDefault="00DF2C0D" w:rsidP="00BA075F">
      <w:pPr>
        <w:rPr>
          <w:rFonts w:ascii="MS Sans Serif" w:hAnsi="MS Sans Serif"/>
          <w:sz w:val="17"/>
        </w:rPr>
      </w:pPr>
    </w:p>
    <w:p w14:paraId="6FF67990" w14:textId="77777777" w:rsidR="00DF2C0D" w:rsidRPr="008F0056" w:rsidRDefault="00DF2C0D" w:rsidP="00BA075F">
      <w:r w:rsidRPr="008F0056">
        <w:rPr>
          <w:lang w:val="de-DE"/>
        </w:rPr>
        <w:t xml:space="preserve">Friedberg, F., Jason, L.A., &amp; Fennell, P. (2001, Aug.). </w:t>
      </w:r>
      <w:r w:rsidRPr="008F0056">
        <w:rPr>
          <w:i/>
        </w:rPr>
        <w:t xml:space="preserve">Chronic Fatigue Syndrome and Fibromyalgia: Methods for assessment and treatment. </w:t>
      </w:r>
      <w:r w:rsidRPr="008F0056">
        <w:t xml:space="preserve">Workshop presented at the annual meeting of the American Psychological Association, San Francisco. </w:t>
      </w:r>
    </w:p>
    <w:p w14:paraId="5DA2811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E406D2F" w14:textId="77777777" w:rsidR="00DF2C0D" w:rsidRPr="008F0056" w:rsidRDefault="00DF2C0D" w:rsidP="00BA075F">
      <w:r w:rsidRPr="008F0056">
        <w:t xml:space="preserve">Jason, L.A. (2001, Aug.).  </w:t>
      </w:r>
      <w:r w:rsidRPr="008F0056">
        <w:rPr>
          <w:i/>
        </w:rPr>
        <w:t>Individual, community, and policy action in the service of second-order change</w:t>
      </w:r>
      <w:r w:rsidRPr="008F0056">
        <w:t xml:space="preserve">. L. A. Jason, Chairperson of symposium presented at the annual meeting of the American Psychological Association, San Francisco. </w:t>
      </w:r>
    </w:p>
    <w:p w14:paraId="48A985A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A785E5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Corradi, K., Helgerson, J., Torres-Harding, S., Witter, E., &amp; Jason, L.A. (2001, Oct.). </w:t>
      </w:r>
      <w:r w:rsidRPr="008F0056">
        <w:rPr>
          <w:i/>
        </w:rPr>
        <w:t xml:space="preserve">Promoting connections with underserved groups in community research. </w:t>
      </w:r>
      <w:r w:rsidRPr="008F0056">
        <w:t>Roundtable presentation at the Midwestern Eco-Community Psychology Conference, Mattawan, Michigan.</w:t>
      </w:r>
    </w:p>
    <w:p w14:paraId="66C8C65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F6DC60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Beyer, R., McDonald, K., Majer, J., Keys, C., Taylor, R., &amp; Jason, R.R. (2001, Oct.). </w:t>
      </w:r>
      <w:r w:rsidRPr="008F0056">
        <w:rPr>
          <w:i/>
        </w:rPr>
        <w:t>Promoting the spirit of community psychology through graduate training.</w:t>
      </w:r>
      <w:r w:rsidRPr="008F0056">
        <w:t xml:space="preserve"> Roundtable presentation at the Midwestern Eco-Community Psychology Conference, Mattawan, Michigan.</w:t>
      </w:r>
    </w:p>
    <w:p w14:paraId="7153E7B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AEE4A0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Olson, B., Alvarez, J., Burger, T., Cooper, D., Curtis, C., D'Arlach, L., Davis, M., Flynn, A., Gilioli, A., Horin, E., Jason, L.A., Mikulski, K., Olabode-Dada, O., Oleniczak, J., Susser, K., &amp; Viola, J. (2001, Oct.). </w:t>
      </w:r>
      <w:r w:rsidRPr="008F0056">
        <w:rPr>
          <w:i/>
        </w:rPr>
        <w:t>Interactive empowerment evaluation using transformative personal narratives to understand central guiding constructs within community psychology.</w:t>
      </w:r>
      <w:r w:rsidRPr="008F0056">
        <w:t xml:space="preserve"> Roundtable presentation at the Midwestern Eco-Community Psychology Conference, Mattawan, Michigan.</w:t>
      </w:r>
    </w:p>
    <w:p w14:paraId="6299C41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0042A8D" w14:textId="77777777" w:rsidR="00E61972"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Davis, M., Isenberg, D., Keys, C., Taylor, R.R., &amp; Jason, L.A. (2001, Oct.).  </w:t>
      </w:r>
      <w:r w:rsidRPr="008F0056">
        <w:rPr>
          <w:i/>
        </w:rPr>
        <w:t xml:space="preserve">Creative community research: What we know and what we've learned. </w:t>
      </w:r>
      <w:r w:rsidRPr="008F0056">
        <w:t>Roundtable presentation at the Midwestern Eco-Community Psychology Conference, Mattawan, Michigan.</w:t>
      </w:r>
    </w:p>
    <w:p w14:paraId="7AE143A7" w14:textId="77777777" w:rsidR="00E61972" w:rsidRPr="008F0056" w:rsidRDefault="00E61972"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EED551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Olson, B., Ahmed, S., Keys, C., Tompsett, L., D'Arlach, L., Davis, M., Olabode-Dada, O., Oleniczak, J., Isenberg, D., Toro, P., &amp; Jason, L.A. (2001, Oct.).  </w:t>
      </w:r>
      <w:r w:rsidRPr="008F0056">
        <w:rPr>
          <w:i/>
        </w:rPr>
        <w:t>Community responses to the world trade center tra</w:t>
      </w:r>
      <w:r w:rsidR="00380C0B" w:rsidRPr="008F0056">
        <w:rPr>
          <w:i/>
        </w:rPr>
        <w:t>g</w:t>
      </w:r>
      <w:r w:rsidRPr="008F0056">
        <w:rPr>
          <w:i/>
        </w:rPr>
        <w:t>e</w:t>
      </w:r>
      <w:r w:rsidR="00380C0B" w:rsidRPr="008F0056">
        <w:rPr>
          <w:i/>
        </w:rPr>
        <w:t xml:space="preserve">dy </w:t>
      </w:r>
      <w:r w:rsidRPr="008F0056">
        <w:rPr>
          <w:i/>
        </w:rPr>
        <w:t>and the resultant crises both here and abroad.</w:t>
      </w:r>
      <w:r w:rsidRPr="008F0056">
        <w:t xml:space="preserve"> Roundtable presentation at the Midwestern Eco-Community Psychology Conference, Mattawan, Michigan.</w:t>
      </w:r>
    </w:p>
    <w:p w14:paraId="61E6B4F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AB93E7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Pokorny, S., Sherk, J., Helzing, D., Ostergaard, A., Kunz, C., &amp; Jason, L.A. (2001, Oct.). </w:t>
      </w:r>
      <w:r w:rsidRPr="008F0056">
        <w:rPr>
          <w:i/>
        </w:rPr>
        <w:t>The use of technology in prevention research.</w:t>
      </w:r>
      <w:r w:rsidRPr="008F0056">
        <w:t xml:space="preserve"> Roundtable presentation at the Midwestern Eco-Community Psychology Conference, Mattawan, Michigan.</w:t>
      </w:r>
    </w:p>
    <w:p w14:paraId="5F9F750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Pokorny, S.B. (2001, Nov.).  </w:t>
      </w:r>
      <w:r w:rsidRPr="008F0056">
        <w:rPr>
          <w:i/>
        </w:rPr>
        <w:t>The effects of enforcement and possession on youth prevalence.</w:t>
      </w:r>
      <w:r w:rsidRPr="008F0056">
        <w:t xml:space="preserve"> Paper presented at the annual grantee meeting of the Robert Wood Johson Substance Abuse Policy Research Program, St. Augustine, Fl.</w:t>
      </w:r>
    </w:p>
    <w:p w14:paraId="0358DCF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322BB2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Pokorny, S.B. (2001, Nov.) </w:t>
      </w:r>
      <w:r w:rsidRPr="008F0056">
        <w:rPr>
          <w:i/>
        </w:rPr>
        <w:t xml:space="preserve">Smoking prevention: Public health versus individual oriented approaches. </w:t>
      </w:r>
      <w:r w:rsidRPr="008F0056">
        <w:t>Roundtable discussion presented at the annual grantee meeting of the Robert Wood Johson Substance Abuse Policy Research Program, St. Augustine, Fl.</w:t>
      </w:r>
    </w:p>
    <w:p w14:paraId="667216C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1E02A0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Ferrari, J, Olson, B.,., Davis, M., Alvarez, J., D'Arlach, L., Curtis, C., Williams, B., &amp; Erickson, K. (2001, Nov.). </w:t>
      </w:r>
      <w:r w:rsidRPr="008F0056">
        <w:rPr>
          <w:i/>
        </w:rPr>
        <w:t>DePaul scientific study progress report</w:t>
      </w:r>
      <w:r w:rsidRPr="008F0056">
        <w:t>. Panel session at the annual meeting of the Oxford House World Convention, Washington, D.C.</w:t>
      </w:r>
    </w:p>
    <w:p w14:paraId="4FB8602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F4E62D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16"/>
        </w:rPr>
      </w:pPr>
      <w:r w:rsidRPr="008F0056">
        <w:rPr>
          <w:snapToGrid/>
          <w:szCs w:val="16"/>
        </w:rPr>
        <w:t>Olson, B., Jason, L.A.,  Davis, M., Alvarez, J.,  Burger, T., Cooper, D., Curtis, C., D'Arlach, L., Erickson, K., Ferrari, J. R., Flynn, A., Horin, E., Olabode-Dada, O., Oleniczak, J., Sasser, K., Viola, J., &amp; Williams, B. (2001, Nov</w:t>
      </w:r>
      <w:r w:rsidRPr="008F0056">
        <w:rPr>
          <w:i/>
          <w:snapToGrid/>
          <w:szCs w:val="16"/>
        </w:rPr>
        <w:t>.). DePaul "New England Town Meeting" on the benefits of Oxford House.</w:t>
      </w:r>
      <w:r w:rsidRPr="008F0056">
        <w:rPr>
          <w:snapToGrid/>
          <w:szCs w:val="16"/>
        </w:rPr>
        <w:t xml:space="preserve"> Panel session at the annual meeting of the Oxford House World Convention, Washington, D.C.</w:t>
      </w:r>
    </w:p>
    <w:p w14:paraId="2D325FF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09877C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Davis, M., Durlak, J., Isenberg, D., Jason, L.A., Keys, C., Suarez-Balcazar, Y., Taylor, R., Tegart, G. (2002, May). </w:t>
      </w:r>
      <w:r w:rsidRPr="008F0056">
        <w:rPr>
          <w:i/>
        </w:rPr>
        <w:t>Developing the Second Chicago Conference on Community Research: A process and outcome discussion</w:t>
      </w:r>
      <w:r w:rsidRPr="008F0056">
        <w:t xml:space="preserve">. Panel presented at the Society for Community Research and Action’s session at the annual meeting of the Midwestern Psychological Association, Chicago, Il.. </w:t>
      </w:r>
    </w:p>
    <w:p w14:paraId="7438AA9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CF6639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&amp; Durlak, J.A. (2002, May). Discussants. S.B. Pokorny (Chairperson). </w:t>
      </w:r>
      <w:r w:rsidRPr="008F0056">
        <w:rPr>
          <w:i/>
        </w:rPr>
        <w:t>Perspectives on prevention: A dialogue between public health and community psychologists</w:t>
      </w:r>
      <w:r w:rsidRPr="008F0056">
        <w:t xml:space="preserve">. Symposium presented at the Society for Community Research and Action’s session at the annual meeting of the Midwestern Psychological Association, Chicago, Il.. </w:t>
      </w:r>
    </w:p>
    <w:p w14:paraId="535858E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F583C3C" w14:textId="77777777" w:rsidR="00DF2C0D" w:rsidRPr="008F0056" w:rsidRDefault="00DF2C0D" w:rsidP="00BA075F">
      <w:pPr>
        <w:widowControl/>
        <w:autoSpaceDE w:val="0"/>
        <w:autoSpaceDN w:val="0"/>
        <w:adjustRightInd w:val="0"/>
        <w:rPr>
          <w:snapToGrid/>
          <w:szCs w:val="17"/>
        </w:rPr>
      </w:pPr>
      <w:r w:rsidRPr="008F0056">
        <w:rPr>
          <w:snapToGrid/>
          <w:szCs w:val="17"/>
        </w:rPr>
        <w:t xml:space="preserve">Torres-Harding, S. T., Jason, L.A., Salinas, D., London, L.,Corradi, K., Helgerson, J., &amp; Witter, E. (2002, May). </w:t>
      </w:r>
      <w:r w:rsidRPr="008F0056">
        <w:rPr>
          <w:i/>
          <w:snapToGrid/>
          <w:szCs w:val="17"/>
        </w:rPr>
        <w:t>Balancing multiple identities:  Being a researcher and a member of an underserved group</w:t>
      </w:r>
      <w:r w:rsidRPr="008F0056">
        <w:rPr>
          <w:snapToGrid/>
          <w:szCs w:val="17"/>
        </w:rPr>
        <w:t xml:space="preserve">.  Symposium  presented at the Society for Community Research and Action meeting at the annual meeting of the Midwestern Psychological Association conference, Chicago, Il. </w:t>
      </w:r>
    </w:p>
    <w:p w14:paraId="770BB63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75A55E4" w14:textId="77777777" w:rsidR="00DF2C0D" w:rsidRPr="008F0056" w:rsidRDefault="00DF2C0D" w:rsidP="00BA075F">
      <w:pPr>
        <w:widowControl/>
        <w:autoSpaceDE w:val="0"/>
        <w:autoSpaceDN w:val="0"/>
        <w:adjustRightInd w:val="0"/>
        <w:rPr>
          <w:snapToGrid/>
          <w:szCs w:val="17"/>
        </w:rPr>
      </w:pPr>
      <w:r w:rsidRPr="008F0056">
        <w:rPr>
          <w:snapToGrid/>
          <w:szCs w:val="17"/>
        </w:rPr>
        <w:t>Olson, B.D., Viola, J., Sasser, K., Oleniczak, J., Olabode-Dada, O., Mikulski, K., Horin, E., &amp; Jason, L.A. (2002, May)</w:t>
      </w:r>
      <w:r w:rsidRPr="008F0056">
        <w:rPr>
          <w:i/>
          <w:snapToGrid/>
          <w:szCs w:val="17"/>
        </w:rPr>
        <w:t>. A participatory narrative evaluation of the Midwestern Community Psychologists: A live demonstration.</w:t>
      </w:r>
      <w:r w:rsidRPr="008F0056">
        <w:rPr>
          <w:snapToGrid/>
          <w:szCs w:val="17"/>
        </w:rPr>
        <w:t xml:space="preserve"> Symposium  presented at the Society for Community Research and Action meeting at the annual meeting of the Midwestern Psychological Association conference, Chicago, Il. </w:t>
      </w:r>
    </w:p>
    <w:p w14:paraId="7F9DD3A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CEC1D4" w14:textId="77777777" w:rsidR="00DF2C0D" w:rsidRPr="008F0056" w:rsidRDefault="00DF2C0D" w:rsidP="00BA075F">
      <w:pPr>
        <w:widowControl/>
        <w:autoSpaceDE w:val="0"/>
        <w:autoSpaceDN w:val="0"/>
        <w:adjustRightInd w:val="0"/>
        <w:rPr>
          <w:snapToGrid/>
          <w:szCs w:val="17"/>
        </w:rPr>
      </w:pPr>
      <w:r w:rsidRPr="008F0056">
        <w:rPr>
          <w:snapToGrid/>
          <w:szCs w:val="17"/>
        </w:rPr>
        <w:t xml:space="preserve">Durlak, J., London, L.H., Jason, L.A., Abad, M., Ammar, A., Franks, E., Majer, J., Kunz, C., Morgan, D. Lewis, J.S., &amp; Selders, M. (2002, May).  In J.A. Durlak, L.H. London, &amp; Jason, L.A. (Chairpersons) </w:t>
      </w:r>
      <w:r w:rsidRPr="008F0056">
        <w:rPr>
          <w:i/>
          <w:snapToGrid/>
          <w:szCs w:val="17"/>
        </w:rPr>
        <w:t>What it really means to be successful in graduate school.</w:t>
      </w:r>
      <w:r w:rsidRPr="008F0056">
        <w:rPr>
          <w:snapToGrid/>
          <w:szCs w:val="17"/>
        </w:rPr>
        <w:t xml:space="preserve">  Panel discussion presented at the Society for Community Research and Action meeting at the annual meeting of the Midwestern Psychological Association conference, Chicago, Il. </w:t>
      </w:r>
    </w:p>
    <w:p w14:paraId="6AEED986" w14:textId="77777777" w:rsidR="00BF3A28" w:rsidRDefault="00BF3A28" w:rsidP="00BA075F">
      <w:pPr>
        <w:rPr>
          <w:szCs w:val="28"/>
          <w:lang w:val="es-ES"/>
        </w:rPr>
      </w:pPr>
    </w:p>
    <w:p w14:paraId="681BDF04" w14:textId="77777777" w:rsidR="00DF2C0D" w:rsidRPr="008F0056" w:rsidRDefault="00DF2C0D" w:rsidP="00BA075F">
      <w:pPr>
        <w:rPr>
          <w:i/>
          <w:iCs/>
          <w:szCs w:val="48"/>
        </w:rPr>
      </w:pPr>
      <w:r w:rsidRPr="008F0056">
        <w:rPr>
          <w:szCs w:val="28"/>
          <w:lang w:val="es-ES"/>
        </w:rPr>
        <w:t xml:space="preserve">Oleniczak, J.T., Olabode-Dada, O., Viola. J.J, Davis, M.I., Olson B.D., Ferrari, J.R., &amp; Jason, L.A.  </w:t>
      </w:r>
      <w:r w:rsidRPr="008F0056">
        <w:rPr>
          <w:szCs w:val="28"/>
        </w:rPr>
        <w:t xml:space="preserve">(2002, May). </w:t>
      </w:r>
      <w:r w:rsidRPr="008F0056">
        <w:rPr>
          <w:i/>
          <w:szCs w:val="48"/>
        </w:rPr>
        <w:t>A Comparison of Past Criminal Activity in a Community-Based vs. a Traditional Approach to Substance Abuse Recovery</w:t>
      </w:r>
      <w:r w:rsidRPr="008F0056">
        <w:rPr>
          <w:szCs w:val="48"/>
        </w:rPr>
        <w:t xml:space="preserve">.  A poster presented at the </w:t>
      </w:r>
      <w:r w:rsidRPr="008F0056">
        <w:rPr>
          <w:snapToGrid/>
          <w:szCs w:val="17"/>
        </w:rPr>
        <w:t xml:space="preserve">Society for Community Research and Action  </w:t>
      </w:r>
      <w:r w:rsidRPr="008F0056">
        <w:rPr>
          <w:szCs w:val="48"/>
        </w:rPr>
        <w:t>annual meeting of the Midwestern Psychological Association, Chicago, IL.</w:t>
      </w:r>
    </w:p>
    <w:p w14:paraId="104787AE" w14:textId="77777777" w:rsidR="00DF2C0D" w:rsidRPr="008F0056" w:rsidRDefault="00DF2C0D" w:rsidP="00BA075F">
      <w:pPr>
        <w:widowControl/>
        <w:autoSpaceDE w:val="0"/>
        <w:autoSpaceDN w:val="0"/>
        <w:adjustRightInd w:val="0"/>
        <w:rPr>
          <w:snapToGrid/>
          <w:szCs w:val="24"/>
        </w:rPr>
      </w:pPr>
    </w:p>
    <w:p w14:paraId="232CCEEB" w14:textId="77777777" w:rsidR="00DF2C0D" w:rsidRPr="008F0056" w:rsidRDefault="00DF2C0D" w:rsidP="00BA075F">
      <w:pPr>
        <w:widowControl/>
        <w:autoSpaceDE w:val="0"/>
        <w:autoSpaceDN w:val="0"/>
        <w:adjustRightInd w:val="0"/>
        <w:rPr>
          <w:snapToGrid/>
          <w:szCs w:val="24"/>
        </w:rPr>
      </w:pPr>
      <w:r w:rsidRPr="008F0056">
        <w:rPr>
          <w:snapToGrid/>
          <w:szCs w:val="24"/>
        </w:rPr>
        <w:t xml:space="preserve">Jason, L.A. (2002, June). </w:t>
      </w:r>
      <w:r w:rsidRPr="008F0056">
        <w:rPr>
          <w:i/>
          <w:snapToGrid/>
          <w:szCs w:val="24"/>
        </w:rPr>
        <w:t>Non-pharmacolgical CFS interventions.</w:t>
      </w:r>
      <w:r w:rsidRPr="008F0056">
        <w:rPr>
          <w:snapToGrid/>
          <w:szCs w:val="24"/>
        </w:rPr>
        <w:t xml:space="preserve"> Invited paper presented at the International Conference on Fatigue Science, Sandhamm, Sweden.</w:t>
      </w:r>
    </w:p>
    <w:p w14:paraId="090AC366"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CF6D21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Pokorny, S.B., Schoeny, M., (2002,  June</w:t>
      </w:r>
      <w:r w:rsidRPr="008F0056">
        <w:rPr>
          <w:i/>
        </w:rPr>
        <w:t>). Effects of sales and possession, tobacco-control laws on youth smoking</w:t>
      </w:r>
      <w:r w:rsidRPr="008F0056">
        <w:t>. Poster presented at the e Youth Tobacco Research meeting, Palm Harbor, Florida</w:t>
      </w:r>
    </w:p>
    <w:p w14:paraId="23E73C8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0A2EC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Pokorny, S.B., Schoeny, M., (2002, August). </w:t>
      </w:r>
      <w:r w:rsidRPr="008F0056">
        <w:rPr>
          <w:i/>
        </w:rPr>
        <w:t>Effects of sales and possession, tobacco-control laws on youth smoking.</w:t>
      </w:r>
      <w:r w:rsidRPr="008F0056">
        <w:t xml:space="preserve"> Poster presented at the annual meeting of the American Psychological Association convention, Chicago, Il..</w:t>
      </w:r>
    </w:p>
    <w:p w14:paraId="16B2894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A4926C2" w14:textId="77777777" w:rsidR="00DF2C0D" w:rsidRPr="008F0056" w:rsidRDefault="00DF2C0D" w:rsidP="00BA075F">
      <w:r w:rsidRPr="008F0056">
        <w:t xml:space="preserve">Friedberg, F., Jason, L.A., &amp; Fennell, P. (2002, August). </w:t>
      </w:r>
      <w:r w:rsidRPr="008F0056">
        <w:rPr>
          <w:i/>
        </w:rPr>
        <w:t>Chronic Fatigue Syndrome and Fibromyalgia: Methods for assessment and treatment.</w:t>
      </w:r>
      <w:r w:rsidRPr="008F0056">
        <w:t xml:space="preserve"> Workshop presented at the annual meeting of the American Psychological Association, Chicago, Il.. </w:t>
      </w:r>
    </w:p>
    <w:p w14:paraId="4360C2A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21798BD" w14:textId="77777777" w:rsidR="00DF2C0D" w:rsidRPr="008F0056" w:rsidRDefault="00DF2C0D" w:rsidP="00BA07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r w:rsidRPr="008F0056">
        <w:t xml:space="preserve">Olson, B.D., Jason, L.A., Ferrari, J.R., Davis, M.I., &amp; Alvarez, J. (2002, August). The role of mutual-help residence in the mental health delivery system. In L.A. Jason &amp; B.D. Olson (Chairperson), </w:t>
      </w:r>
      <w:r w:rsidRPr="008F0056">
        <w:rPr>
          <w:i/>
        </w:rPr>
        <w:t>Building better collaborative relationships between professional and mutual-help.</w:t>
      </w:r>
      <w:r w:rsidRPr="008F0056">
        <w:t xml:space="preserve"> Symposium presented at the annual meeting of the American Psychological Association, Chicago, Il..</w:t>
      </w:r>
    </w:p>
    <w:p w14:paraId="0E4B8D5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379EDB1" w14:textId="77777777" w:rsidR="00DF2C0D" w:rsidRPr="008F0056" w:rsidRDefault="00DF2C0D" w:rsidP="00BA075F">
      <w:pPr>
        <w:widowControl/>
        <w:autoSpaceDE w:val="0"/>
        <w:autoSpaceDN w:val="0"/>
        <w:adjustRightInd w:val="0"/>
        <w:rPr>
          <w:i/>
          <w:snapToGrid/>
          <w:szCs w:val="15"/>
        </w:rPr>
      </w:pPr>
      <w:r w:rsidRPr="008F0056">
        <w:rPr>
          <w:snapToGrid/>
          <w:szCs w:val="15"/>
          <w:lang w:val="es-ES"/>
        </w:rPr>
        <w:t xml:space="preserve">Curtis, C., Olson, B., Ferrari, J., Jason, L. A., &amp; Olabode-dada, O. (2002, August). </w:t>
      </w:r>
      <w:r w:rsidRPr="008F0056">
        <w:rPr>
          <w:i/>
          <w:snapToGrid/>
          <w:szCs w:val="15"/>
        </w:rPr>
        <w:t>Examining substance abuse,</w:t>
      </w:r>
    </w:p>
    <w:p w14:paraId="77A063C8" w14:textId="77777777" w:rsidR="00DF2C0D" w:rsidRPr="008F0056" w:rsidRDefault="00DF2C0D" w:rsidP="00BA075F">
      <w:pPr>
        <w:widowControl/>
        <w:autoSpaceDE w:val="0"/>
        <w:autoSpaceDN w:val="0"/>
        <w:adjustRightInd w:val="0"/>
        <w:rPr>
          <w:snapToGrid/>
          <w:szCs w:val="15"/>
          <w:u w:val="single"/>
        </w:rPr>
      </w:pPr>
      <w:r w:rsidRPr="008F0056">
        <w:rPr>
          <w:i/>
          <w:snapToGrid/>
          <w:szCs w:val="15"/>
        </w:rPr>
        <w:t xml:space="preserve">disordered eating, and trauma in Oxford House. </w:t>
      </w:r>
      <w:r w:rsidRPr="008F0056">
        <w:rPr>
          <w:snapToGrid/>
          <w:szCs w:val="15"/>
        </w:rPr>
        <w:t xml:space="preserve"> Poster presented at the annual meeting  of the American Psychological Association, Chicago, IL.</w:t>
      </w:r>
    </w:p>
    <w:p w14:paraId="5F20F09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DBB5B61" w14:textId="77777777" w:rsidR="00DF2C0D" w:rsidRPr="008F0056" w:rsidRDefault="00DF2C0D" w:rsidP="00BA075F">
      <w:pPr>
        <w:widowControl/>
        <w:autoSpaceDE w:val="0"/>
        <w:autoSpaceDN w:val="0"/>
        <w:adjustRightInd w:val="0"/>
        <w:rPr>
          <w:snapToGrid/>
          <w:szCs w:val="24"/>
        </w:rPr>
      </w:pPr>
      <w:r w:rsidRPr="008F0056">
        <w:rPr>
          <w:snapToGrid/>
          <w:szCs w:val="24"/>
        </w:rPr>
        <w:t xml:space="preserve">Davis, M.I., Ferrari, J.R., Jason, L. A., Olson, B.D.,  &amp; Alvarez, J. (2002, August).  Oxford House: Communal-living that promotes abstinence.  In J.R. Ferrari, M.I. Davis, &amp; L.A. Jason (Chairpersons).  </w:t>
      </w:r>
      <w:r w:rsidRPr="008F0056">
        <w:rPr>
          <w:i/>
          <w:snapToGrid/>
          <w:szCs w:val="24"/>
        </w:rPr>
        <w:t>Community-based approaches to substance abuse treatment</w:t>
      </w:r>
      <w:r w:rsidRPr="008F0056">
        <w:rPr>
          <w:snapToGrid/>
          <w:szCs w:val="24"/>
        </w:rPr>
        <w:t>. Symposium presented at the annual meeting of the American Psychological Association, Chicago, IL.</w:t>
      </w:r>
    </w:p>
    <w:p w14:paraId="67AD4F62" w14:textId="77777777" w:rsidR="00DF2C0D" w:rsidRPr="008F0056" w:rsidRDefault="00DF2C0D" w:rsidP="00BA075F">
      <w:pPr>
        <w:widowControl/>
        <w:autoSpaceDE w:val="0"/>
        <w:autoSpaceDN w:val="0"/>
        <w:adjustRightInd w:val="0"/>
        <w:rPr>
          <w:snapToGrid/>
          <w:szCs w:val="24"/>
        </w:rPr>
      </w:pPr>
    </w:p>
    <w:p w14:paraId="7ECB56D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Majer, J., Jason, L.A., Davis, M., Casey, M., Erickson, K., Fleming, L., Kmeck, B., Miller, R., Venable, L., &amp; Williams, B. (2002, Oct.). </w:t>
      </w:r>
      <w:r w:rsidRPr="008F0056">
        <w:rPr>
          <w:i/>
        </w:rPr>
        <w:t>DePaul Scientific Study 1.</w:t>
      </w:r>
      <w:r w:rsidRPr="008F0056">
        <w:t xml:space="preserve">  Panel presented at the 4</w:t>
      </w:r>
      <w:r w:rsidRPr="008F0056">
        <w:rPr>
          <w:vertAlign w:val="superscript"/>
        </w:rPr>
        <w:t>th</w:t>
      </w:r>
      <w:r w:rsidRPr="008F0056">
        <w:t xml:space="preserve"> Annual World Oxford House convention, Bellevue, Washington.</w:t>
      </w:r>
    </w:p>
    <w:p w14:paraId="59CE5F3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D27084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Davis, M., &amp; Majer, J. (2002, Oct.). </w:t>
      </w:r>
      <w:r w:rsidRPr="008F0056">
        <w:rPr>
          <w:i/>
        </w:rPr>
        <w:t>DePaul Scientific Study 11.</w:t>
      </w:r>
      <w:r w:rsidRPr="008F0056">
        <w:t xml:space="preserve">  Panel presented at the 4</w:t>
      </w:r>
      <w:r w:rsidRPr="008F0056">
        <w:rPr>
          <w:vertAlign w:val="superscript"/>
        </w:rPr>
        <w:t>th</w:t>
      </w:r>
      <w:r w:rsidRPr="008F0056">
        <w:t xml:space="preserve"> Annual World Oxford House convention, Bellevue, Washington.</w:t>
      </w:r>
    </w:p>
    <w:p w14:paraId="3D74B8EC"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1E7139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Torres, S. H., &amp; Jason, L.A. (2003, Jan.). </w:t>
      </w:r>
      <w:r w:rsidRPr="008F0056">
        <w:rPr>
          <w:i/>
        </w:rPr>
        <w:t>Family medical history of persons with CFS</w:t>
      </w:r>
      <w:r w:rsidRPr="008F0056">
        <w:t>.  Poster presented at the  American Association of Chronic Fatigue Syndrome Conference. Chantilly, Virgin</w:t>
      </w:r>
      <w:r w:rsidR="004F4ACB" w:rsidRPr="008F0056">
        <w:t>i</w:t>
      </w:r>
      <w:r w:rsidRPr="008F0056">
        <w:t>a.</w:t>
      </w:r>
    </w:p>
    <w:p w14:paraId="58E8851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B46A46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Song, S., &amp; Jason, L. A. (2003, Jan.). </w:t>
      </w:r>
      <w:r w:rsidRPr="008F0056">
        <w:rPr>
          <w:i/>
        </w:rPr>
        <w:t>Evaluating individualistic models of CFS</w:t>
      </w:r>
      <w:r w:rsidRPr="008F0056">
        <w:t>. Poster presented at the  American Association of Chronic Fatigue Syndrome Conference. Chantilly, Virgin</w:t>
      </w:r>
      <w:r w:rsidR="004F4ACB" w:rsidRPr="008F0056">
        <w:t>i</w:t>
      </w:r>
      <w:r w:rsidRPr="008F0056">
        <w:t>a.</w:t>
      </w:r>
    </w:p>
    <w:p w14:paraId="101D4C6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F0998C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Taylor, R.R., Jason, L.A., &amp; Maxwell, S. (2003, Jan.). </w:t>
      </w:r>
      <w:r w:rsidRPr="008F0056">
        <w:rPr>
          <w:i/>
        </w:rPr>
        <w:t>Outcomes of a consumer-driven rehabilitation program for individuals with CFS: A randomized clinical trial</w:t>
      </w:r>
      <w:r w:rsidRPr="008F0056">
        <w:t>. Paper presented at the American Association of Chronic Fatigue Syndrome Conference. Chantilly, Virgin</w:t>
      </w:r>
      <w:r w:rsidR="004F4ACB" w:rsidRPr="008F0056">
        <w:t>i</w:t>
      </w:r>
      <w:r w:rsidRPr="008F0056">
        <w:t>a.</w:t>
      </w:r>
    </w:p>
    <w:p w14:paraId="3E3730C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Jan.). </w:t>
      </w:r>
      <w:r w:rsidRPr="008F0056">
        <w:rPr>
          <w:i/>
        </w:rPr>
        <w:t>Prevalence rates of medically unexplained illness.</w:t>
      </w:r>
      <w:r w:rsidRPr="008F0056">
        <w:t xml:space="preserve"> Invited paper presented at the  American Association of Chronic Fatigue Syndrome Conference. Chantilly, Virgin</w:t>
      </w:r>
      <w:r w:rsidR="004F4ACB" w:rsidRPr="008F0056">
        <w:t>i</w:t>
      </w:r>
      <w:r w:rsidRPr="008F0056">
        <w:t>a.</w:t>
      </w:r>
    </w:p>
    <w:p w14:paraId="665759B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019EBB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Jan.)  </w:t>
      </w:r>
      <w:r w:rsidRPr="008F0056">
        <w:rPr>
          <w:i/>
        </w:rPr>
        <w:t>Chronic Fatigue Syndrome: The Problem.</w:t>
      </w:r>
      <w:r w:rsidRPr="008F0056">
        <w:t xml:space="preserve"> Clinical Conference on  Chronic Fatigue Theory and Practice presented at the  American Association of Chronic Fatigue Syndrome Conference. Chantilly, Virgin</w:t>
      </w:r>
      <w:r w:rsidR="004F4ACB" w:rsidRPr="008F0056">
        <w:t>i</w:t>
      </w:r>
      <w:r w:rsidRPr="008F0056">
        <w:t>a.</w:t>
      </w:r>
    </w:p>
    <w:p w14:paraId="3D74BFB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2EADEF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Schwartz, S.N., Jason, L.A., Fennell, P.A., &amp; Uslan, D. (2003, Jan.)</w:t>
      </w:r>
      <w:r w:rsidRPr="008F0056">
        <w:rPr>
          <w:i/>
        </w:rPr>
        <w:t xml:space="preserve">  Non-pharmacological interventions</w:t>
      </w:r>
      <w:r w:rsidRPr="008F0056">
        <w:t>. Clinical Conference on  Chronic Fatigue Theory and Practice presented at the  American Association of Chronic Fatigue Syndrome Conference. Chantilly, Virgin</w:t>
      </w:r>
      <w:r w:rsidR="004F4ACB" w:rsidRPr="008F0056">
        <w:t>i</w:t>
      </w:r>
      <w:r w:rsidRPr="008F0056">
        <w:t>a.</w:t>
      </w:r>
    </w:p>
    <w:p w14:paraId="47777DC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E20CD9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Lapp, C.W., &amp; Jason, L.A. (2003, Jan.)  </w:t>
      </w:r>
      <w:r w:rsidRPr="008F0056">
        <w:rPr>
          <w:i/>
        </w:rPr>
        <w:t>Disability and prognosis.</w:t>
      </w:r>
      <w:r w:rsidRPr="008F0056">
        <w:t xml:space="preserve"> Clinical Conference on  Chronic Fatigue Theory and Practice presented at the  American Association of Chronic Fatigue Syndrome Conference. Chantilly, Virgin</w:t>
      </w:r>
      <w:r w:rsidR="004F4ACB" w:rsidRPr="008F0056">
        <w:t>i</w:t>
      </w:r>
      <w:r w:rsidRPr="008F0056">
        <w:t>a.</w:t>
      </w:r>
    </w:p>
    <w:p w14:paraId="5B7B668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81938F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Jason, L.A. (2003, April). </w:t>
      </w:r>
      <w:r w:rsidRPr="008F0056">
        <w:rPr>
          <w:i/>
        </w:rPr>
        <w:t>Epidemiology and differential diagnosis</w:t>
      </w:r>
      <w:r w:rsidRPr="008F0056">
        <w:t>. Invited paper presented at the ME-Foundation’s Symposium of Chronic Fatigue Syndrome. Amersfoort, The Nethelands.</w:t>
      </w:r>
    </w:p>
    <w:p w14:paraId="6AAC039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13D01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Song, S., &amp; Jason, L.A. (2003, April). </w:t>
      </w:r>
      <w:r w:rsidRPr="008F0056">
        <w:rPr>
          <w:i/>
        </w:rPr>
        <w:t>Exploring a model of CFS</w:t>
      </w:r>
      <w:r w:rsidRPr="008F0056">
        <w:t>.  Poster presentation at the ME-Foundation’s Symposium of Chronic Fatigue Syndrome. Amersfoort, The Netherlands.</w:t>
      </w:r>
    </w:p>
    <w:p w14:paraId="6721E5D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7AE510"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April). </w:t>
      </w:r>
      <w:r w:rsidRPr="008F0056">
        <w:rPr>
          <w:i/>
        </w:rPr>
        <w:t>Comparing the Canadian Clinical Case Definition to the Fukuda criteria.</w:t>
      </w:r>
      <w:r w:rsidRPr="008F0056">
        <w:t xml:space="preserve">  Invited presentation when given the 2003 ME-Award at the ME-Foundation’s Symposium of Chronic Fatigue Syndrome. Amersfoort, The Netherlands.</w:t>
      </w:r>
    </w:p>
    <w:p w14:paraId="77B251A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EF27DE2"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(2003, April).  Non-pharmacological interventions in the U.S.  Presentation at the Flemisch-Netherlands Research Consultation Group on Chronic Fatigue Syndrome at the University Medical Centre, Nijmegen,  The Netherlands.</w:t>
      </w:r>
    </w:p>
    <w:p w14:paraId="07D40C4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CE732E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Pokorny, S. Ji, P., &amp; Kunz, C. (2003, April). </w:t>
      </w:r>
      <w:r w:rsidRPr="008F0056">
        <w:rPr>
          <w:i/>
        </w:rPr>
        <w:t>What works in preventing youth from smoking</w:t>
      </w:r>
      <w:r w:rsidRPr="008F0056">
        <w:t>. Assessing school and community readiness. Invited presentation at the 2003 Substance Abuse Prevention Conference, Chicago, Il.</w:t>
      </w:r>
    </w:p>
    <w:p w14:paraId="7C992D4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B6AB06C" w14:textId="77777777" w:rsidR="007B5337" w:rsidRPr="008F0056" w:rsidRDefault="007B5337" w:rsidP="00BA075F">
      <w:pPr>
        <w:widowControl/>
        <w:autoSpaceDE w:val="0"/>
        <w:autoSpaceDN w:val="0"/>
        <w:adjustRightInd w:val="0"/>
        <w:rPr>
          <w:snapToGrid/>
          <w:szCs w:val="17"/>
        </w:rPr>
      </w:pPr>
      <w:r w:rsidRPr="008F0056">
        <w:rPr>
          <w:snapToGrid/>
          <w:szCs w:val="17"/>
        </w:rPr>
        <w:t xml:space="preserve">Pokorny, S.B., Jason, L.A., Ji, P.Y., Drehmer, M., Fuentes, M., Hoy, E., Kunz, C. Mikulski, K., Rabin-Belyaev, O., &amp; Sabatino, T. (2003, May). </w:t>
      </w:r>
      <w:r w:rsidRPr="008F0056">
        <w:rPr>
          <w:i/>
          <w:snapToGrid/>
          <w:szCs w:val="17"/>
        </w:rPr>
        <w:t xml:space="preserve">School-based prevention: Implementing issues and outcomes. </w:t>
      </w:r>
      <w:r w:rsidRPr="008F0056">
        <w:rPr>
          <w:snapToGrid/>
          <w:szCs w:val="17"/>
        </w:rPr>
        <w:t xml:space="preserve">Symposium  presented at the Society for Community Research and Action meeting at the annual meeting of the Midwestern Psychological Association conference, Chicago, Il. </w:t>
      </w:r>
    </w:p>
    <w:p w14:paraId="66FED88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9C697B3" w14:textId="77777777" w:rsidR="007B5337" w:rsidRPr="008F0056" w:rsidRDefault="007B5337" w:rsidP="00BA075F">
      <w:pPr>
        <w:widowControl/>
        <w:autoSpaceDE w:val="0"/>
        <w:autoSpaceDN w:val="0"/>
        <w:adjustRightInd w:val="0"/>
        <w:rPr>
          <w:snapToGrid/>
          <w:szCs w:val="17"/>
        </w:rPr>
      </w:pPr>
      <w:r w:rsidRPr="008F0056">
        <w:rPr>
          <w:snapToGrid/>
          <w:szCs w:val="17"/>
        </w:rPr>
        <w:t xml:space="preserve">Jason, L.A., &amp; Torres-Harding, S. (2003, May).(Chairperson). </w:t>
      </w:r>
      <w:r w:rsidRPr="008F0056">
        <w:rPr>
          <w:i/>
          <w:snapToGrid/>
          <w:szCs w:val="17"/>
        </w:rPr>
        <w:t>Addressing needs of persons with disabilities and chronic medical conditions.</w:t>
      </w:r>
      <w:r w:rsidRPr="008F0056">
        <w:rPr>
          <w:snapToGrid/>
          <w:szCs w:val="17"/>
        </w:rPr>
        <w:t xml:space="preserve"> Symposium presented at the Society for Community Research and Action meeting at the annual meeting of the Midwestern Psychological Association conference, Chicago, Il. </w:t>
      </w:r>
    </w:p>
    <w:p w14:paraId="32B69F3F" w14:textId="77777777" w:rsidR="007B5337" w:rsidRPr="008F0056" w:rsidRDefault="007B533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307F8F9" w14:textId="77777777" w:rsidR="007B5337" w:rsidRPr="008F0056" w:rsidRDefault="007B5337" w:rsidP="00BA075F">
      <w:pPr>
        <w:widowControl/>
        <w:autoSpaceDE w:val="0"/>
        <w:autoSpaceDN w:val="0"/>
        <w:adjustRightInd w:val="0"/>
        <w:rPr>
          <w:snapToGrid/>
          <w:szCs w:val="17"/>
        </w:rPr>
      </w:pPr>
      <w:r w:rsidRPr="008F0056">
        <w:rPr>
          <w:snapToGrid/>
          <w:szCs w:val="17"/>
        </w:rPr>
        <w:t xml:space="preserve">Durlak, J.A., &amp; Jason, L.A. (2003, May). (Chairperson). </w:t>
      </w:r>
      <w:r w:rsidRPr="008F0056">
        <w:rPr>
          <w:i/>
          <w:snapToGrid/>
          <w:szCs w:val="17"/>
        </w:rPr>
        <w:t>The “inside story” about graduate school</w:t>
      </w:r>
      <w:r w:rsidRPr="008F0056">
        <w:rPr>
          <w:snapToGrid/>
          <w:szCs w:val="17"/>
        </w:rPr>
        <w:t xml:space="preserve">. Panel discussion presented at the Society for Community Research and Action meeting at the annual meeting of the Midwestern Psychological Association conference, Chicago, Il. </w:t>
      </w:r>
    </w:p>
    <w:p w14:paraId="03E72E12" w14:textId="77777777" w:rsidR="007B5337" w:rsidRPr="008F0056" w:rsidRDefault="007B533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DF1233" w14:textId="77777777" w:rsidR="007B5337" w:rsidRPr="008F0056" w:rsidRDefault="007B5337" w:rsidP="00BA075F">
      <w:pPr>
        <w:widowControl/>
        <w:autoSpaceDE w:val="0"/>
        <w:autoSpaceDN w:val="0"/>
        <w:adjustRightInd w:val="0"/>
        <w:rPr>
          <w:snapToGrid/>
          <w:szCs w:val="17"/>
        </w:rPr>
      </w:pPr>
      <w:r w:rsidRPr="008F0056">
        <w:rPr>
          <w:snapToGrid/>
          <w:szCs w:val="17"/>
        </w:rPr>
        <w:t xml:space="preserve">Davis, M.,  Alvarez, J., Curtis, C., D’Arlach, L., Ferrari, J., Flynn, A., Graca, M., Horin, E., Jason, L.A., Kim, K.L., Layne, S.A., Mayorga, K., Oleniczak, J., Olson, B., Roberts, K., Smolen, A.C., &amp; Viola, J. (2003, May). Panel discussion presented at the Society for Community Research and Action meeting at the annual meeting of the Midwestern Psychological Association conference, Chicago, Il. </w:t>
      </w:r>
    </w:p>
    <w:p w14:paraId="46CA0811" w14:textId="77777777" w:rsidR="007B5337" w:rsidRPr="008F0056" w:rsidRDefault="007B533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FA45056" w14:textId="77777777" w:rsidR="007B5337" w:rsidRPr="008F0056" w:rsidRDefault="001C5895" w:rsidP="00BA075F">
      <w:pPr>
        <w:widowControl/>
        <w:autoSpaceDE w:val="0"/>
        <w:autoSpaceDN w:val="0"/>
        <w:adjustRightInd w:val="0"/>
        <w:rPr>
          <w:snapToGrid/>
          <w:szCs w:val="17"/>
        </w:rPr>
      </w:pPr>
      <w:r w:rsidRPr="008F0056">
        <w:rPr>
          <w:snapToGrid/>
          <w:szCs w:val="17"/>
        </w:rPr>
        <w:t xml:space="preserve">Roberts, K., Layne, S., Jason, L.A., Olson, B., Davis, M.I., Alvarez, J., &amp; Ferrari, J. (2003, May). </w:t>
      </w:r>
      <w:r w:rsidRPr="008F0056">
        <w:rPr>
          <w:i/>
          <w:snapToGrid/>
          <w:szCs w:val="17"/>
        </w:rPr>
        <w:t xml:space="preserve">The relationship between Oxford Houses and the neighborhoods they inhabit. </w:t>
      </w:r>
      <w:r w:rsidR="007B5337" w:rsidRPr="008F0056">
        <w:rPr>
          <w:snapToGrid/>
          <w:szCs w:val="17"/>
        </w:rPr>
        <w:t>P</w:t>
      </w:r>
      <w:r w:rsidRPr="008F0056">
        <w:rPr>
          <w:snapToGrid/>
          <w:szCs w:val="17"/>
        </w:rPr>
        <w:t>oster</w:t>
      </w:r>
      <w:r w:rsidR="007B5337" w:rsidRPr="008F0056">
        <w:rPr>
          <w:snapToGrid/>
          <w:szCs w:val="17"/>
        </w:rPr>
        <w:t xml:space="preserve"> presented at the Society for Community Research and Action meeting at the annual meeting of the Midwestern Psychological Association conference, Chicago, Il. </w:t>
      </w:r>
    </w:p>
    <w:p w14:paraId="6DAADD1D" w14:textId="77777777" w:rsidR="001C5895" w:rsidRPr="008F0056" w:rsidRDefault="001C5895" w:rsidP="00BA075F">
      <w:pPr>
        <w:widowControl/>
        <w:autoSpaceDE w:val="0"/>
        <w:autoSpaceDN w:val="0"/>
        <w:adjustRightInd w:val="0"/>
        <w:rPr>
          <w:snapToGrid/>
          <w:szCs w:val="17"/>
        </w:rPr>
      </w:pPr>
    </w:p>
    <w:p w14:paraId="4EF194A0" w14:textId="77777777" w:rsidR="001C5895" w:rsidRPr="008F0056" w:rsidRDefault="001C5895" w:rsidP="00BA075F">
      <w:pPr>
        <w:widowControl/>
        <w:autoSpaceDE w:val="0"/>
        <w:autoSpaceDN w:val="0"/>
        <w:adjustRightInd w:val="0"/>
        <w:rPr>
          <w:snapToGrid/>
          <w:szCs w:val="17"/>
        </w:rPr>
      </w:pPr>
      <w:r w:rsidRPr="008F0056">
        <w:rPr>
          <w:snapToGrid/>
          <w:szCs w:val="17"/>
        </w:rPr>
        <w:t xml:space="preserve">Mikulski, K., Pokorny, S., &amp; Jason, L.A. (2003, May). </w:t>
      </w:r>
      <w:r w:rsidRPr="008F0056">
        <w:rPr>
          <w:i/>
          <w:snapToGrid/>
          <w:szCs w:val="17"/>
        </w:rPr>
        <w:t>Assessing storefront tobacco advertising after the billboard ban</w:t>
      </w:r>
      <w:r w:rsidRPr="008F0056">
        <w:rPr>
          <w:snapToGrid/>
          <w:szCs w:val="17"/>
        </w:rPr>
        <w:t xml:space="preserve">. Poster presented at the Society for Community Research and Action meeting at the annual meeting of the Midwestern Psychological Association conference, Chicago, Il. </w:t>
      </w:r>
    </w:p>
    <w:p w14:paraId="24DF97F7" w14:textId="77777777" w:rsidR="001C5895" w:rsidRPr="008F0056" w:rsidRDefault="001C5895" w:rsidP="00BA075F">
      <w:pPr>
        <w:widowControl/>
        <w:autoSpaceDE w:val="0"/>
        <w:autoSpaceDN w:val="0"/>
        <w:adjustRightInd w:val="0"/>
        <w:rPr>
          <w:snapToGrid/>
          <w:szCs w:val="17"/>
        </w:rPr>
      </w:pPr>
    </w:p>
    <w:p w14:paraId="30D5B067" w14:textId="77777777" w:rsidR="001C5895" w:rsidRPr="008F0056" w:rsidRDefault="001C5895" w:rsidP="00BA075F">
      <w:pPr>
        <w:widowControl/>
        <w:autoSpaceDE w:val="0"/>
        <w:autoSpaceDN w:val="0"/>
        <w:adjustRightInd w:val="0"/>
        <w:rPr>
          <w:snapToGrid/>
          <w:szCs w:val="17"/>
        </w:rPr>
      </w:pPr>
      <w:r w:rsidRPr="008F0056">
        <w:rPr>
          <w:snapToGrid/>
          <w:szCs w:val="17"/>
        </w:rPr>
        <w:t xml:space="preserve">Kim, K.L., Maryorga, K., Smolen, A.C., Jason, L.A., Ferrari, J.R., Davis, M.I., Olson, B., &amp; Alvarez, J. (2003, May). </w:t>
      </w:r>
      <w:r w:rsidRPr="008F0056">
        <w:rPr>
          <w:i/>
          <w:snapToGrid/>
          <w:szCs w:val="17"/>
        </w:rPr>
        <w:t>Structural social support: Impact on substance abuse recovery</w:t>
      </w:r>
      <w:r w:rsidRPr="008F0056">
        <w:rPr>
          <w:snapToGrid/>
          <w:szCs w:val="17"/>
        </w:rPr>
        <w:t xml:space="preserve">. Poster presented at the Society for Community Research and Action meeting at the annual meeting of the Midwestern Psychological Association conference, Chicago, Il. </w:t>
      </w:r>
    </w:p>
    <w:p w14:paraId="10DD38D0" w14:textId="77777777" w:rsidR="001C5895" w:rsidRPr="008F0056" w:rsidRDefault="001C5895" w:rsidP="00BA075F">
      <w:pPr>
        <w:widowControl/>
        <w:autoSpaceDE w:val="0"/>
        <w:autoSpaceDN w:val="0"/>
        <w:adjustRightInd w:val="0"/>
        <w:rPr>
          <w:snapToGrid/>
          <w:szCs w:val="17"/>
        </w:rPr>
      </w:pPr>
    </w:p>
    <w:p w14:paraId="11D92B6D" w14:textId="77777777" w:rsidR="001C5895" w:rsidRPr="008F0056" w:rsidRDefault="001C5895" w:rsidP="00BA075F">
      <w:pPr>
        <w:widowControl/>
        <w:autoSpaceDE w:val="0"/>
        <w:autoSpaceDN w:val="0"/>
        <w:adjustRightInd w:val="0"/>
        <w:rPr>
          <w:snapToGrid/>
          <w:szCs w:val="17"/>
        </w:rPr>
      </w:pPr>
      <w:r w:rsidRPr="008F0056">
        <w:rPr>
          <w:snapToGrid/>
          <w:szCs w:val="17"/>
        </w:rPr>
        <w:lastRenderedPageBreak/>
        <w:t xml:space="preserve">Jason, L.A. (2003, May). </w:t>
      </w:r>
      <w:r w:rsidRPr="008F0056">
        <w:rPr>
          <w:i/>
          <w:snapToGrid/>
          <w:szCs w:val="17"/>
        </w:rPr>
        <w:t>Participatory community research methodology: Substance abuse, tobacco, and fatigue.</w:t>
      </w:r>
      <w:r w:rsidRPr="008F0056">
        <w:rPr>
          <w:snapToGrid/>
          <w:szCs w:val="17"/>
        </w:rPr>
        <w:t xml:space="preserve">  Invited presentation at the Centers for Disease Control, Atlanta, Georgia.</w:t>
      </w:r>
    </w:p>
    <w:p w14:paraId="5363C059" w14:textId="77777777" w:rsidR="001C5895" w:rsidRPr="008F0056" w:rsidRDefault="001C5895" w:rsidP="00BA075F">
      <w:pPr>
        <w:widowControl/>
        <w:autoSpaceDE w:val="0"/>
        <w:autoSpaceDN w:val="0"/>
        <w:adjustRightInd w:val="0"/>
        <w:rPr>
          <w:snapToGrid/>
          <w:szCs w:val="17"/>
        </w:rPr>
      </w:pPr>
    </w:p>
    <w:p w14:paraId="34D708AC" w14:textId="77777777" w:rsidR="007B5337"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t xml:space="preserve">Jason, L.A., Olson, B., Pokorny, S., Wandersman, A., Primavera, J., &amp; Dowrick, P. (2003, June). </w:t>
      </w:r>
      <w:r w:rsidRPr="008F0056">
        <w:rPr>
          <w:i/>
          <w:szCs w:val="24"/>
        </w:rPr>
        <w:t>Failures: Examining system and organizational regularities.</w:t>
      </w:r>
      <w:r w:rsidRPr="008F0056">
        <w:rPr>
          <w:szCs w:val="24"/>
        </w:rPr>
        <w:t xml:space="preserve"> Roundtable discussion at the 9</w:t>
      </w:r>
      <w:r w:rsidRPr="008F0056">
        <w:rPr>
          <w:szCs w:val="24"/>
          <w:vertAlign w:val="superscript"/>
        </w:rPr>
        <w:t>th</w:t>
      </w:r>
      <w:r w:rsidRPr="008F0056">
        <w:rPr>
          <w:szCs w:val="24"/>
        </w:rPr>
        <w:t xml:space="preserve"> Biennial conference on Community Research and Action, New Mexico Highlands University, Las Vegas, New Mexico.</w:t>
      </w:r>
    </w:p>
    <w:p w14:paraId="38748F5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AACDDAA" w14:textId="77777777" w:rsidR="00E9772A"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Olson, B., Anderson, A., Ahmed, S., Bishop, B., Christens, B., Cooper, D., D’Arlach, L., Degirmencioglu, S., Desai, S., Gerstein, L., Jason, L.A., Keys, C., Kinnison, K., Moore, T., Sloan, T., Tompsett, C., &amp; Toro, P. (2003, June). </w:t>
      </w:r>
      <w:r w:rsidRPr="008F0056">
        <w:rPr>
          <w:i/>
          <w:szCs w:val="24"/>
        </w:rPr>
        <w:t>Augmenting the “A” in SCRA: A 21</w:t>
      </w:r>
      <w:r w:rsidRPr="008F0056">
        <w:rPr>
          <w:i/>
          <w:szCs w:val="24"/>
          <w:vertAlign w:val="superscript"/>
        </w:rPr>
        <w:t>st</w:t>
      </w:r>
      <w:r w:rsidRPr="008F0056">
        <w:rPr>
          <w:i/>
          <w:szCs w:val="24"/>
        </w:rPr>
        <w:t xml:space="preserve"> century town meeting.</w:t>
      </w:r>
      <w:r w:rsidRPr="008F0056">
        <w:rPr>
          <w:szCs w:val="24"/>
        </w:rPr>
        <w:t xml:space="preserve"> Town meeting discussion at the 9</w:t>
      </w:r>
      <w:r w:rsidRPr="008F0056">
        <w:rPr>
          <w:szCs w:val="24"/>
          <w:vertAlign w:val="superscript"/>
        </w:rPr>
        <w:t>th</w:t>
      </w:r>
      <w:r w:rsidRPr="008F0056">
        <w:rPr>
          <w:szCs w:val="24"/>
        </w:rPr>
        <w:t xml:space="preserve"> Biennial conference on Community Research and Action, New Mexico Highlands University, Las Vegas, New Mexico.</w:t>
      </w:r>
    </w:p>
    <w:p w14:paraId="04C0BEC5" w14:textId="77777777" w:rsidR="00E9772A"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1633047" w14:textId="77777777" w:rsidR="00E9772A"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Davis, M.I., Borkman, T., Isenberg, D.H., Jason, L.A., Maton, K. (2003, June). </w:t>
      </w:r>
      <w:r w:rsidRPr="008F0056">
        <w:rPr>
          <w:i/>
          <w:szCs w:val="24"/>
        </w:rPr>
        <w:t>Empowering approaches to researching self-help</w:t>
      </w:r>
      <w:r w:rsidRPr="008F0056">
        <w:rPr>
          <w:szCs w:val="24"/>
        </w:rPr>
        <w:t>. Roundtable discussion at the 9</w:t>
      </w:r>
      <w:r w:rsidRPr="008F0056">
        <w:rPr>
          <w:szCs w:val="24"/>
          <w:vertAlign w:val="superscript"/>
        </w:rPr>
        <w:t>th</w:t>
      </w:r>
      <w:r w:rsidRPr="008F0056">
        <w:rPr>
          <w:szCs w:val="24"/>
        </w:rPr>
        <w:t xml:space="preserve"> Biennial conference on Community Research and Action, New Mexico Highlands University, Las Vegas, New Mexico.</w:t>
      </w:r>
    </w:p>
    <w:p w14:paraId="05401426" w14:textId="77777777" w:rsidR="00E9772A"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51AF21" w14:textId="77777777" w:rsidR="00E9772A"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Pokorny, S., Jason, L.A., &amp; Ji, P. (2003, June). </w:t>
      </w:r>
      <w:r w:rsidRPr="008F0056">
        <w:rPr>
          <w:i/>
          <w:szCs w:val="24"/>
        </w:rPr>
        <w:t>Empowerment evaluation and building community capacities: Case studies</w:t>
      </w:r>
      <w:r w:rsidRPr="008F0056">
        <w:rPr>
          <w:szCs w:val="24"/>
        </w:rPr>
        <w:t>. Symposium at the 9</w:t>
      </w:r>
      <w:r w:rsidRPr="008F0056">
        <w:rPr>
          <w:szCs w:val="24"/>
          <w:vertAlign w:val="superscript"/>
        </w:rPr>
        <w:t>th</w:t>
      </w:r>
      <w:r w:rsidRPr="008F0056">
        <w:rPr>
          <w:szCs w:val="24"/>
        </w:rPr>
        <w:t xml:space="preserve"> Biennial conference on Community Research and Action, New Mexico Highlands University, Las Vegas, New Mexico.</w:t>
      </w:r>
    </w:p>
    <w:p w14:paraId="06B836BF" w14:textId="77777777" w:rsidR="00E9772A" w:rsidRPr="008F0056" w:rsidRDefault="00E9772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18E1E0"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Torres-Harding, S., &amp; Jason, L.A. (2003, August). Empirical comparison of cognitive behavior therapy interventions for CFS. In L.A. Jason (Chairperson). </w:t>
      </w:r>
      <w:r w:rsidRPr="008F0056">
        <w:rPr>
          <w:i/>
        </w:rPr>
        <w:t>New applications of cognitive behavioral therapy for chronic fatigue syndrome</w:t>
      </w:r>
      <w:r w:rsidRPr="008F0056">
        <w:t>. Symposium presented at the annual meeting of the American Psychological Association, Toronto.</w:t>
      </w:r>
    </w:p>
    <w:p w14:paraId="299E39D3"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61D1943"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Taylor, R.R., &amp; Jason, L.A. (2003, August). CBT for complex chronic illness: Collaboration with peer leaders. In L.A. Jason (Chairperson).</w:t>
      </w:r>
      <w:r w:rsidRPr="008F0056">
        <w:rPr>
          <w:i/>
        </w:rPr>
        <w:t xml:space="preserve"> New applications of cognitive behavioral therapy for chronic fatigue syndrome</w:t>
      </w:r>
      <w:r w:rsidRPr="008F0056">
        <w:t>. Symposium presented at the annual meeting of the American Psychological Association, Toronto.</w:t>
      </w:r>
    </w:p>
    <w:p w14:paraId="155EEF5E"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6119C52" w14:textId="77777777" w:rsidR="008C5706"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Olson, B.D., Jason, L.A., Davis, M.I., Alvarez, J., &amp; Ferrari, J.R. (2003, August). Community reintegration for formerly incarcerated offenders: The Oxford House model. </w:t>
      </w:r>
      <w:r w:rsidR="008C5706" w:rsidRPr="008F0056">
        <w:t xml:space="preserve">In B.D. Olson &amp; L.A. Jason (Chairpersons). </w:t>
      </w:r>
      <w:r w:rsidR="008C5706" w:rsidRPr="008F0056">
        <w:rPr>
          <w:i/>
        </w:rPr>
        <w:t>Community-based approaches to postincarceration aftercare</w:t>
      </w:r>
      <w:r w:rsidR="008C5706" w:rsidRPr="008F0056">
        <w:t>. Symposium presented at the annual meeting of the American Psychological Association, Toronto.</w:t>
      </w:r>
    </w:p>
    <w:p w14:paraId="1CA6F851"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90FF16"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August). </w:t>
      </w:r>
      <w:r w:rsidRPr="008F0056">
        <w:rPr>
          <w:i/>
        </w:rPr>
        <w:t>Chronic fatigue syndrome and Fibromyalgia- Methods of assessment and treatment</w:t>
      </w:r>
      <w:r w:rsidRPr="008F0056">
        <w:t>. Workshop presented at the annual meeting of the American Psychological Association, Toronto.</w:t>
      </w:r>
    </w:p>
    <w:p w14:paraId="7196C9A7"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Taylor, R.R., &amp; Jason, L.A. (2003, August).</w:t>
      </w:r>
      <w:r w:rsidRPr="008F0056">
        <w:rPr>
          <w:i/>
        </w:rPr>
        <w:t xml:space="preserve"> Rehabilitation and resource acquisition: A community-based model.</w:t>
      </w:r>
      <w:r w:rsidRPr="008F0056">
        <w:t xml:space="preserve"> Poster session presented at the annual meeting of the American Psychological Association, Toronto.</w:t>
      </w:r>
    </w:p>
    <w:p w14:paraId="40C303A1"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46F09FD"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Alvarez, J., Olson, B.D., Jason, L.A., Davis, M.I., Ferrari, J.R., &amp; Castro, S. (2003, August). </w:t>
      </w:r>
      <w:r w:rsidRPr="008F0056">
        <w:rPr>
          <w:i/>
        </w:rPr>
        <w:t>Latinas and Latinos in substance abuse treatment</w:t>
      </w:r>
      <w:r w:rsidRPr="008F0056">
        <w:t>. Poster presented at the annual meeting of the American Psychological Association, Toronto.</w:t>
      </w:r>
    </w:p>
    <w:p w14:paraId="02DEE1DE"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B8BA28B"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August). Discussant. </w:t>
      </w:r>
      <w:r w:rsidRPr="008F0056">
        <w:rPr>
          <w:lang w:val="de-DE"/>
        </w:rPr>
        <w:t xml:space="preserve">In D.S. Glenwick (Chairperson). </w:t>
      </w:r>
      <w:r w:rsidRPr="008F0056">
        <w:rPr>
          <w:i/>
        </w:rPr>
        <w:t>Prevention and wellness promotion programs for children, youth,</w:t>
      </w:r>
      <w:r w:rsidR="00D276AB" w:rsidRPr="008F0056">
        <w:rPr>
          <w:i/>
        </w:rPr>
        <w:t xml:space="preserve"> </w:t>
      </w:r>
      <w:r w:rsidRPr="008F0056">
        <w:rPr>
          <w:i/>
        </w:rPr>
        <w:t>and families</w:t>
      </w:r>
      <w:r w:rsidRPr="008F0056">
        <w:t>. Symposium presented at the annual meeting of the American Psychological Association, Toronto.</w:t>
      </w:r>
    </w:p>
    <w:p w14:paraId="76E77E5E" w14:textId="77777777" w:rsidR="00D16F69" w:rsidRPr="008F0056" w:rsidRDefault="00D16F6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9E7E51E" w14:textId="77777777" w:rsidR="00BF4EBB" w:rsidRPr="008F0056" w:rsidRDefault="00F90FD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August). </w:t>
      </w:r>
      <w:r w:rsidRPr="008F0056">
        <w:rPr>
          <w:i/>
        </w:rPr>
        <w:t>CFS diagnosis and management</w:t>
      </w:r>
      <w:r w:rsidRPr="008F0056">
        <w:t>. Workshop presented at the Park Center Professional Development Program, Ft. Wayne, Indiana.</w:t>
      </w:r>
    </w:p>
    <w:p w14:paraId="404D8B3D" w14:textId="77777777" w:rsidR="00F90FDE" w:rsidRPr="008F0056" w:rsidRDefault="00F90FD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E366BE" w14:textId="77777777" w:rsidR="00F90FDE" w:rsidRPr="008F0056" w:rsidRDefault="00F90FD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Friedberg, F. &amp; Jason, L.A. (2003, August).</w:t>
      </w:r>
      <w:r w:rsidRPr="008F0056">
        <w:rPr>
          <w:i/>
        </w:rPr>
        <w:t xml:space="preserve"> Chronic Fatigue Syndrome and Fibromyalgia: Theory, Assessment and Treatment</w:t>
      </w:r>
      <w:r w:rsidRPr="008F0056">
        <w:t>. Workshop presented at the Cape Cod Institute, Eastham, MA.</w:t>
      </w:r>
    </w:p>
    <w:p w14:paraId="23E98115"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009D86C" w14:textId="77777777" w:rsidR="00BF4EBB" w:rsidRPr="008F0056" w:rsidRDefault="00D27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Ji, P., Pokorny, S., Jason, L.A., Corbin, S., Driscoll, M., Hella, B., Hoy, E., Kunz, C., Sabatino, T., Taylor, A., &amp; Williams, T. (2003, Oct.). </w:t>
      </w:r>
      <w:r w:rsidRPr="008F0056">
        <w:rPr>
          <w:i/>
        </w:rPr>
        <w:t>Stages of community collaboration with community psychologists: Lessons learned.</w:t>
      </w:r>
      <w:r w:rsidRPr="008F0056">
        <w:t xml:space="preserve"> Panel presented at the Midwest Ecological-Community Psychology Conference, Donalson, IN.</w:t>
      </w:r>
    </w:p>
    <w:p w14:paraId="24C08040"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804E900" w14:textId="77777777" w:rsidR="00D276AB" w:rsidRPr="008F0056" w:rsidRDefault="00D27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Corradi, K., Donalek, J., Gress, S., Jurgens, A., Njoku, M.G., Williams, S., Torres-Harding, S., &amp; Jason, L.A. (2003, Oct.). </w:t>
      </w:r>
      <w:r w:rsidRPr="008F0056">
        <w:rPr>
          <w:i/>
        </w:rPr>
        <w:t>Public policy versus direct care: Health and community psychology perspectives</w:t>
      </w:r>
      <w:r w:rsidRPr="008F0056">
        <w:t>. Panel presented at the Midwest Ecological-Community Psychology Conference, Donalson, IN.</w:t>
      </w:r>
    </w:p>
    <w:p w14:paraId="3F6B5EFF" w14:textId="77777777" w:rsidR="00BF4EBB" w:rsidRPr="008F0056" w:rsidRDefault="00BF4EB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52826BE" w14:textId="77777777" w:rsidR="00D276AB" w:rsidRPr="008F0056" w:rsidRDefault="00D27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Kim, K., Graca, M., Brown, J., Braciszewski, J., Adebanjo, A., Ponitz, J., Dziekan, M., Alvarez, J., Davis, M., Olson, B., Ferrari, J., &amp; Jason, L.A. (2003, Oct.). </w:t>
      </w:r>
      <w:r w:rsidRPr="008F0056">
        <w:rPr>
          <w:i/>
        </w:rPr>
        <w:t>Struggling with ethical guidelines in a more contextualized community psychology: Scenarios from the Oxford House research project</w:t>
      </w:r>
      <w:r w:rsidRPr="008F0056">
        <w:t>. Panel presented at the Midwest Ecological-Community Psychology Conference, Donalson, IN.</w:t>
      </w:r>
    </w:p>
    <w:p w14:paraId="40631327" w14:textId="77777777" w:rsidR="00D276AB" w:rsidRPr="008F0056" w:rsidRDefault="00D27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3E287A0" w14:textId="77777777" w:rsidR="00A24A8C" w:rsidRPr="008F0056" w:rsidRDefault="00A24A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Davis, M., Trickett, E., Jason, L.A., Newbrough, B., Balcazar, F., Toro, P., &amp; Howe, S. (2003, Oct.). </w:t>
      </w:r>
      <w:r w:rsidRPr="008F0056">
        <w:rPr>
          <w:i/>
        </w:rPr>
        <w:t>Varied schools of thought on the training of community psychologists.</w:t>
      </w:r>
      <w:r w:rsidRPr="008F0056">
        <w:t xml:space="preserve"> Panel presented at the Midwest Ecological-Community Psychology Conference, Donalson, IN.</w:t>
      </w:r>
    </w:p>
    <w:p w14:paraId="1479D168" w14:textId="77777777" w:rsidR="00D276AB" w:rsidRPr="008F0056" w:rsidRDefault="00D27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06332D0"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Turner, P., Jason, L.A., &amp; Pokorny, S.B. (2003, Oct.). </w:t>
      </w:r>
      <w:r w:rsidRPr="008F0056">
        <w:rPr>
          <w:i/>
        </w:rPr>
        <w:t>Observing the effectiveness of community interventions</w:t>
      </w:r>
      <w:r w:rsidRPr="008F0056">
        <w:t>. Poster presented at the Midwest Ecological-Community Psychology Conference, Donalson, IN.</w:t>
      </w:r>
    </w:p>
    <w:p w14:paraId="18A1199A"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5FD9B8"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Ponitz, J.E., Olson, B.D., Jason, L.A., &amp; Ferrari, J. (2003, Oct.). </w:t>
      </w:r>
      <w:r w:rsidRPr="008F0056">
        <w:rPr>
          <w:i/>
        </w:rPr>
        <w:t>Medical utilization among a recovering population: An Oxford House study</w:t>
      </w:r>
      <w:r w:rsidRPr="008F0056">
        <w:t>. Poster presented at the Midwest Ecological-Community Psychology Conference, Donalson, IN.</w:t>
      </w:r>
    </w:p>
    <w:p w14:paraId="33307190"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8175C1"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Dziekan, M., Davis, M.I., Jason, L.A., d’Arlach, L.,  Curtis, C., &amp; Ferrari, J. (2003, Oct.). </w:t>
      </w:r>
      <w:r w:rsidRPr="008F0056">
        <w:rPr>
          <w:i/>
        </w:rPr>
        <w:t>Children’s influence on the recovery of their mother and Oxford Houses’ sense of community</w:t>
      </w:r>
      <w:r w:rsidRPr="008F0056">
        <w:t>. Poster presented at the Midwest Ecological-Community Psychology Conference, Donalson, IN.</w:t>
      </w:r>
    </w:p>
    <w:p w14:paraId="558F6226"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8B5415D"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Brown, J.T., Davis, M.I., Jason, L.A., &amp; Ferrari, J. (2003, Oct.). </w:t>
      </w:r>
      <w:r w:rsidRPr="008F0056">
        <w:rPr>
          <w:i/>
        </w:rPr>
        <w:t>Stress and ethnicity: Applications of the conservation of resources theory to recovering substance abusers</w:t>
      </w:r>
      <w:r w:rsidRPr="008F0056">
        <w:t>. Poster presented at the Midwest Ecological-Community Psychology Conference, Donalson, IN.</w:t>
      </w:r>
    </w:p>
    <w:p w14:paraId="5C998CC3"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9B9F7F9"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Braciszewski, J., Olson, B., Jason, L.A., &amp; Ferrari, J. (2003, Oct.). </w:t>
      </w:r>
      <w:r w:rsidRPr="008F0056">
        <w:rPr>
          <w:i/>
        </w:rPr>
        <w:t>Evaluating the effect of policy on the growth of self-run recovery homes: A geographical information systems perspective</w:t>
      </w:r>
      <w:r w:rsidRPr="008F0056">
        <w:t>. Poster presented at the Midwest Ecological-Community Psychology Conference, Donalson, IN.</w:t>
      </w:r>
    </w:p>
    <w:p w14:paraId="3E6ACAD9"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Adebanjo, A., Rosenberg, S., Njoku, M., Alvarez, J., Davis, M.I., Jason, L.A., &amp; Ferrari, J.R. (2003, Oct.). </w:t>
      </w:r>
      <w:r w:rsidRPr="008F0056">
        <w:rPr>
          <w:i/>
        </w:rPr>
        <w:t>Defining ethnicity and race: Perceptions of self-identify</w:t>
      </w:r>
      <w:r w:rsidRPr="008F0056">
        <w:t>. Poster presented at the Midwest Ecological-Community Psychology Conference, Donalson, IN.</w:t>
      </w:r>
    </w:p>
    <w:p w14:paraId="21F4B3EF" w14:textId="77777777" w:rsidR="007F184E" w:rsidRPr="008F0056" w:rsidRDefault="007F184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3A7AE24" w14:textId="77777777" w:rsidR="007F184E" w:rsidRPr="008F0056" w:rsidRDefault="008C0D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(2003, Nov.). </w:t>
      </w:r>
      <w:r w:rsidRPr="008F0056">
        <w:rPr>
          <w:i/>
        </w:rPr>
        <w:t>Diagnosis and management of chronic fatigue syndrome</w:t>
      </w:r>
      <w:r w:rsidRPr="008F0056">
        <w:t>. Invited workshop presented at Leading Edge Seminars, Toronto, Canada.</w:t>
      </w:r>
    </w:p>
    <w:p w14:paraId="12D07E8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3921C7D" w14:textId="77777777" w:rsidR="00352C49" w:rsidRPr="008F0056" w:rsidRDefault="00352C49" w:rsidP="00BA075F">
      <w:pPr>
        <w:rPr>
          <w:i/>
          <w:szCs w:val="24"/>
        </w:rPr>
      </w:pPr>
      <w:r w:rsidRPr="008F0056">
        <w:rPr>
          <w:bCs/>
          <w:szCs w:val="24"/>
        </w:rPr>
        <w:t xml:space="preserve">Njoku, M. G. &amp; Jason, L. A. </w:t>
      </w:r>
      <w:r w:rsidRPr="008F0056">
        <w:rPr>
          <w:szCs w:val="24"/>
        </w:rPr>
        <w:t xml:space="preserve">(2004, March). </w:t>
      </w:r>
      <w:r w:rsidRPr="008F0056">
        <w:rPr>
          <w:i/>
          <w:szCs w:val="24"/>
        </w:rPr>
        <w:t>The relationship between turning to</w:t>
      </w:r>
      <w:r w:rsidR="00F64B09" w:rsidRPr="008F0056">
        <w:rPr>
          <w:i/>
          <w:szCs w:val="24"/>
        </w:rPr>
        <w:t xml:space="preserve"> </w:t>
      </w:r>
      <w:r w:rsidRPr="008F0056">
        <w:rPr>
          <w:i/>
          <w:szCs w:val="24"/>
        </w:rPr>
        <w:t>religion and health outcomes among individuals with unexplained chronic fatigue.</w:t>
      </w:r>
      <w:r w:rsidRPr="008F0056">
        <w:rPr>
          <w:szCs w:val="24"/>
        </w:rPr>
        <w:t xml:space="preserve"> </w:t>
      </w:r>
      <w:r w:rsidRPr="008F0056">
        <w:rPr>
          <w:bCs/>
          <w:szCs w:val="24"/>
        </w:rPr>
        <w:t>2</w:t>
      </w:r>
      <w:r w:rsidRPr="008F0056">
        <w:rPr>
          <w:bCs/>
          <w:szCs w:val="24"/>
          <w:vertAlign w:val="superscript"/>
        </w:rPr>
        <w:t>nd</w:t>
      </w:r>
      <w:r w:rsidRPr="008F0056">
        <w:rPr>
          <w:bCs/>
          <w:szCs w:val="24"/>
        </w:rPr>
        <w:t xml:space="preserve"> Annual Mid-Winter Research Conference on Religion and Spirituality, </w:t>
      </w:r>
      <w:r w:rsidRPr="008F0056">
        <w:rPr>
          <w:iCs/>
          <w:szCs w:val="24"/>
        </w:rPr>
        <w:t>Columbia, MD.</w:t>
      </w:r>
      <w:r w:rsidRPr="008F0056">
        <w:rPr>
          <w:szCs w:val="24"/>
        </w:rPr>
        <w:t xml:space="preserve"> </w:t>
      </w:r>
      <w:r w:rsidRPr="008F0056">
        <w:rPr>
          <w:bCs/>
          <w:szCs w:val="24"/>
        </w:rPr>
        <w:t xml:space="preserve">  </w:t>
      </w:r>
    </w:p>
    <w:p w14:paraId="775BCA63" w14:textId="77777777" w:rsidR="00352C49" w:rsidRPr="008F0056" w:rsidRDefault="00352C4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7703626"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lastRenderedPageBreak/>
        <w:t xml:space="preserve">Jason, L.A., Keys, C., Robinson, L.V., Millett, R., Rickel, A., Case, M., &amp; Cooper, S. (2004, April). </w:t>
      </w:r>
      <w:r w:rsidRPr="008F0056">
        <w:rPr>
          <w:rFonts w:ascii="Times New Roman" w:hAnsi="Times New Roman" w:cs="Times New Roman"/>
          <w:i/>
          <w:sz w:val="24"/>
          <w:szCs w:val="24"/>
        </w:rPr>
        <w:t>Philanthropy and Community Psychology: The need for dialogue</w:t>
      </w:r>
      <w:r w:rsidRPr="008F0056">
        <w:rPr>
          <w:rFonts w:ascii="Times New Roman" w:hAnsi="Times New Roman" w:cs="Times New Roman"/>
          <w:sz w:val="24"/>
          <w:szCs w:val="24"/>
        </w:rPr>
        <w:t>. Roundtable discussion</w:t>
      </w:r>
    </w:p>
    <w:p w14:paraId="46D9FEC9"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presented at the Midwestern Psychological Association’s annual convention and Affiliated Meeting of the Society for Community Research and Action, Chicago.</w:t>
      </w:r>
    </w:p>
    <w:p w14:paraId="34103A97" w14:textId="77777777" w:rsidR="00F64B09" w:rsidRPr="008F0056" w:rsidRDefault="00F64B09" w:rsidP="00BA075F">
      <w:pPr>
        <w:pStyle w:val="PlainText"/>
        <w:tabs>
          <w:tab w:val="right" w:pos="9360"/>
        </w:tabs>
        <w:rPr>
          <w:rFonts w:ascii="Times New Roman" w:hAnsi="Times New Roman" w:cs="Times New Roman"/>
          <w:b/>
        </w:rPr>
      </w:pPr>
    </w:p>
    <w:p w14:paraId="6DA476F6"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Braciszewski, J.M., Olson, B.D., Jason, L.A., &amp;  Ferrari, J.R. (2004, April).   </w:t>
      </w:r>
      <w:r w:rsidRPr="008F0056">
        <w:rPr>
          <w:rFonts w:ascii="Times New Roman" w:hAnsi="Times New Roman" w:cs="Times New Roman"/>
          <w:i/>
          <w:sz w:val="24"/>
          <w:szCs w:val="24"/>
        </w:rPr>
        <w:t>Exploring policy’s effect on the diffusion of self-run recovery homes</w:t>
      </w:r>
      <w:r w:rsidRPr="008F0056">
        <w:rPr>
          <w:rFonts w:ascii="Times New Roman" w:hAnsi="Times New Roman" w:cs="Times New Roman"/>
          <w:sz w:val="24"/>
          <w:szCs w:val="24"/>
        </w:rPr>
        <w:t>. Poster presented at the Midwestern Psychological Association’s annual convention and Affiliated Meeting of the Society for Community Research and Action, Chicago.</w:t>
      </w:r>
    </w:p>
    <w:p w14:paraId="5974BFD7" w14:textId="77777777" w:rsidR="00F64B09" w:rsidRPr="008F0056" w:rsidRDefault="00F64B09" w:rsidP="00BA075F">
      <w:pPr>
        <w:pStyle w:val="PlainText"/>
        <w:tabs>
          <w:tab w:val="right" w:pos="9360"/>
        </w:tabs>
        <w:rPr>
          <w:rFonts w:ascii="Times New Roman" w:hAnsi="Times New Roman" w:cs="Times New Roman"/>
          <w:sz w:val="24"/>
          <w:szCs w:val="24"/>
        </w:rPr>
      </w:pPr>
    </w:p>
    <w:p w14:paraId="6EF07A56"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Brown, J.T., Davis, M.I., Jason, L.A., &amp;  Ferrari, J.R. (2004, April). </w:t>
      </w:r>
      <w:r w:rsidRPr="008F0056">
        <w:rPr>
          <w:rFonts w:ascii="Times New Roman" w:hAnsi="Times New Roman" w:cs="Times New Roman"/>
          <w:i/>
          <w:sz w:val="24"/>
          <w:szCs w:val="24"/>
        </w:rPr>
        <w:t>Conservation of resources: relationships between stress, ethnicity, &amp; gender.</w:t>
      </w:r>
      <w:r w:rsidRPr="008F0056">
        <w:rPr>
          <w:rFonts w:ascii="Times New Roman" w:hAnsi="Times New Roman" w:cs="Times New Roman"/>
          <w:sz w:val="24"/>
          <w:szCs w:val="24"/>
        </w:rPr>
        <w:t xml:space="preserve"> Poster presented at the Midwestern Psychological Association’s annual convention and Affiliated Meeting of the Society for Community Research and Action, Chicago.</w:t>
      </w:r>
    </w:p>
    <w:p w14:paraId="1A923047" w14:textId="77777777" w:rsidR="00F64B09" w:rsidRPr="008F0056" w:rsidRDefault="00F64B09" w:rsidP="00BA075F">
      <w:pPr>
        <w:pStyle w:val="PlainText"/>
        <w:tabs>
          <w:tab w:val="right" w:pos="9360"/>
        </w:tabs>
        <w:rPr>
          <w:rFonts w:ascii="Times New Roman" w:hAnsi="Times New Roman" w:cs="Times New Roman"/>
          <w:sz w:val="24"/>
          <w:szCs w:val="24"/>
        </w:rPr>
      </w:pPr>
    </w:p>
    <w:p w14:paraId="7552D128"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Dziekan, M.M., Davis, M.I., Jason, L.A., Olson, B.D., &amp;  Ferrari, J.R. (2004, April). </w:t>
      </w:r>
      <w:r w:rsidRPr="008F0056">
        <w:rPr>
          <w:rFonts w:ascii="Times New Roman" w:hAnsi="Times New Roman" w:cs="Times New Roman"/>
          <w:i/>
          <w:sz w:val="24"/>
          <w:szCs w:val="24"/>
        </w:rPr>
        <w:t>Women leaders in Oxford House: Examining their strengths and challenges</w:t>
      </w:r>
      <w:r w:rsidRPr="008F0056">
        <w:rPr>
          <w:rFonts w:ascii="Times New Roman" w:hAnsi="Times New Roman" w:cs="Times New Roman"/>
          <w:sz w:val="24"/>
          <w:szCs w:val="24"/>
        </w:rPr>
        <w:t>.  Poster presented at the Midwestern Psychological Association’s annual convention and Affiliated Meeting of the Society for Community Research and Action, Chicago.</w:t>
      </w:r>
    </w:p>
    <w:p w14:paraId="052EE2AC" w14:textId="77777777" w:rsidR="00F64B09" w:rsidRPr="008F0056" w:rsidRDefault="00F64B09" w:rsidP="00BA075F">
      <w:pPr>
        <w:pStyle w:val="PlainText"/>
        <w:tabs>
          <w:tab w:val="right" w:pos="9360"/>
        </w:tabs>
        <w:rPr>
          <w:rFonts w:ascii="Times New Roman" w:hAnsi="Times New Roman" w:cs="Times New Roman"/>
          <w:sz w:val="24"/>
          <w:szCs w:val="24"/>
        </w:rPr>
      </w:pPr>
    </w:p>
    <w:p w14:paraId="72BA8CC4"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Freeland, M.J., Jason, L.A., Olson B.D., &amp; Ferrari, J.R. (2004).  </w:t>
      </w:r>
      <w:r w:rsidRPr="008F0056">
        <w:rPr>
          <w:rFonts w:ascii="Times New Roman" w:hAnsi="Times New Roman" w:cs="Times New Roman"/>
          <w:i/>
          <w:sz w:val="24"/>
          <w:szCs w:val="24"/>
        </w:rPr>
        <w:t>Investigating contingencies within self-structured recovery homes: A community reinforcement approach</w:t>
      </w:r>
      <w:r w:rsidRPr="008F0056">
        <w:rPr>
          <w:rFonts w:ascii="Times New Roman" w:hAnsi="Times New Roman" w:cs="Times New Roman"/>
          <w:sz w:val="24"/>
          <w:szCs w:val="24"/>
        </w:rPr>
        <w:t>. Poster presented at the Midwestern Psychological Association’s annual convention and Affiliated Meeting of the Society for Community Research and Action, Chicago.</w:t>
      </w:r>
    </w:p>
    <w:p w14:paraId="79B72273" w14:textId="77777777" w:rsidR="00F64B09" w:rsidRPr="008F0056" w:rsidRDefault="00F64B09" w:rsidP="00BA075F">
      <w:pPr>
        <w:pStyle w:val="PlainText"/>
        <w:tabs>
          <w:tab w:val="right" w:pos="9360"/>
        </w:tabs>
        <w:rPr>
          <w:rFonts w:ascii="Times New Roman" w:hAnsi="Times New Roman" w:cs="Times New Roman"/>
          <w:sz w:val="24"/>
          <w:szCs w:val="24"/>
        </w:rPr>
      </w:pPr>
    </w:p>
    <w:p w14:paraId="01B1A1AC"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Kim, K., Davis, M.I., Jason, L.A., &amp;  Ferrari, J. (2004, April).   </w:t>
      </w:r>
      <w:r w:rsidRPr="008F0056">
        <w:rPr>
          <w:rFonts w:ascii="Times New Roman" w:hAnsi="Times New Roman" w:cs="Times New Roman"/>
          <w:i/>
          <w:sz w:val="24"/>
          <w:szCs w:val="24"/>
        </w:rPr>
        <w:t>Psychological predictors of interpersonal and community support for substance use and recovery.</w:t>
      </w:r>
      <w:r w:rsidRPr="008F0056">
        <w:rPr>
          <w:rFonts w:ascii="Times New Roman" w:hAnsi="Times New Roman" w:cs="Times New Roman"/>
          <w:sz w:val="24"/>
          <w:szCs w:val="24"/>
        </w:rPr>
        <w:t xml:space="preserve"> Poster presented at the Midwestern Psychological Association’s annual convention and Affiliated Meeting of the Society for Community Research and Action, Chicago.</w:t>
      </w:r>
    </w:p>
    <w:p w14:paraId="1693FBC2" w14:textId="77777777" w:rsidR="00F64B09" w:rsidRPr="008F0056" w:rsidRDefault="00F64B09" w:rsidP="00BA075F">
      <w:pPr>
        <w:pStyle w:val="PlainText"/>
        <w:tabs>
          <w:tab w:val="right" w:pos="9360"/>
        </w:tabs>
        <w:rPr>
          <w:rFonts w:ascii="Times New Roman" w:hAnsi="Times New Roman" w:cs="Times New Roman"/>
          <w:sz w:val="24"/>
          <w:szCs w:val="24"/>
        </w:rPr>
      </w:pPr>
    </w:p>
    <w:p w14:paraId="462E04C4"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Ponitz, J.E., Olson, B.D., Jason, L.A., Davis, M.I., &amp;  Ferrari, J.R. (2004, April).   </w:t>
      </w:r>
      <w:r w:rsidRPr="008F0056">
        <w:rPr>
          <w:rFonts w:ascii="Times New Roman" w:hAnsi="Times New Roman" w:cs="Times New Roman"/>
          <w:i/>
          <w:sz w:val="24"/>
          <w:szCs w:val="24"/>
        </w:rPr>
        <w:t>Medical utilization: An Oxford House substance abuse study</w:t>
      </w:r>
      <w:r w:rsidRPr="008F0056">
        <w:rPr>
          <w:rFonts w:ascii="Times New Roman" w:hAnsi="Times New Roman" w:cs="Times New Roman"/>
          <w:sz w:val="24"/>
          <w:szCs w:val="24"/>
        </w:rPr>
        <w:t>. Poster presented at the Midwestern Psychological Association’s annual convention and Affiliated Meeting of the Society for Community Research and Action, Chicago.</w:t>
      </w:r>
    </w:p>
    <w:p w14:paraId="6E79A206" w14:textId="77777777" w:rsidR="00F64B09" w:rsidRPr="008F0056" w:rsidRDefault="00F64B09" w:rsidP="00BA075F">
      <w:pPr>
        <w:pStyle w:val="PlainText"/>
        <w:tabs>
          <w:tab w:val="right" w:pos="9360"/>
        </w:tabs>
        <w:rPr>
          <w:rFonts w:ascii="Times New Roman" w:hAnsi="Times New Roman" w:cs="Times New Roman"/>
          <w:sz w:val="24"/>
          <w:szCs w:val="24"/>
        </w:rPr>
      </w:pPr>
    </w:p>
    <w:p w14:paraId="4B49C3AE"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Taylor, A., Hoy, E., Pokorny, S., &amp;  Jason, L.A. (2004, April).  </w:t>
      </w:r>
      <w:r w:rsidRPr="008F0056">
        <w:rPr>
          <w:rFonts w:ascii="Times New Roman" w:hAnsi="Times New Roman" w:cs="Times New Roman"/>
          <w:i/>
          <w:sz w:val="24"/>
          <w:szCs w:val="24"/>
        </w:rPr>
        <w:t>Assessment of the comprehensiveness of schools’ tobacco control policies.</w:t>
      </w:r>
      <w:r w:rsidRPr="008F0056">
        <w:rPr>
          <w:rFonts w:ascii="Times New Roman" w:hAnsi="Times New Roman" w:cs="Times New Roman"/>
          <w:sz w:val="24"/>
          <w:szCs w:val="24"/>
        </w:rPr>
        <w:t xml:space="preserve"> Poster presented at the Midwestern Psychological Association’s annual convention and Affiliated Meeting of the Society for Community Research and Action, Chicago.</w:t>
      </w:r>
    </w:p>
    <w:p w14:paraId="67E4BBA8" w14:textId="77777777" w:rsidR="00F64B09" w:rsidRPr="008F0056" w:rsidRDefault="00F64B09" w:rsidP="00BA075F">
      <w:pPr>
        <w:pStyle w:val="PlainText"/>
        <w:tabs>
          <w:tab w:val="right" w:pos="9360"/>
        </w:tabs>
        <w:rPr>
          <w:rFonts w:ascii="Times New Roman" w:hAnsi="Times New Roman" w:cs="Times New Roman"/>
          <w:sz w:val="24"/>
          <w:szCs w:val="24"/>
        </w:rPr>
      </w:pPr>
    </w:p>
    <w:p w14:paraId="4D0006E1"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Viola, J.J., Ferrari, J.R., Jason, L.A., &amp;  Davis, M.I. (2004, April). </w:t>
      </w:r>
      <w:r w:rsidRPr="008F0056">
        <w:rPr>
          <w:rFonts w:ascii="Times New Roman" w:hAnsi="Times New Roman" w:cs="Times New Roman"/>
          <w:i/>
          <w:sz w:val="24"/>
          <w:szCs w:val="24"/>
        </w:rPr>
        <w:t>The relationship between helping behavior and time in Oxford House.</w:t>
      </w:r>
      <w:r w:rsidRPr="008F0056">
        <w:rPr>
          <w:rFonts w:ascii="Times New Roman" w:hAnsi="Times New Roman" w:cs="Times New Roman"/>
          <w:sz w:val="24"/>
          <w:szCs w:val="24"/>
        </w:rPr>
        <w:t xml:space="preserve"> Poster presented at the Midwestern Psychological Association’s annual convention and Affiliated Meeting of the Society for Community Research and Action, Chicago.</w:t>
      </w:r>
    </w:p>
    <w:p w14:paraId="1514C054" w14:textId="77777777" w:rsidR="00F64B09" w:rsidRPr="008F0056" w:rsidRDefault="00F64B09" w:rsidP="00BA075F">
      <w:pPr>
        <w:pStyle w:val="PlainText"/>
        <w:tabs>
          <w:tab w:val="right" w:pos="9360"/>
        </w:tabs>
        <w:rPr>
          <w:rFonts w:ascii="Times New Roman" w:hAnsi="Times New Roman" w:cs="Times New Roman"/>
          <w:sz w:val="24"/>
          <w:szCs w:val="24"/>
        </w:rPr>
      </w:pPr>
    </w:p>
    <w:p w14:paraId="58232125" w14:textId="77777777" w:rsidR="00F64B09" w:rsidRPr="008F0056" w:rsidRDefault="00F64B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Adebanjo, A., Alvarez, J., Balcazar, F., Balfanz-Vertiz, K., Braciszewski, J., Davis, M., Dzeikan, M., Flynn, A., Freeland, M., Graca, M., Brown, J., Hayes, E., Horin, E., Jason, L.A., Kim, K., Ponitz, J., Rabin-Belyaev, O., Tompset, C., Toro, P., &amp; Viola, J. (2004, April). B. Olson (Chairperson). </w:t>
      </w:r>
      <w:r w:rsidRPr="008F0056">
        <w:rPr>
          <w:rFonts w:ascii="Times New Roman" w:hAnsi="Times New Roman" w:cs="Times New Roman"/>
          <w:i/>
          <w:sz w:val="24"/>
          <w:szCs w:val="24"/>
        </w:rPr>
        <w:t>Psychology of housing summit: Examining the future of community-based solutions</w:t>
      </w:r>
      <w:r w:rsidRPr="008F0056">
        <w:rPr>
          <w:rFonts w:ascii="Times New Roman" w:hAnsi="Times New Roman" w:cs="Times New Roman"/>
          <w:sz w:val="24"/>
          <w:szCs w:val="24"/>
        </w:rPr>
        <w:t>. Symposium presented at the Midwestern Psychological Association’s annual convention and Affiliated Meeting of the Society for Community Research and Action, Chicago.</w:t>
      </w:r>
    </w:p>
    <w:p w14:paraId="56BB5EFC" w14:textId="77777777" w:rsidR="00F64B09" w:rsidRPr="008F0056" w:rsidRDefault="00F64B09" w:rsidP="00BA075F">
      <w:pPr>
        <w:pStyle w:val="PlainText"/>
        <w:tabs>
          <w:tab w:val="right" w:pos="9360"/>
        </w:tabs>
        <w:rPr>
          <w:rFonts w:ascii="Times New Roman" w:hAnsi="Times New Roman" w:cs="Times New Roman"/>
          <w:sz w:val="24"/>
          <w:szCs w:val="24"/>
        </w:rPr>
      </w:pPr>
    </w:p>
    <w:p w14:paraId="6D37BB84" w14:textId="77777777" w:rsidR="00F64B09" w:rsidRPr="008F0056" w:rsidRDefault="003150A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(2004, May). </w:t>
      </w:r>
      <w:r w:rsidRPr="008F0056">
        <w:rPr>
          <w:i/>
        </w:rPr>
        <w:t>Diagnosis and epidemiology of chronic fatigue syndrome</w:t>
      </w:r>
      <w:r w:rsidRPr="008F0056">
        <w:t>. Invited paper presented at the OFFER sponsored conference Advances in Understanding and</w:t>
      </w:r>
      <w:r w:rsidR="000458E4" w:rsidRPr="008F0056">
        <w:t xml:space="preserve"> </w:t>
      </w:r>
      <w:r w:rsidRPr="008F0056">
        <w:t>Treating Chronic Fatigue Syndrome and Fibromyalgia, Utah, Salt Lake City.</w:t>
      </w:r>
    </w:p>
    <w:p w14:paraId="0E21AC38" w14:textId="77777777" w:rsidR="00F64B09" w:rsidRPr="008F0056" w:rsidRDefault="00F64B0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CD89E29" w14:textId="77777777" w:rsidR="00F64B09" w:rsidRPr="008F0056" w:rsidRDefault="000458E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(2004, May). </w:t>
      </w:r>
      <w:r w:rsidR="00903D50" w:rsidRPr="008F0056">
        <w:t xml:space="preserve">Discussant. In D. Henry (Chairperson). </w:t>
      </w:r>
      <w:r w:rsidR="00903D50" w:rsidRPr="008F0056">
        <w:rPr>
          <w:i/>
        </w:rPr>
        <w:t>Attitudes, peers, and risk among adolescents</w:t>
      </w:r>
      <w:r w:rsidR="00903D50" w:rsidRPr="008F0056">
        <w:t>. Symposium presented at the American Psychological Society, Chicago, Il.</w:t>
      </w:r>
    </w:p>
    <w:p w14:paraId="5D385F1D"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A5BBAB"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Rickel, A.U., &amp; Jason, L.A. (2004, July). </w:t>
      </w:r>
      <w:r w:rsidRPr="008F0056">
        <w:rPr>
          <w:i/>
        </w:rPr>
        <w:t>The need for dialogue between philanthropists and community psychologists</w:t>
      </w:r>
      <w:r w:rsidRPr="008F0056">
        <w:t>. Poster presented at the American Psychological Association, Honolulu, Hawaii.</w:t>
      </w:r>
    </w:p>
    <w:p w14:paraId="2F1D6AAF"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6929411"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DeLeon, P., Jason, L.A., Maton, K., &amp; Richmond, M. (2004, July). In C. O’Donnell (Chair). </w:t>
      </w:r>
      <w:r w:rsidRPr="008F0056">
        <w:rPr>
          <w:i/>
        </w:rPr>
        <w:t>Psychology and public policy at the federal level</w:t>
      </w:r>
      <w:r w:rsidRPr="008F0056">
        <w:t>. Panel discussion presented at the American Psychological Association, Honolulu, Hawaii.</w:t>
      </w:r>
    </w:p>
    <w:p w14:paraId="10471783"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25DAD12"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Friedberg, F. , &amp; Jason, L.A. (2004, July).</w:t>
      </w:r>
      <w:r w:rsidRPr="008F0056">
        <w:rPr>
          <w:i/>
        </w:rPr>
        <w:t xml:space="preserve"> Chronic fatigue syndrome and Fibromyalgia: Methods of assessment and treatment</w:t>
      </w:r>
      <w:r w:rsidRPr="008F0056">
        <w:t>. Workshop presented at the American Psychological Association, Honolulu, Hawaii.</w:t>
      </w:r>
    </w:p>
    <w:p w14:paraId="2EC55306"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30ECB98" w14:textId="77777777" w:rsidR="00B673C3" w:rsidRPr="008F0056" w:rsidRDefault="00C5715E" w:rsidP="00BA075F">
      <w:pPr>
        <w:rPr>
          <w:snapToGrid/>
          <w:szCs w:val="24"/>
        </w:rPr>
      </w:pPr>
      <w:r w:rsidRPr="008F0056">
        <w:t xml:space="preserve">Alvarez, J., Jason, L.A., </w:t>
      </w:r>
      <w:r w:rsidR="00E02AC1" w:rsidRPr="008F0056">
        <w:t xml:space="preserve">Davis, M., </w:t>
      </w:r>
      <w:r w:rsidRPr="008F0056">
        <w:t xml:space="preserve">Olson, B., &amp; Ferrari, J. (2004, July).  </w:t>
      </w:r>
      <w:r w:rsidR="00E02AC1" w:rsidRPr="008F0056">
        <w:rPr>
          <w:i/>
          <w:snapToGrid/>
          <w:szCs w:val="24"/>
        </w:rPr>
        <w:t>Latinos and Latinas in Oxford House: Perceptions of barriers and opportunities</w:t>
      </w:r>
      <w:r w:rsidR="00E02AC1" w:rsidRPr="008F0056">
        <w:rPr>
          <w:snapToGrid/>
          <w:szCs w:val="24"/>
        </w:rPr>
        <w:t xml:space="preserve">. </w:t>
      </w:r>
      <w:r w:rsidR="00B673C3" w:rsidRPr="008F0056">
        <w:t>Poster presented at the American Psychological Association, Honolulu, Hawaii.</w:t>
      </w:r>
    </w:p>
    <w:p w14:paraId="49A56BD2"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A263CD1" w14:textId="77777777" w:rsidR="00C5715E" w:rsidRPr="008F0056" w:rsidRDefault="00C5715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Olson, B., Jason, L.A., Davis, M., </w:t>
      </w:r>
      <w:r w:rsidR="00E43A3D" w:rsidRPr="008F0056">
        <w:t xml:space="preserve">Alvarez, J., </w:t>
      </w:r>
      <w:r w:rsidRPr="008F0056">
        <w:t>Ferrari, J. (2004, July).</w:t>
      </w:r>
      <w:r w:rsidR="00E43A3D" w:rsidRPr="008F0056">
        <w:t xml:space="preserve"> Participatory evaluation in the service of the mutual-help group. </w:t>
      </w:r>
      <w:r w:rsidRPr="008F0056">
        <w:t xml:space="preserve">In B. Olson (Chair). </w:t>
      </w:r>
      <w:r w:rsidRPr="008F0056">
        <w:rPr>
          <w:i/>
        </w:rPr>
        <w:t>Empowerment evaluation: ‘Giving away’ clinical resources toward individual/community change</w:t>
      </w:r>
      <w:r w:rsidRPr="008F0056">
        <w:t>. Paper presented at the American Psychological Association, Honolulu, Hawaii.</w:t>
      </w:r>
    </w:p>
    <w:p w14:paraId="57F7FC7C" w14:textId="77777777" w:rsidR="00B673C3" w:rsidRPr="008F0056" w:rsidRDefault="00B673C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F9E03BA" w14:textId="77777777" w:rsidR="00B673C3"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(2004, Sept.). </w:t>
      </w:r>
      <w:r w:rsidRPr="008F0056">
        <w:rPr>
          <w:i/>
        </w:rPr>
        <w:t xml:space="preserve">Dimensions and assessment of fatigue. </w:t>
      </w:r>
      <w:r w:rsidR="00161C7B" w:rsidRPr="008F0056">
        <w:t>Invited p</w:t>
      </w:r>
      <w:r w:rsidRPr="008F0056">
        <w:t>aper presented at the NIH Workshop: The Role of Fatigue in Rheumatic Diseases. Airlie Conference Center, Warrenton, VA.</w:t>
      </w:r>
    </w:p>
    <w:p w14:paraId="4C01D8E0"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DE9EF33"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(2004, Oct.). </w:t>
      </w:r>
      <w:r w:rsidRPr="008F0056">
        <w:rPr>
          <w:i/>
        </w:rPr>
        <w:t xml:space="preserve">Contrasting </w:t>
      </w:r>
      <w:r w:rsidR="00161C7B" w:rsidRPr="008F0056">
        <w:rPr>
          <w:i/>
        </w:rPr>
        <w:t>c</w:t>
      </w:r>
      <w:r w:rsidRPr="008F0056">
        <w:rPr>
          <w:i/>
        </w:rPr>
        <w:t xml:space="preserve">ase </w:t>
      </w:r>
      <w:r w:rsidR="00161C7B" w:rsidRPr="008F0056">
        <w:rPr>
          <w:i/>
        </w:rPr>
        <w:t>d</w:t>
      </w:r>
      <w:r w:rsidRPr="008F0056">
        <w:rPr>
          <w:i/>
        </w:rPr>
        <w:t>efinitions</w:t>
      </w:r>
      <w:r w:rsidRPr="008F0056">
        <w:t>. Paper presented at the Seventh International Conference on Chronic Fatigue Syndrome, Fibromyalgia and other related illnesses. Alliant Energy Center, Madison, WI.</w:t>
      </w:r>
    </w:p>
    <w:p w14:paraId="128A71F7"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42BCB6"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(2004, Oct.).  </w:t>
      </w:r>
      <w:r w:rsidRPr="008F0056">
        <w:rPr>
          <w:i/>
        </w:rPr>
        <w:t>Sub</w:t>
      </w:r>
      <w:r w:rsidR="00714B79" w:rsidRPr="008F0056">
        <w:rPr>
          <w:i/>
        </w:rPr>
        <w:t>t</w:t>
      </w:r>
      <w:r w:rsidRPr="008F0056">
        <w:rPr>
          <w:i/>
        </w:rPr>
        <w:t>yping of CFS patients</w:t>
      </w:r>
      <w:r w:rsidRPr="008F0056">
        <w:t>. Paper presented at the Seventh International Conference on Chronic Fatigue Syndrome, Fibromyalgia and other related illnesses. Alliant Energy Center, Madison, WI.</w:t>
      </w:r>
    </w:p>
    <w:p w14:paraId="6F4E83DB"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2255E6C"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Buchwald, D., Jason, L.A., Natelson, B., &amp; Hannah, E. (2004, Oct.). </w:t>
      </w:r>
      <w:r w:rsidR="00785930" w:rsidRPr="008F0056">
        <w:rPr>
          <w:i/>
        </w:rPr>
        <w:t>Grant writing.</w:t>
      </w:r>
      <w:r w:rsidR="00785930" w:rsidRPr="008F0056">
        <w:t xml:space="preserve"> </w:t>
      </w:r>
      <w:r w:rsidRPr="008F0056">
        <w:t>Roundtable discussion presented at the Seventh International Conference on Chronic Fatigue Syndrome, Fibromyalgia and other related illnesses. Alliant Energy Center, Madison, WI.</w:t>
      </w:r>
    </w:p>
    <w:p w14:paraId="5EA4246F" w14:textId="77777777" w:rsidR="00785930" w:rsidRPr="008F0056" w:rsidRDefault="00785930"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A168FF0" w14:textId="77777777" w:rsidR="00785930" w:rsidRPr="008F0056" w:rsidRDefault="00785930"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w:t>
      </w:r>
      <w:r w:rsidR="0057668E" w:rsidRPr="008F0056">
        <w:t xml:space="preserve">, &amp; Klimas, N.G. Sex. (2004, Oct.). </w:t>
      </w:r>
      <w:r w:rsidR="0057668E" w:rsidRPr="008F0056">
        <w:rPr>
          <w:i/>
        </w:rPr>
        <w:t>S</w:t>
      </w:r>
      <w:r w:rsidRPr="008F0056">
        <w:rPr>
          <w:i/>
        </w:rPr>
        <w:t>ocializing and sleep: Night and day with CFS</w:t>
      </w:r>
      <w:r w:rsidR="0057668E" w:rsidRPr="008F0056">
        <w:rPr>
          <w:i/>
        </w:rPr>
        <w:t>.</w:t>
      </w:r>
      <w:r w:rsidRPr="008F0056">
        <w:t xml:space="preserve"> Panel discussion presented at the Seventh International Conference on Chronic Fatigue Syndrome, Fibromyalgia and other related illnesses. Alliant Energy Center, Madison, WI.</w:t>
      </w:r>
    </w:p>
    <w:p w14:paraId="2E9CCD52" w14:textId="77777777" w:rsidR="00785930" w:rsidRPr="008F0056" w:rsidRDefault="00785930"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07D822D" w14:textId="77777777" w:rsidR="000E4578" w:rsidRPr="008F0056" w:rsidRDefault="00507159" w:rsidP="00BA075F">
      <w:pPr>
        <w:pStyle w:val="BodyTextIndent2"/>
        <w:spacing w:line="240" w:lineRule="auto"/>
        <w:ind w:left="0"/>
      </w:pPr>
      <w:r w:rsidRPr="008F0056">
        <w:t xml:space="preserve">Morris, A.,  Jason, L.A.,  Fries, M.,  Duran, E., &amp;  Torres-Harding, S.R. (2004, Oct.). </w:t>
      </w:r>
      <w:r w:rsidRPr="008F0056">
        <w:rPr>
          <w:i/>
        </w:rPr>
        <w:t>Using artificial neural networks to classify fatigue</w:t>
      </w:r>
      <w:r w:rsidRPr="008F0056">
        <w:t xml:space="preserve">.  Paper </w:t>
      </w:r>
      <w:r w:rsidR="000E4578" w:rsidRPr="008F0056">
        <w:t>presented at the Seventh International Conference on Chronic Fatigue Syndrome, Fibromyalgia and other related illnesses. Alliant Energy Center, Madison, WI.</w:t>
      </w:r>
    </w:p>
    <w:p w14:paraId="79F7EBCF" w14:textId="77777777" w:rsidR="00785930" w:rsidRPr="008F0056" w:rsidRDefault="00785930"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71E60E1" w14:textId="77777777" w:rsidR="00785930" w:rsidRPr="008F0056" w:rsidRDefault="000818B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Kohl, K.S., Jones, J.F., Ahmadipour, N., Bleijenberg, G., Buchwald, D., Evengard, B., Jason, L.A., McCleary, K., Klimas, N.G., Lloyd, A., Oleske, J.M., &amp; White, P. (2004, Oct.). </w:t>
      </w:r>
      <w:r w:rsidRPr="008F0056">
        <w:rPr>
          <w:i/>
        </w:rPr>
        <w:t>Case definition of, and guidelines for, dat</w:t>
      </w:r>
      <w:r w:rsidR="00714B79" w:rsidRPr="008F0056">
        <w:rPr>
          <w:i/>
        </w:rPr>
        <w:t>a</w:t>
      </w:r>
      <w:r w:rsidRPr="008F0056">
        <w:rPr>
          <w:i/>
        </w:rPr>
        <w:t xml:space="preserve"> collection, analysis, and presentation for fatigue states as an adverse event following immuni</w:t>
      </w:r>
      <w:r w:rsidR="00714B79" w:rsidRPr="008F0056">
        <w:rPr>
          <w:i/>
        </w:rPr>
        <w:t>z</w:t>
      </w:r>
      <w:r w:rsidRPr="008F0056">
        <w:rPr>
          <w:i/>
        </w:rPr>
        <w:t>ation</w:t>
      </w:r>
      <w:r w:rsidRPr="008F0056">
        <w:t>. Poster</w:t>
      </w:r>
      <w:r w:rsidR="00785930" w:rsidRPr="008F0056">
        <w:t xml:space="preserve"> presented at the Seventh International Conference on Chronic Fatigue Syndrome, Fibromyalgia and other related illnesses. Alliant Energy Center, Madison, WI.</w:t>
      </w:r>
    </w:p>
    <w:p w14:paraId="23777B2C" w14:textId="77777777" w:rsidR="00785930" w:rsidRPr="008F0056" w:rsidRDefault="00785930"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9BCFBE2" w14:textId="77777777" w:rsidR="00785930" w:rsidRPr="008F0056" w:rsidRDefault="00785930"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217F016" w14:textId="77777777" w:rsidR="000E4578" w:rsidRPr="008F0056" w:rsidRDefault="0050715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Lu, T.V., Corradi, K.M., &amp; Jason, L.A. (2004, Oct.). </w:t>
      </w:r>
      <w:r w:rsidR="00785930" w:rsidRPr="008F0056">
        <w:rPr>
          <w:i/>
        </w:rPr>
        <w:t>The effectiveness of early educational intervention in improving perceptions and attitudes of future physicians regarding CFS/FM</w:t>
      </w:r>
      <w:r w:rsidR="00785930" w:rsidRPr="008F0056">
        <w:t xml:space="preserve">. </w:t>
      </w:r>
      <w:r w:rsidRPr="008F0056">
        <w:t xml:space="preserve">Poster </w:t>
      </w:r>
      <w:r w:rsidR="000E4578" w:rsidRPr="008F0056">
        <w:t>presented at the Seventh International Conference on Chronic Fatigue Syndrome, Fibromyalgia and other related illnesses. Alliant Energy Center, Madison, WI.</w:t>
      </w:r>
    </w:p>
    <w:p w14:paraId="0B622D73"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07643C2" w14:textId="77777777" w:rsidR="000E4578" w:rsidRPr="008F0056" w:rsidRDefault="00CD2F60" w:rsidP="00BA075F">
      <w:pPr>
        <w:pStyle w:val="BodyTextIndent2"/>
        <w:spacing w:line="240" w:lineRule="auto"/>
        <w:ind w:left="0"/>
        <w:rPr>
          <w:szCs w:val="24"/>
        </w:rPr>
      </w:pPr>
      <w:r w:rsidRPr="008F0056">
        <w:t xml:space="preserve">Morris, A., Jason, L.A., Fries, M.,   &amp; Torres-Harding, S.R. (2004, Oct.). </w:t>
      </w:r>
      <w:r w:rsidR="00507159" w:rsidRPr="008F0056">
        <w:rPr>
          <w:i/>
          <w:szCs w:val="24"/>
        </w:rPr>
        <w:t>Geographic Information Systems As An Analytic Tool</w:t>
      </w:r>
      <w:r w:rsidRPr="008F0056">
        <w:rPr>
          <w:i/>
          <w:szCs w:val="24"/>
        </w:rPr>
        <w:t>.</w:t>
      </w:r>
      <w:r w:rsidRPr="008F0056">
        <w:rPr>
          <w:szCs w:val="24"/>
        </w:rPr>
        <w:t xml:space="preserve"> Poster </w:t>
      </w:r>
      <w:r w:rsidR="000E4578" w:rsidRPr="008F0056">
        <w:t>presented at the Seventh International Conference on Chronic Fatigue Syndrome, Fibromyalgia and other related illnesses. Alliant Energy Center, Madison, WI.</w:t>
      </w:r>
    </w:p>
    <w:p w14:paraId="64123F0B"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B097379" w14:textId="77777777" w:rsidR="000E4578" w:rsidRPr="008F0056" w:rsidRDefault="0050715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Corradi, </w:t>
      </w:r>
      <w:r w:rsidR="00CD2F60" w:rsidRPr="008F0056">
        <w:t xml:space="preserve"> K.M., </w:t>
      </w:r>
      <w:r w:rsidRPr="008F0056">
        <w:t xml:space="preserve"> Jason, </w:t>
      </w:r>
      <w:r w:rsidR="00CD2F60" w:rsidRPr="008F0056">
        <w:t xml:space="preserve">L.A., </w:t>
      </w:r>
      <w:r w:rsidRPr="008F0056">
        <w:t xml:space="preserve"> Torres-Harding,</w:t>
      </w:r>
      <w:r w:rsidR="00551F23" w:rsidRPr="008F0056">
        <w:t xml:space="preserve"> S. </w:t>
      </w:r>
      <w:r w:rsidR="00CD2F60" w:rsidRPr="008F0056">
        <w:t xml:space="preserve">R., </w:t>
      </w:r>
      <w:r w:rsidRPr="008F0056">
        <w:t xml:space="preserve"> Njoku</w:t>
      </w:r>
      <w:r w:rsidR="00CD2F60" w:rsidRPr="008F0056">
        <w:t xml:space="preserve">, M.G.  (2004, Oct.). </w:t>
      </w:r>
      <w:r w:rsidR="00CD2F60" w:rsidRPr="008F0056">
        <w:rPr>
          <w:i/>
        </w:rPr>
        <w:t>Subgrouping in CFS: Infectious, inflammatory, and other.</w:t>
      </w:r>
      <w:r w:rsidR="00CD2F60" w:rsidRPr="008F0056">
        <w:t xml:space="preserve"> Poster p</w:t>
      </w:r>
      <w:r w:rsidR="000E4578" w:rsidRPr="008F0056">
        <w:t>resented at the Seventh International Conference on Chronic Fatigue Syndrome, Fibromyalgia and other related illnesses. Alliant Energy Center, Madison, WI.</w:t>
      </w:r>
    </w:p>
    <w:p w14:paraId="249FA0B5" w14:textId="77777777" w:rsidR="000E4578" w:rsidRPr="008F0056" w:rsidRDefault="000E45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E4F8A1" w14:textId="77777777" w:rsidR="00CD2F60" w:rsidRPr="008F0056" w:rsidRDefault="00C50C9B" w:rsidP="00BA075F">
      <w:pPr>
        <w:pStyle w:val="BodyTextIndent2"/>
        <w:spacing w:line="240" w:lineRule="auto"/>
        <w:ind w:left="0"/>
        <w:rPr>
          <w:b/>
          <w:szCs w:val="24"/>
        </w:rPr>
      </w:pPr>
      <w:r w:rsidRPr="008F0056">
        <w:t xml:space="preserve">Njoku, M.G.  </w:t>
      </w:r>
      <w:r w:rsidR="00551F23" w:rsidRPr="008F0056">
        <w:t xml:space="preserve">Jason, L.A., Torres-Harding, S. R., </w:t>
      </w:r>
      <w:r w:rsidRPr="008F0056">
        <w:t>&amp; Corradi, K.M.</w:t>
      </w:r>
      <w:r w:rsidR="00551F23" w:rsidRPr="008F0056">
        <w:t xml:space="preserve"> (2004, Oct.).</w:t>
      </w:r>
      <w:r w:rsidRPr="008F0056">
        <w:t xml:space="preserve"> </w:t>
      </w:r>
      <w:r w:rsidRPr="008F0056">
        <w:rPr>
          <w:i/>
        </w:rPr>
        <w:t>Ethnic differences in optimism, coping, and health outcomes.</w:t>
      </w:r>
      <w:r w:rsidRPr="008F0056">
        <w:t xml:space="preserve">  </w:t>
      </w:r>
      <w:r w:rsidR="00CD2F60" w:rsidRPr="008F0056">
        <w:t>Poster presented at the Seventh International Conference on Chronic Fatigue Syndrome, Fibromyalgia and other related illnesses. Alliant Energy Center, Madison, WI.</w:t>
      </w:r>
    </w:p>
    <w:p w14:paraId="5D22E6CB" w14:textId="77777777" w:rsidR="00CD2F60" w:rsidRPr="008F0056" w:rsidRDefault="00C50C9B" w:rsidP="00BA075F">
      <w:pPr>
        <w:pStyle w:val="BodyText"/>
        <w:jc w:val="left"/>
        <w:rPr>
          <w:bCs/>
          <w:iCs/>
        </w:rPr>
      </w:pPr>
      <w:r w:rsidRPr="008F0056">
        <w:t>Torres-Harding, S. R.,  Mason-Shutter, J., &amp; Jason, L.A. (2004</w:t>
      </w:r>
      <w:r w:rsidR="0057668E" w:rsidRPr="008F0056">
        <w:t>, Oct</w:t>
      </w:r>
      <w:r w:rsidRPr="008F0056">
        <w:t xml:space="preserve">). </w:t>
      </w:r>
      <w:r w:rsidR="00507159" w:rsidRPr="008F0056">
        <w:rPr>
          <w:bCs/>
          <w:i/>
          <w:iCs/>
        </w:rPr>
        <w:t xml:space="preserve">Fatigue </w:t>
      </w:r>
      <w:r w:rsidRPr="008F0056">
        <w:rPr>
          <w:bCs/>
          <w:i/>
          <w:iCs/>
        </w:rPr>
        <w:t>a</w:t>
      </w:r>
      <w:r w:rsidR="00507159" w:rsidRPr="008F0056">
        <w:rPr>
          <w:bCs/>
          <w:i/>
          <w:iCs/>
        </w:rPr>
        <w:t xml:space="preserve">mong </w:t>
      </w:r>
      <w:r w:rsidRPr="008F0056">
        <w:rPr>
          <w:bCs/>
          <w:i/>
          <w:iCs/>
        </w:rPr>
        <w:t>s</w:t>
      </w:r>
      <w:r w:rsidR="00507159" w:rsidRPr="008F0056">
        <w:rPr>
          <w:bCs/>
          <w:i/>
          <w:iCs/>
        </w:rPr>
        <w:t xml:space="preserve">panish and </w:t>
      </w:r>
      <w:r w:rsidRPr="008F0056">
        <w:rPr>
          <w:bCs/>
          <w:i/>
          <w:iCs/>
        </w:rPr>
        <w:t>e</w:t>
      </w:r>
      <w:r w:rsidR="00507159" w:rsidRPr="008F0056">
        <w:rPr>
          <w:bCs/>
          <w:i/>
          <w:iCs/>
        </w:rPr>
        <w:t xml:space="preserve">nglish </w:t>
      </w:r>
      <w:r w:rsidRPr="008F0056">
        <w:rPr>
          <w:bCs/>
          <w:i/>
          <w:iCs/>
        </w:rPr>
        <w:t>s</w:t>
      </w:r>
      <w:r w:rsidR="00507159" w:rsidRPr="008F0056">
        <w:rPr>
          <w:bCs/>
          <w:i/>
          <w:iCs/>
        </w:rPr>
        <w:t>peaking Latinos</w:t>
      </w:r>
      <w:r w:rsidR="0057668E" w:rsidRPr="008F0056">
        <w:rPr>
          <w:bCs/>
          <w:iCs/>
        </w:rPr>
        <w:t xml:space="preserve">.  </w:t>
      </w:r>
      <w:r w:rsidR="00CD2F60" w:rsidRPr="008F0056">
        <w:t>Poster presented at the Seventh International Conference on Chronic Fatigue Syndrome, Fibromyalgia and other related illnesses. Alliant Energy Center, Madison, WI.</w:t>
      </w:r>
    </w:p>
    <w:p w14:paraId="1EFCDD54" w14:textId="77777777" w:rsidR="00507159" w:rsidRPr="008F0056" w:rsidRDefault="0050715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5C3A25A" w14:textId="77777777" w:rsidR="000939EB" w:rsidRPr="008F0056" w:rsidRDefault="00C50C9B" w:rsidP="00BA075F">
      <w:r w:rsidRPr="008F0056">
        <w:t xml:space="preserve">Jason, L.A., Tryon, W.W., Frankenberry, E., &amp; Torres-Harding, S. R. (2004, Oct.).  </w:t>
      </w:r>
      <w:r w:rsidR="00507159" w:rsidRPr="008F0056">
        <w:rPr>
          <w:i/>
          <w:szCs w:val="24"/>
        </w:rPr>
        <w:t xml:space="preserve">Chronic </w:t>
      </w:r>
      <w:r w:rsidRPr="008F0056">
        <w:rPr>
          <w:i/>
          <w:szCs w:val="24"/>
        </w:rPr>
        <w:t>f</w:t>
      </w:r>
      <w:r w:rsidR="00507159" w:rsidRPr="008F0056">
        <w:rPr>
          <w:i/>
          <w:szCs w:val="24"/>
        </w:rPr>
        <w:t xml:space="preserve">atigue </w:t>
      </w:r>
      <w:r w:rsidRPr="008F0056">
        <w:rPr>
          <w:i/>
          <w:szCs w:val="24"/>
        </w:rPr>
        <w:t>s</w:t>
      </w:r>
      <w:r w:rsidR="00507159" w:rsidRPr="008F0056">
        <w:rPr>
          <w:i/>
          <w:szCs w:val="24"/>
        </w:rPr>
        <w:t xml:space="preserve">yndrome </w:t>
      </w:r>
      <w:r w:rsidRPr="008F0056">
        <w:rPr>
          <w:i/>
          <w:szCs w:val="24"/>
        </w:rPr>
        <w:t>i</w:t>
      </w:r>
      <w:r w:rsidR="00507159" w:rsidRPr="008F0056">
        <w:rPr>
          <w:i/>
          <w:szCs w:val="24"/>
        </w:rPr>
        <w:t xml:space="preserve">mpairs </w:t>
      </w:r>
      <w:r w:rsidRPr="008F0056">
        <w:rPr>
          <w:i/>
          <w:szCs w:val="24"/>
        </w:rPr>
        <w:t>c</w:t>
      </w:r>
      <w:r w:rsidR="00507159" w:rsidRPr="008F0056">
        <w:rPr>
          <w:i/>
          <w:szCs w:val="24"/>
        </w:rPr>
        <w:t xml:space="preserve">ircadian </w:t>
      </w:r>
      <w:r w:rsidRPr="008F0056">
        <w:rPr>
          <w:i/>
          <w:szCs w:val="24"/>
        </w:rPr>
        <w:t>r</w:t>
      </w:r>
      <w:r w:rsidR="00507159" w:rsidRPr="008F0056">
        <w:rPr>
          <w:i/>
          <w:szCs w:val="24"/>
        </w:rPr>
        <w:t xml:space="preserve">hythm of </w:t>
      </w:r>
      <w:r w:rsidRPr="008F0056">
        <w:rPr>
          <w:i/>
          <w:szCs w:val="24"/>
        </w:rPr>
        <w:t>a</w:t>
      </w:r>
      <w:r w:rsidR="00507159" w:rsidRPr="008F0056">
        <w:rPr>
          <w:i/>
          <w:szCs w:val="24"/>
        </w:rPr>
        <w:t xml:space="preserve">ctivity </w:t>
      </w:r>
      <w:r w:rsidRPr="008F0056">
        <w:rPr>
          <w:i/>
          <w:szCs w:val="24"/>
        </w:rPr>
        <w:t>l</w:t>
      </w:r>
      <w:r w:rsidR="00507159" w:rsidRPr="008F0056">
        <w:rPr>
          <w:i/>
          <w:szCs w:val="24"/>
        </w:rPr>
        <w:t>evel</w:t>
      </w:r>
      <w:r w:rsidRPr="008F0056">
        <w:rPr>
          <w:i/>
          <w:szCs w:val="24"/>
        </w:rPr>
        <w:t>.</w:t>
      </w:r>
      <w:r w:rsidRPr="008F0056">
        <w:rPr>
          <w:szCs w:val="24"/>
        </w:rPr>
        <w:t xml:space="preserve"> </w:t>
      </w:r>
      <w:r w:rsidR="00CD2F60" w:rsidRPr="008F0056">
        <w:t>Poster presented at the Seventh International Conference on Chronic Fatigue Syndrome, Fibromyalgia and other related illnesses. Alliant Energy Center, Madison, WI.</w:t>
      </w:r>
    </w:p>
    <w:p w14:paraId="1D383170" w14:textId="77777777" w:rsidR="000939EB" w:rsidRPr="008F0056" w:rsidRDefault="000939EB" w:rsidP="00BA075F"/>
    <w:p w14:paraId="0FCD47E5" w14:textId="77777777" w:rsidR="000939EB" w:rsidRPr="008F0056" w:rsidRDefault="000939EB" w:rsidP="00BA075F">
      <w:pPr>
        <w:rPr>
          <w:snapToGrid/>
          <w:szCs w:val="24"/>
        </w:rPr>
      </w:pPr>
      <w:r w:rsidRPr="008F0056">
        <w:rPr>
          <w:snapToGrid/>
          <w:szCs w:val="24"/>
        </w:rPr>
        <w:t xml:space="preserve">Rosenberg, S. L., Alvarez, J., Davis, M. I., Jason, L. A., &amp; Ferrari, J.R. (2004, October). </w:t>
      </w:r>
      <w:r w:rsidRPr="008F0056">
        <w:rPr>
          <w:i/>
          <w:snapToGrid/>
          <w:szCs w:val="24"/>
        </w:rPr>
        <w:t>The effects of employment status changes on feelings of competence among Oxford House participants</w:t>
      </w:r>
      <w:r w:rsidRPr="008F0056">
        <w:rPr>
          <w:snapToGrid/>
          <w:szCs w:val="24"/>
        </w:rPr>
        <w:t>. Poster presented at the Annual Midwest Ecological-Community Conference, Saugatuck, Michigan.</w:t>
      </w:r>
    </w:p>
    <w:p w14:paraId="514BC421" w14:textId="77777777" w:rsidR="00507159" w:rsidRPr="008F0056" w:rsidRDefault="0050715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62AFF8B5" w14:textId="77777777" w:rsidR="0054286E" w:rsidRPr="008F0056" w:rsidRDefault="0054286E" w:rsidP="00BA075F">
      <w:pPr>
        <w:rPr>
          <w:snapToGrid/>
          <w:szCs w:val="24"/>
        </w:rPr>
      </w:pPr>
      <w:r w:rsidRPr="008F0056">
        <w:rPr>
          <w:szCs w:val="24"/>
        </w:rPr>
        <w:t xml:space="preserve">Olson, </w:t>
      </w:r>
      <w:r w:rsidRPr="008F0056">
        <w:t xml:space="preserve">B.D., </w:t>
      </w:r>
      <w:r w:rsidRPr="008F0056">
        <w:rPr>
          <w:szCs w:val="24"/>
        </w:rPr>
        <w:t xml:space="preserve"> Davis, </w:t>
      </w:r>
      <w:r w:rsidRPr="008F0056">
        <w:t xml:space="preserve">M.I, </w:t>
      </w:r>
      <w:r w:rsidRPr="008F0056">
        <w:rPr>
          <w:szCs w:val="24"/>
        </w:rPr>
        <w:t xml:space="preserve">Alvarez, </w:t>
      </w:r>
      <w:r w:rsidRPr="008F0056">
        <w:t xml:space="preserve">J., </w:t>
      </w:r>
      <w:r w:rsidRPr="008F0056">
        <w:rPr>
          <w:szCs w:val="24"/>
        </w:rPr>
        <w:t xml:space="preserve"> Viola, </w:t>
      </w:r>
      <w:r w:rsidRPr="008F0056">
        <w:t xml:space="preserve">J., </w:t>
      </w:r>
      <w:r w:rsidRPr="008F0056">
        <w:rPr>
          <w:szCs w:val="24"/>
        </w:rPr>
        <w:t xml:space="preserve"> Garcia, </w:t>
      </w:r>
      <w:r w:rsidRPr="008F0056">
        <w:t xml:space="preserve">R., </w:t>
      </w:r>
      <w:r w:rsidRPr="008F0056">
        <w:rPr>
          <w:szCs w:val="24"/>
        </w:rPr>
        <w:t xml:space="preserve"> Hsu,</w:t>
      </w:r>
      <w:r w:rsidRPr="008F0056">
        <w:t xml:space="preserve"> T., </w:t>
      </w:r>
      <w:r w:rsidRPr="008F0056">
        <w:rPr>
          <w:szCs w:val="24"/>
        </w:rPr>
        <w:t xml:space="preserve">  Jason, </w:t>
      </w:r>
      <w:r w:rsidRPr="008F0056">
        <w:t xml:space="preserve">L.A., </w:t>
      </w:r>
      <w:r w:rsidRPr="008F0056">
        <w:rPr>
          <w:szCs w:val="24"/>
        </w:rPr>
        <w:t xml:space="preserve"> Latta, </w:t>
      </w:r>
      <w:r w:rsidRPr="008F0056">
        <w:t xml:space="preserve">T., </w:t>
      </w:r>
      <w:r w:rsidRPr="008F0056">
        <w:rPr>
          <w:szCs w:val="24"/>
        </w:rPr>
        <w:t xml:space="preserve"> Nelson, </w:t>
      </w:r>
      <w:r w:rsidRPr="008F0056">
        <w:t xml:space="preserve">C., </w:t>
      </w:r>
      <w:r w:rsidRPr="008F0056">
        <w:rPr>
          <w:szCs w:val="24"/>
        </w:rPr>
        <w:t xml:space="preserve"> Majer, </w:t>
      </w:r>
      <w:r w:rsidRPr="008F0056">
        <w:t xml:space="preserve">J., </w:t>
      </w:r>
      <w:r w:rsidRPr="008F0056">
        <w:rPr>
          <w:szCs w:val="24"/>
        </w:rPr>
        <w:t xml:space="preserve"> Groh, </w:t>
      </w:r>
      <w:r w:rsidRPr="008F0056">
        <w:t xml:space="preserve">D., </w:t>
      </w:r>
      <w:r w:rsidRPr="008F0056">
        <w:rPr>
          <w:szCs w:val="24"/>
        </w:rPr>
        <w:t xml:space="preserve"> Shagott, </w:t>
      </w:r>
      <w:r w:rsidRPr="008F0056">
        <w:t xml:space="preserve">T., </w:t>
      </w:r>
      <w:r w:rsidRPr="008F0056">
        <w:rPr>
          <w:szCs w:val="24"/>
        </w:rPr>
        <w:t xml:space="preserve"> Adebanjo, </w:t>
      </w:r>
      <w:r w:rsidRPr="008F0056">
        <w:t xml:space="preserve">A., </w:t>
      </w:r>
      <w:r w:rsidRPr="008F0056">
        <w:rPr>
          <w:szCs w:val="24"/>
        </w:rPr>
        <w:t>&amp;  Rabin-Belyaev</w:t>
      </w:r>
      <w:r w:rsidRPr="008F0056">
        <w:t xml:space="preserve">, O. </w:t>
      </w:r>
      <w:r w:rsidRPr="008F0056">
        <w:rPr>
          <w:szCs w:val="24"/>
        </w:rPr>
        <w:t xml:space="preserve"> (2004, Oct.).  </w:t>
      </w:r>
      <w:r w:rsidRPr="008F0056">
        <w:rPr>
          <w:i/>
          <w:szCs w:val="24"/>
        </w:rPr>
        <w:t>Discovering Central Community Constructs of Action through the Distilling of Personal Narratives</w:t>
      </w:r>
      <w:r w:rsidRPr="008F0056">
        <w:t>. Panel discussion</w:t>
      </w:r>
      <w:r w:rsidRPr="008F0056">
        <w:rPr>
          <w:snapToGrid/>
          <w:szCs w:val="24"/>
        </w:rPr>
        <w:t xml:space="preserve"> presented at the Annual Midwest Ecological-Community Conference, Saugatuck, Michigan.</w:t>
      </w:r>
    </w:p>
    <w:p w14:paraId="13E525FA" w14:textId="77777777" w:rsidR="0054286E" w:rsidRPr="008F0056" w:rsidRDefault="0054286E" w:rsidP="00BA075F">
      <w:pPr>
        <w:rPr>
          <w:snapToGrid/>
          <w:szCs w:val="24"/>
        </w:rPr>
      </w:pPr>
      <w:r w:rsidRPr="008F0056">
        <w:rPr>
          <w:szCs w:val="24"/>
        </w:rPr>
        <w:t>Shagott,</w:t>
      </w:r>
      <w:r w:rsidRPr="008F0056">
        <w:t xml:space="preserve"> T., </w:t>
      </w:r>
      <w:r w:rsidRPr="008F0056">
        <w:rPr>
          <w:szCs w:val="24"/>
        </w:rPr>
        <w:t xml:space="preserve"> Olson,</w:t>
      </w:r>
      <w:r w:rsidRPr="008F0056">
        <w:t xml:space="preserve"> B. D. </w:t>
      </w:r>
      <w:r w:rsidRPr="008F0056">
        <w:rPr>
          <w:szCs w:val="24"/>
        </w:rPr>
        <w:t xml:space="preserve">  </w:t>
      </w:r>
      <w:r w:rsidRPr="008F0056">
        <w:rPr>
          <w:szCs w:val="24"/>
          <w:lang w:val="es-ES"/>
        </w:rPr>
        <w:t xml:space="preserve">Davis, </w:t>
      </w:r>
      <w:r w:rsidRPr="008F0056">
        <w:rPr>
          <w:lang w:val="es-ES"/>
        </w:rPr>
        <w:t xml:space="preserve">M.I., </w:t>
      </w:r>
      <w:r w:rsidRPr="008F0056">
        <w:rPr>
          <w:szCs w:val="24"/>
          <w:lang w:val="es-ES"/>
        </w:rPr>
        <w:t xml:space="preserve">Viola, </w:t>
      </w:r>
      <w:r w:rsidRPr="008F0056">
        <w:rPr>
          <w:lang w:val="es-ES"/>
        </w:rPr>
        <w:t>J.,</w:t>
      </w:r>
      <w:r w:rsidRPr="008F0056">
        <w:rPr>
          <w:szCs w:val="24"/>
          <w:lang w:val="es-ES"/>
        </w:rPr>
        <w:t xml:space="preserve"> Nelson,</w:t>
      </w:r>
      <w:r w:rsidRPr="008F0056">
        <w:rPr>
          <w:lang w:val="es-ES"/>
        </w:rPr>
        <w:t xml:space="preserve"> C., </w:t>
      </w:r>
      <w:r w:rsidRPr="008F0056">
        <w:rPr>
          <w:szCs w:val="24"/>
          <w:lang w:val="es-ES"/>
        </w:rPr>
        <w:t xml:space="preserve">  Alvarez, </w:t>
      </w:r>
      <w:r w:rsidRPr="008F0056">
        <w:rPr>
          <w:lang w:val="es-ES"/>
        </w:rPr>
        <w:t xml:space="preserve"> A.,</w:t>
      </w:r>
      <w:r w:rsidRPr="008F0056">
        <w:rPr>
          <w:szCs w:val="24"/>
          <w:lang w:val="es-ES"/>
        </w:rPr>
        <w:t xml:space="preserve"> Majer,</w:t>
      </w:r>
      <w:r w:rsidRPr="008F0056">
        <w:rPr>
          <w:lang w:val="es-ES"/>
        </w:rPr>
        <w:t xml:space="preserve"> M., </w:t>
      </w:r>
      <w:r w:rsidRPr="008F0056">
        <w:rPr>
          <w:szCs w:val="24"/>
          <w:lang w:val="es-ES"/>
        </w:rPr>
        <w:t xml:space="preserve">  Garcia, </w:t>
      </w:r>
      <w:r w:rsidRPr="008F0056">
        <w:rPr>
          <w:lang w:val="es-ES"/>
        </w:rPr>
        <w:t xml:space="preserve">R., </w:t>
      </w:r>
      <w:r w:rsidRPr="008F0056">
        <w:rPr>
          <w:szCs w:val="24"/>
          <w:lang w:val="es-ES"/>
        </w:rPr>
        <w:t xml:space="preserve"> Groh, </w:t>
      </w:r>
      <w:r w:rsidRPr="008F0056">
        <w:rPr>
          <w:lang w:val="es-ES"/>
        </w:rPr>
        <w:t xml:space="preserve">D., </w:t>
      </w:r>
      <w:r w:rsidRPr="008F0056">
        <w:rPr>
          <w:szCs w:val="24"/>
          <w:lang w:val="es-ES"/>
        </w:rPr>
        <w:t xml:space="preserve"> Adebanjo, </w:t>
      </w:r>
      <w:r w:rsidRPr="008F0056">
        <w:rPr>
          <w:lang w:val="es-ES"/>
        </w:rPr>
        <w:t xml:space="preserve"> A., </w:t>
      </w:r>
      <w:r w:rsidRPr="008F0056">
        <w:rPr>
          <w:szCs w:val="24"/>
          <w:lang w:val="es-ES"/>
        </w:rPr>
        <w:t>Latta,</w:t>
      </w:r>
      <w:r w:rsidRPr="008F0056">
        <w:rPr>
          <w:lang w:val="es-ES"/>
        </w:rPr>
        <w:t xml:space="preserve"> T., </w:t>
      </w:r>
      <w:r w:rsidRPr="008F0056">
        <w:rPr>
          <w:szCs w:val="24"/>
          <w:lang w:val="es-ES"/>
        </w:rPr>
        <w:t xml:space="preserve"> Jason, </w:t>
      </w:r>
      <w:r w:rsidRPr="008F0056">
        <w:rPr>
          <w:lang w:val="es-ES"/>
        </w:rPr>
        <w:t xml:space="preserve"> L.A., </w:t>
      </w:r>
      <w:r w:rsidRPr="008F0056">
        <w:rPr>
          <w:szCs w:val="24"/>
          <w:lang w:val="es-ES"/>
        </w:rPr>
        <w:t>Braciszewski,</w:t>
      </w:r>
      <w:r w:rsidRPr="008F0056">
        <w:rPr>
          <w:lang w:val="es-ES"/>
        </w:rPr>
        <w:t xml:space="preserve"> J., </w:t>
      </w:r>
      <w:r w:rsidRPr="008F0056">
        <w:rPr>
          <w:szCs w:val="24"/>
          <w:lang w:val="es-ES"/>
        </w:rPr>
        <w:t xml:space="preserve"> &amp;  Cooper</w:t>
      </w:r>
      <w:r w:rsidRPr="008F0056">
        <w:rPr>
          <w:lang w:val="es-ES"/>
        </w:rPr>
        <w:t xml:space="preserve">, D.G.  </w:t>
      </w:r>
      <w:r w:rsidRPr="008F0056">
        <w:rPr>
          <w:szCs w:val="24"/>
        </w:rPr>
        <w:t xml:space="preserve">(2004, Oct.).  </w:t>
      </w:r>
      <w:r w:rsidRPr="008F0056">
        <w:rPr>
          <w:i/>
          <w:szCs w:val="24"/>
        </w:rPr>
        <w:t>Restorative Justice and its Implications for Community Psychology</w:t>
      </w:r>
      <w:r w:rsidRPr="008F0056">
        <w:t>. Panel discussion</w:t>
      </w:r>
      <w:r w:rsidRPr="008F0056">
        <w:rPr>
          <w:snapToGrid/>
          <w:szCs w:val="24"/>
        </w:rPr>
        <w:t xml:space="preserve"> presented at the Annual Midwest Ecological-Community Conference, Saugatuck, Michigan.</w:t>
      </w:r>
    </w:p>
    <w:p w14:paraId="58EEA2B6" w14:textId="77777777" w:rsidR="0054286E" w:rsidRPr="008F0056" w:rsidRDefault="0054286E" w:rsidP="00BA075F">
      <w:pPr>
        <w:pStyle w:val="BodyText"/>
        <w:jc w:val="left"/>
        <w:rPr>
          <w:szCs w:val="24"/>
        </w:rPr>
      </w:pPr>
    </w:p>
    <w:p w14:paraId="55E5177A" w14:textId="77777777" w:rsidR="0054286E" w:rsidRPr="008F0056" w:rsidRDefault="0054286E" w:rsidP="00BA075F">
      <w:pPr>
        <w:rPr>
          <w:snapToGrid/>
          <w:szCs w:val="24"/>
        </w:rPr>
      </w:pPr>
      <w:r w:rsidRPr="008F0056">
        <w:rPr>
          <w:szCs w:val="24"/>
        </w:rPr>
        <w:t xml:space="preserve">Pokorny, </w:t>
      </w:r>
      <w:r w:rsidRPr="008F0056">
        <w:t xml:space="preserve"> S., </w:t>
      </w:r>
      <w:r w:rsidRPr="008F0056">
        <w:rPr>
          <w:szCs w:val="24"/>
        </w:rPr>
        <w:t xml:space="preserve"> Patka, </w:t>
      </w:r>
      <w:r w:rsidRPr="008F0056">
        <w:t xml:space="preserve">M., </w:t>
      </w:r>
      <w:r w:rsidRPr="008F0056">
        <w:rPr>
          <w:szCs w:val="24"/>
        </w:rPr>
        <w:t xml:space="preserve"> Adams,  Toro,</w:t>
      </w:r>
      <w:r w:rsidRPr="008F0056">
        <w:t xml:space="preserve"> P., </w:t>
      </w:r>
      <w:r w:rsidRPr="008F0056">
        <w:rPr>
          <w:szCs w:val="24"/>
        </w:rPr>
        <w:t xml:space="preserve"> &amp;  Fowler </w:t>
      </w:r>
      <w:r w:rsidRPr="008F0056">
        <w:t xml:space="preserve"> P., &amp; Jason, L.A. </w:t>
      </w:r>
      <w:r w:rsidRPr="008F0056">
        <w:rPr>
          <w:szCs w:val="24"/>
        </w:rPr>
        <w:t xml:space="preserve">(2004, Oct.).  </w:t>
      </w:r>
      <w:r w:rsidRPr="008F0056">
        <w:t xml:space="preserve"> </w:t>
      </w:r>
      <w:r w:rsidRPr="008F0056">
        <w:rPr>
          <w:i/>
          <w:szCs w:val="24"/>
        </w:rPr>
        <w:t>Do Values Influence our Methods for Studying Community Psychology’s Origins?</w:t>
      </w:r>
      <w:r w:rsidRPr="008F0056">
        <w:rPr>
          <w:szCs w:val="24"/>
        </w:rPr>
        <w:t xml:space="preserve"> </w:t>
      </w:r>
      <w:r w:rsidRPr="008F0056">
        <w:rPr>
          <w:snapToGrid/>
          <w:szCs w:val="24"/>
        </w:rPr>
        <w:t>P</w:t>
      </w:r>
      <w:r w:rsidRPr="008F0056">
        <w:t>anel discussion</w:t>
      </w:r>
      <w:r w:rsidRPr="008F0056">
        <w:rPr>
          <w:snapToGrid/>
          <w:szCs w:val="24"/>
        </w:rPr>
        <w:t xml:space="preserve"> presented at the Annual Midwest Ecological-Community Conference, Saugatuck, Michigan.</w:t>
      </w:r>
    </w:p>
    <w:p w14:paraId="50C28AB8" w14:textId="77777777" w:rsidR="0054286E" w:rsidRPr="008F0056" w:rsidRDefault="0054286E" w:rsidP="00BA075F">
      <w:pPr>
        <w:rPr>
          <w:szCs w:val="24"/>
        </w:rPr>
      </w:pPr>
    </w:p>
    <w:p w14:paraId="5250A828" w14:textId="77777777" w:rsidR="0054286E" w:rsidRPr="008F0056" w:rsidRDefault="0054286E" w:rsidP="00BA075F">
      <w:pPr>
        <w:rPr>
          <w:snapToGrid/>
          <w:szCs w:val="24"/>
        </w:rPr>
      </w:pPr>
      <w:r w:rsidRPr="008F0056">
        <w:rPr>
          <w:szCs w:val="24"/>
        </w:rPr>
        <w:t xml:space="preserve">Pokorny, </w:t>
      </w:r>
      <w:r w:rsidRPr="008F0056">
        <w:t xml:space="preserve"> S.,</w:t>
      </w:r>
      <w:r w:rsidRPr="008F0056">
        <w:rPr>
          <w:szCs w:val="24"/>
        </w:rPr>
        <w:t xml:space="preserve"> Adams, </w:t>
      </w:r>
      <w:r w:rsidRPr="008F0056">
        <w:t xml:space="preserve">M., </w:t>
      </w:r>
      <w:r w:rsidRPr="008F0056">
        <w:rPr>
          <w:szCs w:val="24"/>
        </w:rPr>
        <w:t xml:space="preserve"> Muldowney, </w:t>
      </w:r>
      <w:r w:rsidRPr="008F0056">
        <w:t xml:space="preserve"> K.,</w:t>
      </w:r>
      <w:r w:rsidRPr="008F0056">
        <w:rPr>
          <w:szCs w:val="24"/>
        </w:rPr>
        <w:t xml:space="preserve"> Williams, </w:t>
      </w:r>
      <w:r w:rsidRPr="008F0056">
        <w:t xml:space="preserve">T., </w:t>
      </w:r>
      <w:r w:rsidRPr="008F0056">
        <w:rPr>
          <w:szCs w:val="24"/>
        </w:rPr>
        <w:t xml:space="preserve">Vélez, </w:t>
      </w:r>
      <w:r w:rsidRPr="008F0056">
        <w:t xml:space="preserve">M., </w:t>
      </w:r>
      <w:r w:rsidRPr="008F0056">
        <w:rPr>
          <w:szCs w:val="24"/>
        </w:rPr>
        <w:t xml:space="preserve"> Sanem, </w:t>
      </w:r>
      <w:r w:rsidRPr="008F0056">
        <w:t xml:space="preserve">J., </w:t>
      </w:r>
      <w:r w:rsidRPr="008F0056">
        <w:rPr>
          <w:szCs w:val="24"/>
        </w:rPr>
        <w:t xml:space="preserve">Bolt, </w:t>
      </w:r>
      <w:r w:rsidRPr="008F0056">
        <w:t xml:space="preserve">R., </w:t>
      </w:r>
      <w:r w:rsidRPr="008F0056">
        <w:rPr>
          <w:szCs w:val="24"/>
        </w:rPr>
        <w:t xml:space="preserve">Lee, </w:t>
      </w:r>
      <w:r w:rsidRPr="008F0056">
        <w:t>J.,</w:t>
      </w:r>
      <w:r w:rsidRPr="008F0056">
        <w:rPr>
          <w:szCs w:val="24"/>
        </w:rPr>
        <w:t xml:space="preserve"> Iracheta,</w:t>
      </w:r>
      <w:r w:rsidRPr="008F0056">
        <w:t xml:space="preserve"> M., </w:t>
      </w:r>
      <w:r w:rsidRPr="008F0056">
        <w:rPr>
          <w:szCs w:val="24"/>
        </w:rPr>
        <w:t xml:space="preserve"> Patka</w:t>
      </w:r>
      <w:r w:rsidRPr="008F0056">
        <w:t>, M., &amp; Jason, L.A.</w:t>
      </w:r>
      <w:r w:rsidRPr="008F0056">
        <w:rPr>
          <w:szCs w:val="24"/>
        </w:rPr>
        <w:t xml:space="preserve"> (2004, Oct.).  </w:t>
      </w:r>
      <w:r w:rsidRPr="008F0056">
        <w:rPr>
          <w:i/>
          <w:szCs w:val="24"/>
        </w:rPr>
        <w:t xml:space="preserve">Preventing Leading Causes of Death:  Does Community Psychology’s Rhetoric Match Its Ideology? </w:t>
      </w:r>
      <w:r w:rsidRPr="008F0056">
        <w:rPr>
          <w:snapToGrid/>
          <w:szCs w:val="24"/>
        </w:rPr>
        <w:t>P</w:t>
      </w:r>
      <w:r w:rsidRPr="008F0056">
        <w:t>anel discussion</w:t>
      </w:r>
      <w:r w:rsidRPr="008F0056">
        <w:rPr>
          <w:snapToGrid/>
          <w:szCs w:val="24"/>
        </w:rPr>
        <w:t xml:space="preserve"> presented at the Annual Midwest Ecological-Community Conference, Saugatuck, Michigan.</w:t>
      </w:r>
    </w:p>
    <w:p w14:paraId="7B4FF546" w14:textId="77777777" w:rsidR="00707153" w:rsidRPr="008F0056" w:rsidRDefault="00707153" w:rsidP="00BA075F">
      <w:pPr>
        <w:rPr>
          <w:snapToGrid/>
          <w:szCs w:val="24"/>
        </w:rPr>
      </w:pPr>
    </w:p>
    <w:p w14:paraId="45816A1A" w14:textId="77777777" w:rsidR="00707153" w:rsidRPr="008F0056" w:rsidRDefault="00707153" w:rsidP="00BA075F">
      <w:pPr>
        <w:rPr>
          <w:snapToGrid/>
          <w:szCs w:val="24"/>
        </w:rPr>
      </w:pPr>
      <w:r w:rsidRPr="008F0056">
        <w:rPr>
          <w:snapToGrid/>
          <w:szCs w:val="24"/>
        </w:rPr>
        <w:t xml:space="preserve">Jason, L.A. (2005, Feb.). </w:t>
      </w:r>
      <w:r w:rsidRPr="008F0056">
        <w:rPr>
          <w:i/>
          <w:snapToGrid/>
          <w:szCs w:val="24"/>
        </w:rPr>
        <w:t>Chronic fatigue syndrome. Diagnostic considerations</w:t>
      </w:r>
      <w:r w:rsidRPr="008F0056">
        <w:rPr>
          <w:snapToGrid/>
          <w:szCs w:val="24"/>
        </w:rPr>
        <w:t>.  Invited paper presentation at the Second International Conference on Fatigue Science, Karuizawa, Japan.</w:t>
      </w:r>
    </w:p>
    <w:p w14:paraId="10D04209" w14:textId="77777777" w:rsidR="00220FFA" w:rsidRPr="008F0056" w:rsidRDefault="00220FFA" w:rsidP="00BA075F">
      <w:pPr>
        <w:rPr>
          <w:snapToGrid/>
          <w:szCs w:val="24"/>
        </w:rPr>
      </w:pPr>
    </w:p>
    <w:p w14:paraId="20821DE6" w14:textId="77777777" w:rsidR="00707153" w:rsidRPr="008F0056" w:rsidRDefault="00707153" w:rsidP="00BA075F">
      <w:pPr>
        <w:rPr>
          <w:snapToGrid/>
          <w:szCs w:val="24"/>
        </w:rPr>
      </w:pPr>
      <w:r w:rsidRPr="008F0056">
        <w:rPr>
          <w:snapToGrid/>
          <w:szCs w:val="24"/>
        </w:rPr>
        <w:t xml:space="preserve">Jason, L.A. (2005, Feb.). </w:t>
      </w:r>
      <w:r w:rsidRPr="008F0056">
        <w:rPr>
          <w:i/>
          <w:snapToGrid/>
          <w:szCs w:val="24"/>
        </w:rPr>
        <w:t>Non-pharmacologic interventions for CFS</w:t>
      </w:r>
      <w:r w:rsidRPr="008F0056">
        <w:rPr>
          <w:snapToGrid/>
          <w:szCs w:val="24"/>
        </w:rPr>
        <w:t>.  Poster presentation at the Second International Conference on Fatigue Science, Karuizawa, Japan.</w:t>
      </w:r>
    </w:p>
    <w:p w14:paraId="3AC1D719" w14:textId="77777777" w:rsidR="0054286E" w:rsidRPr="008F0056" w:rsidRDefault="0054286E" w:rsidP="00BA075F">
      <w:pPr>
        <w:pStyle w:val="BodyText"/>
        <w:jc w:val="left"/>
        <w:rPr>
          <w:szCs w:val="24"/>
        </w:rPr>
      </w:pPr>
    </w:p>
    <w:p w14:paraId="3965AC0E" w14:textId="77777777" w:rsidR="00352C49" w:rsidRPr="008F0056" w:rsidRDefault="00D9524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(2005, March). </w:t>
      </w:r>
      <w:r w:rsidRPr="008F0056">
        <w:rPr>
          <w:i/>
        </w:rPr>
        <w:t>Diagnosis and incidence of chronic fatigue syndrome</w:t>
      </w:r>
      <w:r w:rsidRPr="008F0056">
        <w:t xml:space="preserve">. Invited paper presented at the Autoimmunity Research Foundation Conference, Chicago, Il. </w:t>
      </w:r>
    </w:p>
    <w:p w14:paraId="0C8663FD" w14:textId="77777777" w:rsidR="00F17696" w:rsidRPr="008F0056" w:rsidRDefault="00F1769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B69EA7" w14:textId="77777777" w:rsidR="007A4021" w:rsidRPr="008F0056" w:rsidRDefault="00F1769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(2005, April). </w:t>
      </w:r>
      <w:r w:rsidRPr="008F0056">
        <w:rPr>
          <w:i/>
        </w:rPr>
        <w:t>Chronic fatigue syndrome. Epidemiology and name change.</w:t>
      </w:r>
      <w:r w:rsidRPr="008F0056">
        <w:t xml:space="preserve"> Invited address to the Annual Meeting of the Connecticut CFIDS/FM Inc.</w:t>
      </w:r>
      <w:r w:rsidR="00EF28F1" w:rsidRPr="008F0056">
        <w:t>, Hartford,  CT.</w:t>
      </w:r>
    </w:p>
    <w:p w14:paraId="6AF139EB" w14:textId="77777777" w:rsidR="007A4021" w:rsidRPr="008F0056" w:rsidRDefault="007A40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347D0A0" w14:textId="77777777" w:rsidR="007A4021" w:rsidRPr="008F0056" w:rsidRDefault="007A40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Torres-Harding, S.R., Robinson, L., Jason, L.A., Taylor, R., Pena, J., Njoku, M.G., Corradi, K., Latta, T.A., Case, M., Cooper, R., Morgan, M., Holliday, L., Shiraishi, Y., &amp; Morrison, O. (2005, May). </w:t>
      </w:r>
      <w:r w:rsidRPr="008F0056">
        <w:rPr>
          <w:i/>
        </w:rPr>
        <w:t>Roundtable discussion: Balancing needs of researchers and participants in community-based interventions.</w:t>
      </w:r>
      <w:r w:rsidRPr="008F0056">
        <w:t xml:space="preserve"> Presented at the Affiliated meeting of the Society for Community Research and Action, Midwestern Psychology Association, Chicago, Il. </w:t>
      </w:r>
    </w:p>
    <w:p w14:paraId="351B6577" w14:textId="77777777" w:rsidR="007A4021" w:rsidRPr="008F0056" w:rsidRDefault="007A40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1049D0" w14:textId="77777777" w:rsidR="00AD03A5" w:rsidRPr="008F0056" w:rsidRDefault="00AD03A5" w:rsidP="00BA075F">
      <w:pPr>
        <w:widowControl/>
        <w:autoSpaceDE w:val="0"/>
        <w:autoSpaceDN w:val="0"/>
        <w:adjustRightInd w:val="0"/>
        <w:rPr>
          <w:snapToGrid/>
          <w:sz w:val="25"/>
          <w:szCs w:val="25"/>
        </w:rPr>
      </w:pPr>
      <w:r w:rsidRPr="008F0056">
        <w:rPr>
          <w:snapToGrid/>
          <w:sz w:val="25"/>
          <w:szCs w:val="25"/>
        </w:rPr>
        <w:t xml:space="preserve">Durlak, J., Pokorny, S.B., Adams, M., Bolt, R., Kennedy, S., Kunz, C., Lee, J., Muldowney, K., Sanem, J., Velez, M., Williams, T., Jason, L.A., O'Brien, M.U., Axelrod, J., Devaney, E.,  Ogren, K., Tanyu, M., &amp; Weissberg, R. (2005, May). </w:t>
      </w:r>
      <w:r w:rsidRPr="008F0056">
        <w:rPr>
          <w:i/>
          <w:snapToGrid/>
          <w:sz w:val="25"/>
          <w:szCs w:val="25"/>
        </w:rPr>
        <w:t>Roundtable discussion: Collaborating with participants: Program fidelity issues and recommendations.</w:t>
      </w:r>
      <w:r w:rsidRPr="008F0056">
        <w:rPr>
          <w:snapToGrid/>
          <w:sz w:val="25"/>
          <w:szCs w:val="25"/>
        </w:rPr>
        <w:t xml:space="preserve"> Presented at the Affiliated meeting of the Society for Community Research and Action, Midwestern Psychology Association, Chicago, Il.</w:t>
      </w:r>
    </w:p>
    <w:p w14:paraId="46ECAA9F" w14:textId="77777777" w:rsidR="00AD03A5" w:rsidRPr="008F0056" w:rsidRDefault="00AD03A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05A6B8F" w14:textId="77777777" w:rsidR="007A4021" w:rsidRPr="008F0056" w:rsidRDefault="007A40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Olson, B.D., Adbanjo, A., Alvarez, J., Braciszewski, J., Cooper, D.,  Danielewicz, J., Davis, M.I., Durlak, J.A., Garcia, R., Groh, D., Horin, E., Hsu, T., Jason, L.A., Keys, C.B., Majer, J., Nelson, C., Rabin-Belyaev, O., Shagott, T., Taylor, R., Vincent, M., &amp; Viola, J.J. (2005, May). </w:t>
      </w:r>
      <w:r w:rsidRPr="008F0056">
        <w:rPr>
          <w:i/>
        </w:rPr>
        <w:t>Roundtable discussion: Psychology of poverty summit.</w:t>
      </w:r>
      <w:r w:rsidRPr="008F0056">
        <w:t xml:space="preserve"> Presented at the Affiliated meeting of the Society for Community Research and Action, Midwestern Psychology Association, Chicago, Il.</w:t>
      </w:r>
    </w:p>
    <w:p w14:paraId="27DCFF9A" w14:textId="77777777" w:rsidR="00C4328A" w:rsidRPr="008F0056" w:rsidRDefault="00C4328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4688B1" w14:textId="77777777" w:rsidR="007A4021"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Adams, M., Hoy, E., Taylor, A., Pokorny, S.B., &amp; Jason, L.A. (2005, May). </w:t>
      </w:r>
      <w:r w:rsidRPr="008F0056">
        <w:rPr>
          <w:i/>
        </w:rPr>
        <w:t>School tobacco policies: Enforcement, environment, and student tobacco use.</w:t>
      </w:r>
      <w:r w:rsidRPr="008F0056">
        <w:t xml:space="preserve"> Poster presented at the Affiliated meeting of the Society for Community Research and Action, Midwestern Psychology Association, Chicago, Il.</w:t>
      </w:r>
    </w:p>
    <w:p w14:paraId="00F6DD0D"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98ADAAC"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Danielewicz, J., Mesina, A., &amp; Jason, L.A. (2005, May). </w:t>
      </w:r>
      <w:r w:rsidRPr="008F0056">
        <w:rPr>
          <w:i/>
        </w:rPr>
        <w:t>Opportunities for psychologists in prevention of obesity through media interventions</w:t>
      </w:r>
      <w:r w:rsidRPr="008F0056">
        <w:t>. Poster presented at the Affiliated meeting of the Society for Community Research and Action, Midwestern Psychology Association, Chicago, Il.</w:t>
      </w:r>
    </w:p>
    <w:p w14:paraId="7EF3ACA2"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532B860"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rPr>
          <w:lang w:val="es-ES"/>
        </w:rPr>
        <w:t xml:space="preserve">Flynn, A., Alvarez, J., Jason, L.A., &amp; Ferrari, J.R. (2005, May). </w:t>
      </w:r>
      <w:r w:rsidRPr="008F0056">
        <w:rPr>
          <w:i/>
        </w:rPr>
        <w:t>Factors affecting sense of community in Oxford Houses</w:t>
      </w:r>
      <w:r w:rsidRPr="008F0056">
        <w:t>. Poster presented at the Affiliated meeting of the Society for Community Research and Action, Midwestern Psychology Association, Chicago, Il.</w:t>
      </w:r>
    </w:p>
    <w:p w14:paraId="65D8244C"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FF56741"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Hsu, T., Olson, B.D., Jason, L.A., &amp; Ferrari, J.R. (2005, May). </w:t>
      </w:r>
      <w:r w:rsidRPr="008F0056">
        <w:rPr>
          <w:i/>
        </w:rPr>
        <w:t>Family and social conflict histories among substance abuse treatment populations</w:t>
      </w:r>
      <w:r w:rsidRPr="008F0056">
        <w:t>. Poster presented at the Affiliated meeting of the Society for Community Research and Action, Midwestern Psychology Association, Chicago, Il.</w:t>
      </w:r>
    </w:p>
    <w:p w14:paraId="7486F4D0"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86AC559"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Nelson, C., Davis, M.I., Jason, L.A., Ferrari, J.R., &amp; Olson, B.D. (2005, May). </w:t>
      </w:r>
      <w:r w:rsidRPr="008F0056">
        <w:rPr>
          <w:i/>
        </w:rPr>
        <w:t>The presence of children: How does it impact the climate of recovery communities?</w:t>
      </w:r>
      <w:r w:rsidRPr="008F0056">
        <w:t xml:space="preserve"> Poster presented at the Affiliated meeting of the Society for Community Research and Action, Midwestern Psychology Association, Chicago, Il.</w:t>
      </w:r>
    </w:p>
    <w:p w14:paraId="3321D5DA"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415E30A"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Rabin-Belyaev, O., Olson, B.D., Jason, L.A., &amp; Ferrari, J.R. (2005, May). </w:t>
      </w:r>
      <w:r w:rsidRPr="008F0056">
        <w:rPr>
          <w:i/>
        </w:rPr>
        <w:t>The impact of employment and financial characteristics on recovery</w:t>
      </w:r>
      <w:r w:rsidRPr="008F0056">
        <w:t>. Poster presented at the Affiliated meeting of the Society for Community Research and Action, Midwestern Psychology Association, Chicago, Il.</w:t>
      </w:r>
    </w:p>
    <w:p w14:paraId="46B3BE1D"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8914350" w14:textId="77777777" w:rsidR="00F26D79" w:rsidRPr="008F0056" w:rsidRDefault="00F411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Rosenberg, S.L., Alvarez, J., Davis, M.I., Jason, L.A., &amp; Ferrari, J.R. (2005, May). </w:t>
      </w:r>
      <w:r w:rsidRPr="008F0056">
        <w:rPr>
          <w:i/>
        </w:rPr>
        <w:t>Employment status change and its effect on feelings of competence</w:t>
      </w:r>
      <w:r w:rsidRPr="008F0056">
        <w:t xml:space="preserve">. </w:t>
      </w:r>
      <w:r w:rsidR="00F26D79" w:rsidRPr="008F0056">
        <w:t>Poster presented at the Affiliated meeting of the Society for Community Research and Action, Midwestern Psychology Association, Chicago, Il.</w:t>
      </w:r>
    </w:p>
    <w:p w14:paraId="77D039AA" w14:textId="77777777" w:rsidR="00F26D79" w:rsidRPr="008F0056" w:rsidRDefault="00F26D79"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A41144A" w14:textId="77777777" w:rsidR="00F26D79" w:rsidRPr="008F0056" w:rsidRDefault="00F411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Shagott, T., Olson, B.D., Jason, L.A., &amp; Ferrari, J.R. (2005, May). </w:t>
      </w:r>
      <w:r w:rsidRPr="008F0056">
        <w:rPr>
          <w:i/>
        </w:rPr>
        <w:t>Environmental influences on self-run recovery homes</w:t>
      </w:r>
      <w:r w:rsidRPr="008F0056">
        <w:t xml:space="preserve">. </w:t>
      </w:r>
      <w:r w:rsidR="00F26D79" w:rsidRPr="008F0056">
        <w:t>Poster presented at the Affiliated meeting of the Society for Community Research and Action, Midwestern Psychology Association, Chicago, Il.</w:t>
      </w:r>
    </w:p>
    <w:p w14:paraId="7DB41327" w14:textId="77777777" w:rsidR="00F05BB6" w:rsidRPr="008F0056" w:rsidRDefault="00F05BB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04FA8D2" w14:textId="77777777" w:rsidR="00F05BB6" w:rsidRPr="008F0056" w:rsidRDefault="00F05BB6" w:rsidP="00BA075F">
      <w:pPr>
        <w:rPr>
          <w:bCs/>
        </w:rPr>
      </w:pPr>
      <w:r w:rsidRPr="008F0056">
        <w:rPr>
          <w:bCs/>
        </w:rPr>
        <w:t xml:space="preserve">Jason, L.A., Braciszewski, J., Olson, B., &amp; Ferrari, J. (2005, May). </w:t>
      </w:r>
      <w:r w:rsidRPr="008F0056">
        <w:rPr>
          <w:bCs/>
          <w:i/>
        </w:rPr>
        <w:t>Increasing the Number of Mutual Help Recovery Homes for Substance Abusers</w:t>
      </w:r>
      <w:r w:rsidRPr="008F0056">
        <w:rPr>
          <w:bCs/>
        </w:rPr>
        <w:t xml:space="preserve">. Poster presented at the Annual Meeting of the Association for Behavior Analysis, Chicago, IL. </w:t>
      </w:r>
    </w:p>
    <w:p w14:paraId="0B0C3844" w14:textId="77777777" w:rsidR="00F05BB6" w:rsidRPr="008F0056" w:rsidRDefault="00F05BB6" w:rsidP="00BA075F">
      <w:pPr>
        <w:rPr>
          <w:bCs/>
        </w:rPr>
      </w:pPr>
    </w:p>
    <w:p w14:paraId="6ED7301D" w14:textId="77777777" w:rsidR="00F05BB6" w:rsidRPr="008F0056" w:rsidRDefault="00F05BB6" w:rsidP="00BA075F">
      <w:pPr>
        <w:rPr>
          <w:bCs/>
        </w:rPr>
      </w:pPr>
      <w:r w:rsidRPr="008F0056">
        <w:rPr>
          <w:bCs/>
        </w:rPr>
        <w:t>Jason, L.A., Pokorny, S., Turner, P., Freeland, M., Corbin, S., &amp; Driscoll, M. (2005, May</w:t>
      </w:r>
      <w:r w:rsidRPr="008F0056">
        <w:rPr>
          <w:bCs/>
          <w:i/>
        </w:rPr>
        <w:t>). Decreasing Public Smoking Among Youth</w:t>
      </w:r>
      <w:r w:rsidRPr="008F0056">
        <w:rPr>
          <w:bCs/>
        </w:rPr>
        <w:t xml:space="preserve">.  Poster presented at the Annual Meeting of the Association for Behavior Analysis, Chicago, IL. </w:t>
      </w:r>
    </w:p>
    <w:p w14:paraId="505DC595" w14:textId="77777777" w:rsidR="00F05BB6" w:rsidRPr="008F0056" w:rsidRDefault="00F05BB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871B5D4" w14:textId="77777777" w:rsidR="00EE349E" w:rsidRPr="008F0056" w:rsidRDefault="00EE349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Williams, T., Pokorny, S.B., &amp; Jason, L.A. (2005, June). </w:t>
      </w:r>
      <w:r w:rsidRPr="008F0056">
        <w:rPr>
          <w:i/>
        </w:rPr>
        <w:t>Better understanding youth attitudes towards tobacco control laws</w:t>
      </w:r>
      <w:r w:rsidRPr="008F0056">
        <w:t>. Paper presented at the 10</w:t>
      </w:r>
      <w:r w:rsidRPr="008F0056">
        <w:rPr>
          <w:vertAlign w:val="superscript"/>
        </w:rPr>
        <w:t>th</w:t>
      </w:r>
      <w:r w:rsidRPr="008F0056">
        <w:t xml:space="preserve"> Biennial Society for Community Research and Action Conference, Champaign, Il.</w:t>
      </w:r>
    </w:p>
    <w:p w14:paraId="7D59518A" w14:textId="77777777" w:rsidR="00EE349E" w:rsidRPr="008F0056" w:rsidRDefault="00EE349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9A1EEE" w14:textId="77777777" w:rsidR="00EE349E" w:rsidRPr="008F0056" w:rsidRDefault="00C162D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Torres-Harding, S.R., Njoku, M.G., Jason, L.A., Goodkind, J., Ren, J.Y., Miller, K., Lardon, C., &amp; Alvarez, J. </w:t>
      </w:r>
      <w:r w:rsidR="00EE349E" w:rsidRPr="008F0056">
        <w:t>(2005, June</w:t>
      </w:r>
      <w:r w:rsidR="00EE349E" w:rsidRPr="008F0056">
        <w:rPr>
          <w:i/>
        </w:rPr>
        <w:t>). Community psychology without borders: Language issues in community research</w:t>
      </w:r>
      <w:r w:rsidR="00EE349E" w:rsidRPr="008F0056">
        <w:t>.</w:t>
      </w:r>
      <w:r w:rsidRPr="008F0056">
        <w:t xml:space="preserve"> </w:t>
      </w:r>
      <w:r w:rsidR="00EE349E" w:rsidRPr="008F0056">
        <w:t>Paper presented at the 10</w:t>
      </w:r>
      <w:r w:rsidR="00EE349E" w:rsidRPr="008F0056">
        <w:rPr>
          <w:vertAlign w:val="superscript"/>
        </w:rPr>
        <w:t>th</w:t>
      </w:r>
      <w:r w:rsidR="00EE349E" w:rsidRPr="008F0056">
        <w:t xml:space="preserve"> Biennial Society for Community Research and Action Conference, Champaign, Il.</w:t>
      </w:r>
    </w:p>
    <w:p w14:paraId="41A17DC8" w14:textId="77777777" w:rsidR="00EE349E" w:rsidRPr="008F0056" w:rsidRDefault="00EE349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B633C04" w14:textId="77777777" w:rsidR="000D7606" w:rsidRPr="008F0056" w:rsidRDefault="00EF4975" w:rsidP="00BA075F">
      <w:pPr>
        <w:widowControl/>
        <w:autoSpaceDE w:val="0"/>
        <w:autoSpaceDN w:val="0"/>
        <w:adjustRightInd w:val="0"/>
      </w:pPr>
      <w:r w:rsidRPr="008F0056">
        <w:rPr>
          <w:snapToGrid/>
          <w:sz w:val="25"/>
          <w:szCs w:val="25"/>
          <w:lang w:val="es-ES"/>
        </w:rPr>
        <w:t xml:space="preserve">Davis, M.I., Olson, B.D., Jason, L.A., Alvarez, A., Ferrari, J.R., &amp; Majer, J. </w:t>
      </w:r>
      <w:r w:rsidRPr="008F0056">
        <w:rPr>
          <w:lang w:val="es-ES"/>
        </w:rPr>
        <w:t xml:space="preserve"> </w:t>
      </w:r>
      <w:r w:rsidR="000D7606" w:rsidRPr="008F0056">
        <w:t xml:space="preserve">(2005, June). </w:t>
      </w:r>
      <w:r w:rsidR="000D7606" w:rsidRPr="008F0056">
        <w:rPr>
          <w:i/>
        </w:rPr>
        <w:t>Fit, adaptations, and transactionalism within a grassroots recovery community.</w:t>
      </w:r>
      <w:r w:rsidR="000D7606" w:rsidRPr="008F0056">
        <w:t xml:space="preserve"> Paper presented at the 10</w:t>
      </w:r>
      <w:r w:rsidR="000D7606" w:rsidRPr="008F0056">
        <w:rPr>
          <w:vertAlign w:val="superscript"/>
        </w:rPr>
        <w:t>th</w:t>
      </w:r>
      <w:r w:rsidR="000D7606" w:rsidRPr="008F0056">
        <w:t xml:space="preserve"> Biennial Society for Community Research and Action Conference, Champaign, Il.</w:t>
      </w:r>
    </w:p>
    <w:p w14:paraId="590267E7" w14:textId="77777777" w:rsidR="000D7606" w:rsidRPr="008F0056" w:rsidRDefault="000D760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58EBE6" w14:textId="77777777" w:rsidR="00EF4975" w:rsidRPr="008F0056" w:rsidRDefault="00EF4975" w:rsidP="00BA075F">
      <w:pPr>
        <w:widowControl/>
        <w:autoSpaceDE w:val="0"/>
        <w:autoSpaceDN w:val="0"/>
        <w:adjustRightInd w:val="0"/>
        <w:rPr>
          <w:snapToGrid/>
          <w:sz w:val="25"/>
          <w:szCs w:val="25"/>
        </w:rPr>
      </w:pPr>
      <w:r w:rsidRPr="008F0056">
        <w:rPr>
          <w:snapToGrid/>
          <w:sz w:val="25"/>
          <w:szCs w:val="25"/>
        </w:rPr>
        <w:t xml:space="preserve">Njoku, M. G., Jason, L.A., Cole, C., Jordan-Green, L., Miller, T. P., Newborough, J. R., Dokecki, P. R., O'Gorman, R., Fayter, R. A., Ponce-Rodas, M. (2005, June). </w:t>
      </w:r>
      <w:r w:rsidRPr="008F0056">
        <w:rPr>
          <w:i/>
          <w:snapToGrid/>
          <w:sz w:val="25"/>
          <w:szCs w:val="25"/>
        </w:rPr>
        <w:t>The spirit of community psychology: Lessons from spirituality</w:t>
      </w:r>
      <w:r w:rsidRPr="008F0056">
        <w:rPr>
          <w:snapToGrid/>
          <w:sz w:val="25"/>
          <w:szCs w:val="25"/>
        </w:rPr>
        <w:t>. Paper presented at the 10th Biennial Society for Community Research and Action Conference, Champaign, Il.</w:t>
      </w:r>
    </w:p>
    <w:p w14:paraId="0A5EAE60" w14:textId="77777777" w:rsidR="00EE349E" w:rsidRPr="008F0056" w:rsidRDefault="00EE349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D5447DA" w14:textId="77777777" w:rsidR="00EE349E" w:rsidRPr="008F0056" w:rsidRDefault="00947BE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McMahon, S., &amp; </w:t>
      </w:r>
      <w:r w:rsidR="000D7606" w:rsidRPr="008F0056">
        <w:t xml:space="preserve">Jason, L.A. </w:t>
      </w:r>
      <w:r w:rsidR="00EE349E" w:rsidRPr="008F0056">
        <w:t xml:space="preserve">(2005, June). </w:t>
      </w:r>
      <w:r w:rsidR="00C162DE" w:rsidRPr="008F0056">
        <w:t xml:space="preserve">Developing community and mission at DePaul. </w:t>
      </w:r>
      <w:r w:rsidRPr="008F0056">
        <w:t xml:space="preserve">In C. Keys (Chairperson). </w:t>
      </w:r>
      <w:r w:rsidRPr="008F0056">
        <w:rPr>
          <w:i/>
        </w:rPr>
        <w:t>Tales of three community doctoral programs.</w:t>
      </w:r>
      <w:r w:rsidRPr="008F0056">
        <w:t xml:space="preserve"> Symposium</w:t>
      </w:r>
      <w:r w:rsidR="00EE349E" w:rsidRPr="008F0056">
        <w:t xml:space="preserve"> presented at the 10</w:t>
      </w:r>
      <w:r w:rsidR="00EE349E" w:rsidRPr="008F0056">
        <w:rPr>
          <w:vertAlign w:val="superscript"/>
        </w:rPr>
        <w:t>th</w:t>
      </w:r>
      <w:r w:rsidR="00EE349E" w:rsidRPr="008F0056">
        <w:t xml:space="preserve"> Biennial Society for Community Research and Action Conference, Champaign, Il.</w:t>
      </w:r>
    </w:p>
    <w:p w14:paraId="55557220" w14:textId="77777777" w:rsidR="00EE349E" w:rsidRPr="008F0056" w:rsidRDefault="00EE349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A08203F" w14:textId="77777777" w:rsidR="00AD03A5" w:rsidRPr="008F0056" w:rsidRDefault="00AD03A5" w:rsidP="00BA075F">
      <w:pPr>
        <w:widowControl/>
        <w:autoSpaceDE w:val="0"/>
        <w:autoSpaceDN w:val="0"/>
        <w:adjustRightInd w:val="0"/>
        <w:rPr>
          <w:snapToGrid/>
          <w:sz w:val="25"/>
          <w:szCs w:val="25"/>
        </w:rPr>
      </w:pPr>
      <w:r w:rsidRPr="008F0056">
        <w:rPr>
          <w:snapToGrid/>
          <w:sz w:val="25"/>
          <w:szCs w:val="25"/>
        </w:rPr>
        <w:t xml:space="preserve">Pokorny, S. B., Jason, L. A., Schoeny, M. A., &amp; Adams, M. (2005, June). Youth supplying tobacco: Evaluating individual and town-level correlates. In S. B. Pokorny (Chair), M. Shinn, &amp; D. Luke (Discussants) </w:t>
      </w:r>
      <w:r w:rsidRPr="008F0056">
        <w:rPr>
          <w:i/>
          <w:snapToGrid/>
          <w:sz w:val="25"/>
          <w:szCs w:val="25"/>
        </w:rPr>
        <w:t>An exploration of multilevel models: The good, the bad, and the ugly</w:t>
      </w:r>
      <w:r w:rsidRPr="008F0056">
        <w:rPr>
          <w:snapToGrid/>
          <w:sz w:val="25"/>
          <w:szCs w:val="25"/>
        </w:rPr>
        <w:t>. Innovative Session at the 10th Biennial Society for Community Research and Action Conference, Champaign, Il.</w:t>
      </w:r>
    </w:p>
    <w:p w14:paraId="34C9FCEF" w14:textId="77777777" w:rsidR="00AD03A5" w:rsidRPr="008F0056" w:rsidRDefault="00AD03A5" w:rsidP="00BA075F">
      <w:pPr>
        <w:widowControl/>
        <w:autoSpaceDE w:val="0"/>
        <w:autoSpaceDN w:val="0"/>
        <w:adjustRightInd w:val="0"/>
        <w:rPr>
          <w:snapToGrid/>
          <w:sz w:val="25"/>
          <w:szCs w:val="25"/>
        </w:rPr>
      </w:pPr>
    </w:p>
    <w:p w14:paraId="43F933D1" w14:textId="77777777" w:rsidR="003904D5" w:rsidRPr="008F0056" w:rsidRDefault="00D52AE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Ferrari, J.R., Davis, M.I., Olson, B.D., Alvarez, J., &amp; Majer, J. (2005, August). The need for community: The Oxford House innovation. In </w:t>
      </w:r>
      <w:r w:rsidR="00255B7D" w:rsidRPr="008F0056">
        <w:t xml:space="preserve">J. Hunter-Williams (Chair). </w:t>
      </w:r>
      <w:r w:rsidRPr="008F0056">
        <w:t xml:space="preserve"> </w:t>
      </w:r>
      <w:r w:rsidRPr="008F0056">
        <w:rPr>
          <w:i/>
        </w:rPr>
        <w:t xml:space="preserve">How can housing research inform </w:t>
      </w:r>
      <w:r w:rsidRPr="008F0056">
        <w:rPr>
          <w:i/>
        </w:rPr>
        <w:lastRenderedPageBreak/>
        <w:t>public policy.</w:t>
      </w:r>
      <w:r w:rsidRPr="008F0056">
        <w:t xml:space="preserve"> Symposium presented at the annual meeting of the American Psychological Association, Washington, D.C.</w:t>
      </w:r>
    </w:p>
    <w:p w14:paraId="4A45AE58" w14:textId="77777777" w:rsidR="003904D5" w:rsidRPr="008F0056" w:rsidRDefault="003904D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E3E4281" w14:textId="77777777" w:rsidR="00D52AE1" w:rsidRPr="008F0056" w:rsidRDefault="00D52AE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Olson, B.D., Jason, L.A., Viola, J.J., Davis, M.I., &amp; Ferrari, J.R. (205, August). Reducing societal intervention costs through the mutual-help residence. In B.D. Olson (Chair) </w:t>
      </w:r>
      <w:r w:rsidRPr="008F0056">
        <w:rPr>
          <w:i/>
        </w:rPr>
        <w:t>Alcohol and drug intervention alternatives: Considerations of efficacy and cost.</w:t>
      </w:r>
      <w:r w:rsidRPr="008F0056">
        <w:t xml:space="preserve"> Symposium presented at the annual meeting of the American Psychological Association, Washington, D.C.</w:t>
      </w:r>
    </w:p>
    <w:p w14:paraId="658A3537" w14:textId="77777777" w:rsidR="00D52AE1" w:rsidRPr="008F0056" w:rsidRDefault="00D52AE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2285D9E" w14:textId="77777777" w:rsidR="003904D5" w:rsidRPr="008F0056" w:rsidRDefault="003904D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Friedberg, F., &amp; Jason, L.A. (2005, August). </w:t>
      </w:r>
      <w:r w:rsidRPr="008F0056">
        <w:rPr>
          <w:i/>
        </w:rPr>
        <w:t>Chronic fatigue syndrome and Fibromyalgia: Theory, assessment, and treatment.</w:t>
      </w:r>
      <w:r w:rsidRPr="008F0056">
        <w:t xml:space="preserve"> Workshop presented at the annual meeting of the American Psychological Association, Washington, D.C.</w:t>
      </w:r>
    </w:p>
    <w:p w14:paraId="619C39AF" w14:textId="77777777" w:rsidR="005E4E0E" w:rsidRPr="008F0056" w:rsidRDefault="005E4E0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15DCCC3" w14:textId="77777777" w:rsidR="005E4E0E" w:rsidRPr="008F0056" w:rsidRDefault="005E4E0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(2005, Sept.). </w:t>
      </w:r>
      <w:r w:rsidRPr="008F0056">
        <w:rPr>
          <w:i/>
        </w:rPr>
        <w:t>Are you tired and fatigued, or is it something more? Reports from the ME/CFS research arena.</w:t>
      </w:r>
      <w:r w:rsidRPr="008F0056">
        <w:t xml:space="preserve"> Invited keynote address at the Annual meeting of the Wisconsin Chronic Fatigue Syndrome Association. Madison, WI.</w:t>
      </w:r>
    </w:p>
    <w:p w14:paraId="46852BAF" w14:textId="77777777" w:rsidR="007127C4" w:rsidRPr="008F0056" w:rsidRDefault="007127C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DE9A00D" w14:textId="77777777" w:rsidR="007127C4" w:rsidRPr="008F0056" w:rsidRDefault="007127C4" w:rsidP="00BA075F">
      <w:pPr>
        <w:rPr>
          <w:bCs/>
          <w:szCs w:val="24"/>
        </w:rPr>
      </w:pPr>
      <w:r w:rsidRPr="008F0056">
        <w:rPr>
          <w:szCs w:val="24"/>
        </w:rPr>
        <w:t xml:space="preserve">Olson, </w:t>
      </w:r>
      <w:r w:rsidRPr="008F0056">
        <w:t>B.,</w:t>
      </w:r>
      <w:r w:rsidRPr="008F0056">
        <w:rPr>
          <w:szCs w:val="24"/>
        </w:rPr>
        <w:t xml:space="preserve"> Jozefowicz-Simbeni, </w:t>
      </w:r>
      <w:r w:rsidRPr="008F0056">
        <w:t xml:space="preserve">D., </w:t>
      </w:r>
      <w:r w:rsidRPr="008F0056">
        <w:rPr>
          <w:szCs w:val="24"/>
        </w:rPr>
        <w:t xml:space="preserve">Torres-Harding, </w:t>
      </w:r>
      <w:r w:rsidRPr="008F0056">
        <w:t xml:space="preserve">S., </w:t>
      </w:r>
      <w:r w:rsidRPr="008F0056">
        <w:rPr>
          <w:szCs w:val="24"/>
        </w:rPr>
        <w:t>Pokorny,</w:t>
      </w:r>
      <w:r w:rsidRPr="008F0056">
        <w:t xml:space="preserve"> S., </w:t>
      </w:r>
      <w:r w:rsidRPr="008F0056">
        <w:rPr>
          <w:szCs w:val="24"/>
        </w:rPr>
        <w:t xml:space="preserve"> Jason, </w:t>
      </w:r>
      <w:r w:rsidRPr="008F0056">
        <w:t xml:space="preserve">L.A., </w:t>
      </w:r>
      <w:r w:rsidRPr="008F0056">
        <w:rPr>
          <w:szCs w:val="24"/>
        </w:rPr>
        <w:t xml:space="preserve"> Keys, </w:t>
      </w:r>
      <w:r w:rsidRPr="008F0056">
        <w:t xml:space="preserve">C., &amp; </w:t>
      </w:r>
      <w:r w:rsidRPr="008F0056">
        <w:rPr>
          <w:szCs w:val="24"/>
        </w:rPr>
        <w:t xml:space="preserve"> Braciszewski</w:t>
      </w:r>
      <w:r w:rsidRPr="008F0056">
        <w:t xml:space="preserve">, J. (2005, Oct.). </w:t>
      </w:r>
      <w:r w:rsidRPr="008F0056">
        <w:rPr>
          <w:bCs/>
        </w:rPr>
        <w:t xml:space="preserve"> </w:t>
      </w:r>
      <w:r w:rsidRPr="008F0056">
        <w:rPr>
          <w:bCs/>
          <w:i/>
          <w:szCs w:val="24"/>
        </w:rPr>
        <w:t>Early-</w:t>
      </w:r>
      <w:r w:rsidRPr="008F0056">
        <w:rPr>
          <w:bCs/>
          <w:i/>
        </w:rPr>
        <w:t>c</w:t>
      </w:r>
      <w:r w:rsidRPr="008F0056">
        <w:rPr>
          <w:bCs/>
          <w:i/>
          <w:szCs w:val="24"/>
        </w:rPr>
        <w:t xml:space="preserve">areer </w:t>
      </w:r>
      <w:r w:rsidRPr="008F0056">
        <w:rPr>
          <w:bCs/>
          <w:i/>
        </w:rPr>
        <w:t>c</w:t>
      </w:r>
      <w:r w:rsidRPr="008F0056">
        <w:rPr>
          <w:bCs/>
          <w:i/>
          <w:szCs w:val="24"/>
        </w:rPr>
        <w:t xml:space="preserve">hallenges in Community Psychology: Finding </w:t>
      </w:r>
      <w:r w:rsidRPr="008F0056">
        <w:rPr>
          <w:bCs/>
          <w:i/>
        </w:rPr>
        <w:t>m</w:t>
      </w:r>
      <w:r w:rsidRPr="008F0056">
        <w:rPr>
          <w:bCs/>
          <w:i/>
          <w:szCs w:val="24"/>
        </w:rPr>
        <w:t>eaning/</w:t>
      </w:r>
      <w:r w:rsidRPr="008F0056">
        <w:rPr>
          <w:bCs/>
          <w:i/>
        </w:rPr>
        <w:t>s</w:t>
      </w:r>
      <w:r w:rsidRPr="008F0056">
        <w:rPr>
          <w:bCs/>
          <w:i/>
          <w:szCs w:val="24"/>
        </w:rPr>
        <w:t xml:space="preserve">tability and </w:t>
      </w:r>
      <w:r w:rsidRPr="008F0056">
        <w:rPr>
          <w:bCs/>
          <w:i/>
        </w:rPr>
        <w:t>c</w:t>
      </w:r>
      <w:r w:rsidRPr="008F0056">
        <w:rPr>
          <w:bCs/>
          <w:i/>
          <w:szCs w:val="24"/>
        </w:rPr>
        <w:t xml:space="preserve">ontributing to the </w:t>
      </w:r>
      <w:r w:rsidRPr="008F0056">
        <w:rPr>
          <w:bCs/>
          <w:i/>
        </w:rPr>
        <w:t>f</w:t>
      </w:r>
      <w:r w:rsidRPr="008F0056">
        <w:rPr>
          <w:bCs/>
          <w:i/>
          <w:szCs w:val="24"/>
        </w:rPr>
        <w:t xml:space="preserve">ield's </w:t>
      </w:r>
      <w:r w:rsidRPr="008F0056">
        <w:rPr>
          <w:bCs/>
          <w:i/>
        </w:rPr>
        <w:t>f</w:t>
      </w:r>
      <w:r w:rsidRPr="008F0056">
        <w:rPr>
          <w:bCs/>
          <w:i/>
          <w:szCs w:val="24"/>
        </w:rPr>
        <w:t>uture</w:t>
      </w:r>
      <w:r w:rsidRPr="008F0056">
        <w:rPr>
          <w:bCs/>
          <w:i/>
        </w:rPr>
        <w:t>.</w:t>
      </w:r>
      <w:r w:rsidRPr="008F0056">
        <w:rPr>
          <w:bCs/>
        </w:rPr>
        <w:t xml:space="preserve"> </w:t>
      </w:r>
      <w:r w:rsidRPr="008F0056">
        <w:rPr>
          <w:szCs w:val="24"/>
        </w:rPr>
        <w:t xml:space="preserve"> </w:t>
      </w:r>
      <w:r w:rsidRPr="008F0056">
        <w:t xml:space="preserve">Panel at the Midwestern Ecological Psychology Conference, </w:t>
      </w:r>
      <w:r w:rsidRPr="008F0056">
        <w:rPr>
          <w:szCs w:val="24"/>
        </w:rPr>
        <w:t>Saugatuck</w:t>
      </w:r>
      <w:r w:rsidRPr="008F0056">
        <w:t>, MI.</w:t>
      </w:r>
    </w:p>
    <w:p w14:paraId="06AE1DDE" w14:textId="77777777" w:rsidR="007127C4" w:rsidRPr="008F0056" w:rsidRDefault="007127C4" w:rsidP="00BA075F">
      <w:pPr>
        <w:rPr>
          <w:bCs/>
          <w:szCs w:val="24"/>
        </w:rPr>
      </w:pPr>
    </w:p>
    <w:p w14:paraId="60BC8CF6" w14:textId="77777777" w:rsidR="007127C4" w:rsidRPr="008F0056" w:rsidRDefault="007127C4" w:rsidP="00BA075F">
      <w:pPr>
        <w:rPr>
          <w:bCs/>
          <w:szCs w:val="24"/>
        </w:rPr>
      </w:pPr>
      <w:r w:rsidRPr="008F0056">
        <w:rPr>
          <w:szCs w:val="24"/>
        </w:rPr>
        <w:t xml:space="preserve">Schober, </w:t>
      </w:r>
      <w:r w:rsidRPr="008F0056">
        <w:t xml:space="preserve">D., </w:t>
      </w:r>
      <w:r w:rsidRPr="008F0056">
        <w:rPr>
          <w:szCs w:val="24"/>
        </w:rPr>
        <w:t xml:space="preserve"> Sokolowski, </w:t>
      </w:r>
      <w:r w:rsidRPr="008F0056">
        <w:t xml:space="preserve">C., </w:t>
      </w:r>
      <w:r w:rsidRPr="008F0056">
        <w:rPr>
          <w:szCs w:val="24"/>
        </w:rPr>
        <w:t xml:space="preserve">Olson, </w:t>
      </w:r>
      <w:r w:rsidRPr="008F0056">
        <w:t xml:space="preserve">B., </w:t>
      </w:r>
      <w:r w:rsidRPr="008F0056">
        <w:rPr>
          <w:szCs w:val="24"/>
        </w:rPr>
        <w:t xml:space="preserve">Horin, </w:t>
      </w:r>
      <w:r w:rsidRPr="008F0056">
        <w:t xml:space="preserve">E., </w:t>
      </w:r>
      <w:r w:rsidRPr="008F0056">
        <w:rPr>
          <w:szCs w:val="24"/>
        </w:rPr>
        <w:t xml:space="preserve">Alvarez, </w:t>
      </w:r>
      <w:r w:rsidRPr="008F0056">
        <w:t xml:space="preserve">&amp;  </w:t>
      </w:r>
      <w:r w:rsidRPr="008F0056">
        <w:rPr>
          <w:szCs w:val="24"/>
        </w:rPr>
        <w:t>Jason</w:t>
      </w:r>
      <w:r w:rsidRPr="008F0056">
        <w:t>, L.A.</w:t>
      </w:r>
      <w:r w:rsidRPr="008F0056">
        <w:rPr>
          <w:szCs w:val="24"/>
        </w:rPr>
        <w:t xml:space="preserve"> </w:t>
      </w:r>
      <w:r w:rsidRPr="008F0056">
        <w:t xml:space="preserve">(2005, Oct.). </w:t>
      </w:r>
      <w:r w:rsidRPr="008F0056">
        <w:rPr>
          <w:bCs/>
        </w:rPr>
        <w:t xml:space="preserve"> </w:t>
      </w:r>
      <w:r w:rsidRPr="008F0056">
        <w:rPr>
          <w:bCs/>
          <w:i/>
          <w:szCs w:val="24"/>
        </w:rPr>
        <w:t xml:space="preserve">Utilizing </w:t>
      </w:r>
      <w:r w:rsidRPr="008F0056">
        <w:rPr>
          <w:bCs/>
          <w:i/>
        </w:rPr>
        <w:t>n</w:t>
      </w:r>
      <w:r w:rsidRPr="008F0056">
        <w:rPr>
          <w:bCs/>
          <w:i/>
          <w:szCs w:val="24"/>
        </w:rPr>
        <w:t xml:space="preserve">arratives and </w:t>
      </w:r>
      <w:r w:rsidRPr="008F0056">
        <w:rPr>
          <w:bCs/>
          <w:i/>
        </w:rPr>
        <w:t>q</w:t>
      </w:r>
      <w:r w:rsidRPr="008F0056">
        <w:rPr>
          <w:bCs/>
          <w:i/>
          <w:szCs w:val="24"/>
        </w:rPr>
        <w:t xml:space="preserve">ualitative </w:t>
      </w:r>
      <w:r w:rsidRPr="008F0056">
        <w:rPr>
          <w:bCs/>
          <w:i/>
        </w:rPr>
        <w:t>m</w:t>
      </w:r>
      <w:r w:rsidRPr="008F0056">
        <w:rPr>
          <w:bCs/>
          <w:i/>
          <w:szCs w:val="24"/>
        </w:rPr>
        <w:t xml:space="preserve">ethods to </w:t>
      </w:r>
      <w:r w:rsidRPr="008F0056">
        <w:rPr>
          <w:bCs/>
          <w:i/>
        </w:rPr>
        <w:t>e</w:t>
      </w:r>
      <w:r w:rsidRPr="008F0056">
        <w:rPr>
          <w:bCs/>
          <w:i/>
          <w:szCs w:val="24"/>
        </w:rPr>
        <w:t xml:space="preserve">xplore </w:t>
      </w:r>
      <w:r w:rsidRPr="008F0056">
        <w:rPr>
          <w:bCs/>
          <w:i/>
        </w:rPr>
        <w:t>c</w:t>
      </w:r>
      <w:r w:rsidRPr="008F0056">
        <w:rPr>
          <w:bCs/>
          <w:i/>
          <w:szCs w:val="24"/>
        </w:rPr>
        <w:t xml:space="preserve">ommunity </w:t>
      </w:r>
      <w:r w:rsidRPr="008F0056">
        <w:rPr>
          <w:bCs/>
          <w:i/>
        </w:rPr>
        <w:t>l</w:t>
      </w:r>
      <w:r w:rsidRPr="008F0056">
        <w:rPr>
          <w:bCs/>
          <w:i/>
          <w:szCs w:val="24"/>
        </w:rPr>
        <w:t xml:space="preserve">evel </w:t>
      </w:r>
      <w:r w:rsidRPr="008F0056">
        <w:rPr>
          <w:bCs/>
          <w:i/>
        </w:rPr>
        <w:t>p</w:t>
      </w:r>
      <w:r w:rsidRPr="008F0056">
        <w:rPr>
          <w:bCs/>
          <w:i/>
          <w:szCs w:val="24"/>
        </w:rPr>
        <w:t>henomena</w:t>
      </w:r>
      <w:r w:rsidRPr="008F0056">
        <w:t xml:space="preserve">. Panel at the Midwestern Ecological Psychology Conference, </w:t>
      </w:r>
      <w:r w:rsidRPr="008F0056">
        <w:rPr>
          <w:szCs w:val="24"/>
        </w:rPr>
        <w:t>Saugatuck</w:t>
      </w:r>
      <w:r w:rsidRPr="008F0056">
        <w:t>, MI.</w:t>
      </w:r>
    </w:p>
    <w:p w14:paraId="3C78A5DD" w14:textId="77777777" w:rsidR="007127C4" w:rsidRPr="008F0056" w:rsidRDefault="007127C4" w:rsidP="00BA075F">
      <w:pPr>
        <w:rPr>
          <w:bCs/>
          <w:szCs w:val="24"/>
        </w:rPr>
      </w:pPr>
      <w:r w:rsidRPr="008F0056">
        <w:rPr>
          <w:szCs w:val="24"/>
        </w:rPr>
        <w:t xml:space="preserve">                 </w:t>
      </w:r>
    </w:p>
    <w:p w14:paraId="7B7FE9B8" w14:textId="77777777" w:rsidR="007127C4" w:rsidRPr="008F0056" w:rsidRDefault="007127C4" w:rsidP="00BA075F">
      <w:pPr>
        <w:rPr>
          <w:bCs/>
          <w:szCs w:val="24"/>
        </w:rPr>
      </w:pPr>
      <w:r w:rsidRPr="008F0056">
        <w:rPr>
          <w:szCs w:val="24"/>
        </w:rPr>
        <w:t xml:space="preserve">Majer, </w:t>
      </w:r>
      <w:r w:rsidRPr="008F0056">
        <w:t xml:space="preserve">J.M., </w:t>
      </w:r>
      <w:r w:rsidRPr="008F0056">
        <w:rPr>
          <w:szCs w:val="24"/>
        </w:rPr>
        <w:t xml:space="preserve">Jason, </w:t>
      </w:r>
      <w:r w:rsidRPr="008F0056">
        <w:t xml:space="preserve">L.A., </w:t>
      </w:r>
      <w:r w:rsidRPr="008F0056">
        <w:rPr>
          <w:szCs w:val="24"/>
        </w:rPr>
        <w:t xml:space="preserve">Strautnikaite, </w:t>
      </w:r>
      <w:r w:rsidRPr="008F0056">
        <w:t>G., D</w:t>
      </w:r>
      <w:r w:rsidRPr="008F0056">
        <w:rPr>
          <w:szCs w:val="24"/>
        </w:rPr>
        <w:t xml:space="preserve">eaner, </w:t>
      </w:r>
      <w:r w:rsidRPr="008F0056">
        <w:t xml:space="preserve">J., </w:t>
      </w:r>
      <w:r w:rsidRPr="008F0056">
        <w:rPr>
          <w:szCs w:val="24"/>
        </w:rPr>
        <w:t>Groh,</w:t>
      </w:r>
      <w:r w:rsidRPr="008F0056">
        <w:t xml:space="preserve"> D., </w:t>
      </w:r>
      <w:r w:rsidRPr="008F0056">
        <w:rPr>
          <w:szCs w:val="24"/>
        </w:rPr>
        <w:t xml:space="preserve"> Aase, </w:t>
      </w:r>
      <w:r w:rsidRPr="008F0056">
        <w:t xml:space="preserve">D., </w:t>
      </w:r>
      <w:r w:rsidRPr="008F0056">
        <w:rPr>
          <w:szCs w:val="24"/>
        </w:rPr>
        <w:t xml:space="preserve">Mathis, </w:t>
      </w:r>
      <w:r w:rsidRPr="008F0056">
        <w:t xml:space="preserve">G., &amp; </w:t>
      </w:r>
      <w:r w:rsidRPr="008F0056">
        <w:rPr>
          <w:szCs w:val="24"/>
        </w:rPr>
        <w:t>Isenberg</w:t>
      </w:r>
      <w:r w:rsidRPr="008F0056">
        <w:t>, D.H.</w:t>
      </w:r>
      <w:r w:rsidRPr="008F0056">
        <w:rPr>
          <w:szCs w:val="24"/>
        </w:rPr>
        <w:t xml:space="preserve"> </w:t>
      </w:r>
      <w:r w:rsidRPr="008F0056">
        <w:t xml:space="preserve">(2005, Oct.). </w:t>
      </w:r>
      <w:r w:rsidRPr="008F0056">
        <w:rPr>
          <w:bCs/>
        </w:rPr>
        <w:t xml:space="preserve"> </w:t>
      </w:r>
      <w:r w:rsidRPr="008F0056">
        <w:rPr>
          <w:bCs/>
          <w:i/>
          <w:szCs w:val="24"/>
        </w:rPr>
        <w:t xml:space="preserve">Contextualism and </w:t>
      </w:r>
      <w:r w:rsidRPr="008F0056">
        <w:rPr>
          <w:bCs/>
          <w:i/>
        </w:rPr>
        <w:t>s</w:t>
      </w:r>
      <w:r w:rsidRPr="008F0056">
        <w:rPr>
          <w:bCs/>
          <w:i/>
          <w:szCs w:val="24"/>
        </w:rPr>
        <w:t xml:space="preserve">tigma: Understanding </w:t>
      </w:r>
      <w:r w:rsidRPr="008F0056">
        <w:rPr>
          <w:bCs/>
          <w:i/>
        </w:rPr>
        <w:t>h</w:t>
      </w:r>
      <w:r w:rsidRPr="008F0056">
        <w:rPr>
          <w:bCs/>
          <w:i/>
          <w:szCs w:val="24"/>
        </w:rPr>
        <w:t xml:space="preserve">ow </w:t>
      </w:r>
      <w:r w:rsidRPr="008F0056">
        <w:rPr>
          <w:bCs/>
          <w:i/>
        </w:rPr>
        <w:t>o</w:t>
      </w:r>
      <w:r w:rsidRPr="008F0056">
        <w:rPr>
          <w:bCs/>
          <w:i/>
          <w:szCs w:val="24"/>
        </w:rPr>
        <w:t xml:space="preserve">ur </w:t>
      </w:r>
      <w:r w:rsidRPr="008F0056">
        <w:rPr>
          <w:bCs/>
          <w:i/>
        </w:rPr>
        <w:t>v</w:t>
      </w:r>
      <w:r w:rsidRPr="008F0056">
        <w:rPr>
          <w:bCs/>
          <w:i/>
          <w:szCs w:val="24"/>
        </w:rPr>
        <w:t xml:space="preserve">alues </w:t>
      </w:r>
      <w:r w:rsidRPr="008F0056">
        <w:rPr>
          <w:bCs/>
          <w:i/>
        </w:rPr>
        <w:t>c</w:t>
      </w:r>
      <w:r w:rsidRPr="008F0056">
        <w:rPr>
          <w:bCs/>
          <w:i/>
          <w:szCs w:val="24"/>
        </w:rPr>
        <w:t xml:space="preserve">an </w:t>
      </w:r>
      <w:r w:rsidRPr="008F0056">
        <w:rPr>
          <w:bCs/>
          <w:i/>
        </w:rPr>
        <w:t>f</w:t>
      </w:r>
      <w:r w:rsidRPr="008F0056">
        <w:rPr>
          <w:bCs/>
          <w:i/>
          <w:szCs w:val="24"/>
        </w:rPr>
        <w:t xml:space="preserve">acilitate </w:t>
      </w:r>
      <w:r w:rsidRPr="008F0056">
        <w:rPr>
          <w:bCs/>
          <w:i/>
        </w:rPr>
        <w:t>s</w:t>
      </w:r>
      <w:r w:rsidRPr="008F0056">
        <w:rPr>
          <w:bCs/>
          <w:i/>
          <w:szCs w:val="24"/>
        </w:rPr>
        <w:t xml:space="preserve">cientific </w:t>
      </w:r>
      <w:r w:rsidRPr="008F0056">
        <w:rPr>
          <w:bCs/>
          <w:i/>
        </w:rPr>
        <w:t>i</w:t>
      </w:r>
      <w:r w:rsidRPr="008F0056">
        <w:rPr>
          <w:bCs/>
          <w:i/>
          <w:szCs w:val="24"/>
        </w:rPr>
        <w:t>nquiry</w:t>
      </w:r>
      <w:r w:rsidRPr="008F0056">
        <w:t xml:space="preserve">. Panel at the Midwestern Ecological Psychology Conference, </w:t>
      </w:r>
      <w:r w:rsidRPr="008F0056">
        <w:rPr>
          <w:szCs w:val="24"/>
        </w:rPr>
        <w:t>Saugatuck</w:t>
      </w:r>
      <w:r w:rsidRPr="008F0056">
        <w:t>, MI.</w:t>
      </w:r>
    </w:p>
    <w:p w14:paraId="75364142" w14:textId="77777777" w:rsidR="007127C4" w:rsidRPr="008F0056" w:rsidRDefault="007127C4" w:rsidP="00BA075F">
      <w:pPr>
        <w:rPr>
          <w:bCs/>
          <w:szCs w:val="24"/>
        </w:rPr>
      </w:pPr>
      <w:r w:rsidRPr="008F0056">
        <w:rPr>
          <w:szCs w:val="24"/>
        </w:rPr>
        <w:t xml:space="preserve">                  </w:t>
      </w:r>
    </w:p>
    <w:p w14:paraId="3D728646" w14:textId="77777777" w:rsidR="007127C4" w:rsidRPr="008F0056" w:rsidRDefault="007127C4" w:rsidP="00BA075F">
      <w:pPr>
        <w:rPr>
          <w:bCs/>
          <w:szCs w:val="24"/>
        </w:rPr>
      </w:pPr>
      <w:r w:rsidRPr="008F0056">
        <w:rPr>
          <w:szCs w:val="24"/>
        </w:rPr>
        <w:t xml:space="preserve">Pokorny, </w:t>
      </w:r>
      <w:r w:rsidRPr="008F0056">
        <w:t xml:space="preserve">S., </w:t>
      </w:r>
      <w:r w:rsidRPr="008F0056">
        <w:rPr>
          <w:szCs w:val="24"/>
        </w:rPr>
        <w:t xml:space="preserve"> Adams, </w:t>
      </w:r>
      <w:r w:rsidRPr="008F0056">
        <w:t xml:space="preserve">M., </w:t>
      </w:r>
      <w:r w:rsidRPr="008F0056">
        <w:rPr>
          <w:szCs w:val="24"/>
        </w:rPr>
        <w:t xml:space="preserve">Morello, </w:t>
      </w:r>
      <w:r w:rsidRPr="008F0056">
        <w:t xml:space="preserve">T., </w:t>
      </w:r>
      <w:r w:rsidRPr="008F0056">
        <w:rPr>
          <w:szCs w:val="24"/>
        </w:rPr>
        <w:t xml:space="preserve">Cortesi, </w:t>
      </w:r>
      <w:r w:rsidRPr="008F0056">
        <w:t xml:space="preserve">G., &amp; </w:t>
      </w:r>
      <w:r w:rsidRPr="008F0056">
        <w:rPr>
          <w:szCs w:val="24"/>
        </w:rPr>
        <w:t>Jason</w:t>
      </w:r>
      <w:r w:rsidRPr="008F0056">
        <w:t>, L.A. (2005, Oct.).</w:t>
      </w:r>
      <w:r w:rsidRPr="008F0056">
        <w:rPr>
          <w:bCs/>
        </w:rPr>
        <w:t xml:space="preserve"> </w:t>
      </w:r>
      <w:r w:rsidRPr="008F0056">
        <w:rPr>
          <w:bCs/>
          <w:i/>
          <w:szCs w:val="24"/>
        </w:rPr>
        <w:t xml:space="preserve">What </w:t>
      </w:r>
      <w:r w:rsidRPr="008F0056">
        <w:rPr>
          <w:bCs/>
          <w:i/>
        </w:rPr>
        <w:t>e</w:t>
      </w:r>
      <w:r w:rsidRPr="008F0056">
        <w:rPr>
          <w:bCs/>
          <w:i/>
          <w:szCs w:val="24"/>
        </w:rPr>
        <w:t xml:space="preserve">very Community Psychologist </w:t>
      </w:r>
      <w:r w:rsidRPr="008F0056">
        <w:rPr>
          <w:bCs/>
          <w:i/>
        </w:rPr>
        <w:t>n</w:t>
      </w:r>
      <w:r w:rsidRPr="008F0056">
        <w:rPr>
          <w:bCs/>
          <w:i/>
          <w:szCs w:val="24"/>
        </w:rPr>
        <w:t xml:space="preserve">eeds to </w:t>
      </w:r>
      <w:r w:rsidRPr="008F0056">
        <w:rPr>
          <w:bCs/>
          <w:i/>
        </w:rPr>
        <w:t>k</w:t>
      </w:r>
      <w:r w:rsidRPr="008F0056">
        <w:rPr>
          <w:bCs/>
          <w:i/>
          <w:szCs w:val="24"/>
        </w:rPr>
        <w:t xml:space="preserve">now </w:t>
      </w:r>
      <w:r w:rsidRPr="008F0056">
        <w:rPr>
          <w:bCs/>
          <w:i/>
        </w:rPr>
        <w:t>a</w:t>
      </w:r>
      <w:r w:rsidRPr="008F0056">
        <w:rPr>
          <w:bCs/>
          <w:i/>
          <w:szCs w:val="24"/>
        </w:rPr>
        <w:t xml:space="preserve">bout </w:t>
      </w:r>
      <w:r w:rsidRPr="008F0056">
        <w:rPr>
          <w:bCs/>
          <w:i/>
        </w:rPr>
        <w:t>r</w:t>
      </w:r>
      <w:r w:rsidRPr="008F0056">
        <w:rPr>
          <w:bCs/>
          <w:i/>
          <w:szCs w:val="24"/>
        </w:rPr>
        <w:t xml:space="preserve">ecruitment and </w:t>
      </w:r>
      <w:r w:rsidRPr="008F0056">
        <w:rPr>
          <w:bCs/>
          <w:i/>
        </w:rPr>
        <w:t>r</w:t>
      </w:r>
      <w:r w:rsidRPr="008F0056">
        <w:rPr>
          <w:bCs/>
          <w:i/>
          <w:szCs w:val="24"/>
        </w:rPr>
        <w:t>etention for Community Research</w:t>
      </w:r>
      <w:r w:rsidRPr="008F0056">
        <w:rPr>
          <w:i/>
        </w:rPr>
        <w:t>.</w:t>
      </w:r>
      <w:r w:rsidRPr="008F0056">
        <w:t xml:space="preserve"> Panel at the Midwestern Ecological Psychology Conference, </w:t>
      </w:r>
      <w:r w:rsidRPr="008F0056">
        <w:rPr>
          <w:szCs w:val="24"/>
        </w:rPr>
        <w:t>Saugatuck</w:t>
      </w:r>
      <w:r w:rsidRPr="008F0056">
        <w:t>, MI.</w:t>
      </w:r>
    </w:p>
    <w:p w14:paraId="6D960AA9" w14:textId="77777777" w:rsidR="007127C4" w:rsidRPr="008F0056" w:rsidRDefault="007127C4" w:rsidP="00BA075F">
      <w:pPr>
        <w:rPr>
          <w:bCs/>
          <w:szCs w:val="24"/>
        </w:rPr>
      </w:pPr>
      <w:r w:rsidRPr="008F0056">
        <w:rPr>
          <w:szCs w:val="24"/>
        </w:rPr>
        <w:t xml:space="preserve">                       </w:t>
      </w:r>
    </w:p>
    <w:p w14:paraId="3023F06E" w14:textId="77777777" w:rsidR="007127C4" w:rsidRPr="008F0056" w:rsidRDefault="007127C4" w:rsidP="00BA075F">
      <w:pPr>
        <w:rPr>
          <w:bCs/>
          <w:szCs w:val="24"/>
        </w:rPr>
      </w:pPr>
      <w:r w:rsidRPr="008F0056">
        <w:rPr>
          <w:szCs w:val="24"/>
        </w:rPr>
        <w:t xml:space="preserve">Njoku, </w:t>
      </w:r>
      <w:r w:rsidRPr="008F0056">
        <w:t xml:space="preserve">M.G., </w:t>
      </w:r>
      <w:r w:rsidRPr="008F0056">
        <w:rPr>
          <w:szCs w:val="24"/>
        </w:rPr>
        <w:t xml:space="preserve"> Torres-Harding, </w:t>
      </w:r>
      <w:r w:rsidRPr="008F0056">
        <w:t xml:space="preserve">S., </w:t>
      </w:r>
      <w:r w:rsidRPr="008F0056">
        <w:rPr>
          <w:szCs w:val="24"/>
        </w:rPr>
        <w:t xml:space="preserve"> Ferrari, </w:t>
      </w:r>
      <w:r w:rsidRPr="008F0056">
        <w:t xml:space="preserve">J.R., </w:t>
      </w:r>
      <w:r w:rsidRPr="008F0056">
        <w:rPr>
          <w:szCs w:val="24"/>
        </w:rPr>
        <w:t xml:space="preserve"> Jason, </w:t>
      </w:r>
      <w:r w:rsidRPr="008F0056">
        <w:t xml:space="preserve">L.A., </w:t>
      </w:r>
      <w:r w:rsidRPr="008F0056">
        <w:rPr>
          <w:szCs w:val="24"/>
        </w:rPr>
        <w:t xml:space="preserve">Olson, </w:t>
      </w:r>
      <w:r w:rsidRPr="008F0056">
        <w:t>B., Z</w:t>
      </w:r>
      <w:r w:rsidRPr="008F0056">
        <w:rPr>
          <w:szCs w:val="24"/>
        </w:rPr>
        <w:t xml:space="preserve">aturenskaya, </w:t>
      </w:r>
      <w:r w:rsidRPr="008F0056">
        <w:t xml:space="preserve">M., &amp; </w:t>
      </w:r>
      <w:r w:rsidRPr="008F0056">
        <w:rPr>
          <w:szCs w:val="24"/>
        </w:rPr>
        <w:t>Bailey</w:t>
      </w:r>
      <w:r w:rsidRPr="008F0056">
        <w:t xml:space="preserve">, L. </w:t>
      </w:r>
      <w:r w:rsidRPr="008F0056">
        <w:rPr>
          <w:bCs/>
        </w:rPr>
        <w:t xml:space="preserve"> </w:t>
      </w:r>
      <w:r w:rsidRPr="008F0056">
        <w:t xml:space="preserve">(2005, Oct.). </w:t>
      </w:r>
      <w:r w:rsidRPr="008F0056">
        <w:rPr>
          <w:bCs/>
        </w:rPr>
        <w:t xml:space="preserve"> </w:t>
      </w:r>
      <w:r w:rsidRPr="008F0056">
        <w:rPr>
          <w:bCs/>
          <w:i/>
          <w:szCs w:val="24"/>
        </w:rPr>
        <w:t xml:space="preserve">Volunteerism: An </w:t>
      </w:r>
      <w:r w:rsidRPr="008F0056">
        <w:rPr>
          <w:bCs/>
          <w:i/>
        </w:rPr>
        <w:t>u</w:t>
      </w:r>
      <w:r w:rsidRPr="008F0056">
        <w:rPr>
          <w:bCs/>
          <w:i/>
          <w:szCs w:val="24"/>
        </w:rPr>
        <w:t xml:space="preserve">nderlying </w:t>
      </w:r>
      <w:r w:rsidRPr="008F0056">
        <w:rPr>
          <w:bCs/>
          <w:i/>
        </w:rPr>
        <w:t>v</w:t>
      </w:r>
      <w:r w:rsidRPr="008F0056">
        <w:rPr>
          <w:bCs/>
          <w:i/>
          <w:szCs w:val="24"/>
        </w:rPr>
        <w:t xml:space="preserve">alue </w:t>
      </w:r>
      <w:r w:rsidRPr="008F0056">
        <w:rPr>
          <w:bCs/>
          <w:i/>
        </w:rPr>
        <w:t>w</w:t>
      </w:r>
      <w:r w:rsidRPr="008F0056">
        <w:rPr>
          <w:bCs/>
          <w:i/>
          <w:szCs w:val="24"/>
        </w:rPr>
        <w:t>ithin Community Psychology</w:t>
      </w:r>
      <w:r w:rsidRPr="008F0056">
        <w:rPr>
          <w:bCs/>
          <w:i/>
        </w:rPr>
        <w:t>.</w:t>
      </w:r>
      <w:r w:rsidRPr="008F0056">
        <w:rPr>
          <w:bCs/>
        </w:rPr>
        <w:t xml:space="preserve"> Panel</w:t>
      </w:r>
      <w:r w:rsidRPr="008F0056">
        <w:t xml:space="preserve"> at the Midwestern Ecological Psychology Conference, </w:t>
      </w:r>
      <w:r w:rsidRPr="008F0056">
        <w:rPr>
          <w:szCs w:val="24"/>
        </w:rPr>
        <w:t>Saugatuck</w:t>
      </w:r>
      <w:r w:rsidRPr="008F0056">
        <w:t>, MI.</w:t>
      </w:r>
    </w:p>
    <w:p w14:paraId="6DCB6953" w14:textId="77777777" w:rsidR="00C94ADA" w:rsidRPr="008F0056" w:rsidRDefault="007127C4" w:rsidP="00BA075F">
      <w:pPr>
        <w:rPr>
          <w:szCs w:val="24"/>
        </w:rPr>
      </w:pPr>
      <w:r w:rsidRPr="008F0056">
        <w:rPr>
          <w:szCs w:val="24"/>
        </w:rPr>
        <w:t xml:space="preserve">            </w:t>
      </w:r>
    </w:p>
    <w:p w14:paraId="2F948C4A" w14:textId="77777777" w:rsidR="00C94ADA" w:rsidRPr="008F0056" w:rsidRDefault="00C94ADA" w:rsidP="00BA075F">
      <w:pPr>
        <w:widowControl/>
        <w:autoSpaceDE w:val="0"/>
        <w:autoSpaceDN w:val="0"/>
        <w:adjustRightInd w:val="0"/>
        <w:rPr>
          <w:snapToGrid/>
          <w:szCs w:val="24"/>
        </w:rPr>
      </w:pPr>
      <w:r w:rsidRPr="008F0056">
        <w:rPr>
          <w:snapToGrid/>
          <w:szCs w:val="24"/>
          <w:lang w:val="es-ES"/>
        </w:rPr>
        <w:t xml:space="preserve">Cortesi, G., Morello, T., Pokorny, S. B., &amp; Jason, L.A. (2005, Oct.). </w:t>
      </w:r>
      <w:r w:rsidRPr="008F0056">
        <w:rPr>
          <w:i/>
          <w:iCs/>
          <w:snapToGrid/>
          <w:szCs w:val="24"/>
        </w:rPr>
        <w:t>Cleaning a database: Steps to make data as accurate as possible</w:t>
      </w:r>
      <w:r w:rsidRPr="008F0056">
        <w:rPr>
          <w:snapToGrid/>
          <w:szCs w:val="24"/>
        </w:rPr>
        <w:t>. Poster presented at the Midwestern Ecological Psychology Conference, Saugatuck, MI.</w:t>
      </w:r>
    </w:p>
    <w:p w14:paraId="70D6C587" w14:textId="77777777" w:rsidR="00C94ADA" w:rsidRPr="008F0056" w:rsidRDefault="00C94ADA" w:rsidP="00BA075F">
      <w:pPr>
        <w:widowControl/>
        <w:autoSpaceDE w:val="0"/>
        <w:autoSpaceDN w:val="0"/>
        <w:adjustRightInd w:val="0"/>
        <w:rPr>
          <w:snapToGrid/>
          <w:szCs w:val="24"/>
        </w:rPr>
      </w:pPr>
    </w:p>
    <w:p w14:paraId="7A64B34A" w14:textId="77777777" w:rsidR="00C94ADA" w:rsidRPr="008F0056" w:rsidRDefault="00C94ADA" w:rsidP="00BA075F">
      <w:pPr>
        <w:widowControl/>
        <w:autoSpaceDE w:val="0"/>
        <w:autoSpaceDN w:val="0"/>
        <w:adjustRightInd w:val="0"/>
        <w:rPr>
          <w:snapToGrid/>
          <w:szCs w:val="24"/>
        </w:rPr>
      </w:pPr>
      <w:r w:rsidRPr="008F0056">
        <w:rPr>
          <w:snapToGrid/>
          <w:szCs w:val="24"/>
        </w:rPr>
        <w:t xml:space="preserve">McOmber, K., Pokorny, S. B., &amp; Jason, L. A. (2005, Oct.). </w:t>
      </w:r>
      <w:r w:rsidRPr="008F0056">
        <w:rPr>
          <w:i/>
          <w:iCs/>
          <w:snapToGrid/>
          <w:szCs w:val="24"/>
        </w:rPr>
        <w:t>Survey of schools and the adherence to Center for Disease Control guidelines</w:t>
      </w:r>
      <w:r w:rsidRPr="008F0056">
        <w:rPr>
          <w:snapToGrid/>
          <w:szCs w:val="24"/>
        </w:rPr>
        <w:t>. Poster presented at the Midwestern Ecological Psychology Conference, Saugatuck, MI.</w:t>
      </w:r>
    </w:p>
    <w:p w14:paraId="043F29C7" w14:textId="77777777" w:rsidR="00C94ADA" w:rsidRPr="008F0056" w:rsidRDefault="00C94ADA" w:rsidP="00BA075F">
      <w:pPr>
        <w:widowControl/>
        <w:autoSpaceDE w:val="0"/>
        <w:autoSpaceDN w:val="0"/>
        <w:adjustRightInd w:val="0"/>
        <w:rPr>
          <w:snapToGrid/>
          <w:szCs w:val="24"/>
        </w:rPr>
      </w:pPr>
    </w:p>
    <w:p w14:paraId="06326F91" w14:textId="77777777" w:rsidR="00C94ADA" w:rsidRPr="008F0056" w:rsidRDefault="00C94ADA" w:rsidP="00BA075F">
      <w:pPr>
        <w:widowControl/>
        <w:autoSpaceDE w:val="0"/>
        <w:autoSpaceDN w:val="0"/>
        <w:adjustRightInd w:val="0"/>
        <w:rPr>
          <w:snapToGrid/>
          <w:szCs w:val="24"/>
        </w:rPr>
      </w:pPr>
      <w:r w:rsidRPr="008F0056">
        <w:rPr>
          <w:snapToGrid/>
          <w:szCs w:val="24"/>
        </w:rPr>
        <w:t xml:space="preserve">Patka, M., Pokorny, S. B., &amp; Jason, L. A. (2005, Oct.). </w:t>
      </w:r>
      <w:r w:rsidRPr="008F0056">
        <w:rPr>
          <w:i/>
          <w:iCs/>
          <w:snapToGrid/>
          <w:szCs w:val="24"/>
        </w:rPr>
        <w:t>Academic productivity during the development of Community Psychology</w:t>
      </w:r>
      <w:r w:rsidRPr="008F0056">
        <w:rPr>
          <w:snapToGrid/>
          <w:szCs w:val="24"/>
        </w:rPr>
        <w:t>. Poster presented at the Midwestern Ecological Psychology Conference, Saugatuck, MI.</w:t>
      </w:r>
    </w:p>
    <w:p w14:paraId="57EED0F6" w14:textId="77777777" w:rsidR="00037C57" w:rsidRPr="008F0056" w:rsidRDefault="007127C4" w:rsidP="00BA075F">
      <w:pPr>
        <w:rPr>
          <w:szCs w:val="24"/>
        </w:rPr>
      </w:pPr>
      <w:r w:rsidRPr="008F0056">
        <w:rPr>
          <w:szCs w:val="24"/>
        </w:rPr>
        <w:t xml:space="preserve">      </w:t>
      </w:r>
    </w:p>
    <w:p w14:paraId="7FD34B8C" w14:textId="77777777" w:rsidR="00037C57" w:rsidRPr="008F0056" w:rsidRDefault="00037C57" w:rsidP="00BA075F">
      <w:pPr>
        <w:widowControl/>
        <w:autoSpaceDE w:val="0"/>
        <w:autoSpaceDN w:val="0"/>
        <w:adjustRightInd w:val="0"/>
        <w:rPr>
          <w:snapToGrid/>
          <w:szCs w:val="24"/>
        </w:rPr>
      </w:pPr>
      <w:r w:rsidRPr="008F0056">
        <w:rPr>
          <w:snapToGrid/>
          <w:szCs w:val="24"/>
        </w:rPr>
        <w:t xml:space="preserve">Stautnikaite, G., Majer, J.M., &amp; Jason, L.A. (2005, October). </w:t>
      </w:r>
      <w:r w:rsidRPr="008F0056">
        <w:rPr>
          <w:i/>
          <w:snapToGrid/>
          <w:szCs w:val="24"/>
        </w:rPr>
        <w:t>Relapse and attrition among Oxford House residents with psychiatric severity.</w:t>
      </w:r>
      <w:r w:rsidRPr="008F0056">
        <w:rPr>
          <w:snapToGrid/>
          <w:szCs w:val="24"/>
        </w:rPr>
        <w:t xml:space="preserve"> Poster presentation at the Midwest Eco-Community Psychology conference, Saugatuck, MI.</w:t>
      </w:r>
    </w:p>
    <w:p w14:paraId="6806466C" w14:textId="77777777" w:rsidR="007127C4" w:rsidRPr="008F0056" w:rsidRDefault="007127C4" w:rsidP="00BA075F">
      <w:pPr>
        <w:rPr>
          <w:szCs w:val="24"/>
        </w:rPr>
      </w:pPr>
      <w:r w:rsidRPr="008F0056">
        <w:rPr>
          <w:szCs w:val="24"/>
        </w:rPr>
        <w:t xml:space="preserve">     </w:t>
      </w:r>
    </w:p>
    <w:p w14:paraId="53C89425" w14:textId="77777777" w:rsidR="001904B0" w:rsidRPr="008F0056" w:rsidRDefault="001904B0" w:rsidP="00BA075F">
      <w:pPr>
        <w:widowControl/>
        <w:autoSpaceDE w:val="0"/>
        <w:autoSpaceDN w:val="0"/>
        <w:adjustRightInd w:val="0"/>
        <w:rPr>
          <w:snapToGrid/>
          <w:szCs w:val="24"/>
        </w:rPr>
      </w:pPr>
      <w:r w:rsidRPr="008F0056">
        <w:rPr>
          <w:snapToGrid/>
          <w:szCs w:val="24"/>
        </w:rPr>
        <w:lastRenderedPageBreak/>
        <w:t>Horin, E. V., Alvarez, J., Jason, L.A., Sanchez, B., and Olson, B. (2005</w:t>
      </w:r>
      <w:r w:rsidR="00C136AB" w:rsidRPr="008F0056">
        <w:rPr>
          <w:snapToGrid/>
          <w:szCs w:val="24"/>
        </w:rPr>
        <w:t>, October</w:t>
      </w:r>
      <w:r w:rsidRPr="008F0056">
        <w:rPr>
          <w:snapToGrid/>
          <w:szCs w:val="24"/>
        </w:rPr>
        <w:t xml:space="preserve">). </w:t>
      </w:r>
      <w:r w:rsidRPr="008F0056">
        <w:rPr>
          <w:i/>
          <w:iCs/>
          <w:snapToGrid/>
          <w:szCs w:val="24"/>
        </w:rPr>
        <w:t>An Assessment of Social Climate Among Women in Recovery Residing in Communal Homes.</w:t>
      </w:r>
      <w:r w:rsidRPr="008F0056">
        <w:rPr>
          <w:snapToGrid/>
          <w:szCs w:val="24"/>
        </w:rPr>
        <w:t xml:space="preserve"> Poster presented at the annual Midwest Ecological-Community Psychology Conference, Saugatuck, MI.</w:t>
      </w:r>
    </w:p>
    <w:p w14:paraId="50E83365" w14:textId="77777777" w:rsidR="001904B0" w:rsidRPr="008F0056" w:rsidRDefault="001904B0" w:rsidP="00BA075F">
      <w:pPr>
        <w:rPr>
          <w:bCs/>
          <w:szCs w:val="24"/>
        </w:rPr>
      </w:pPr>
    </w:p>
    <w:p w14:paraId="77088F5E" w14:textId="77777777" w:rsidR="00C136AB" w:rsidRPr="008F0056" w:rsidRDefault="00C13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Davis, M., Majer, J. (2005, Oct.). </w:t>
      </w:r>
      <w:r w:rsidRPr="008F0056">
        <w:rPr>
          <w:i/>
        </w:rPr>
        <w:t>Research findings from Oxford House</w:t>
      </w:r>
      <w:r w:rsidRPr="008F0056">
        <w:t>.  Panel presented at the Oxford House World Conference, Alexandria, VA.</w:t>
      </w:r>
    </w:p>
    <w:p w14:paraId="1E70F5A6" w14:textId="77777777" w:rsidR="00C136AB" w:rsidRPr="008F0056" w:rsidRDefault="00C13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E8C9561" w14:textId="77777777" w:rsidR="00C136AB" w:rsidRPr="008F0056" w:rsidRDefault="00C13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Davis, M., Majer, J., &amp; Schobin, D., (2005, Oct.).  </w:t>
      </w:r>
      <w:r w:rsidRPr="008F0056">
        <w:rPr>
          <w:i/>
        </w:rPr>
        <w:t>Qualitative analyses and interview methods.</w:t>
      </w:r>
      <w:r w:rsidRPr="008F0056">
        <w:t xml:space="preserve">  Panel presented at the Oxford House World Conference, Alexandria, VA.</w:t>
      </w:r>
    </w:p>
    <w:p w14:paraId="224B8D4C" w14:textId="77777777" w:rsidR="00465307" w:rsidRPr="008F0056" w:rsidRDefault="0046530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778552E" w14:textId="77777777" w:rsidR="00DE26DE" w:rsidRPr="008F0056" w:rsidRDefault="00DE26DE" w:rsidP="00BA075F">
      <w:pPr>
        <w:widowControl/>
        <w:autoSpaceDE w:val="0"/>
        <w:autoSpaceDN w:val="0"/>
        <w:adjustRightInd w:val="0"/>
        <w:rPr>
          <w:snapToGrid/>
          <w:szCs w:val="24"/>
        </w:rPr>
      </w:pPr>
      <w:r w:rsidRPr="008F0056">
        <w:rPr>
          <w:snapToGrid/>
          <w:szCs w:val="24"/>
        </w:rPr>
        <w:t xml:space="preserve">Groh, D. R., Jason, L. A., Davis, M. I., Olson, B. D., &amp; Ferrari, J. R. (2005, October). </w:t>
      </w:r>
      <w:r w:rsidRPr="008F0056">
        <w:rPr>
          <w:i/>
          <w:snapToGrid/>
          <w:szCs w:val="24"/>
        </w:rPr>
        <w:t>Alcohol-specific social support in a communal recovery setting: Different relationships and drinking habits.</w:t>
      </w:r>
      <w:r w:rsidRPr="008F0056">
        <w:rPr>
          <w:snapToGrid/>
          <w:szCs w:val="24"/>
        </w:rPr>
        <w:t xml:space="preserve"> Poster session presented at the 2005 Midwest ECO Conference, Saugatuck, MI.</w:t>
      </w:r>
    </w:p>
    <w:p w14:paraId="6E68A4DE" w14:textId="77777777" w:rsidR="00C136AB" w:rsidRPr="008F0056" w:rsidRDefault="00C13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F89CCB6" w14:textId="77777777" w:rsidR="007C6C7E" w:rsidRPr="008F0056" w:rsidRDefault="007C6C7E"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Patka, M., Pokorny, S., &amp; Jason, L.A. (2006, May). </w:t>
      </w:r>
      <w:r w:rsidRPr="008F0056">
        <w:rPr>
          <w:rFonts w:ascii="Times New Roman" w:hAnsi="Times New Roman" w:cs="Times New Roman"/>
          <w:i/>
          <w:sz w:val="24"/>
          <w:szCs w:val="24"/>
        </w:rPr>
        <w:t>Academic productivity during the development of community psychology</w:t>
      </w:r>
      <w:r w:rsidRPr="008F0056">
        <w:rPr>
          <w:rFonts w:ascii="Times New Roman" w:hAnsi="Times New Roman" w:cs="Times New Roman"/>
          <w:sz w:val="24"/>
          <w:szCs w:val="24"/>
        </w:rPr>
        <w:t>. Poster presented at the Affiliate meeting of the Society for Research and Action at the annual meeting of the Midwestern Psychological Association. Chicago, IL.</w:t>
      </w:r>
    </w:p>
    <w:p w14:paraId="247F49E5" w14:textId="77777777" w:rsidR="007C6C7E" w:rsidRPr="008F0056" w:rsidRDefault="007C6C7E" w:rsidP="00BA075F">
      <w:pPr>
        <w:pStyle w:val="PlainText"/>
        <w:rPr>
          <w:rFonts w:ascii="Times New Roman" w:hAnsi="Times New Roman" w:cs="Times New Roman"/>
          <w:sz w:val="24"/>
          <w:szCs w:val="24"/>
        </w:rPr>
      </w:pPr>
    </w:p>
    <w:p w14:paraId="42429F9F" w14:textId="77777777" w:rsidR="000C6082" w:rsidRPr="008F0056" w:rsidRDefault="00F06A3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Graham, B., Ferrari, J.R., Jason, L.A., &amp; Davis, M.I. (2006</w:t>
      </w:r>
      <w:r w:rsidR="0091350A" w:rsidRPr="008F0056">
        <w:rPr>
          <w:rFonts w:ascii="Times New Roman" w:hAnsi="Times New Roman" w:cs="Times New Roman"/>
          <w:sz w:val="24"/>
          <w:szCs w:val="24"/>
        </w:rPr>
        <w:t>,</w:t>
      </w:r>
      <w:r w:rsidRPr="008F0056">
        <w:rPr>
          <w:rFonts w:ascii="Times New Roman" w:hAnsi="Times New Roman" w:cs="Times New Roman"/>
          <w:sz w:val="24"/>
          <w:szCs w:val="24"/>
        </w:rPr>
        <w:t xml:space="preserve"> May).  </w:t>
      </w:r>
      <w:r w:rsidRPr="008F0056">
        <w:rPr>
          <w:rFonts w:ascii="Times New Roman" w:hAnsi="Times New Roman" w:cs="Times New Roman"/>
          <w:i/>
          <w:sz w:val="24"/>
          <w:szCs w:val="24"/>
        </w:rPr>
        <w:t>Sense of community among substance abuse treatment residents: A pilot study.</w:t>
      </w:r>
      <w:r w:rsidRPr="008F0056">
        <w:rPr>
          <w:rFonts w:ascii="Times New Roman" w:hAnsi="Times New Roman" w:cs="Times New Roman"/>
          <w:sz w:val="24"/>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10F270E7" w14:textId="77777777" w:rsidR="000C6082" w:rsidRPr="008F0056" w:rsidRDefault="000C6082" w:rsidP="00BA075F">
      <w:pPr>
        <w:pStyle w:val="PlainText"/>
        <w:rPr>
          <w:rFonts w:ascii="Times New Roman" w:hAnsi="Times New Roman" w:cs="Times New Roman"/>
          <w:sz w:val="24"/>
          <w:szCs w:val="24"/>
        </w:rPr>
      </w:pPr>
    </w:p>
    <w:p w14:paraId="3FE2151A" w14:textId="77777777" w:rsidR="000C6082" w:rsidRPr="008F0056" w:rsidRDefault="00F06A3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Lewis, C.A., Ferrari, J.R., Jason, L.A., &amp; Davis, M.I. (2006</w:t>
      </w:r>
      <w:r w:rsidR="0091350A" w:rsidRPr="008F0056">
        <w:rPr>
          <w:rFonts w:ascii="Times New Roman" w:hAnsi="Times New Roman" w:cs="Times New Roman"/>
          <w:sz w:val="24"/>
          <w:szCs w:val="24"/>
        </w:rPr>
        <w:t>,</w:t>
      </w:r>
      <w:r w:rsidRPr="008F0056">
        <w:rPr>
          <w:rFonts w:ascii="Times New Roman" w:hAnsi="Times New Roman" w:cs="Times New Roman"/>
          <w:sz w:val="24"/>
          <w:szCs w:val="24"/>
        </w:rPr>
        <w:t xml:space="preserve"> May).  </w:t>
      </w:r>
      <w:r w:rsidRPr="008F0056">
        <w:rPr>
          <w:rFonts w:ascii="Times New Roman" w:hAnsi="Times New Roman" w:cs="Times New Roman"/>
          <w:i/>
          <w:sz w:val="24"/>
          <w:szCs w:val="24"/>
        </w:rPr>
        <w:t>Sex differences in impression management tendencies among mutual help members.</w:t>
      </w:r>
      <w:r w:rsidRPr="008F0056">
        <w:rPr>
          <w:rFonts w:ascii="Times New Roman" w:hAnsi="Times New Roman" w:cs="Times New Roman"/>
          <w:sz w:val="24"/>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5F504F59" w14:textId="77777777" w:rsidR="000C6082" w:rsidRPr="008F0056" w:rsidRDefault="000C6082" w:rsidP="00BA075F">
      <w:pPr>
        <w:pStyle w:val="PlainText"/>
        <w:rPr>
          <w:rFonts w:ascii="Times New Roman" w:hAnsi="Times New Roman" w:cs="Times New Roman"/>
          <w:sz w:val="24"/>
          <w:szCs w:val="24"/>
        </w:rPr>
      </w:pPr>
    </w:p>
    <w:p w14:paraId="2700FF6C" w14:textId="77777777" w:rsidR="000C6082" w:rsidRPr="008F0056" w:rsidRDefault="00F06A3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Mathias, G., Ferrari, J.R., Jason, L.A., &amp; Davis, M.I. (2006</w:t>
      </w:r>
      <w:r w:rsidR="0091350A" w:rsidRPr="008F0056">
        <w:rPr>
          <w:rFonts w:ascii="Times New Roman" w:hAnsi="Times New Roman" w:cs="Times New Roman"/>
          <w:sz w:val="24"/>
          <w:szCs w:val="24"/>
        </w:rPr>
        <w:t>,</w:t>
      </w:r>
      <w:r w:rsidRPr="008F0056">
        <w:rPr>
          <w:rFonts w:ascii="Times New Roman" w:hAnsi="Times New Roman" w:cs="Times New Roman"/>
          <w:sz w:val="24"/>
          <w:szCs w:val="24"/>
        </w:rPr>
        <w:t xml:space="preserve"> May). </w:t>
      </w:r>
      <w:r w:rsidRPr="008F0056">
        <w:rPr>
          <w:rFonts w:ascii="Times New Roman" w:hAnsi="Times New Roman" w:cs="Times New Roman"/>
          <w:i/>
          <w:sz w:val="24"/>
          <w:szCs w:val="24"/>
        </w:rPr>
        <w:t>Hope and substance abuse recovery: Comparing men and women beliefs.</w:t>
      </w:r>
      <w:r w:rsidRPr="008F0056">
        <w:rPr>
          <w:rFonts w:ascii="Times New Roman" w:hAnsi="Times New Roman" w:cs="Times New Roman"/>
          <w:sz w:val="24"/>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6C538FE6" w14:textId="77777777" w:rsidR="00F06A3A" w:rsidRPr="008F0056" w:rsidRDefault="00F06A3A" w:rsidP="00BA075F">
      <w:pPr>
        <w:pStyle w:val="PlainText"/>
        <w:rPr>
          <w:rFonts w:ascii="Times New Roman" w:hAnsi="Times New Roman" w:cs="Times New Roman"/>
          <w:sz w:val="24"/>
          <w:szCs w:val="24"/>
        </w:rPr>
      </w:pPr>
    </w:p>
    <w:p w14:paraId="5CC45733" w14:textId="77777777" w:rsidR="000C6082" w:rsidRPr="008F0056" w:rsidRDefault="00F06A3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Murphy, M., Ferrari, J.R., Jason, L.A., &amp; Davis, M.I. (2006</w:t>
      </w:r>
      <w:r w:rsidR="0091350A" w:rsidRPr="008F0056">
        <w:rPr>
          <w:rFonts w:ascii="Times New Roman" w:hAnsi="Times New Roman" w:cs="Times New Roman"/>
          <w:sz w:val="24"/>
          <w:szCs w:val="24"/>
        </w:rPr>
        <w:t>,</w:t>
      </w:r>
      <w:r w:rsidRPr="008F0056">
        <w:rPr>
          <w:rFonts w:ascii="Times New Roman" w:hAnsi="Times New Roman" w:cs="Times New Roman"/>
          <w:sz w:val="24"/>
          <w:szCs w:val="24"/>
        </w:rPr>
        <w:t xml:space="preserve"> May). </w:t>
      </w:r>
      <w:r w:rsidRPr="008F0056">
        <w:rPr>
          <w:rFonts w:ascii="Times New Roman" w:hAnsi="Times New Roman" w:cs="Times New Roman"/>
          <w:i/>
          <w:sz w:val="24"/>
          <w:szCs w:val="24"/>
        </w:rPr>
        <w:t>A two-factor conceptualization of self-esteem: Predicting substance abuse recovery</w:t>
      </w:r>
      <w:r w:rsidRPr="008F0056">
        <w:rPr>
          <w:rFonts w:ascii="Times New Roman" w:hAnsi="Times New Roman" w:cs="Times New Roman"/>
          <w:sz w:val="24"/>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7352280D" w14:textId="77777777" w:rsidR="00F06A3A" w:rsidRPr="008F0056" w:rsidRDefault="00F06A3A" w:rsidP="00BA075F">
      <w:pPr>
        <w:pStyle w:val="PlainText"/>
        <w:rPr>
          <w:rFonts w:ascii="Times New Roman" w:hAnsi="Times New Roman" w:cs="Times New Roman"/>
          <w:sz w:val="24"/>
          <w:szCs w:val="24"/>
        </w:rPr>
      </w:pPr>
    </w:p>
    <w:p w14:paraId="31D76379" w14:textId="77777777" w:rsidR="00F06A3A" w:rsidRPr="008F0056" w:rsidRDefault="00F06A3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Rulka, G., Ferrari, J.R., Jason, L.A., &amp; Davis, M.I. (2006</w:t>
      </w:r>
      <w:r w:rsidR="0091350A" w:rsidRPr="008F0056">
        <w:rPr>
          <w:rFonts w:ascii="Times New Roman" w:hAnsi="Times New Roman" w:cs="Times New Roman"/>
          <w:sz w:val="24"/>
          <w:szCs w:val="24"/>
        </w:rPr>
        <w:t>,</w:t>
      </w:r>
      <w:r w:rsidRPr="008F0056">
        <w:rPr>
          <w:rFonts w:ascii="Times New Roman" w:hAnsi="Times New Roman" w:cs="Times New Roman"/>
          <w:sz w:val="24"/>
          <w:szCs w:val="24"/>
        </w:rPr>
        <w:t xml:space="preserve"> May). </w:t>
      </w:r>
      <w:r w:rsidRPr="008F0056">
        <w:rPr>
          <w:rFonts w:ascii="Times New Roman" w:hAnsi="Times New Roman" w:cs="Times New Roman"/>
          <w:i/>
          <w:sz w:val="24"/>
          <w:szCs w:val="24"/>
        </w:rPr>
        <w:t>Self-enhancement or impression management? Social desirability effects in addiction research.</w:t>
      </w:r>
      <w:r w:rsidRPr="008F0056">
        <w:rPr>
          <w:rFonts w:ascii="Times New Roman" w:hAnsi="Times New Roman" w:cs="Times New Roman"/>
          <w:sz w:val="24"/>
          <w:szCs w:val="24"/>
        </w:rPr>
        <w:t xml:space="preserve"> Poster presented at the </w:t>
      </w:r>
      <w:r w:rsidR="000C6082" w:rsidRPr="008F0056">
        <w:rPr>
          <w:rFonts w:ascii="Times New Roman" w:hAnsi="Times New Roman" w:cs="Times New Roman"/>
          <w:sz w:val="24"/>
          <w:szCs w:val="24"/>
        </w:rPr>
        <w:t xml:space="preserve">Affiliate meeting of the Society for Research and Action at the </w:t>
      </w:r>
      <w:r w:rsidRPr="008F0056">
        <w:rPr>
          <w:rFonts w:ascii="Times New Roman" w:hAnsi="Times New Roman" w:cs="Times New Roman"/>
          <w:sz w:val="24"/>
          <w:szCs w:val="24"/>
        </w:rPr>
        <w:t>annual meeting of the Midwestern Psychological Association. Chicago, IL.</w:t>
      </w:r>
    </w:p>
    <w:p w14:paraId="2F0FF066" w14:textId="77777777" w:rsidR="00F06A3A" w:rsidRPr="008F0056" w:rsidRDefault="00F06A3A" w:rsidP="00BA075F">
      <w:pPr>
        <w:pStyle w:val="PlainText"/>
        <w:rPr>
          <w:rFonts w:ascii="Times New Roman" w:hAnsi="Times New Roman" w:cs="Times New Roman"/>
          <w:sz w:val="24"/>
          <w:szCs w:val="24"/>
        </w:rPr>
      </w:pPr>
    </w:p>
    <w:p w14:paraId="118651EC" w14:textId="77777777" w:rsidR="000C6082" w:rsidRPr="008F0056" w:rsidRDefault="0091350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Schober, D., Sokolowski, C.,  Olson, B., &amp; Jason, L.A. (2006, May)</w:t>
      </w:r>
      <w:r w:rsidRPr="008F0056">
        <w:rPr>
          <w:rFonts w:ascii="Times New Roman" w:hAnsi="Times New Roman" w:cs="Times New Roman"/>
          <w:i/>
          <w:sz w:val="24"/>
          <w:szCs w:val="24"/>
        </w:rPr>
        <w:t xml:space="preserve">. </w:t>
      </w:r>
      <w:r w:rsidR="00D659AF" w:rsidRPr="008F0056">
        <w:rPr>
          <w:rFonts w:ascii="Times New Roman" w:hAnsi="Times New Roman" w:cs="Times New Roman"/>
          <w:i/>
          <w:sz w:val="24"/>
          <w:szCs w:val="24"/>
        </w:rPr>
        <w:t xml:space="preserve">Community </w:t>
      </w:r>
      <w:r w:rsidRPr="008F0056">
        <w:rPr>
          <w:rFonts w:ascii="Times New Roman" w:hAnsi="Times New Roman" w:cs="Times New Roman"/>
          <w:i/>
          <w:sz w:val="24"/>
          <w:szCs w:val="24"/>
        </w:rPr>
        <w:t>l</w:t>
      </w:r>
      <w:r w:rsidR="00D659AF" w:rsidRPr="008F0056">
        <w:rPr>
          <w:rFonts w:ascii="Times New Roman" w:hAnsi="Times New Roman" w:cs="Times New Roman"/>
          <w:i/>
          <w:sz w:val="24"/>
          <w:szCs w:val="24"/>
        </w:rPr>
        <w:t xml:space="preserve">evel </w:t>
      </w:r>
      <w:r w:rsidRPr="008F0056">
        <w:rPr>
          <w:rFonts w:ascii="Times New Roman" w:hAnsi="Times New Roman" w:cs="Times New Roman"/>
          <w:i/>
          <w:sz w:val="24"/>
          <w:szCs w:val="24"/>
        </w:rPr>
        <w:t>e</w:t>
      </w:r>
      <w:r w:rsidR="00D659AF" w:rsidRPr="008F0056">
        <w:rPr>
          <w:rFonts w:ascii="Times New Roman" w:hAnsi="Times New Roman" w:cs="Times New Roman"/>
          <w:i/>
          <w:sz w:val="24"/>
          <w:szCs w:val="24"/>
        </w:rPr>
        <w:t xml:space="preserve">ffects of </w:t>
      </w:r>
      <w:r w:rsidRPr="008F0056">
        <w:rPr>
          <w:rFonts w:ascii="Times New Roman" w:hAnsi="Times New Roman" w:cs="Times New Roman"/>
          <w:i/>
          <w:sz w:val="24"/>
          <w:szCs w:val="24"/>
        </w:rPr>
        <w:t>r</w:t>
      </w:r>
      <w:r w:rsidR="00D659AF" w:rsidRPr="008F0056">
        <w:rPr>
          <w:rFonts w:ascii="Times New Roman" w:hAnsi="Times New Roman" w:cs="Times New Roman"/>
          <w:i/>
          <w:sz w:val="24"/>
          <w:szCs w:val="24"/>
        </w:rPr>
        <w:t xml:space="preserve">ecovering </w:t>
      </w:r>
      <w:r w:rsidRPr="008F0056">
        <w:rPr>
          <w:rFonts w:ascii="Times New Roman" w:hAnsi="Times New Roman" w:cs="Times New Roman"/>
          <w:i/>
          <w:sz w:val="24"/>
          <w:szCs w:val="24"/>
        </w:rPr>
        <w:t>s</w:t>
      </w:r>
      <w:r w:rsidR="00D659AF" w:rsidRPr="008F0056">
        <w:rPr>
          <w:rFonts w:ascii="Times New Roman" w:hAnsi="Times New Roman" w:cs="Times New Roman"/>
          <w:i/>
          <w:sz w:val="24"/>
          <w:szCs w:val="24"/>
        </w:rPr>
        <w:t xml:space="preserve">ubstance </w:t>
      </w:r>
      <w:r w:rsidRPr="008F0056">
        <w:rPr>
          <w:rFonts w:ascii="Times New Roman" w:hAnsi="Times New Roman" w:cs="Times New Roman"/>
          <w:i/>
          <w:sz w:val="24"/>
          <w:szCs w:val="24"/>
        </w:rPr>
        <w:t>a</w:t>
      </w:r>
      <w:r w:rsidR="00D659AF" w:rsidRPr="008F0056">
        <w:rPr>
          <w:rFonts w:ascii="Times New Roman" w:hAnsi="Times New Roman" w:cs="Times New Roman"/>
          <w:i/>
          <w:sz w:val="24"/>
          <w:szCs w:val="24"/>
        </w:rPr>
        <w:t>busers in the</w:t>
      </w:r>
      <w:r w:rsidRPr="008F0056">
        <w:rPr>
          <w:rFonts w:ascii="Times New Roman" w:hAnsi="Times New Roman" w:cs="Times New Roman"/>
          <w:i/>
          <w:sz w:val="24"/>
          <w:szCs w:val="24"/>
        </w:rPr>
        <w:t xml:space="preserve"> n</w:t>
      </w:r>
      <w:r w:rsidR="00D659AF" w:rsidRPr="008F0056">
        <w:rPr>
          <w:rFonts w:ascii="Times New Roman" w:hAnsi="Times New Roman" w:cs="Times New Roman"/>
          <w:i/>
          <w:sz w:val="24"/>
          <w:szCs w:val="24"/>
        </w:rPr>
        <w:t>eighborhoo</w:t>
      </w:r>
      <w:r w:rsidR="00D659AF" w:rsidRPr="008F0056">
        <w:rPr>
          <w:rFonts w:ascii="Times New Roman" w:hAnsi="Times New Roman" w:cs="Times New Roman"/>
          <w:sz w:val="24"/>
          <w:szCs w:val="24"/>
        </w:rPr>
        <w:t>d</w:t>
      </w:r>
      <w:r w:rsidRPr="008F0056">
        <w:rPr>
          <w:rFonts w:ascii="Times New Roman" w:hAnsi="Times New Roman" w:cs="Times New Roman"/>
          <w:sz w:val="24"/>
          <w:szCs w:val="24"/>
        </w:rPr>
        <w:t>.</w:t>
      </w:r>
      <w:r w:rsidR="000C6082" w:rsidRPr="008F0056">
        <w:rPr>
          <w:rFonts w:ascii="Times New Roman" w:hAnsi="Times New Roman" w:cs="Times New Roman"/>
          <w:sz w:val="24"/>
          <w:szCs w:val="24"/>
        </w:rPr>
        <w:t xml:space="preserve"> Poster presented at the Affiliate meeting of the Society for Research and Action at the annual meeting of the Midwestern Psychological Association. Chicago, IL.</w:t>
      </w:r>
    </w:p>
    <w:p w14:paraId="69018E8B" w14:textId="77777777" w:rsidR="00D659AF" w:rsidRPr="008F0056" w:rsidRDefault="00D659AF" w:rsidP="00BA075F">
      <w:pPr>
        <w:pStyle w:val="PlainText"/>
        <w:rPr>
          <w:rFonts w:ascii="Times New Roman" w:hAnsi="Times New Roman" w:cs="Times New Roman"/>
          <w:sz w:val="24"/>
          <w:szCs w:val="24"/>
        </w:rPr>
      </w:pPr>
    </w:p>
    <w:p w14:paraId="7BC65318" w14:textId="77777777" w:rsidR="000C6082" w:rsidRPr="008F0056" w:rsidRDefault="0091350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Sokolowski, C.,  Schober, D.,  Olson, B.,  &amp; Jason, L.A. (2006, May). </w:t>
      </w:r>
      <w:r w:rsidR="00D659AF" w:rsidRPr="008F0056">
        <w:rPr>
          <w:rFonts w:ascii="Times New Roman" w:hAnsi="Times New Roman" w:cs="Times New Roman"/>
          <w:i/>
          <w:sz w:val="24"/>
          <w:szCs w:val="24"/>
        </w:rPr>
        <w:t xml:space="preserve">The </w:t>
      </w:r>
      <w:r w:rsidRPr="008F0056">
        <w:rPr>
          <w:rFonts w:ascii="Times New Roman" w:hAnsi="Times New Roman" w:cs="Times New Roman"/>
          <w:i/>
          <w:sz w:val="24"/>
          <w:szCs w:val="24"/>
        </w:rPr>
        <w:t>e</w:t>
      </w:r>
      <w:r w:rsidR="00D659AF" w:rsidRPr="008F0056">
        <w:rPr>
          <w:rFonts w:ascii="Times New Roman" w:hAnsi="Times New Roman" w:cs="Times New Roman"/>
          <w:i/>
          <w:sz w:val="24"/>
          <w:szCs w:val="24"/>
        </w:rPr>
        <w:t xml:space="preserve">ffect of </w:t>
      </w:r>
      <w:r w:rsidRPr="008F0056">
        <w:rPr>
          <w:rFonts w:ascii="Times New Roman" w:hAnsi="Times New Roman" w:cs="Times New Roman"/>
          <w:i/>
          <w:sz w:val="24"/>
          <w:szCs w:val="24"/>
        </w:rPr>
        <w:t>s</w:t>
      </w:r>
      <w:r w:rsidR="00D659AF" w:rsidRPr="008F0056">
        <w:rPr>
          <w:rFonts w:ascii="Times New Roman" w:hAnsi="Times New Roman" w:cs="Times New Roman"/>
          <w:i/>
          <w:sz w:val="24"/>
          <w:szCs w:val="24"/>
        </w:rPr>
        <w:t xml:space="preserve">ubstance </w:t>
      </w:r>
      <w:r w:rsidRPr="008F0056">
        <w:rPr>
          <w:rFonts w:ascii="Times New Roman" w:hAnsi="Times New Roman" w:cs="Times New Roman"/>
          <w:i/>
          <w:sz w:val="24"/>
          <w:szCs w:val="24"/>
        </w:rPr>
        <w:t>a</w:t>
      </w:r>
      <w:r w:rsidR="00D659AF" w:rsidRPr="008F0056">
        <w:rPr>
          <w:rFonts w:ascii="Times New Roman" w:hAnsi="Times New Roman" w:cs="Times New Roman"/>
          <w:i/>
          <w:sz w:val="24"/>
          <w:szCs w:val="24"/>
        </w:rPr>
        <w:t xml:space="preserve">buse </w:t>
      </w:r>
      <w:r w:rsidRPr="008F0056">
        <w:rPr>
          <w:rFonts w:ascii="Times New Roman" w:hAnsi="Times New Roman" w:cs="Times New Roman"/>
          <w:i/>
          <w:sz w:val="24"/>
          <w:szCs w:val="24"/>
        </w:rPr>
        <w:t>r</w:t>
      </w:r>
      <w:r w:rsidR="00D659AF" w:rsidRPr="008F0056">
        <w:rPr>
          <w:rFonts w:ascii="Times New Roman" w:hAnsi="Times New Roman" w:cs="Times New Roman"/>
          <w:i/>
          <w:sz w:val="24"/>
          <w:szCs w:val="24"/>
        </w:rPr>
        <w:t xml:space="preserve">ecovery on </w:t>
      </w:r>
      <w:r w:rsidRPr="008F0056">
        <w:rPr>
          <w:rFonts w:ascii="Times New Roman" w:hAnsi="Times New Roman" w:cs="Times New Roman"/>
          <w:i/>
          <w:sz w:val="24"/>
          <w:szCs w:val="24"/>
        </w:rPr>
        <w:t>f</w:t>
      </w:r>
      <w:r w:rsidR="00D659AF" w:rsidRPr="008F0056">
        <w:rPr>
          <w:rFonts w:ascii="Times New Roman" w:hAnsi="Times New Roman" w:cs="Times New Roman"/>
          <w:i/>
          <w:sz w:val="24"/>
          <w:szCs w:val="24"/>
        </w:rPr>
        <w:t xml:space="preserve">amily </w:t>
      </w:r>
      <w:r w:rsidRPr="008F0056">
        <w:rPr>
          <w:rFonts w:ascii="Times New Roman" w:hAnsi="Times New Roman" w:cs="Times New Roman"/>
          <w:i/>
          <w:sz w:val="24"/>
          <w:szCs w:val="24"/>
        </w:rPr>
        <w:t>l</w:t>
      </w:r>
      <w:r w:rsidR="00D659AF" w:rsidRPr="008F0056">
        <w:rPr>
          <w:rFonts w:ascii="Times New Roman" w:hAnsi="Times New Roman" w:cs="Times New Roman"/>
          <w:i/>
          <w:sz w:val="24"/>
          <w:szCs w:val="24"/>
        </w:rPr>
        <w:t>ife</w:t>
      </w:r>
      <w:r w:rsidRPr="008F0056">
        <w:rPr>
          <w:rFonts w:ascii="Times New Roman" w:hAnsi="Times New Roman" w:cs="Times New Roman"/>
          <w:sz w:val="24"/>
          <w:szCs w:val="24"/>
        </w:rPr>
        <w:t>.</w:t>
      </w:r>
      <w:r w:rsidR="000C6082" w:rsidRPr="008F0056">
        <w:rPr>
          <w:rFonts w:ascii="Times New Roman" w:hAnsi="Times New Roman" w:cs="Times New Roman"/>
          <w:sz w:val="24"/>
          <w:szCs w:val="24"/>
        </w:rPr>
        <w:t xml:space="preserve"> Poster presented at the Affiliate meeting of the Society for Research and Action at the annual meeting of the Midwestern Psychological Association. Chicago, IL.</w:t>
      </w:r>
    </w:p>
    <w:p w14:paraId="026EAF71" w14:textId="77777777" w:rsidR="00D659AF" w:rsidRPr="008F0056" w:rsidRDefault="00D659AF" w:rsidP="00BA075F">
      <w:pPr>
        <w:pStyle w:val="PlainText"/>
        <w:rPr>
          <w:rFonts w:ascii="Times New Roman" w:hAnsi="Times New Roman" w:cs="Times New Roman"/>
          <w:sz w:val="24"/>
          <w:szCs w:val="24"/>
        </w:rPr>
      </w:pPr>
    </w:p>
    <w:p w14:paraId="6B4D2EEE" w14:textId="77777777" w:rsidR="000C6082" w:rsidRPr="008F0056" w:rsidRDefault="0091350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Strautnikaite, G.,  Majer, J., &amp;  Jason, L.A. (2006, May). </w:t>
      </w:r>
      <w:r w:rsidR="00D659AF" w:rsidRPr="008F0056">
        <w:rPr>
          <w:rFonts w:ascii="Times New Roman" w:hAnsi="Times New Roman" w:cs="Times New Roman"/>
          <w:i/>
          <w:sz w:val="24"/>
          <w:szCs w:val="24"/>
        </w:rPr>
        <w:t xml:space="preserve">Psychiatric and </w:t>
      </w:r>
      <w:r w:rsidRPr="008F0056">
        <w:rPr>
          <w:rFonts w:ascii="Times New Roman" w:hAnsi="Times New Roman" w:cs="Times New Roman"/>
          <w:i/>
          <w:sz w:val="24"/>
          <w:szCs w:val="24"/>
        </w:rPr>
        <w:t>m</w:t>
      </w:r>
      <w:r w:rsidR="00D659AF" w:rsidRPr="008F0056">
        <w:rPr>
          <w:rFonts w:ascii="Times New Roman" w:hAnsi="Times New Roman" w:cs="Times New Roman"/>
          <w:i/>
          <w:sz w:val="24"/>
          <w:szCs w:val="24"/>
        </w:rPr>
        <w:t xml:space="preserve">edical </w:t>
      </w:r>
      <w:r w:rsidRPr="008F0056">
        <w:rPr>
          <w:rFonts w:ascii="Times New Roman" w:hAnsi="Times New Roman" w:cs="Times New Roman"/>
          <w:i/>
          <w:sz w:val="24"/>
          <w:szCs w:val="24"/>
        </w:rPr>
        <w:t>p</w:t>
      </w:r>
      <w:r w:rsidR="00D659AF" w:rsidRPr="008F0056">
        <w:rPr>
          <w:rFonts w:ascii="Times New Roman" w:hAnsi="Times New Roman" w:cs="Times New Roman"/>
          <w:i/>
          <w:sz w:val="24"/>
          <w:szCs w:val="24"/>
        </w:rPr>
        <w:t xml:space="preserve">roblem </w:t>
      </w:r>
      <w:r w:rsidRPr="008F0056">
        <w:rPr>
          <w:rFonts w:ascii="Times New Roman" w:hAnsi="Times New Roman" w:cs="Times New Roman"/>
          <w:i/>
          <w:sz w:val="24"/>
          <w:szCs w:val="24"/>
        </w:rPr>
        <w:t>s</w:t>
      </w:r>
      <w:r w:rsidR="00D659AF" w:rsidRPr="008F0056">
        <w:rPr>
          <w:rFonts w:ascii="Times New Roman" w:hAnsi="Times New Roman" w:cs="Times New Roman"/>
          <w:i/>
          <w:sz w:val="24"/>
          <w:szCs w:val="24"/>
        </w:rPr>
        <w:t xml:space="preserve">everity in a </w:t>
      </w:r>
      <w:r w:rsidRPr="008F0056">
        <w:rPr>
          <w:rFonts w:ascii="Times New Roman" w:hAnsi="Times New Roman" w:cs="Times New Roman"/>
          <w:i/>
          <w:sz w:val="24"/>
          <w:szCs w:val="24"/>
        </w:rPr>
        <w:t>n</w:t>
      </w:r>
      <w:r w:rsidR="00D659AF" w:rsidRPr="008F0056">
        <w:rPr>
          <w:rFonts w:ascii="Times New Roman" w:hAnsi="Times New Roman" w:cs="Times New Roman"/>
          <w:i/>
          <w:sz w:val="24"/>
          <w:szCs w:val="24"/>
        </w:rPr>
        <w:t xml:space="preserve">ational </w:t>
      </w:r>
      <w:r w:rsidRPr="008F0056">
        <w:rPr>
          <w:rFonts w:ascii="Times New Roman" w:hAnsi="Times New Roman" w:cs="Times New Roman"/>
          <w:i/>
          <w:sz w:val="24"/>
          <w:szCs w:val="24"/>
        </w:rPr>
        <w:t>s</w:t>
      </w:r>
      <w:r w:rsidR="00D659AF" w:rsidRPr="008F0056">
        <w:rPr>
          <w:rFonts w:ascii="Times New Roman" w:hAnsi="Times New Roman" w:cs="Times New Roman"/>
          <w:i/>
          <w:sz w:val="24"/>
          <w:szCs w:val="24"/>
        </w:rPr>
        <w:t>ample of</w:t>
      </w:r>
      <w:r w:rsidRPr="008F0056">
        <w:rPr>
          <w:rFonts w:ascii="Times New Roman" w:hAnsi="Times New Roman" w:cs="Times New Roman"/>
          <w:i/>
          <w:sz w:val="24"/>
          <w:szCs w:val="24"/>
        </w:rPr>
        <w:t xml:space="preserve"> s</w:t>
      </w:r>
      <w:r w:rsidR="00D659AF" w:rsidRPr="008F0056">
        <w:rPr>
          <w:rFonts w:ascii="Times New Roman" w:hAnsi="Times New Roman" w:cs="Times New Roman"/>
          <w:i/>
          <w:sz w:val="24"/>
          <w:szCs w:val="24"/>
        </w:rPr>
        <w:t xml:space="preserve">ubstance </w:t>
      </w:r>
      <w:r w:rsidRPr="008F0056">
        <w:rPr>
          <w:rFonts w:ascii="Times New Roman" w:hAnsi="Times New Roman" w:cs="Times New Roman"/>
          <w:i/>
          <w:sz w:val="24"/>
          <w:szCs w:val="24"/>
        </w:rPr>
        <w:t>a</w:t>
      </w:r>
      <w:r w:rsidR="00D659AF" w:rsidRPr="008F0056">
        <w:rPr>
          <w:rFonts w:ascii="Times New Roman" w:hAnsi="Times New Roman" w:cs="Times New Roman"/>
          <w:i/>
          <w:sz w:val="24"/>
          <w:szCs w:val="24"/>
        </w:rPr>
        <w:t xml:space="preserve">busers </w:t>
      </w:r>
      <w:r w:rsidRPr="008F0056">
        <w:rPr>
          <w:rFonts w:ascii="Times New Roman" w:hAnsi="Times New Roman" w:cs="Times New Roman"/>
          <w:i/>
          <w:sz w:val="24"/>
          <w:szCs w:val="24"/>
        </w:rPr>
        <w:t>r</w:t>
      </w:r>
      <w:r w:rsidR="00D659AF" w:rsidRPr="008F0056">
        <w:rPr>
          <w:rFonts w:ascii="Times New Roman" w:hAnsi="Times New Roman" w:cs="Times New Roman"/>
          <w:i/>
          <w:sz w:val="24"/>
          <w:szCs w:val="24"/>
        </w:rPr>
        <w:t>esiding in Oxford Houses</w:t>
      </w:r>
      <w:r w:rsidRPr="008F0056">
        <w:rPr>
          <w:rFonts w:ascii="Times New Roman" w:hAnsi="Times New Roman" w:cs="Times New Roman"/>
          <w:sz w:val="24"/>
          <w:szCs w:val="24"/>
        </w:rPr>
        <w:t>.</w:t>
      </w:r>
      <w:r w:rsidR="000C6082" w:rsidRPr="008F0056">
        <w:rPr>
          <w:rFonts w:ascii="Times New Roman" w:hAnsi="Times New Roman" w:cs="Times New Roman"/>
          <w:sz w:val="24"/>
          <w:szCs w:val="24"/>
        </w:rPr>
        <w:t xml:space="preserve"> Poster presented at the Affiliate meeting of the Society for Research and Action at the annual meeting of the Midwestern Psychological Association. Chicago, IL.</w:t>
      </w:r>
    </w:p>
    <w:p w14:paraId="0B0E591A" w14:textId="77777777" w:rsidR="00D659AF" w:rsidRPr="008F0056" w:rsidRDefault="00D659A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p>
    <w:p w14:paraId="407CEF92" w14:textId="77777777" w:rsidR="000C6082" w:rsidRPr="008F0056" w:rsidRDefault="00412AE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lastRenderedPageBreak/>
        <w:t xml:space="preserve">Majer, J., Jason, L.A., Miller, R., &amp; Taylor, R. </w:t>
      </w:r>
      <w:r w:rsidR="000C6082" w:rsidRPr="008F0056">
        <w:rPr>
          <w:rFonts w:ascii="Times New Roman" w:hAnsi="Times New Roman" w:cs="Times New Roman"/>
          <w:sz w:val="24"/>
          <w:szCs w:val="24"/>
        </w:rPr>
        <w:t xml:space="preserve">(2006, May). </w:t>
      </w:r>
      <w:r w:rsidR="00D659AF" w:rsidRPr="008F0056">
        <w:rPr>
          <w:rFonts w:ascii="Times New Roman" w:hAnsi="Times New Roman" w:cs="Times New Roman"/>
          <w:i/>
          <w:sz w:val="24"/>
          <w:szCs w:val="24"/>
        </w:rPr>
        <w:t>S</w:t>
      </w:r>
      <w:r w:rsidR="00831A02" w:rsidRPr="008F0056">
        <w:rPr>
          <w:rFonts w:ascii="Times New Roman" w:hAnsi="Times New Roman" w:cs="Times New Roman"/>
          <w:i/>
          <w:sz w:val="24"/>
          <w:szCs w:val="24"/>
        </w:rPr>
        <w:t xml:space="preserve">tigmatized </w:t>
      </w:r>
      <w:r w:rsidR="0091350A" w:rsidRPr="008F0056">
        <w:rPr>
          <w:rFonts w:ascii="Times New Roman" w:hAnsi="Times New Roman" w:cs="Times New Roman"/>
          <w:i/>
          <w:sz w:val="24"/>
          <w:szCs w:val="24"/>
        </w:rPr>
        <w:t>p</w:t>
      </w:r>
      <w:r w:rsidR="00831A02" w:rsidRPr="008F0056">
        <w:rPr>
          <w:rFonts w:ascii="Times New Roman" w:hAnsi="Times New Roman" w:cs="Times New Roman"/>
          <w:i/>
          <w:sz w:val="24"/>
          <w:szCs w:val="24"/>
        </w:rPr>
        <w:t>opulations</w:t>
      </w:r>
      <w:r w:rsidR="0091350A" w:rsidRPr="008F0056">
        <w:rPr>
          <w:rFonts w:ascii="Times New Roman" w:hAnsi="Times New Roman"/>
          <w:i/>
          <w:szCs w:val="24"/>
        </w:rPr>
        <w:t>:</w:t>
      </w:r>
      <w:r w:rsidR="00831A02" w:rsidRPr="008F0056">
        <w:rPr>
          <w:rFonts w:ascii="Times New Roman" w:hAnsi="Times New Roman" w:cs="Times New Roman"/>
          <w:i/>
          <w:sz w:val="24"/>
          <w:szCs w:val="24"/>
        </w:rPr>
        <w:t xml:space="preserve"> Understanding how our </w:t>
      </w:r>
      <w:r w:rsidR="0091350A" w:rsidRPr="008F0056">
        <w:rPr>
          <w:rFonts w:ascii="Times New Roman" w:hAnsi="Times New Roman" w:cs="Times New Roman"/>
          <w:i/>
          <w:sz w:val="24"/>
          <w:szCs w:val="24"/>
        </w:rPr>
        <w:t>values can f</w:t>
      </w:r>
      <w:r w:rsidR="00831A02" w:rsidRPr="008F0056">
        <w:rPr>
          <w:rFonts w:ascii="Times New Roman" w:hAnsi="Times New Roman" w:cs="Times New Roman"/>
          <w:i/>
          <w:sz w:val="24"/>
          <w:szCs w:val="24"/>
        </w:rPr>
        <w:t xml:space="preserve">acilitate </w:t>
      </w:r>
      <w:r w:rsidR="0091350A" w:rsidRPr="008F0056">
        <w:rPr>
          <w:rFonts w:ascii="Times New Roman" w:hAnsi="Times New Roman" w:cs="Times New Roman"/>
          <w:i/>
          <w:sz w:val="24"/>
          <w:szCs w:val="24"/>
        </w:rPr>
        <w:t>s</w:t>
      </w:r>
      <w:r w:rsidR="00831A02" w:rsidRPr="008F0056">
        <w:rPr>
          <w:rFonts w:ascii="Times New Roman" w:hAnsi="Times New Roman" w:cs="Times New Roman"/>
          <w:i/>
          <w:sz w:val="24"/>
          <w:szCs w:val="24"/>
        </w:rPr>
        <w:t xml:space="preserve">cientific </w:t>
      </w:r>
      <w:r w:rsidR="0091350A" w:rsidRPr="008F0056">
        <w:rPr>
          <w:rFonts w:ascii="Times New Roman" w:hAnsi="Times New Roman" w:cs="Times New Roman"/>
          <w:i/>
          <w:sz w:val="24"/>
          <w:szCs w:val="24"/>
        </w:rPr>
        <w:t>i</w:t>
      </w:r>
      <w:r w:rsidR="00831A02" w:rsidRPr="008F0056">
        <w:rPr>
          <w:rFonts w:ascii="Times New Roman" w:hAnsi="Times New Roman" w:cs="Times New Roman"/>
          <w:i/>
          <w:sz w:val="24"/>
          <w:szCs w:val="24"/>
        </w:rPr>
        <w:t>nquiry</w:t>
      </w:r>
      <w:r w:rsidR="000C6082" w:rsidRPr="008F0056">
        <w:rPr>
          <w:rFonts w:ascii="Times New Roman" w:hAnsi="Times New Roman"/>
          <w:szCs w:val="24"/>
        </w:rPr>
        <w:t xml:space="preserve">. </w:t>
      </w:r>
      <w:r w:rsidRPr="008F0056">
        <w:rPr>
          <w:rFonts w:ascii="Times New Roman" w:hAnsi="Times New Roman"/>
          <w:sz w:val="24"/>
          <w:szCs w:val="24"/>
        </w:rPr>
        <w:t>Symposium</w:t>
      </w:r>
      <w:r w:rsidR="000C6082" w:rsidRPr="008F0056">
        <w:rPr>
          <w:rFonts w:ascii="Times New Roman" w:hAnsi="Times New Roman" w:cs="Times New Roman"/>
          <w:sz w:val="24"/>
          <w:szCs w:val="24"/>
        </w:rPr>
        <w:t xml:space="preserve"> presented at the Affiliate meeting of the Society for Research and Action at the annual meeting of the Midwestern Psychological Association. Chicago, IL.</w:t>
      </w:r>
    </w:p>
    <w:p w14:paraId="13FF8590" w14:textId="77777777" w:rsidR="00C136AB" w:rsidRPr="008F0056" w:rsidRDefault="00C13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p>
    <w:p w14:paraId="4CB3B0C4" w14:textId="77777777" w:rsidR="000C6082" w:rsidRPr="008F0056" w:rsidRDefault="00557C2F"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Muldowney, K., Taylor, R., Adams, M., Hirsch, B., Dubois, D.,  Choi, M., &amp; Jason, L.A. </w:t>
      </w:r>
      <w:r w:rsidR="000C6082" w:rsidRPr="008F0056">
        <w:rPr>
          <w:rFonts w:ascii="Times New Roman" w:hAnsi="Times New Roman" w:cs="Times New Roman"/>
          <w:sz w:val="24"/>
          <w:szCs w:val="24"/>
        </w:rPr>
        <w:t xml:space="preserve">(2006, May). </w:t>
      </w:r>
      <w:r w:rsidR="00831A02" w:rsidRPr="008F0056">
        <w:rPr>
          <w:rFonts w:ascii="Times New Roman" w:hAnsi="Times New Roman" w:cs="Times New Roman"/>
          <w:i/>
          <w:sz w:val="24"/>
          <w:szCs w:val="24"/>
        </w:rPr>
        <w:t xml:space="preserve">Community </w:t>
      </w:r>
      <w:r w:rsidR="0091350A" w:rsidRPr="008F0056">
        <w:rPr>
          <w:rFonts w:ascii="Times New Roman" w:hAnsi="Times New Roman" w:cs="Times New Roman"/>
          <w:i/>
          <w:sz w:val="24"/>
          <w:szCs w:val="24"/>
        </w:rPr>
        <w:t>p</w:t>
      </w:r>
      <w:r w:rsidR="00831A02" w:rsidRPr="008F0056">
        <w:rPr>
          <w:rFonts w:ascii="Times New Roman" w:hAnsi="Times New Roman" w:cs="Times New Roman"/>
          <w:i/>
          <w:sz w:val="24"/>
          <w:szCs w:val="24"/>
        </w:rPr>
        <w:t xml:space="preserve">sychology and </w:t>
      </w:r>
      <w:r w:rsidR="0091350A" w:rsidRPr="008F0056">
        <w:rPr>
          <w:rFonts w:ascii="Times New Roman" w:hAnsi="Times New Roman" w:cs="Times New Roman"/>
          <w:i/>
          <w:sz w:val="24"/>
          <w:szCs w:val="24"/>
        </w:rPr>
        <w:t>p</w:t>
      </w:r>
      <w:r w:rsidR="00831A02" w:rsidRPr="008F0056">
        <w:rPr>
          <w:rFonts w:ascii="Times New Roman" w:hAnsi="Times New Roman" w:cs="Times New Roman"/>
          <w:i/>
          <w:sz w:val="24"/>
          <w:szCs w:val="24"/>
        </w:rPr>
        <w:t xml:space="preserve">ublic </w:t>
      </w:r>
      <w:r w:rsidR="0091350A" w:rsidRPr="008F0056">
        <w:rPr>
          <w:rFonts w:ascii="Times New Roman" w:hAnsi="Times New Roman" w:cs="Times New Roman"/>
          <w:i/>
          <w:sz w:val="24"/>
          <w:szCs w:val="24"/>
        </w:rPr>
        <w:t>h</w:t>
      </w:r>
      <w:r w:rsidR="00831A02" w:rsidRPr="008F0056">
        <w:rPr>
          <w:rFonts w:ascii="Times New Roman" w:hAnsi="Times New Roman" w:cs="Times New Roman"/>
          <w:i/>
          <w:sz w:val="24"/>
          <w:szCs w:val="24"/>
        </w:rPr>
        <w:t xml:space="preserve">ealth: An </w:t>
      </w:r>
      <w:r w:rsidR="0091350A" w:rsidRPr="008F0056">
        <w:rPr>
          <w:rFonts w:ascii="Times New Roman" w:hAnsi="Times New Roman" w:cs="Times New Roman"/>
          <w:i/>
          <w:sz w:val="24"/>
          <w:szCs w:val="24"/>
        </w:rPr>
        <w:t>i</w:t>
      </w:r>
      <w:r w:rsidR="00831A02" w:rsidRPr="008F0056">
        <w:rPr>
          <w:rFonts w:ascii="Times New Roman" w:hAnsi="Times New Roman" w:cs="Times New Roman"/>
          <w:i/>
          <w:sz w:val="24"/>
          <w:szCs w:val="24"/>
        </w:rPr>
        <w:t xml:space="preserve">nterdisciplinary </w:t>
      </w:r>
      <w:r w:rsidR="0091350A" w:rsidRPr="008F0056">
        <w:rPr>
          <w:rFonts w:ascii="Times New Roman" w:hAnsi="Times New Roman" w:cs="Times New Roman"/>
          <w:i/>
          <w:sz w:val="24"/>
          <w:szCs w:val="24"/>
        </w:rPr>
        <w:t>d</w:t>
      </w:r>
      <w:r w:rsidR="00831A02" w:rsidRPr="008F0056">
        <w:rPr>
          <w:rFonts w:ascii="Times New Roman" w:hAnsi="Times New Roman" w:cs="Times New Roman"/>
          <w:i/>
          <w:sz w:val="24"/>
          <w:szCs w:val="24"/>
        </w:rPr>
        <w:t>iscussion</w:t>
      </w:r>
      <w:r w:rsidR="000C6082" w:rsidRPr="008F0056">
        <w:rPr>
          <w:rFonts w:ascii="Times New Roman" w:hAnsi="Times New Roman"/>
          <w:i/>
          <w:szCs w:val="24"/>
        </w:rPr>
        <w:t>.</w:t>
      </w:r>
      <w:r w:rsidR="000C6082" w:rsidRPr="008F0056">
        <w:rPr>
          <w:rFonts w:ascii="Times New Roman" w:hAnsi="Times New Roman"/>
          <w:szCs w:val="24"/>
        </w:rPr>
        <w:t xml:space="preserve"> </w:t>
      </w:r>
      <w:r w:rsidRPr="008F0056">
        <w:rPr>
          <w:rFonts w:ascii="Times New Roman" w:hAnsi="Times New Roman"/>
          <w:sz w:val="24"/>
          <w:szCs w:val="24"/>
        </w:rPr>
        <w:t>Roundtable</w:t>
      </w:r>
      <w:r w:rsidR="000C6082" w:rsidRPr="008F0056">
        <w:rPr>
          <w:rFonts w:ascii="Times New Roman" w:hAnsi="Times New Roman" w:cs="Times New Roman"/>
          <w:sz w:val="24"/>
          <w:szCs w:val="24"/>
        </w:rPr>
        <w:t xml:space="preserve"> presented at the Affiliate meeting of the Society for Research and Action at the annual meeting of the Midwestern Psychological Association. Chicago, IL.</w:t>
      </w:r>
    </w:p>
    <w:p w14:paraId="249125AC" w14:textId="77777777" w:rsidR="000C6082" w:rsidRPr="008F0056" w:rsidRDefault="000C6082" w:rsidP="00BA075F">
      <w:pPr>
        <w:pStyle w:val="PlainText"/>
        <w:rPr>
          <w:rFonts w:ascii="Times New Roman" w:hAnsi="Times New Roman" w:cs="Times New Roman"/>
          <w:sz w:val="24"/>
          <w:szCs w:val="24"/>
        </w:rPr>
      </w:pPr>
    </w:p>
    <w:p w14:paraId="6F5F027C" w14:textId="77777777" w:rsidR="000C6082" w:rsidRPr="008F0056" w:rsidRDefault="00557C2F"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Rabin-Belyaev, O., Njoku, M.G., Zaturenskaya, M., Balcazar, F., Jason, L.A., Reyes, O., &amp; Donalek, J. </w:t>
      </w:r>
      <w:r w:rsidR="000C6082" w:rsidRPr="008F0056">
        <w:rPr>
          <w:rFonts w:ascii="Times New Roman" w:hAnsi="Times New Roman" w:cs="Times New Roman"/>
          <w:sz w:val="24"/>
          <w:szCs w:val="24"/>
        </w:rPr>
        <w:t xml:space="preserve">(2006, May). </w:t>
      </w:r>
      <w:r w:rsidR="00831A02" w:rsidRPr="008F0056">
        <w:rPr>
          <w:rFonts w:ascii="Times New Roman" w:hAnsi="Times New Roman" w:cs="Times New Roman"/>
          <w:i/>
          <w:sz w:val="24"/>
          <w:szCs w:val="24"/>
        </w:rPr>
        <w:t xml:space="preserve">International </w:t>
      </w:r>
      <w:r w:rsidR="0091350A" w:rsidRPr="008F0056">
        <w:rPr>
          <w:rFonts w:ascii="Times New Roman" w:hAnsi="Times New Roman" w:cs="Times New Roman"/>
          <w:i/>
          <w:sz w:val="24"/>
          <w:szCs w:val="24"/>
        </w:rPr>
        <w:t>p</w:t>
      </w:r>
      <w:r w:rsidR="00831A02" w:rsidRPr="008F0056">
        <w:rPr>
          <w:rFonts w:ascii="Times New Roman" w:hAnsi="Times New Roman" w:cs="Times New Roman"/>
          <w:i/>
          <w:sz w:val="24"/>
          <w:szCs w:val="24"/>
        </w:rPr>
        <w:t>erspectives in Community Psychology</w:t>
      </w:r>
      <w:r w:rsidR="000C6082" w:rsidRPr="008F0056">
        <w:rPr>
          <w:rFonts w:ascii="Times New Roman" w:hAnsi="Times New Roman"/>
          <w:szCs w:val="24"/>
        </w:rPr>
        <w:t xml:space="preserve">. </w:t>
      </w:r>
      <w:r w:rsidRPr="008F0056">
        <w:rPr>
          <w:rFonts w:ascii="Times New Roman" w:hAnsi="Times New Roman"/>
          <w:sz w:val="24"/>
          <w:szCs w:val="24"/>
        </w:rPr>
        <w:t xml:space="preserve">Roundtable </w:t>
      </w:r>
      <w:r w:rsidR="000C6082" w:rsidRPr="008F0056">
        <w:rPr>
          <w:rFonts w:ascii="Times New Roman" w:hAnsi="Times New Roman" w:cs="Times New Roman"/>
          <w:sz w:val="24"/>
          <w:szCs w:val="24"/>
        </w:rPr>
        <w:t>presented at the Affiliate meeting of the Society for Research and Action at the annual meeting of the Midwestern Psychological Association. Chicago, IL.</w:t>
      </w:r>
    </w:p>
    <w:p w14:paraId="2AEF486F" w14:textId="77777777" w:rsidR="00831A02" w:rsidRPr="008F0056" w:rsidRDefault="00831A02"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p>
    <w:p w14:paraId="38BA87B1" w14:textId="77777777" w:rsidR="000C6082" w:rsidRPr="008F0056" w:rsidRDefault="00557C2F"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Ystesund, T., Njoku, M.G., Jason, L.A., Klipp, A., Mauro, A., &amp; Bailey, L. </w:t>
      </w:r>
      <w:r w:rsidR="000C6082" w:rsidRPr="008F0056">
        <w:rPr>
          <w:rFonts w:ascii="Times New Roman" w:hAnsi="Times New Roman" w:cs="Times New Roman"/>
          <w:sz w:val="24"/>
          <w:szCs w:val="24"/>
        </w:rPr>
        <w:t xml:space="preserve">(2006, May). </w:t>
      </w:r>
      <w:r w:rsidR="00831A02" w:rsidRPr="008F0056">
        <w:rPr>
          <w:rFonts w:ascii="Times New Roman" w:hAnsi="Times New Roman" w:cs="Times New Roman"/>
          <w:i/>
          <w:sz w:val="24"/>
          <w:szCs w:val="24"/>
        </w:rPr>
        <w:t xml:space="preserve">Occupational </w:t>
      </w:r>
      <w:r w:rsidR="0091350A" w:rsidRPr="008F0056">
        <w:rPr>
          <w:rFonts w:ascii="Times New Roman" w:hAnsi="Times New Roman" w:cs="Times New Roman"/>
          <w:i/>
          <w:sz w:val="24"/>
          <w:szCs w:val="24"/>
        </w:rPr>
        <w:t>e</w:t>
      </w:r>
      <w:r w:rsidR="00831A02" w:rsidRPr="008F0056">
        <w:rPr>
          <w:rFonts w:ascii="Times New Roman" w:hAnsi="Times New Roman" w:cs="Times New Roman"/>
          <w:i/>
          <w:sz w:val="24"/>
          <w:szCs w:val="24"/>
        </w:rPr>
        <w:t xml:space="preserve">ffects on </w:t>
      </w:r>
      <w:r w:rsidR="0091350A" w:rsidRPr="008F0056">
        <w:rPr>
          <w:rFonts w:ascii="Times New Roman" w:hAnsi="Times New Roman" w:cs="Times New Roman"/>
          <w:i/>
          <w:sz w:val="24"/>
          <w:szCs w:val="24"/>
        </w:rPr>
        <w:t>i</w:t>
      </w:r>
      <w:r w:rsidR="00831A02" w:rsidRPr="008F0056">
        <w:rPr>
          <w:rFonts w:ascii="Times New Roman" w:hAnsi="Times New Roman" w:cs="Times New Roman"/>
          <w:i/>
          <w:sz w:val="24"/>
          <w:szCs w:val="24"/>
        </w:rPr>
        <w:t xml:space="preserve">ndividuals with </w:t>
      </w:r>
      <w:r w:rsidR="0091350A" w:rsidRPr="008F0056">
        <w:rPr>
          <w:rFonts w:ascii="Times New Roman" w:hAnsi="Times New Roman" w:cs="Times New Roman"/>
          <w:i/>
          <w:sz w:val="24"/>
          <w:szCs w:val="24"/>
        </w:rPr>
        <w:t>c</w:t>
      </w:r>
      <w:r w:rsidR="00831A02" w:rsidRPr="008F0056">
        <w:rPr>
          <w:rFonts w:ascii="Times New Roman" w:hAnsi="Times New Roman" w:cs="Times New Roman"/>
          <w:i/>
          <w:sz w:val="24"/>
          <w:szCs w:val="24"/>
        </w:rPr>
        <w:t xml:space="preserve">hronic </w:t>
      </w:r>
      <w:r w:rsidR="0091350A" w:rsidRPr="008F0056">
        <w:rPr>
          <w:rFonts w:ascii="Times New Roman" w:hAnsi="Times New Roman" w:cs="Times New Roman"/>
          <w:i/>
          <w:sz w:val="24"/>
          <w:szCs w:val="24"/>
        </w:rPr>
        <w:t>f</w:t>
      </w:r>
      <w:r w:rsidR="00831A02" w:rsidRPr="008F0056">
        <w:rPr>
          <w:rFonts w:ascii="Times New Roman" w:hAnsi="Times New Roman" w:cs="Times New Roman"/>
          <w:i/>
          <w:sz w:val="24"/>
          <w:szCs w:val="24"/>
        </w:rPr>
        <w:t>atigue</w:t>
      </w:r>
      <w:r w:rsidR="000C6082" w:rsidRPr="008F0056">
        <w:rPr>
          <w:rFonts w:ascii="Times New Roman" w:hAnsi="Times New Roman"/>
          <w:i/>
          <w:szCs w:val="24"/>
        </w:rPr>
        <w:t>.</w:t>
      </w:r>
      <w:r w:rsidR="000C6082" w:rsidRPr="008F0056">
        <w:rPr>
          <w:rFonts w:ascii="Times New Roman" w:hAnsi="Times New Roman"/>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66F46212" w14:textId="77777777" w:rsidR="00831A02" w:rsidRPr="008F0056" w:rsidRDefault="00831A02"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p>
    <w:p w14:paraId="48634566" w14:textId="77777777" w:rsidR="00557C2F" w:rsidRPr="008F0056" w:rsidRDefault="00557C2F"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Mauro, A., Njoku, M.G., Jason, L.A., Klipp, A., Ystesund, T., &amp; Bailey, L. (2006, May). </w:t>
      </w:r>
      <w:r w:rsidRPr="008F0056">
        <w:rPr>
          <w:rFonts w:ascii="Times New Roman" w:hAnsi="Times New Roman" w:cs="Times New Roman"/>
          <w:i/>
          <w:sz w:val="24"/>
          <w:szCs w:val="24"/>
        </w:rPr>
        <w:t>The relationship between energy level and fatigue in an African country.</w:t>
      </w:r>
      <w:r w:rsidRPr="008F0056">
        <w:rPr>
          <w:rFonts w:ascii="Times New Roman" w:hAnsi="Times New Roman" w:cs="Times New Roman"/>
          <w:sz w:val="24"/>
          <w:szCs w:val="24"/>
        </w:rPr>
        <w:t xml:space="preserve"> Poster presented at the Affiliate meeting of the Society for Research and Action at the annual meeting of the Midwestern Psychological Association. Chicago, IL.</w:t>
      </w:r>
    </w:p>
    <w:p w14:paraId="236A335F" w14:textId="77777777" w:rsidR="00557C2F" w:rsidRPr="008F0056" w:rsidRDefault="00557C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p>
    <w:p w14:paraId="3C418AC5" w14:textId="77777777" w:rsidR="000C6082" w:rsidRPr="008F0056" w:rsidRDefault="00412AE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Valentine, L., Choi, M., Torres-Harding, S., &amp; Jason, L.A.</w:t>
      </w:r>
      <w:r w:rsidR="002E0810" w:rsidRPr="008F0056">
        <w:rPr>
          <w:rFonts w:ascii="Times New Roman" w:hAnsi="Times New Roman" w:cs="Times New Roman"/>
          <w:sz w:val="24"/>
          <w:szCs w:val="24"/>
        </w:rPr>
        <w:t xml:space="preserve"> </w:t>
      </w:r>
      <w:r w:rsidR="000C6082" w:rsidRPr="008F0056">
        <w:rPr>
          <w:rFonts w:ascii="Times New Roman" w:hAnsi="Times New Roman" w:cs="Times New Roman"/>
          <w:sz w:val="24"/>
          <w:szCs w:val="24"/>
        </w:rPr>
        <w:t xml:space="preserve">(2006, May). </w:t>
      </w:r>
      <w:r w:rsidR="00831A02" w:rsidRPr="008F0056">
        <w:rPr>
          <w:rFonts w:ascii="Times New Roman" w:hAnsi="Times New Roman" w:cs="Times New Roman"/>
          <w:i/>
          <w:sz w:val="24"/>
          <w:szCs w:val="24"/>
        </w:rPr>
        <w:t xml:space="preserve">The </w:t>
      </w:r>
      <w:r w:rsidR="0091350A" w:rsidRPr="008F0056">
        <w:rPr>
          <w:rFonts w:ascii="Times New Roman" w:hAnsi="Times New Roman" w:cs="Times New Roman"/>
          <w:i/>
          <w:sz w:val="24"/>
          <w:szCs w:val="24"/>
        </w:rPr>
        <w:t>e</w:t>
      </w:r>
      <w:r w:rsidR="00831A02" w:rsidRPr="008F0056">
        <w:rPr>
          <w:rFonts w:ascii="Times New Roman" w:hAnsi="Times New Roman" w:cs="Times New Roman"/>
          <w:i/>
          <w:sz w:val="24"/>
          <w:szCs w:val="24"/>
        </w:rPr>
        <w:t xml:space="preserve">conomic </w:t>
      </w:r>
      <w:r w:rsidR="0091350A" w:rsidRPr="008F0056">
        <w:rPr>
          <w:rFonts w:ascii="Times New Roman" w:hAnsi="Times New Roman" w:cs="Times New Roman"/>
          <w:i/>
          <w:sz w:val="24"/>
          <w:szCs w:val="24"/>
        </w:rPr>
        <w:t>i</w:t>
      </w:r>
      <w:r w:rsidR="00831A02" w:rsidRPr="008F0056">
        <w:rPr>
          <w:rFonts w:ascii="Times New Roman" w:hAnsi="Times New Roman" w:cs="Times New Roman"/>
          <w:i/>
          <w:sz w:val="24"/>
          <w:szCs w:val="24"/>
        </w:rPr>
        <w:t xml:space="preserve">mpact of </w:t>
      </w:r>
      <w:r w:rsidR="0091350A" w:rsidRPr="008F0056">
        <w:rPr>
          <w:rFonts w:ascii="Times New Roman" w:hAnsi="Times New Roman" w:cs="Times New Roman"/>
          <w:i/>
          <w:sz w:val="24"/>
          <w:szCs w:val="24"/>
        </w:rPr>
        <w:t>c</w:t>
      </w:r>
      <w:r w:rsidR="00831A02" w:rsidRPr="008F0056">
        <w:rPr>
          <w:rFonts w:ascii="Times New Roman" w:hAnsi="Times New Roman" w:cs="Times New Roman"/>
          <w:i/>
          <w:sz w:val="24"/>
          <w:szCs w:val="24"/>
        </w:rPr>
        <w:t xml:space="preserve">hronic </w:t>
      </w:r>
      <w:r w:rsidR="0091350A" w:rsidRPr="008F0056">
        <w:rPr>
          <w:rFonts w:ascii="Times New Roman" w:hAnsi="Times New Roman" w:cs="Times New Roman"/>
          <w:i/>
          <w:sz w:val="24"/>
          <w:szCs w:val="24"/>
        </w:rPr>
        <w:t>f</w:t>
      </w:r>
      <w:r w:rsidR="00831A02" w:rsidRPr="008F0056">
        <w:rPr>
          <w:rFonts w:ascii="Times New Roman" w:hAnsi="Times New Roman" w:cs="Times New Roman"/>
          <w:i/>
          <w:sz w:val="24"/>
          <w:szCs w:val="24"/>
        </w:rPr>
        <w:t xml:space="preserve">atigue </w:t>
      </w:r>
      <w:r w:rsidR="0091350A" w:rsidRPr="008F0056">
        <w:rPr>
          <w:rFonts w:ascii="Times New Roman" w:hAnsi="Times New Roman" w:cs="Times New Roman"/>
          <w:i/>
          <w:sz w:val="24"/>
          <w:szCs w:val="24"/>
        </w:rPr>
        <w:t>s</w:t>
      </w:r>
      <w:r w:rsidR="00831A02" w:rsidRPr="008F0056">
        <w:rPr>
          <w:rFonts w:ascii="Times New Roman" w:hAnsi="Times New Roman" w:cs="Times New Roman"/>
          <w:i/>
          <w:sz w:val="24"/>
          <w:szCs w:val="24"/>
        </w:rPr>
        <w:t>yndrome</w:t>
      </w:r>
      <w:r w:rsidR="000C6082" w:rsidRPr="008F0056">
        <w:rPr>
          <w:rFonts w:ascii="Times New Roman" w:hAnsi="Times New Roman"/>
          <w:i/>
          <w:szCs w:val="24"/>
        </w:rPr>
        <w:t>.</w:t>
      </w:r>
      <w:r w:rsidR="000C6082" w:rsidRPr="008F0056">
        <w:rPr>
          <w:rFonts w:ascii="Times New Roman" w:hAnsi="Times New Roman"/>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39757771" w14:textId="77777777" w:rsidR="000C6082" w:rsidRPr="008F0056" w:rsidRDefault="00412AE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Till, L., Choi, M., Torres-Harding, S., &amp; Jason, L.A. </w:t>
      </w:r>
      <w:r w:rsidR="000C6082" w:rsidRPr="008F0056">
        <w:rPr>
          <w:rFonts w:ascii="Times New Roman" w:hAnsi="Times New Roman" w:cs="Times New Roman"/>
          <w:sz w:val="24"/>
          <w:szCs w:val="24"/>
        </w:rPr>
        <w:t xml:space="preserve">(2006, May). </w:t>
      </w:r>
      <w:r w:rsidR="00831A02" w:rsidRPr="008F0056">
        <w:rPr>
          <w:rFonts w:ascii="Times New Roman" w:hAnsi="Times New Roman" w:cs="Times New Roman"/>
          <w:i/>
          <w:sz w:val="24"/>
          <w:szCs w:val="24"/>
        </w:rPr>
        <w:t>Redesigning diagnostic criteria for chronic fatigue syndrome in children</w:t>
      </w:r>
      <w:r w:rsidR="000C6082" w:rsidRPr="008F0056">
        <w:rPr>
          <w:rFonts w:ascii="Times New Roman" w:hAnsi="Times New Roman"/>
          <w:szCs w:val="24"/>
        </w:rPr>
        <w:t xml:space="preserve">. </w:t>
      </w:r>
      <w:r w:rsidR="000C6082" w:rsidRPr="008F0056">
        <w:rPr>
          <w:rFonts w:ascii="Times New Roman" w:hAnsi="Times New Roman" w:cs="Times New Roman"/>
          <w:sz w:val="24"/>
          <w:szCs w:val="24"/>
        </w:rPr>
        <w:t>Poster presented at the Affiliate meeting of the Society for Research and Action at the annual meeting of the Midwestern Psychological Association. Chicago, IL.</w:t>
      </w:r>
    </w:p>
    <w:p w14:paraId="6A73F5A7" w14:textId="77777777" w:rsidR="00831A02" w:rsidRPr="008F0056" w:rsidRDefault="00831A02"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p>
    <w:p w14:paraId="7DA3EC12" w14:textId="77777777" w:rsidR="00831A02" w:rsidRPr="008F0056" w:rsidRDefault="00412AE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r w:rsidRPr="008F0056">
        <w:rPr>
          <w:snapToGrid/>
          <w:szCs w:val="24"/>
        </w:rPr>
        <w:t xml:space="preserve">Olson, B., Braciszewski, J., Rabin-Belyaev, O., Durlak, J., Jason, L.A., Keys, C., &amp; Suarez-Balcazar, Y. (2006, May). </w:t>
      </w:r>
      <w:r w:rsidRPr="008F0056">
        <w:rPr>
          <w:i/>
          <w:snapToGrid/>
          <w:szCs w:val="24"/>
        </w:rPr>
        <w:t>The future of community psychology: A call for undergraduate awareness.</w:t>
      </w:r>
      <w:r w:rsidRPr="008F0056">
        <w:rPr>
          <w:snapToGrid/>
          <w:szCs w:val="24"/>
        </w:rPr>
        <w:t xml:space="preserve">  Roundtable discussion </w:t>
      </w:r>
      <w:r w:rsidRPr="008F0056">
        <w:rPr>
          <w:szCs w:val="24"/>
        </w:rPr>
        <w:t>presented at the Affiliate meeting of the Society for Research and Action at the annual meeting of the Midwestern Psychological Association. Chicago, IL.</w:t>
      </w:r>
    </w:p>
    <w:p w14:paraId="14A457AB" w14:textId="77777777" w:rsidR="00C136AB" w:rsidRPr="008F0056" w:rsidRDefault="00C136A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FC3E899" w14:textId="77777777" w:rsidR="00557C2F" w:rsidRPr="008F0056" w:rsidRDefault="00557C2F" w:rsidP="00BA075F">
      <w:pPr>
        <w:pStyle w:val="PlainText"/>
        <w:rPr>
          <w:rFonts w:ascii="Times New Roman" w:hAnsi="Times New Roman" w:cs="Times New Roman"/>
          <w:sz w:val="24"/>
          <w:szCs w:val="24"/>
        </w:rPr>
      </w:pPr>
      <w:r w:rsidRPr="008F0056">
        <w:rPr>
          <w:rFonts w:ascii="Times New Roman" w:hAnsi="Times New Roman"/>
          <w:sz w:val="24"/>
          <w:szCs w:val="24"/>
        </w:rPr>
        <w:t>Pokorny, S., Adams, M., Cortesi, G., Morello, T., Jason, L.A.</w:t>
      </w:r>
      <w:r w:rsidR="00654FE9" w:rsidRPr="008F0056">
        <w:rPr>
          <w:rFonts w:ascii="Times New Roman" w:hAnsi="Times New Roman"/>
          <w:sz w:val="24"/>
          <w:szCs w:val="24"/>
        </w:rPr>
        <w:t xml:space="preserve">, Fenning, P., Dubois, D., Goldman, M., Braciszewski, J., Barrett, E., Jozefowicz-Simbeni, D., McMahon, S., Norwood, S., Parnes, A., Sander, L., &amp; Viola, J. </w:t>
      </w:r>
      <w:r w:rsidRPr="008F0056">
        <w:rPr>
          <w:rFonts w:ascii="Times New Roman" w:hAnsi="Times New Roman"/>
          <w:sz w:val="24"/>
          <w:szCs w:val="24"/>
        </w:rPr>
        <w:t xml:space="preserve">(2006, May). </w:t>
      </w:r>
      <w:r w:rsidRPr="008F0056">
        <w:rPr>
          <w:rFonts w:ascii="Times New Roman" w:hAnsi="Times New Roman"/>
          <w:i/>
          <w:sz w:val="24"/>
          <w:szCs w:val="24"/>
        </w:rPr>
        <w:t>Building strong university-school collaborations for research</w:t>
      </w:r>
      <w:r w:rsidRPr="008F0056">
        <w:rPr>
          <w:rFonts w:ascii="Times New Roman" w:hAnsi="Times New Roman"/>
          <w:sz w:val="24"/>
          <w:szCs w:val="24"/>
        </w:rPr>
        <w:t xml:space="preserve">. Roundtable </w:t>
      </w:r>
      <w:r w:rsidRPr="008F0056">
        <w:rPr>
          <w:rFonts w:ascii="Times New Roman" w:hAnsi="Times New Roman" w:cs="Times New Roman"/>
          <w:sz w:val="24"/>
          <w:szCs w:val="24"/>
        </w:rPr>
        <w:t>presented at the Affiliate meeting of the Society for Research and Action at the annual meeting of the Midwestern Psychological Association. Chicago, IL.</w:t>
      </w:r>
    </w:p>
    <w:p w14:paraId="19BF3F9A" w14:textId="77777777" w:rsidR="00557C2F" w:rsidRPr="008F0056" w:rsidRDefault="00557C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8F7C0E6" w14:textId="77777777" w:rsidR="00557C2F" w:rsidRPr="008F0056" w:rsidRDefault="00654FE9" w:rsidP="00BA075F">
      <w:pPr>
        <w:pStyle w:val="PlainText"/>
        <w:rPr>
          <w:rFonts w:ascii="Times New Roman" w:hAnsi="Times New Roman" w:cs="Times New Roman"/>
          <w:sz w:val="24"/>
          <w:szCs w:val="24"/>
        </w:rPr>
      </w:pPr>
      <w:r w:rsidRPr="008F0056">
        <w:rPr>
          <w:rFonts w:ascii="Times New Roman" w:hAnsi="Times New Roman"/>
          <w:sz w:val="24"/>
          <w:szCs w:val="24"/>
        </w:rPr>
        <w:t xml:space="preserve">Hernandez, B., Rosen, J., Cometa, M.J., Velcoff, J., Schober, D., Luna, R., Sokolowksi, C., Alvarez, J., Davidson, M., Deaner, J., Ferrari, J., Flynn, A., Graham, B., Groh, D., Horin, E., Jason, L.A., Majer, J., Mathis, G., Murphy, M., Olson, B., Rabin-Belyaev, O., Rulka, G., Stout, J., &amp; Strautnikaite, G. </w:t>
      </w:r>
      <w:r w:rsidR="00557C2F" w:rsidRPr="008F0056">
        <w:rPr>
          <w:rFonts w:ascii="Times New Roman" w:hAnsi="Times New Roman"/>
          <w:sz w:val="24"/>
          <w:szCs w:val="24"/>
        </w:rPr>
        <w:t>(2006, May).</w:t>
      </w:r>
      <w:r w:rsidRPr="008F0056">
        <w:rPr>
          <w:rFonts w:ascii="Times New Roman" w:hAnsi="Times New Roman"/>
          <w:sz w:val="24"/>
          <w:szCs w:val="24"/>
        </w:rPr>
        <w:t xml:space="preserve"> </w:t>
      </w:r>
      <w:r w:rsidRPr="008F0056">
        <w:rPr>
          <w:rFonts w:ascii="Times New Roman" w:hAnsi="Times New Roman"/>
          <w:i/>
          <w:sz w:val="24"/>
          <w:szCs w:val="24"/>
        </w:rPr>
        <w:t>Innovative efforts to disseminate research findings</w:t>
      </w:r>
      <w:r w:rsidRPr="008F0056">
        <w:rPr>
          <w:rFonts w:ascii="Times New Roman" w:hAnsi="Times New Roman"/>
          <w:sz w:val="24"/>
          <w:szCs w:val="24"/>
        </w:rPr>
        <w:t>.</w:t>
      </w:r>
      <w:r w:rsidR="00557C2F" w:rsidRPr="008F0056">
        <w:rPr>
          <w:rFonts w:ascii="Times New Roman" w:hAnsi="Times New Roman"/>
          <w:sz w:val="24"/>
          <w:szCs w:val="24"/>
        </w:rPr>
        <w:t xml:space="preserve"> Roundtable </w:t>
      </w:r>
      <w:r w:rsidR="00557C2F" w:rsidRPr="008F0056">
        <w:rPr>
          <w:rFonts w:ascii="Times New Roman" w:hAnsi="Times New Roman" w:cs="Times New Roman"/>
          <w:sz w:val="24"/>
          <w:szCs w:val="24"/>
        </w:rPr>
        <w:t>presented at the Affiliate meeting of the Society for Research and Action at the annual meeting of the Midwestern Psychological Association. Chicago, IL.</w:t>
      </w:r>
    </w:p>
    <w:p w14:paraId="33B01C1C" w14:textId="77777777" w:rsidR="00557C2F" w:rsidRPr="008F0056" w:rsidRDefault="00557C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6332EE0" w14:textId="77777777" w:rsidR="00465307" w:rsidRPr="008F0056" w:rsidRDefault="00465307" w:rsidP="00BA075F">
      <w:pPr>
        <w:pStyle w:val="PlainText"/>
        <w:rPr>
          <w:rFonts w:ascii="Times New Roman" w:hAnsi="Times New Roman" w:cs="Times New Roman"/>
          <w:sz w:val="24"/>
          <w:szCs w:val="24"/>
        </w:rPr>
      </w:pPr>
      <w:r w:rsidRPr="008F0056">
        <w:rPr>
          <w:rFonts w:ascii="Times New Roman" w:hAnsi="Times New Roman"/>
          <w:sz w:val="24"/>
          <w:szCs w:val="24"/>
        </w:rPr>
        <w:t xml:space="preserve">Groh, D. R., Jason, L. A., Davis, M. I., Olson, B. D., &amp; Ferrari, J. R. (2006, May). </w:t>
      </w:r>
      <w:r w:rsidRPr="008F0056">
        <w:rPr>
          <w:rFonts w:ascii="Times New Roman" w:hAnsi="Times New Roman"/>
          <w:i/>
          <w:sz w:val="24"/>
          <w:szCs w:val="24"/>
        </w:rPr>
        <w:t>Type and source of alcohol-related support within self-governed settings</w:t>
      </w:r>
      <w:r w:rsidRPr="008F0056">
        <w:rPr>
          <w:rFonts w:ascii="Times New Roman" w:hAnsi="Times New Roman"/>
          <w:sz w:val="24"/>
          <w:szCs w:val="24"/>
        </w:rPr>
        <w:t>.</w:t>
      </w:r>
      <w:r w:rsidRPr="008F0056">
        <w:rPr>
          <w:rFonts w:ascii="Times New Roman" w:hAnsi="Times New Roman" w:cs="Times New Roman"/>
          <w:sz w:val="24"/>
          <w:szCs w:val="24"/>
        </w:rPr>
        <w:t xml:space="preserve"> Poster presented at the annual meeting of the Midwestern Psychological Association. Chicago, IL.</w:t>
      </w:r>
    </w:p>
    <w:p w14:paraId="7499EC89" w14:textId="77777777" w:rsidR="00465307" w:rsidRPr="008F0056" w:rsidRDefault="00465307" w:rsidP="00BA075F">
      <w:pPr>
        <w:pStyle w:val="PlainText"/>
        <w:rPr>
          <w:rFonts w:ascii="Times New Roman" w:hAnsi="Times New Roman" w:cs="Times New Roman"/>
          <w:sz w:val="24"/>
          <w:szCs w:val="24"/>
        </w:rPr>
      </w:pPr>
    </w:p>
    <w:p w14:paraId="50144791" w14:textId="77777777" w:rsidR="007C6C7E" w:rsidRPr="008F0056" w:rsidRDefault="00465307" w:rsidP="00BA075F">
      <w:pPr>
        <w:pStyle w:val="PlainText"/>
        <w:rPr>
          <w:rFonts w:ascii="Times New Roman" w:hAnsi="Times New Roman" w:cs="Times New Roman"/>
          <w:sz w:val="24"/>
          <w:szCs w:val="24"/>
        </w:rPr>
      </w:pPr>
      <w:r w:rsidRPr="008F0056">
        <w:rPr>
          <w:rFonts w:ascii="Times New Roman" w:hAnsi="Times New Roman" w:cs="Times New Roman"/>
          <w:sz w:val="24"/>
          <w:szCs w:val="24"/>
        </w:rPr>
        <w:lastRenderedPageBreak/>
        <w:t xml:space="preserve">Njoku, M.G., Jason, L.A., Klipp, A., Mauro, A., &amp; Ystesund, T. (2006, May). </w:t>
      </w:r>
      <w:r w:rsidRPr="008F0056">
        <w:rPr>
          <w:rFonts w:ascii="Times New Roman" w:hAnsi="Times New Roman" w:cs="Times New Roman"/>
          <w:i/>
          <w:sz w:val="24"/>
          <w:szCs w:val="24"/>
        </w:rPr>
        <w:t>Sociodemographic differences among Nigerians with chronic fatigue</w:t>
      </w:r>
      <w:r w:rsidRPr="008F0056">
        <w:rPr>
          <w:rFonts w:ascii="Times New Roman" w:hAnsi="Times New Roman" w:cs="Times New Roman"/>
          <w:sz w:val="24"/>
          <w:szCs w:val="24"/>
        </w:rPr>
        <w:t xml:space="preserve">. </w:t>
      </w:r>
      <w:r w:rsidR="007C6C7E" w:rsidRPr="008F0056">
        <w:rPr>
          <w:rFonts w:ascii="Times New Roman" w:hAnsi="Times New Roman" w:cs="Times New Roman"/>
          <w:sz w:val="24"/>
          <w:szCs w:val="24"/>
        </w:rPr>
        <w:t>Poster presented at the annual meeting of the Midwestern Psychological Association. Chicago, IL.</w:t>
      </w:r>
    </w:p>
    <w:p w14:paraId="350A72FF" w14:textId="77777777" w:rsidR="00465307" w:rsidRPr="008F0056" w:rsidRDefault="00465307" w:rsidP="00BA075F">
      <w:pPr>
        <w:pStyle w:val="PlainText"/>
        <w:rPr>
          <w:rFonts w:ascii="Times New Roman" w:hAnsi="Times New Roman" w:cs="Times New Roman"/>
          <w:sz w:val="24"/>
          <w:szCs w:val="24"/>
        </w:rPr>
      </w:pPr>
    </w:p>
    <w:p w14:paraId="6CEA7AFF" w14:textId="77777777" w:rsidR="00557C2F" w:rsidRPr="008F0056" w:rsidRDefault="00814E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s-ES"/>
        </w:rPr>
      </w:pPr>
      <w:r w:rsidRPr="008F0056">
        <w:t xml:space="preserve">McMahon, S.D., &amp; Jason, L.A. (2006, </w:t>
      </w:r>
      <w:r w:rsidR="00A536D7" w:rsidRPr="008F0056">
        <w:t>June</w:t>
      </w:r>
      <w:r w:rsidRPr="008F0056">
        <w:t xml:space="preserve">). Community psychology at DePaul University in Chicago: An emphasis on urban American populations. In S.D. McMahon (Chairperson). </w:t>
      </w:r>
      <w:r w:rsidRPr="008F0056">
        <w:rPr>
          <w:i/>
        </w:rPr>
        <w:t>Training in community psychology: International programs and perspectives</w:t>
      </w:r>
      <w:r w:rsidRPr="008F0056">
        <w:t xml:space="preserve">. Symposium presented at the First International Conference on Community Psychology. </w:t>
      </w:r>
      <w:r w:rsidRPr="008F0056">
        <w:rPr>
          <w:lang w:val="es-ES"/>
        </w:rPr>
        <w:t>San Juan, Puerto Rico.</w:t>
      </w:r>
    </w:p>
    <w:p w14:paraId="7A7D8B15" w14:textId="77777777" w:rsidR="00814EE6" w:rsidRPr="008F0056" w:rsidRDefault="00814E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s-ES"/>
        </w:rPr>
      </w:pPr>
    </w:p>
    <w:p w14:paraId="3D4DADF9" w14:textId="77777777" w:rsidR="00814EE6" w:rsidRPr="008F0056" w:rsidRDefault="00814E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rPr>
          <w:lang w:val="es-ES"/>
        </w:rPr>
        <w:t xml:space="preserve">Jason, L.A., Olson, B.D., &amp; Schober, D. (2006, </w:t>
      </w:r>
      <w:r w:rsidR="00A536D7" w:rsidRPr="008F0056">
        <w:rPr>
          <w:lang w:val="es-ES"/>
        </w:rPr>
        <w:t>June</w:t>
      </w:r>
      <w:r w:rsidRPr="008F0056">
        <w:rPr>
          <w:lang w:val="es-ES"/>
        </w:rPr>
        <w:t xml:space="preserve">). </w:t>
      </w:r>
      <w:r w:rsidRPr="008F0056">
        <w:t xml:space="preserve">Faith-based Oxford House recovery homes: Evidence for second order change. In S. Wituk (Chairperson). </w:t>
      </w:r>
      <w:r w:rsidRPr="008F0056">
        <w:rPr>
          <w:i/>
        </w:rPr>
        <w:t>Faith-based organizations and institutions: Their contribution to community</w:t>
      </w:r>
      <w:r w:rsidRPr="008F0056">
        <w:t>.  Symposium presented at the First International Conference on Community Psychology. San Juan, Puerto Rico.</w:t>
      </w:r>
    </w:p>
    <w:p w14:paraId="68180159" w14:textId="77777777" w:rsidR="00814EE6" w:rsidRPr="008F0056" w:rsidRDefault="00814E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BF88FA4" w14:textId="77777777" w:rsidR="00814EE6" w:rsidRPr="008F0056" w:rsidRDefault="00814E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(2006, </w:t>
      </w:r>
      <w:r w:rsidR="00A536D7" w:rsidRPr="008F0056">
        <w:t>June</w:t>
      </w:r>
      <w:r w:rsidRPr="008F0056">
        <w:t xml:space="preserve">). Community-based methods and multi-disciplinary approaches to epidemiology. In L.A. Jason (Chairperson). </w:t>
      </w:r>
      <w:r w:rsidRPr="008F0056">
        <w:rPr>
          <w:i/>
        </w:rPr>
        <w:t>Enhancing community-based research through creative use of culture and values.</w:t>
      </w:r>
      <w:r w:rsidRPr="008F0056">
        <w:t xml:space="preserve"> Symposium presented at the First International Conference on Community Psychology. San Juan, Puerto Rico.</w:t>
      </w:r>
    </w:p>
    <w:p w14:paraId="09AB7E64" w14:textId="77777777" w:rsidR="00814EE6" w:rsidRPr="008F0056" w:rsidRDefault="00814E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31C86E4" w14:textId="77777777" w:rsidR="00814EE6" w:rsidRPr="008F0056" w:rsidRDefault="00A536D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(2006, June). Community-based study of emerging disease in the United States. In  M.G. </w:t>
      </w:r>
      <w:r w:rsidR="00814EE6" w:rsidRPr="008F0056">
        <w:t xml:space="preserve">Njoku, </w:t>
      </w:r>
      <w:r w:rsidRPr="008F0056">
        <w:t>L.A.</w:t>
      </w:r>
      <w:r w:rsidR="00814EE6" w:rsidRPr="008F0056">
        <w:t xml:space="preserve"> Jason, L.A., &amp; De Bryant (</w:t>
      </w:r>
      <w:r w:rsidRPr="008F0056">
        <w:t>Chairpersons</w:t>
      </w:r>
      <w:r w:rsidR="00814EE6" w:rsidRPr="008F0056">
        <w:rPr>
          <w:i/>
        </w:rPr>
        <w:t>). Language, culture and the practice of psychology.</w:t>
      </w:r>
      <w:r w:rsidR="00814EE6" w:rsidRPr="008F0056">
        <w:t xml:space="preserve"> Symposium presented at the First International Conference on Community Psychology. San Juan, Puerto Rico.</w:t>
      </w:r>
    </w:p>
    <w:p w14:paraId="486F9405" w14:textId="77777777" w:rsidR="00557C2F" w:rsidRPr="008F0056" w:rsidRDefault="00557C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B8E70AF" w14:textId="77777777" w:rsidR="00557C2F"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(2006, August). Randomized trial of behavioral interventions in chronic fatigue syndrome. In F. Friedberg (Chairperson). </w:t>
      </w:r>
      <w:r w:rsidRPr="008F0056">
        <w:rPr>
          <w:i/>
        </w:rPr>
        <w:t>Insights from objective and ecological assessments in fatiguing illnesses</w:t>
      </w:r>
      <w:r w:rsidRPr="008F0056">
        <w:t>. Symposium presented at the Annual Meeting of the American Psychological Association, New Orleans.</w:t>
      </w:r>
    </w:p>
    <w:p w14:paraId="2285E6DB"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5F62E03"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Friedberg, F., &amp; Jason, L.A. (2006, August). </w:t>
      </w:r>
      <w:r w:rsidRPr="008F0056">
        <w:rPr>
          <w:i/>
        </w:rPr>
        <w:t>Chronic fatigue syndrome and Fibromyalgia—Methods of assessment and treatment</w:t>
      </w:r>
      <w:r w:rsidRPr="008F0056">
        <w:t>. Workshop presented at the Annual Meeting of the American Psychological Association, New Orleans.</w:t>
      </w:r>
    </w:p>
    <w:p w14:paraId="504FE362"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3D30C95" w14:textId="77777777" w:rsidR="00F9022B" w:rsidRPr="008F0056" w:rsidRDefault="00F9022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Curtis, E.C., Harper, G.W., Jason,  L.A.,  &amp; Hernandez, B. (2006, August).</w:t>
      </w:r>
      <w:r w:rsidRPr="008F0056">
        <w:rPr>
          <w:i/>
        </w:rPr>
        <w:t xml:space="preserve"> Psychosocial aspects of quality of life for inflammatory bowel disease.</w:t>
      </w:r>
      <w:r w:rsidRPr="008F0056">
        <w:t xml:space="preserve"> Poster presented at the Annual Meeting of the American Psychological Association, New Orleans.</w:t>
      </w:r>
    </w:p>
    <w:p w14:paraId="72966BC5" w14:textId="77777777" w:rsidR="00F9022B" w:rsidRPr="008F0056" w:rsidRDefault="00F9022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FB154E3"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(2006, August). Collaborative relationships for grassroots community change and beyond. In L.A. Jason (Chairperson). </w:t>
      </w:r>
      <w:r w:rsidRPr="008F0056">
        <w:rPr>
          <w:i/>
        </w:rPr>
        <w:t>Community Psychology in the public policy arena</w:t>
      </w:r>
      <w:r w:rsidRPr="008F0056">
        <w:t>. Symposium presented at the Annual Meeting of the American Psychological Association, New Orleans.</w:t>
      </w:r>
    </w:p>
    <w:p w14:paraId="211246BC"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5304B99"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Horin, E.V., Alvarez, J., Jason, L.A., Sanchez, B., &amp; Olson, B. (2006, August). </w:t>
      </w:r>
      <w:r w:rsidRPr="008F0056">
        <w:rPr>
          <w:i/>
        </w:rPr>
        <w:t>Social climate among women in a communal recovery setting</w:t>
      </w:r>
      <w:r w:rsidRPr="008F0056">
        <w:t>. Poster presented at the Annual Meeting of the American Psychological Association, New Orleans.</w:t>
      </w:r>
    </w:p>
    <w:p w14:paraId="38D11A5A"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8ECCC81" w14:textId="77777777" w:rsidR="00567FE7" w:rsidRPr="008F0056" w:rsidRDefault="004518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Alvarez, J., Jason, L.A., </w:t>
      </w:r>
      <w:r w:rsidR="00F9022B" w:rsidRPr="008F0056">
        <w:t xml:space="preserve">Davis, M.I., </w:t>
      </w:r>
      <w:r w:rsidRPr="008F0056">
        <w:t xml:space="preserve"> Olson, B.</w:t>
      </w:r>
      <w:r w:rsidR="00F9022B" w:rsidRPr="008F0056">
        <w:t>, &amp; Ferrari, J.R.</w:t>
      </w:r>
      <w:r w:rsidRPr="008F0056">
        <w:t xml:space="preserve"> (2006, August). </w:t>
      </w:r>
      <w:r w:rsidRPr="008F0056">
        <w:rPr>
          <w:i/>
        </w:rPr>
        <w:t>Change processes in Oxford House: Grounded theories of recovery</w:t>
      </w:r>
      <w:r w:rsidRPr="008F0056">
        <w:t xml:space="preserve">. Poster </w:t>
      </w:r>
      <w:r w:rsidR="00567FE7" w:rsidRPr="008F0056">
        <w:t>presented at the Annual Meeting of the American Psychological Association, New Orleans.</w:t>
      </w:r>
    </w:p>
    <w:p w14:paraId="3F6E5A96"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9611A6"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Rabin-Belyaev, O., Aase, D., Alvarez, J., Bogat, G.A., Deaner, J., Ferrari, J.R., Groh, D., Jason, L.A., Kidney, C., Olson, B.D., Stevens, E., Velcoff, J., Minich, L., &amp; Graham, B. (2006, August). </w:t>
      </w:r>
      <w:r w:rsidRPr="008F0056">
        <w:rPr>
          <w:i/>
        </w:rPr>
        <w:t>Community psychology: Affecting public policy</w:t>
      </w:r>
      <w:r w:rsidRPr="008F0056">
        <w:t>. Panel presented at the Midwest Eco conference. Saugatuck, MI.</w:t>
      </w:r>
    </w:p>
    <w:p w14:paraId="232FC906" w14:textId="77777777" w:rsidR="00567FE7" w:rsidRPr="008F0056" w:rsidRDefault="00567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B3FBC19"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Till, L., Andrews, M., Way, N., Donoso, O., Porter, N., Van der Eb, C., Isenberg, D., Alvarez, J., Aase, D., Donalek, J., Brown, M., Benton, M., Najar, N., Jason, L.A.., Graha, B., &amp; Minich, L. (2006, August). </w:t>
      </w:r>
      <w:r w:rsidRPr="008F0056">
        <w:rPr>
          <w:i/>
        </w:rPr>
        <w:t>Coping with invisible illness: Community awareness and action</w:t>
      </w:r>
      <w:r w:rsidRPr="008F0056">
        <w:t>. Panel presented at the Midwest Eco conference. Saugatuck, MI.</w:t>
      </w:r>
    </w:p>
    <w:p w14:paraId="572011E0"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45AB5E4"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Adams, M., Jason, L.A., Birman, D., Keys, C.,  Carty, D.,  Hunt, Y., &amp; Gadiraju, P. (2006, August). </w:t>
      </w:r>
      <w:r w:rsidRPr="008F0056">
        <w:rPr>
          <w:i/>
        </w:rPr>
        <w:t>Health disparities: A discussion on the importance of investigating health and behavior through culture and context.</w:t>
      </w:r>
      <w:r w:rsidRPr="008F0056">
        <w:t xml:space="preserve"> Panel presented at the Midwest Eco conference. Saugatuck, MI.</w:t>
      </w:r>
    </w:p>
    <w:p w14:paraId="27009471"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C4B77C2"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Braciszewski, J.M., Rabin-Belyaev, O., Olson, B.D., &amp; Jason, L.A. (2006, August). </w:t>
      </w:r>
      <w:r w:rsidRPr="008F0056">
        <w:rPr>
          <w:i/>
        </w:rPr>
        <w:t>Midwest graduate student organization: A collaborative effort for undergraduate awareness</w:t>
      </w:r>
      <w:r w:rsidRPr="008F0056">
        <w:t>. Panel presented at the Midwest Eco conference. Saugatuck, MI.</w:t>
      </w:r>
    </w:p>
    <w:p w14:paraId="563E3CF8" w14:textId="77777777" w:rsidR="00A83B78" w:rsidRPr="008F0056" w:rsidRDefault="00A83B7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CB5DAB9"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Adams, M., Jason, L.A., &amp; Pokorny, S. (2006, August). </w:t>
      </w:r>
      <w:r w:rsidRPr="008F0056">
        <w:rPr>
          <w:i/>
        </w:rPr>
        <w:t>The importance of school policies in reducing youth tobacco use</w:t>
      </w:r>
      <w:r w:rsidRPr="008F0056">
        <w:t>. Poster presented at the Midwest Eco conference. Saugatuck, MI.</w:t>
      </w:r>
    </w:p>
    <w:p w14:paraId="5794C2DF"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04D2C9" w14:textId="77777777" w:rsidR="001962DF"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Aase, D.M., Jason, L.A., Olson, B.D., &amp; Ferrari, J.R. (2006, August)</w:t>
      </w:r>
      <w:r w:rsidRPr="008F0056">
        <w:rPr>
          <w:i/>
        </w:rPr>
        <w:t>. A cross-sectional analysis of self-reported criminal and aggressive behaviors among Oxford House residents</w:t>
      </w:r>
      <w:r w:rsidRPr="008F0056">
        <w:t xml:space="preserve">. </w:t>
      </w:r>
      <w:r w:rsidR="001962DF" w:rsidRPr="008F0056">
        <w:t>Poster presented at the Midwest Eco conference. Saugatuck, MI.</w:t>
      </w:r>
    </w:p>
    <w:p w14:paraId="31172078"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F455EF4" w14:textId="77777777" w:rsidR="001962DF"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Gadiraju, P., Jason, L.A., &amp; Hunt, Y. (2006, August). </w:t>
      </w:r>
      <w:r w:rsidRPr="008F0056">
        <w:rPr>
          <w:i/>
        </w:rPr>
        <w:t>Gateway theory and ethnicity: A prospective examination of gateway theory in predicting the stages of drug use in an ethnically diverse adolescent sample</w:t>
      </w:r>
      <w:r w:rsidRPr="008F0056">
        <w:t xml:space="preserve">. </w:t>
      </w:r>
      <w:r w:rsidR="001962DF" w:rsidRPr="008F0056">
        <w:t>Poster presented at the Midwest Eco conference. Saugatuck, MI.</w:t>
      </w:r>
    </w:p>
    <w:p w14:paraId="0358A74D"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B16D8EF" w14:textId="77777777" w:rsidR="001962DF"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Groh, D., Jason, L.A., Keys, C., &amp; Olson, B. (2006, August). </w:t>
      </w:r>
      <w:r w:rsidRPr="008F0056">
        <w:rPr>
          <w:i/>
        </w:rPr>
        <w:t>Social support in alcoholics Anonymous: A literature review</w:t>
      </w:r>
      <w:r w:rsidRPr="008F0056">
        <w:t xml:space="preserve">. </w:t>
      </w:r>
      <w:r w:rsidR="001962DF" w:rsidRPr="008F0056">
        <w:t>Poster presented at the Midwest Eco conference. Saugatuck, MI.</w:t>
      </w:r>
    </w:p>
    <w:p w14:paraId="368D5038" w14:textId="77777777" w:rsidR="005F0D6A"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4B56DF" w14:textId="77777777" w:rsidR="005F0D6A"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Kidney, C.A., Alvarez, J., Jason, L.A., &amp; Ferrari, J.R. (2006, August). </w:t>
      </w:r>
      <w:r w:rsidRPr="008F0056">
        <w:rPr>
          <w:i/>
        </w:rPr>
        <w:t>History of substance abuse among American Indians in Oxford House</w:t>
      </w:r>
      <w:r w:rsidRPr="008F0056">
        <w:t>. Poster presented at the Midwest Eco conference. Saugatuck, MI.</w:t>
      </w:r>
    </w:p>
    <w:p w14:paraId="7350A3BE" w14:textId="77777777" w:rsidR="005F0D6A"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A69E17" w14:textId="77777777" w:rsidR="005F0D6A"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Ortiz, E.M., Alvarez, J., Jason, L.A., &amp; Ferrari, J.R. (2006, August). </w:t>
      </w:r>
      <w:r w:rsidRPr="008F0056">
        <w:rPr>
          <w:i/>
        </w:rPr>
        <w:t>Communal recovery settings: Differences between men and women living with and without children</w:t>
      </w:r>
      <w:r w:rsidRPr="008F0056">
        <w:t>. Poster presented at the Midwest Eco conference. Saugatuck, MI.</w:t>
      </w:r>
    </w:p>
    <w:p w14:paraId="4E0BD21D" w14:textId="77777777" w:rsidR="005F0D6A"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68882D2" w14:textId="77777777" w:rsidR="005F0D6A" w:rsidRPr="008F0056" w:rsidRDefault="005F0D6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Till, L., Durocher, M., Jason, L.A., &amp; Porter, N. (2006, August). </w:t>
      </w:r>
      <w:r w:rsidRPr="008F0056">
        <w:rPr>
          <w:i/>
        </w:rPr>
        <w:t>Redesigning diagnostic criteria for chronic fatigue syndrome in children</w:t>
      </w:r>
      <w:r w:rsidRPr="008F0056">
        <w:t>. Poster presented at the Midwest Eco conference. Saugatuck, MI.</w:t>
      </w:r>
    </w:p>
    <w:p w14:paraId="2E0F756D" w14:textId="77777777" w:rsidR="001962DF" w:rsidRPr="008F0056" w:rsidRDefault="001962D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218A6D9"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Jason, L.A. (2006, Oct.). </w:t>
      </w:r>
      <w:r w:rsidRPr="008F0056">
        <w:rPr>
          <w:i/>
        </w:rPr>
        <w:t>Chronic fatigue syndrome. What it is and what it isn’t</w:t>
      </w:r>
      <w:r w:rsidRPr="008F0056">
        <w:t>. Invited presentation to the Education and Empowerment Seminar Series. Sacramento, CA.</w:t>
      </w:r>
    </w:p>
    <w:p w14:paraId="26C59AEA"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5D4D2CF"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Jason, L.A. (200</w:t>
      </w:r>
      <w:r w:rsidR="002E0810" w:rsidRPr="008F0056">
        <w:t>6</w:t>
      </w:r>
      <w:r w:rsidRPr="008F0056">
        <w:t xml:space="preserve">, Nov.). </w:t>
      </w:r>
      <w:r w:rsidRPr="008F0056">
        <w:rPr>
          <w:i/>
        </w:rPr>
        <w:t>Oxford House research findings</w:t>
      </w:r>
      <w:r w:rsidRPr="008F0056">
        <w:t>. Invited presentation at the National Institutes of Drug Abuse, Bethesda, MD.</w:t>
      </w:r>
    </w:p>
    <w:p w14:paraId="50A813D5" w14:textId="77777777" w:rsidR="00067CC9" w:rsidRPr="008F0056" w:rsidRDefault="00067CC9" w:rsidP="00BA075F">
      <w:pPr>
        <w:pStyle w:val="BODentry"/>
        <w:rPr>
          <w:rFonts w:ascii="Times New Roman" w:hAnsi="Times New Roman"/>
          <w:sz w:val="24"/>
          <w:szCs w:val="24"/>
        </w:rPr>
      </w:pPr>
    </w:p>
    <w:p w14:paraId="5B0DBAE7" w14:textId="77777777" w:rsidR="00067CC9" w:rsidRPr="008F0056" w:rsidRDefault="00067CC9" w:rsidP="00BA075F">
      <w:pPr>
        <w:rPr>
          <w:bCs/>
          <w:szCs w:val="24"/>
        </w:rPr>
      </w:pPr>
      <w:r w:rsidRPr="008F0056">
        <w:rPr>
          <w:szCs w:val="24"/>
        </w:rPr>
        <w:t xml:space="preserve">Ablashi, D.V., De Meirleir, K., Evengård, B., Jason, L.A., Kuratsune, H., &amp; Lange, L. (2007, Jan.). </w:t>
      </w:r>
      <w:r w:rsidRPr="008F0056">
        <w:rPr>
          <w:i/>
          <w:szCs w:val="24"/>
        </w:rPr>
        <w:t>What’s new in CFS &amp; FM science, treatment and demographics.</w:t>
      </w:r>
      <w:r w:rsidRPr="008F0056">
        <w:rPr>
          <w:szCs w:val="24"/>
        </w:rPr>
        <w:t xml:space="preserve"> Panel discussion presented at the International Association of Chronic Fatigue Syndrome, Ft. Lauderdale, Fl.</w:t>
      </w:r>
    </w:p>
    <w:p w14:paraId="38C818AB" w14:textId="77777777" w:rsidR="00067CC9" w:rsidRPr="008F0056" w:rsidRDefault="00067CC9" w:rsidP="00BA075F">
      <w:pPr>
        <w:pStyle w:val="BODentry"/>
        <w:rPr>
          <w:rFonts w:ascii="Times New Roman" w:hAnsi="Times New Roman"/>
          <w:i/>
          <w:iCs/>
          <w:sz w:val="24"/>
          <w:szCs w:val="24"/>
        </w:rPr>
      </w:pPr>
    </w:p>
    <w:p w14:paraId="6F672F69" w14:textId="77777777" w:rsidR="00067CC9" w:rsidRPr="008F0056" w:rsidRDefault="00067CC9" w:rsidP="00BA075F">
      <w:pPr>
        <w:pStyle w:val="BODentry"/>
        <w:rPr>
          <w:rFonts w:ascii="Times New Roman" w:hAnsi="Times New Roman"/>
          <w:bCs/>
          <w:sz w:val="24"/>
          <w:szCs w:val="24"/>
        </w:rPr>
      </w:pPr>
      <w:r w:rsidRPr="008F0056">
        <w:rPr>
          <w:rFonts w:ascii="Times New Roman" w:hAnsi="Times New Roman"/>
          <w:iCs/>
          <w:sz w:val="24"/>
          <w:szCs w:val="24"/>
        </w:rPr>
        <w:t>J</w:t>
      </w:r>
      <w:r w:rsidRPr="008F0056">
        <w:rPr>
          <w:rFonts w:ascii="Times New Roman" w:hAnsi="Times New Roman"/>
          <w:sz w:val="24"/>
          <w:szCs w:val="24"/>
        </w:rPr>
        <w:t xml:space="preserve">ason, L.A.,  Bell, D., &amp; </w:t>
      </w:r>
      <w:r w:rsidRPr="008F0056">
        <w:rPr>
          <w:rFonts w:ascii="Times New Roman" w:hAnsi="Times New Roman"/>
          <w:bCs/>
          <w:sz w:val="24"/>
          <w:szCs w:val="24"/>
        </w:rPr>
        <w:t xml:space="preserve">Lapp, C. </w:t>
      </w:r>
      <w:r w:rsidRPr="008F0056">
        <w:rPr>
          <w:rFonts w:ascii="Times New Roman" w:hAnsi="Times New Roman"/>
          <w:sz w:val="24"/>
          <w:szCs w:val="24"/>
        </w:rPr>
        <w:t xml:space="preserve">(2007, Jan.).  </w:t>
      </w:r>
      <w:r w:rsidRPr="008F0056">
        <w:rPr>
          <w:rFonts w:ascii="Times New Roman" w:hAnsi="Times New Roman"/>
          <w:i/>
          <w:sz w:val="24"/>
          <w:szCs w:val="24"/>
        </w:rPr>
        <w:t>Family issues and pediatrics.</w:t>
      </w:r>
      <w:r w:rsidRPr="008F0056">
        <w:rPr>
          <w:rFonts w:ascii="Times New Roman" w:hAnsi="Times New Roman"/>
          <w:sz w:val="24"/>
          <w:szCs w:val="24"/>
        </w:rPr>
        <w:t xml:space="preserve"> Finding medical, school and community resources to treat a child with CFS  Workshop presented at the International Association of Chronic Fatigue Syndrome, Ft. Lauderdale, Fl.</w:t>
      </w:r>
    </w:p>
    <w:p w14:paraId="6492C06F" w14:textId="77777777" w:rsidR="00160ECB" w:rsidRPr="008F0056" w:rsidRDefault="00160ECB" w:rsidP="00BA075F">
      <w:pPr>
        <w:rPr>
          <w:szCs w:val="24"/>
        </w:rPr>
      </w:pPr>
    </w:p>
    <w:p w14:paraId="6CED54BD" w14:textId="77777777" w:rsidR="00067CC9" w:rsidRPr="008F0056" w:rsidRDefault="00067CC9" w:rsidP="00BA075F">
      <w:pPr>
        <w:rPr>
          <w:bCs/>
          <w:szCs w:val="24"/>
        </w:rPr>
      </w:pPr>
      <w:r w:rsidRPr="008F0056">
        <w:rPr>
          <w:szCs w:val="24"/>
        </w:rPr>
        <w:t xml:space="preserve">Jason, L.A., &amp; Bell, D. (2007, Jan.) </w:t>
      </w:r>
      <w:r w:rsidRPr="008F0056">
        <w:rPr>
          <w:i/>
          <w:szCs w:val="24"/>
        </w:rPr>
        <w:t>Family issues and pediatrics-New pediatric case definition for CFS</w:t>
      </w:r>
      <w:r w:rsidRPr="008F0056">
        <w:rPr>
          <w:szCs w:val="24"/>
        </w:rPr>
        <w:t>. Paper presented at the International Association of Chronic Fatigue Syndrome, Ft. Lauderdale, Fl.</w:t>
      </w:r>
    </w:p>
    <w:p w14:paraId="67D8BE82" w14:textId="77777777" w:rsidR="00067CC9" w:rsidRPr="008F0056" w:rsidRDefault="00067CC9" w:rsidP="00BA075F">
      <w:pPr>
        <w:rPr>
          <w:szCs w:val="24"/>
        </w:rPr>
      </w:pPr>
    </w:p>
    <w:p w14:paraId="01117824" w14:textId="77777777" w:rsidR="00067CC9" w:rsidRPr="008F0056" w:rsidRDefault="00067CC9" w:rsidP="00BA075F">
      <w:pPr>
        <w:pStyle w:val="BODentry"/>
        <w:rPr>
          <w:rFonts w:ascii="Times New Roman" w:hAnsi="Times New Roman"/>
          <w:bCs/>
          <w:sz w:val="24"/>
          <w:szCs w:val="24"/>
        </w:rPr>
      </w:pPr>
      <w:r w:rsidRPr="008F0056">
        <w:rPr>
          <w:rFonts w:ascii="Times New Roman" w:hAnsi="Times New Roman"/>
          <w:sz w:val="24"/>
          <w:szCs w:val="24"/>
        </w:rPr>
        <w:t xml:space="preserve">Jason, L.A. (2007, Jan.). </w:t>
      </w:r>
      <w:r w:rsidRPr="008F0056">
        <w:rPr>
          <w:rFonts w:ascii="Times New Roman" w:hAnsi="Times New Roman"/>
          <w:i/>
          <w:sz w:val="24"/>
          <w:szCs w:val="24"/>
        </w:rPr>
        <w:t xml:space="preserve">Medical research and treatment updates II.  </w:t>
      </w:r>
      <w:r w:rsidRPr="008F0056">
        <w:rPr>
          <w:rFonts w:ascii="Times New Roman" w:hAnsi="Times New Roman"/>
          <w:bCs/>
          <w:i/>
          <w:iCs/>
          <w:sz w:val="24"/>
          <w:szCs w:val="24"/>
        </w:rPr>
        <w:t>Risk factors for people with CFS</w:t>
      </w:r>
      <w:r w:rsidRPr="008F0056">
        <w:rPr>
          <w:rFonts w:ascii="Times New Roman" w:hAnsi="Times New Roman"/>
          <w:bCs/>
          <w:iCs/>
          <w:sz w:val="24"/>
          <w:szCs w:val="24"/>
        </w:rPr>
        <w:t>.  Workshop</w:t>
      </w:r>
      <w:r w:rsidRPr="008F0056">
        <w:rPr>
          <w:rFonts w:ascii="Times New Roman" w:hAnsi="Times New Roman"/>
          <w:sz w:val="24"/>
          <w:szCs w:val="24"/>
        </w:rPr>
        <w:t xml:space="preserve"> presented at the International Association of Chronic Fatigue Syndrome, Ft. Lauderdale, Fl.</w:t>
      </w:r>
    </w:p>
    <w:p w14:paraId="163ABAAC" w14:textId="77777777" w:rsidR="00067CC9" w:rsidRPr="008F0056" w:rsidRDefault="00067CC9" w:rsidP="00BA075F">
      <w:pPr>
        <w:pStyle w:val="BODentry"/>
        <w:rPr>
          <w:rFonts w:ascii="Times New Roman" w:hAnsi="Times New Roman"/>
          <w:sz w:val="24"/>
          <w:szCs w:val="24"/>
        </w:rPr>
      </w:pPr>
    </w:p>
    <w:p w14:paraId="661817CC" w14:textId="77777777" w:rsidR="00067CC9" w:rsidRPr="008F0056" w:rsidRDefault="00067CC9" w:rsidP="00BA075F">
      <w:pPr>
        <w:rPr>
          <w:bCs/>
          <w:szCs w:val="24"/>
        </w:rPr>
      </w:pPr>
      <w:r w:rsidRPr="008F0056">
        <w:rPr>
          <w:szCs w:val="24"/>
        </w:rPr>
        <w:t>Reeves, W.C., Jason, L.A., &amp;  Jones, J.F. (2007, Jan.).</w:t>
      </w:r>
      <w:r w:rsidRPr="008F0056">
        <w:rPr>
          <w:i/>
          <w:szCs w:val="24"/>
        </w:rPr>
        <w:t>Epidemiology case definition</w:t>
      </w:r>
      <w:r w:rsidRPr="008F0056">
        <w:rPr>
          <w:szCs w:val="24"/>
        </w:rPr>
        <w:t>. Panel presented at the International Association of Chronic Fatigue Syndrome, Ft. Lauderdale, Fl.</w:t>
      </w:r>
    </w:p>
    <w:p w14:paraId="4555E51B" w14:textId="77777777" w:rsidR="00067CC9" w:rsidRPr="008F0056" w:rsidRDefault="00067CC9" w:rsidP="00BA075F">
      <w:pPr>
        <w:rPr>
          <w:szCs w:val="24"/>
        </w:rPr>
      </w:pPr>
    </w:p>
    <w:p w14:paraId="0B4325DD" w14:textId="77777777" w:rsidR="00067CC9" w:rsidRPr="008F0056" w:rsidRDefault="00067CC9" w:rsidP="00BA075F">
      <w:pPr>
        <w:rPr>
          <w:bCs/>
          <w:szCs w:val="24"/>
        </w:rPr>
      </w:pPr>
      <w:r w:rsidRPr="008F0056">
        <w:rPr>
          <w:szCs w:val="24"/>
        </w:rPr>
        <w:t xml:space="preserve">Jason, L.A., Benton, M., Johnson, A., </w:t>
      </w:r>
      <w:r w:rsidR="00463A04" w:rsidRPr="008F0056">
        <w:rPr>
          <w:szCs w:val="24"/>
        </w:rPr>
        <w:t xml:space="preserve">&amp; </w:t>
      </w:r>
      <w:r w:rsidRPr="008F0056">
        <w:rPr>
          <w:szCs w:val="24"/>
        </w:rPr>
        <w:t>Valentine, L. (2007, Jan.).</w:t>
      </w:r>
      <w:r w:rsidR="00463A04" w:rsidRPr="008F0056">
        <w:rPr>
          <w:szCs w:val="24"/>
        </w:rPr>
        <w:t xml:space="preserve"> </w:t>
      </w:r>
      <w:r w:rsidRPr="008F0056">
        <w:rPr>
          <w:i/>
          <w:szCs w:val="24"/>
        </w:rPr>
        <w:t>The economic impact of Chronic Fatigue Syndrome in a community-based versus a tertiary sample</w:t>
      </w:r>
      <w:r w:rsidRPr="008F0056">
        <w:rPr>
          <w:szCs w:val="24"/>
        </w:rPr>
        <w:t>. Paper presented at the International Association of Chronic Fatigue Syndrome, Ft. Lauderdale, Fl.</w:t>
      </w:r>
    </w:p>
    <w:p w14:paraId="2A1035BA" w14:textId="77777777" w:rsidR="00067CC9" w:rsidRPr="008F0056" w:rsidRDefault="00067CC9" w:rsidP="00BA075F">
      <w:pPr>
        <w:rPr>
          <w:szCs w:val="24"/>
        </w:rPr>
      </w:pPr>
    </w:p>
    <w:p w14:paraId="4AE9DB04" w14:textId="77777777" w:rsidR="00067CC9" w:rsidRPr="008F0056" w:rsidRDefault="00067CC9" w:rsidP="00BA075F">
      <w:pPr>
        <w:pStyle w:val="BODentry"/>
        <w:rPr>
          <w:rFonts w:ascii="Times New Roman" w:hAnsi="Times New Roman"/>
          <w:bCs/>
          <w:sz w:val="24"/>
          <w:szCs w:val="24"/>
        </w:rPr>
      </w:pPr>
      <w:r w:rsidRPr="008F0056">
        <w:rPr>
          <w:rFonts w:ascii="Times New Roman" w:hAnsi="Times New Roman"/>
          <w:sz w:val="24"/>
          <w:szCs w:val="24"/>
        </w:rPr>
        <w:t xml:space="preserve">Jason, </w:t>
      </w:r>
      <w:r w:rsidR="008F6FDA" w:rsidRPr="008F0056">
        <w:rPr>
          <w:rFonts w:ascii="Times New Roman" w:hAnsi="Times New Roman"/>
          <w:sz w:val="24"/>
          <w:szCs w:val="24"/>
        </w:rPr>
        <w:t xml:space="preserve">L.A. </w:t>
      </w:r>
      <w:r w:rsidRPr="008F0056">
        <w:rPr>
          <w:rFonts w:ascii="Times New Roman" w:hAnsi="Times New Roman"/>
          <w:sz w:val="24"/>
          <w:szCs w:val="24"/>
        </w:rPr>
        <w:t xml:space="preserve">(2007, Jan.). </w:t>
      </w:r>
      <w:r w:rsidRPr="008F0056">
        <w:rPr>
          <w:rFonts w:ascii="Times New Roman" w:hAnsi="Times New Roman"/>
          <w:i/>
          <w:sz w:val="24"/>
          <w:szCs w:val="24"/>
        </w:rPr>
        <w:t>Epidemiology session summary: State-of-the-art with a CFS-perspective</w:t>
      </w:r>
      <w:r w:rsidRPr="008F0056">
        <w:rPr>
          <w:rFonts w:ascii="Times New Roman" w:hAnsi="Times New Roman"/>
          <w:sz w:val="24"/>
          <w:szCs w:val="24"/>
        </w:rPr>
        <w:t>. Paper presented at the International Association of Chronic Fatigue Syndrome, Ft. Lauderdale, Fl.</w:t>
      </w:r>
    </w:p>
    <w:p w14:paraId="0883F602" w14:textId="77777777" w:rsidR="00067CC9" w:rsidRPr="008F0056" w:rsidRDefault="00067CC9" w:rsidP="00BA075F">
      <w:pPr>
        <w:rPr>
          <w:szCs w:val="24"/>
        </w:rPr>
      </w:pPr>
    </w:p>
    <w:p w14:paraId="49815E21" w14:textId="77777777" w:rsidR="00067CC9" w:rsidRPr="008F0056" w:rsidRDefault="00067CC9" w:rsidP="00BA075F">
      <w:pPr>
        <w:pStyle w:val="BODentry"/>
        <w:rPr>
          <w:rFonts w:ascii="Times New Roman" w:hAnsi="Times New Roman"/>
          <w:bCs/>
          <w:sz w:val="24"/>
          <w:szCs w:val="24"/>
        </w:rPr>
      </w:pPr>
      <w:r w:rsidRPr="008F0056">
        <w:rPr>
          <w:rFonts w:ascii="Times New Roman" w:hAnsi="Times New Roman"/>
          <w:sz w:val="24"/>
          <w:szCs w:val="24"/>
        </w:rPr>
        <w:t xml:space="preserve">Jason, L.A., &amp; Njoku, G.(2007, Jan.). </w:t>
      </w:r>
      <w:r w:rsidRPr="008F0056">
        <w:rPr>
          <w:rFonts w:ascii="Times New Roman" w:hAnsi="Times New Roman"/>
          <w:i/>
          <w:sz w:val="24"/>
          <w:szCs w:val="24"/>
        </w:rPr>
        <w:t xml:space="preserve">Chronic fatigue syndrome in developing countries: The Nigerian case. </w:t>
      </w:r>
      <w:r w:rsidRPr="008F0056">
        <w:rPr>
          <w:rFonts w:ascii="Times New Roman" w:hAnsi="Times New Roman"/>
          <w:sz w:val="24"/>
          <w:szCs w:val="24"/>
        </w:rPr>
        <w:t>Paper presented at the International Association of Chronic Fatigue Syndrome, Ft. Lauderdale, Fl.</w:t>
      </w:r>
    </w:p>
    <w:p w14:paraId="0304E2B2" w14:textId="77777777" w:rsidR="00067CC9" w:rsidRPr="008F0056" w:rsidRDefault="00067CC9" w:rsidP="00BA075F">
      <w:pPr>
        <w:pStyle w:val="BODentry"/>
        <w:rPr>
          <w:rFonts w:ascii="Times New Roman" w:hAnsi="Times New Roman"/>
          <w:i/>
          <w:sz w:val="24"/>
          <w:szCs w:val="24"/>
        </w:rPr>
      </w:pPr>
      <w:r w:rsidRPr="008F0056">
        <w:rPr>
          <w:rFonts w:ascii="Times New Roman" w:hAnsi="Times New Roman"/>
          <w:sz w:val="24"/>
          <w:szCs w:val="24"/>
        </w:rPr>
        <w:t xml:space="preserve">Jason, L.A..,  &amp; David Bell, D. , (2007, Jan.). </w:t>
      </w:r>
      <w:r w:rsidRPr="008F0056">
        <w:rPr>
          <w:rFonts w:ascii="Times New Roman" w:hAnsi="Times New Roman"/>
          <w:i/>
          <w:sz w:val="24"/>
          <w:szCs w:val="24"/>
        </w:rPr>
        <w:t>New pediatric case definition for CFS</w:t>
      </w:r>
      <w:r w:rsidR="00A47E2C" w:rsidRPr="008F0056">
        <w:rPr>
          <w:rFonts w:ascii="Times New Roman" w:hAnsi="Times New Roman"/>
          <w:i/>
          <w:sz w:val="24"/>
          <w:szCs w:val="24"/>
        </w:rPr>
        <w:t>.</w:t>
      </w:r>
    </w:p>
    <w:p w14:paraId="6D797DCF" w14:textId="77777777" w:rsidR="00067CC9" w:rsidRPr="008F0056" w:rsidRDefault="00067CC9" w:rsidP="00BA075F">
      <w:pPr>
        <w:rPr>
          <w:bCs/>
          <w:szCs w:val="24"/>
        </w:rPr>
      </w:pPr>
      <w:r w:rsidRPr="008F0056">
        <w:rPr>
          <w:szCs w:val="24"/>
        </w:rPr>
        <w:t>Paper presented at the International Association of Chronic Fatigue Syndrome, Ft. Lauderdale, Fl.</w:t>
      </w:r>
    </w:p>
    <w:p w14:paraId="68DC626A" w14:textId="77777777" w:rsidR="00067CC9" w:rsidRPr="008F0056" w:rsidRDefault="00067CC9" w:rsidP="00BA075F">
      <w:pPr>
        <w:rPr>
          <w:szCs w:val="24"/>
        </w:rPr>
      </w:pPr>
    </w:p>
    <w:p w14:paraId="69B862C8" w14:textId="77777777" w:rsidR="00067CC9" w:rsidRPr="008F0056" w:rsidRDefault="00067CC9" w:rsidP="00BA075F">
      <w:pPr>
        <w:pStyle w:val="BODentry"/>
        <w:rPr>
          <w:rFonts w:ascii="Times New Roman" w:hAnsi="Times New Roman"/>
          <w:sz w:val="24"/>
          <w:szCs w:val="24"/>
        </w:rPr>
      </w:pPr>
      <w:r w:rsidRPr="008F0056">
        <w:rPr>
          <w:rFonts w:ascii="Times New Roman" w:hAnsi="Times New Roman"/>
          <w:sz w:val="24"/>
          <w:szCs w:val="24"/>
        </w:rPr>
        <w:t xml:space="preserve">Jason, L.A., Bell, D.S., Rowe, K.S., Van Hoof, E.K.S., Lapp, C., Gurwitt, A., Miike, T., Torres-Harding, S., &amp;  De Meirleir, K.  (2007, Jan.). </w:t>
      </w:r>
      <w:r w:rsidRPr="008F0056">
        <w:rPr>
          <w:rFonts w:ascii="Times New Roman" w:hAnsi="Times New Roman"/>
          <w:i/>
          <w:sz w:val="24"/>
          <w:szCs w:val="24"/>
        </w:rPr>
        <w:t>Pediatric case definition</w:t>
      </w:r>
      <w:r w:rsidRPr="008F0056">
        <w:rPr>
          <w:rFonts w:ascii="Times New Roman" w:hAnsi="Times New Roman"/>
          <w:sz w:val="24"/>
          <w:szCs w:val="24"/>
        </w:rPr>
        <w:t>. Discussion presented at the International Association of Chronic Fatigue Syndrome, Ft. Lauderdale, Fl.</w:t>
      </w:r>
    </w:p>
    <w:p w14:paraId="61B29089" w14:textId="77777777" w:rsidR="00067CC9" w:rsidRPr="008F0056" w:rsidRDefault="00067CC9" w:rsidP="00BA075F">
      <w:pPr>
        <w:rPr>
          <w:szCs w:val="24"/>
        </w:rPr>
      </w:pPr>
    </w:p>
    <w:p w14:paraId="1A5FB79B" w14:textId="77777777" w:rsidR="00067CC9" w:rsidRPr="008F0056" w:rsidRDefault="00067CC9" w:rsidP="00BA075F">
      <w:pPr>
        <w:rPr>
          <w:szCs w:val="24"/>
          <w:u w:val="single"/>
        </w:rPr>
      </w:pPr>
      <w:r w:rsidRPr="008F0056">
        <w:rPr>
          <w:szCs w:val="24"/>
        </w:rPr>
        <w:t>Evengard, B., (2007, Jan.). Gender aspects of CFS session. L.A. Jason (Chair). Paper presented at the International Association of Chronic Fatigue Syndrome, Ft. Lauderdale, Fl.</w:t>
      </w:r>
    </w:p>
    <w:p w14:paraId="651374FF" w14:textId="77777777" w:rsidR="00067CC9" w:rsidRPr="008F0056" w:rsidRDefault="00067CC9" w:rsidP="00BA075F">
      <w:pPr>
        <w:rPr>
          <w:szCs w:val="24"/>
        </w:rPr>
      </w:pPr>
    </w:p>
    <w:p w14:paraId="367C439D" w14:textId="77777777" w:rsidR="00067CC9" w:rsidRPr="008F0056" w:rsidRDefault="00067CC9" w:rsidP="00BA075F">
      <w:pPr>
        <w:autoSpaceDE w:val="0"/>
        <w:autoSpaceDN w:val="0"/>
        <w:adjustRightInd w:val="0"/>
        <w:rPr>
          <w:szCs w:val="24"/>
        </w:rPr>
      </w:pPr>
      <w:r w:rsidRPr="008F0056">
        <w:rPr>
          <w:szCs w:val="24"/>
        </w:rPr>
        <w:t xml:space="preserve">Lu, T.V., Porter, N. &amp; Jason, L.A. (2007, Jan.). </w:t>
      </w:r>
      <w:r w:rsidRPr="008F0056">
        <w:rPr>
          <w:i/>
          <w:szCs w:val="24"/>
        </w:rPr>
        <w:t>The impact of an early educational intervention program on future physicians' perceptions and attitudes regarding chronic fatigue syndrome</w:t>
      </w:r>
      <w:r w:rsidR="00A47E2C" w:rsidRPr="008F0056">
        <w:rPr>
          <w:i/>
          <w:szCs w:val="24"/>
        </w:rPr>
        <w:t>.</w:t>
      </w:r>
    </w:p>
    <w:p w14:paraId="583AA3DE" w14:textId="77777777" w:rsidR="00067CC9" w:rsidRPr="008F0056" w:rsidRDefault="00067CC9" w:rsidP="00BA075F">
      <w:pPr>
        <w:rPr>
          <w:szCs w:val="24"/>
        </w:rPr>
      </w:pPr>
      <w:r w:rsidRPr="008F0056">
        <w:rPr>
          <w:szCs w:val="24"/>
        </w:rPr>
        <w:t>Poster presented at the International Association of Chronic Fatigue Syndrome, Ft. Lauderdale, Fl.</w:t>
      </w:r>
    </w:p>
    <w:p w14:paraId="5CAD6093" w14:textId="77777777" w:rsidR="00067CC9" w:rsidRPr="008F0056" w:rsidRDefault="00067CC9" w:rsidP="00BA075F">
      <w:pPr>
        <w:rPr>
          <w:szCs w:val="24"/>
        </w:rPr>
      </w:pPr>
    </w:p>
    <w:p w14:paraId="025EDAF2" w14:textId="77777777" w:rsidR="00067CC9" w:rsidRPr="008F0056" w:rsidRDefault="00067CC9" w:rsidP="00BA075F">
      <w:pPr>
        <w:rPr>
          <w:szCs w:val="24"/>
          <w:lang w:val="es-ES"/>
        </w:rPr>
      </w:pPr>
      <w:r w:rsidRPr="008F0056">
        <w:rPr>
          <w:szCs w:val="24"/>
        </w:rPr>
        <w:t xml:space="preserve">Jason, L.A., Corradi, K., &amp; Torres-Harding, S. (2007, Jan.). </w:t>
      </w:r>
      <w:r w:rsidRPr="008F0056">
        <w:rPr>
          <w:i/>
          <w:szCs w:val="24"/>
        </w:rPr>
        <w:t>Toward an empirical case definition of CFS</w:t>
      </w:r>
      <w:r w:rsidR="00A47E2C" w:rsidRPr="008F0056">
        <w:rPr>
          <w:i/>
          <w:szCs w:val="24"/>
        </w:rPr>
        <w:t>.</w:t>
      </w:r>
      <w:r w:rsidRPr="008F0056">
        <w:rPr>
          <w:szCs w:val="24"/>
        </w:rPr>
        <w:t xml:space="preserve"> Poster presented at the International Association of Chronic Fatigue Syndrome, Ft. </w:t>
      </w:r>
      <w:r w:rsidRPr="008F0056">
        <w:rPr>
          <w:szCs w:val="24"/>
          <w:lang w:val="es-ES"/>
        </w:rPr>
        <w:t>Lauderdale, Fl.</w:t>
      </w:r>
    </w:p>
    <w:p w14:paraId="0C022CD7" w14:textId="77777777" w:rsidR="00067CC9" w:rsidRPr="008F0056" w:rsidRDefault="00067CC9" w:rsidP="00BA075F">
      <w:pPr>
        <w:rPr>
          <w:szCs w:val="24"/>
          <w:lang w:val="es-ES"/>
        </w:rPr>
      </w:pPr>
    </w:p>
    <w:p w14:paraId="4A7EED0E" w14:textId="77777777" w:rsidR="00067CC9" w:rsidRPr="008F0056" w:rsidRDefault="00067CC9" w:rsidP="00BA075F">
      <w:pPr>
        <w:outlineLvl w:val="0"/>
        <w:rPr>
          <w:caps/>
          <w:szCs w:val="24"/>
        </w:rPr>
      </w:pPr>
      <w:r w:rsidRPr="008F0056">
        <w:rPr>
          <w:szCs w:val="24"/>
          <w:lang w:val="es-ES"/>
        </w:rPr>
        <w:t xml:space="preserve">Van der Eb, C.,  &amp;  Jason, L.A. (2007, Jan.). </w:t>
      </w:r>
      <w:r w:rsidRPr="008F0056">
        <w:rPr>
          <w:i/>
          <w:szCs w:val="24"/>
        </w:rPr>
        <w:t>Pilot study: Education and strategies to help adolescents with CFS (and their families) cope with CFS</w:t>
      </w:r>
      <w:r w:rsidRPr="008F0056">
        <w:rPr>
          <w:szCs w:val="24"/>
        </w:rPr>
        <w:t>.</w:t>
      </w:r>
      <w:r w:rsidR="00CF1CA6" w:rsidRPr="008F0056">
        <w:rPr>
          <w:szCs w:val="24"/>
        </w:rPr>
        <w:t xml:space="preserve"> </w:t>
      </w:r>
      <w:r w:rsidRPr="008F0056">
        <w:rPr>
          <w:szCs w:val="24"/>
        </w:rPr>
        <w:t>Paper presented at the International Association of Chronic Fatigue Syndrome, Ft. Lauderdale, Fl.</w:t>
      </w:r>
    </w:p>
    <w:p w14:paraId="0258FE5C" w14:textId="77777777" w:rsidR="00067CC9" w:rsidRPr="008F0056" w:rsidRDefault="00067CC9" w:rsidP="00BA075F">
      <w:pPr>
        <w:rPr>
          <w:szCs w:val="24"/>
        </w:rPr>
      </w:pPr>
    </w:p>
    <w:p w14:paraId="2B22B02B" w14:textId="77777777" w:rsidR="00067CC9" w:rsidRPr="008F0056" w:rsidRDefault="00067CC9" w:rsidP="00BA075F">
      <w:pPr>
        <w:rPr>
          <w:szCs w:val="24"/>
        </w:rPr>
      </w:pPr>
      <w:r w:rsidRPr="008F0056">
        <w:rPr>
          <w:szCs w:val="24"/>
        </w:rPr>
        <w:t xml:space="preserve">Till, L., &amp; Jason, L.A. (2007, Jan.).  </w:t>
      </w:r>
      <w:r w:rsidRPr="008F0056">
        <w:rPr>
          <w:i/>
          <w:szCs w:val="24"/>
        </w:rPr>
        <w:t>Evaluating the Buddy program</w:t>
      </w:r>
      <w:r w:rsidRPr="008F0056">
        <w:rPr>
          <w:szCs w:val="24"/>
        </w:rPr>
        <w:t>. Poster presented at the International Association of Chronic Fatigue Syndrome, Ft. Lauderdale, Fl.</w:t>
      </w:r>
    </w:p>
    <w:p w14:paraId="6CCD238F" w14:textId="77777777" w:rsidR="00067CC9" w:rsidRPr="008F0056" w:rsidRDefault="00067CC9" w:rsidP="00BA075F">
      <w:pPr>
        <w:rPr>
          <w:szCs w:val="24"/>
        </w:rPr>
      </w:pPr>
    </w:p>
    <w:p w14:paraId="14DA0FCD" w14:textId="77777777" w:rsidR="00067CC9" w:rsidRPr="008F0056" w:rsidRDefault="00067CC9" w:rsidP="00BA075F">
      <w:pPr>
        <w:rPr>
          <w:szCs w:val="24"/>
        </w:rPr>
      </w:pPr>
      <w:r w:rsidRPr="008F0056">
        <w:rPr>
          <w:szCs w:val="24"/>
        </w:rPr>
        <w:t xml:space="preserve">Najar, N., Porter, N., &amp; Jason, L.A. (2007, Jan.).  </w:t>
      </w:r>
      <w:r w:rsidRPr="008F0056">
        <w:rPr>
          <w:i/>
          <w:szCs w:val="24"/>
        </w:rPr>
        <w:t>Evaluating the CDC new case definition</w:t>
      </w:r>
      <w:r w:rsidRPr="008F0056">
        <w:rPr>
          <w:szCs w:val="24"/>
        </w:rPr>
        <w:t>. Poster presented at the International Association of Chronic Fatigue Syndrome, Ft. Lauderdale, Fl.</w:t>
      </w:r>
    </w:p>
    <w:p w14:paraId="0C9CDFDA" w14:textId="77777777" w:rsidR="00067CC9" w:rsidRPr="008F0056" w:rsidRDefault="00067CC9" w:rsidP="00BA075F">
      <w:pPr>
        <w:rPr>
          <w:szCs w:val="24"/>
        </w:rPr>
      </w:pPr>
    </w:p>
    <w:p w14:paraId="79446065" w14:textId="77777777" w:rsidR="00067CC9" w:rsidRPr="008F0056" w:rsidRDefault="00067CC9" w:rsidP="00BA075F">
      <w:pPr>
        <w:rPr>
          <w:caps/>
          <w:szCs w:val="24"/>
        </w:rPr>
      </w:pPr>
      <w:r w:rsidRPr="008F0056">
        <w:rPr>
          <w:szCs w:val="24"/>
        </w:rPr>
        <w:t xml:space="preserve">Porter, N.S., Jason, L.A., &amp; Jessen, T. (2007, Jan.). </w:t>
      </w:r>
      <w:r w:rsidRPr="008F0056">
        <w:rPr>
          <w:i/>
          <w:szCs w:val="24"/>
        </w:rPr>
        <w:t>Examining and distinguishing types of fatigue</w:t>
      </w:r>
      <w:r w:rsidRPr="008F0056">
        <w:rPr>
          <w:szCs w:val="24"/>
        </w:rPr>
        <w:t>. Paper presented at the International Association of Chronic Fatigue Syndrome, Ft. Lauderdale, Fl.</w:t>
      </w:r>
    </w:p>
    <w:p w14:paraId="4F32F75B"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14830DA" w14:textId="77777777" w:rsidR="00B07974" w:rsidRPr="008F0056" w:rsidRDefault="005F0EA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Jason, L.A. (2007, March). </w:t>
      </w:r>
      <w:r w:rsidRPr="008F0056">
        <w:rPr>
          <w:i/>
        </w:rPr>
        <w:t>Chronic Fatigue Syndrome</w:t>
      </w:r>
      <w:r w:rsidRPr="008F0056">
        <w:t>. Invited presentation at the Annual Office of Sponsored Programs and Research luncheon. DePaul University, Chicago, Il.</w:t>
      </w:r>
    </w:p>
    <w:p w14:paraId="79871061" w14:textId="77777777" w:rsidR="005F0EAC" w:rsidRPr="008F0056" w:rsidRDefault="005F0EA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D8C5CBD" w14:textId="77777777" w:rsidR="006F7CE6" w:rsidRPr="008F0056" w:rsidRDefault="006F7C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Strong"/>
          <w:b w:val="0"/>
          <w:szCs w:val="24"/>
        </w:rPr>
      </w:pPr>
      <w:r w:rsidRPr="008F0056">
        <w:rPr>
          <w:rStyle w:val="Strong"/>
          <w:b w:val="0"/>
          <w:szCs w:val="24"/>
        </w:rPr>
        <w:t>Jason, L.A. (2007, April).</w:t>
      </w:r>
      <w:r w:rsidRPr="008F0056">
        <w:rPr>
          <w:rStyle w:val="Strong"/>
          <w:b w:val="0"/>
          <w:i/>
          <w:szCs w:val="24"/>
        </w:rPr>
        <w:t xml:space="preserve"> ME/CFS: What it is and what it isn’t</w:t>
      </w:r>
      <w:r w:rsidRPr="008F0056">
        <w:rPr>
          <w:rStyle w:val="Strong"/>
          <w:b w:val="0"/>
          <w:szCs w:val="24"/>
        </w:rPr>
        <w:t>. Invited presentation at Chicago State University, Chicago.</w:t>
      </w:r>
    </w:p>
    <w:p w14:paraId="1CCE901C" w14:textId="77777777" w:rsidR="006F7CE6" w:rsidRPr="008F0056" w:rsidRDefault="006F7C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Strong"/>
          <w:b w:val="0"/>
          <w:szCs w:val="24"/>
        </w:rPr>
      </w:pPr>
    </w:p>
    <w:p w14:paraId="3B7B46A8" w14:textId="77777777" w:rsidR="006F7CE6" w:rsidRPr="008F0056" w:rsidRDefault="00927D2F" w:rsidP="00BA075F">
      <w:pPr>
        <w:autoSpaceDE w:val="0"/>
        <w:autoSpaceDN w:val="0"/>
        <w:adjustRightInd w:val="0"/>
        <w:ind w:left="720" w:hanging="720"/>
        <w:rPr>
          <w:bCs/>
          <w:i/>
          <w:szCs w:val="24"/>
        </w:rPr>
      </w:pPr>
      <w:r w:rsidRPr="008F0056">
        <w:rPr>
          <w:szCs w:val="24"/>
        </w:rPr>
        <w:t xml:space="preserve">Aase, D.M.,  Jason, L.A., &amp; Ferrari, J.R. (2007, May). </w:t>
      </w:r>
      <w:r w:rsidRPr="008F0056">
        <w:rPr>
          <w:i/>
          <w:szCs w:val="24"/>
        </w:rPr>
        <w:t xml:space="preserve"> </w:t>
      </w:r>
      <w:r w:rsidRPr="008F0056">
        <w:rPr>
          <w:bCs/>
          <w:i/>
          <w:szCs w:val="24"/>
        </w:rPr>
        <w:t>An analysis of anx</w:t>
      </w:r>
      <w:r w:rsidR="006F7CE6" w:rsidRPr="008F0056">
        <w:rPr>
          <w:bCs/>
          <w:i/>
          <w:szCs w:val="24"/>
        </w:rPr>
        <w:t>iety among substance abusers in</w:t>
      </w:r>
    </w:p>
    <w:p w14:paraId="035275A0" w14:textId="77777777" w:rsidR="006F7CE6" w:rsidRPr="008F0056" w:rsidRDefault="00927D2F" w:rsidP="00BA075F">
      <w:pPr>
        <w:autoSpaceDE w:val="0"/>
        <w:autoSpaceDN w:val="0"/>
        <w:adjustRightInd w:val="0"/>
        <w:ind w:left="720" w:hanging="720"/>
        <w:rPr>
          <w:bCs/>
          <w:szCs w:val="24"/>
        </w:rPr>
      </w:pPr>
      <w:r w:rsidRPr="008F0056">
        <w:rPr>
          <w:bCs/>
          <w:i/>
          <w:szCs w:val="24"/>
        </w:rPr>
        <w:t>recovery homes</w:t>
      </w:r>
      <w:r w:rsidRPr="008F0056">
        <w:rPr>
          <w:bCs/>
          <w:szCs w:val="24"/>
        </w:rPr>
        <w:t>. Poster presented at the annual meeting of the Midwestern Psychological Association, Chicago</w:t>
      </w:r>
      <w:r w:rsidR="006F7CE6" w:rsidRPr="008F0056">
        <w:rPr>
          <w:bCs/>
          <w:szCs w:val="24"/>
        </w:rPr>
        <w:t>,</w:t>
      </w:r>
    </w:p>
    <w:p w14:paraId="0D771F65" w14:textId="77777777" w:rsidR="00927D2F" w:rsidRPr="008F0056" w:rsidRDefault="00927D2F" w:rsidP="00BA075F">
      <w:pPr>
        <w:autoSpaceDE w:val="0"/>
        <w:autoSpaceDN w:val="0"/>
        <w:adjustRightInd w:val="0"/>
        <w:ind w:left="720" w:hanging="720"/>
        <w:rPr>
          <w:bCs/>
          <w:szCs w:val="24"/>
        </w:rPr>
      </w:pPr>
      <w:r w:rsidRPr="008F0056">
        <w:rPr>
          <w:bCs/>
          <w:szCs w:val="24"/>
        </w:rPr>
        <w:t>Il.</w:t>
      </w:r>
    </w:p>
    <w:p w14:paraId="2DFC15E0" w14:textId="77777777" w:rsidR="00927D2F" w:rsidRPr="008F0056" w:rsidRDefault="00927D2F" w:rsidP="00BA075F">
      <w:pPr>
        <w:ind w:left="720" w:hanging="720"/>
        <w:rPr>
          <w:szCs w:val="24"/>
        </w:rPr>
      </w:pPr>
    </w:p>
    <w:p w14:paraId="3ADFF4FD" w14:textId="77777777" w:rsidR="006F7CE6" w:rsidRPr="008F0056" w:rsidRDefault="00927D2F" w:rsidP="00BA075F">
      <w:pPr>
        <w:autoSpaceDE w:val="0"/>
        <w:autoSpaceDN w:val="0"/>
        <w:adjustRightInd w:val="0"/>
        <w:ind w:left="720" w:hanging="720"/>
        <w:rPr>
          <w:bCs/>
          <w:i/>
          <w:szCs w:val="24"/>
        </w:rPr>
      </w:pPr>
      <w:r w:rsidRPr="008F0056">
        <w:rPr>
          <w:szCs w:val="24"/>
        </w:rPr>
        <w:t>Groh, D.R., Ferrari, J.R., Jason, L.A., &amp; Olson, B.D. (2007, May</w:t>
      </w:r>
      <w:r w:rsidRPr="008F0056">
        <w:rPr>
          <w:i/>
          <w:szCs w:val="24"/>
        </w:rPr>
        <w:t xml:space="preserve">). </w:t>
      </w:r>
      <w:r w:rsidRPr="008F0056">
        <w:rPr>
          <w:bCs/>
          <w:i/>
          <w:szCs w:val="24"/>
        </w:rPr>
        <w:t xml:space="preserve">The impact of neighborhood socio-economic </w:t>
      </w:r>
    </w:p>
    <w:p w14:paraId="3CC653BE" w14:textId="77777777" w:rsidR="006F7CE6" w:rsidRPr="008F0056" w:rsidRDefault="00927D2F" w:rsidP="00BA075F">
      <w:pPr>
        <w:autoSpaceDE w:val="0"/>
        <w:autoSpaceDN w:val="0"/>
        <w:adjustRightInd w:val="0"/>
        <w:ind w:left="720" w:hanging="720"/>
        <w:rPr>
          <w:bCs/>
          <w:szCs w:val="24"/>
        </w:rPr>
      </w:pPr>
      <w:r w:rsidRPr="008F0056">
        <w:rPr>
          <w:bCs/>
          <w:i/>
          <w:szCs w:val="24"/>
        </w:rPr>
        <w:t>status on mutual-help recovery houses</w:t>
      </w:r>
      <w:r w:rsidR="00A47E2C" w:rsidRPr="008F0056">
        <w:rPr>
          <w:bCs/>
          <w:i/>
          <w:szCs w:val="24"/>
        </w:rPr>
        <w:t>.</w:t>
      </w:r>
      <w:r w:rsidRPr="008F0056">
        <w:rPr>
          <w:bCs/>
          <w:szCs w:val="24"/>
        </w:rPr>
        <w:t xml:space="preserve"> Poster presented at the annual meeting of the Midwestern Psychological </w:t>
      </w:r>
    </w:p>
    <w:p w14:paraId="1F8784F4" w14:textId="77777777" w:rsidR="00927D2F" w:rsidRPr="008F0056" w:rsidRDefault="00927D2F" w:rsidP="00BA075F">
      <w:pPr>
        <w:autoSpaceDE w:val="0"/>
        <w:autoSpaceDN w:val="0"/>
        <w:adjustRightInd w:val="0"/>
        <w:ind w:left="720" w:hanging="720"/>
        <w:rPr>
          <w:bCs/>
          <w:szCs w:val="24"/>
        </w:rPr>
      </w:pPr>
      <w:r w:rsidRPr="008F0056">
        <w:rPr>
          <w:bCs/>
          <w:szCs w:val="24"/>
        </w:rPr>
        <w:t>Association, Chicago, Il.</w:t>
      </w:r>
    </w:p>
    <w:p w14:paraId="2D0451D1" w14:textId="77777777" w:rsidR="00927D2F" w:rsidRPr="008F0056" w:rsidRDefault="00927D2F" w:rsidP="00BA075F">
      <w:pPr>
        <w:ind w:left="720" w:hanging="720"/>
        <w:rPr>
          <w:szCs w:val="24"/>
        </w:rPr>
      </w:pPr>
    </w:p>
    <w:p w14:paraId="19C39C37" w14:textId="77777777" w:rsidR="006F7CE6" w:rsidRPr="008F0056" w:rsidRDefault="00927D2F" w:rsidP="00BA075F">
      <w:pPr>
        <w:autoSpaceDE w:val="0"/>
        <w:autoSpaceDN w:val="0"/>
        <w:adjustRightInd w:val="0"/>
        <w:ind w:left="720" w:hanging="720"/>
        <w:rPr>
          <w:bCs/>
          <w:szCs w:val="24"/>
        </w:rPr>
      </w:pPr>
      <w:r w:rsidRPr="008F0056">
        <w:rPr>
          <w:szCs w:val="24"/>
        </w:rPr>
        <w:t xml:space="preserve">Stevens, E.B., Ferrari, J.R., &amp; Jason, L.A. (2007, May). </w:t>
      </w:r>
      <w:r w:rsidRPr="008F0056">
        <w:rPr>
          <w:bCs/>
          <w:i/>
          <w:szCs w:val="24"/>
        </w:rPr>
        <w:t>Post-Recovery Substance Abuse &amp; Self Regulation</w:t>
      </w:r>
      <w:r w:rsidRPr="008F0056">
        <w:rPr>
          <w:bCs/>
          <w:szCs w:val="24"/>
        </w:rPr>
        <w:t xml:space="preserve">. </w:t>
      </w:r>
    </w:p>
    <w:p w14:paraId="004CA2EE" w14:textId="77777777" w:rsidR="00E61972" w:rsidRPr="008F0056" w:rsidRDefault="00927D2F" w:rsidP="00BA075F">
      <w:pPr>
        <w:autoSpaceDE w:val="0"/>
        <w:autoSpaceDN w:val="0"/>
        <w:adjustRightInd w:val="0"/>
        <w:ind w:left="720" w:hanging="720"/>
        <w:rPr>
          <w:bCs/>
          <w:szCs w:val="24"/>
        </w:rPr>
      </w:pPr>
      <w:r w:rsidRPr="008F0056">
        <w:rPr>
          <w:bCs/>
          <w:szCs w:val="24"/>
        </w:rPr>
        <w:t xml:space="preserve">Poster presented at the annual meeting of the Midwestern Psychological Association, Chicago, Il. </w:t>
      </w:r>
    </w:p>
    <w:p w14:paraId="171339BD" w14:textId="77777777" w:rsidR="00E61972" w:rsidRPr="008F0056" w:rsidRDefault="00E61972" w:rsidP="00BA075F">
      <w:pPr>
        <w:autoSpaceDE w:val="0"/>
        <w:autoSpaceDN w:val="0"/>
        <w:adjustRightInd w:val="0"/>
        <w:ind w:left="720" w:hanging="720"/>
        <w:rPr>
          <w:szCs w:val="24"/>
        </w:rPr>
      </w:pPr>
    </w:p>
    <w:p w14:paraId="579AC0C2" w14:textId="77777777" w:rsidR="007A3BE1" w:rsidRPr="008F0056" w:rsidRDefault="00927D2F" w:rsidP="00BA075F">
      <w:pPr>
        <w:autoSpaceDE w:val="0"/>
        <w:autoSpaceDN w:val="0"/>
        <w:adjustRightInd w:val="0"/>
        <w:ind w:left="720" w:hanging="720"/>
        <w:rPr>
          <w:bCs/>
          <w:i/>
          <w:szCs w:val="24"/>
        </w:rPr>
      </w:pPr>
      <w:r w:rsidRPr="008F0056">
        <w:rPr>
          <w:szCs w:val="24"/>
        </w:rPr>
        <w:t xml:space="preserve">Porter, N., Bothne, N., Darder, A., Olson, B.D., Jason, L.A., &amp; Birman, D. (2007, May). </w:t>
      </w:r>
      <w:r w:rsidR="007A3BE1" w:rsidRPr="008F0056">
        <w:rPr>
          <w:bCs/>
          <w:i/>
          <w:szCs w:val="24"/>
        </w:rPr>
        <w:t>Activism and</w:t>
      </w:r>
    </w:p>
    <w:p w14:paraId="66E1A40D" w14:textId="77777777" w:rsidR="007A3BE1" w:rsidRPr="008F0056" w:rsidRDefault="00927D2F" w:rsidP="00BA075F">
      <w:pPr>
        <w:autoSpaceDE w:val="0"/>
        <w:autoSpaceDN w:val="0"/>
        <w:adjustRightInd w:val="0"/>
        <w:ind w:left="720" w:hanging="720"/>
        <w:rPr>
          <w:bCs/>
          <w:szCs w:val="24"/>
        </w:rPr>
      </w:pPr>
      <w:r w:rsidRPr="008F0056">
        <w:rPr>
          <w:bCs/>
          <w:i/>
          <w:szCs w:val="24"/>
        </w:rPr>
        <w:t>Community Psychology in the 21st Century: Identifying barriers to action</w:t>
      </w:r>
      <w:r w:rsidRPr="008F0056">
        <w:rPr>
          <w:bCs/>
          <w:szCs w:val="24"/>
        </w:rPr>
        <w:t>. Rou</w:t>
      </w:r>
      <w:r w:rsidR="007A3BE1" w:rsidRPr="008F0056">
        <w:rPr>
          <w:bCs/>
          <w:szCs w:val="24"/>
        </w:rPr>
        <w:t>ndtable discussion presented at</w:t>
      </w:r>
    </w:p>
    <w:p w14:paraId="795F875F" w14:textId="77777777" w:rsidR="00927D2F" w:rsidRPr="008F0056" w:rsidRDefault="00927D2F" w:rsidP="00BA075F">
      <w:pPr>
        <w:autoSpaceDE w:val="0"/>
        <w:autoSpaceDN w:val="0"/>
        <w:adjustRightInd w:val="0"/>
        <w:ind w:left="720" w:hanging="720"/>
        <w:rPr>
          <w:bCs/>
          <w:szCs w:val="24"/>
        </w:rPr>
      </w:pPr>
      <w:r w:rsidRPr="008F0056">
        <w:rPr>
          <w:bCs/>
          <w:szCs w:val="24"/>
        </w:rPr>
        <w:t>the SCRA affiliated meeting of the Midwestern Psychological Association, Chicago, Il.</w:t>
      </w:r>
    </w:p>
    <w:p w14:paraId="60D942FE" w14:textId="77777777" w:rsidR="00927D2F" w:rsidRPr="008F0056" w:rsidRDefault="00927D2F" w:rsidP="00BA075F">
      <w:pPr>
        <w:autoSpaceDE w:val="0"/>
        <w:autoSpaceDN w:val="0"/>
        <w:adjustRightInd w:val="0"/>
        <w:ind w:left="720" w:hanging="720"/>
        <w:rPr>
          <w:bCs/>
          <w:szCs w:val="24"/>
        </w:rPr>
      </w:pPr>
    </w:p>
    <w:p w14:paraId="09EBF14E" w14:textId="77777777" w:rsidR="00F001B3" w:rsidRPr="008F0056" w:rsidRDefault="00F001B3" w:rsidP="00BA075F">
      <w:pPr>
        <w:autoSpaceDE w:val="0"/>
        <w:autoSpaceDN w:val="0"/>
        <w:adjustRightInd w:val="0"/>
        <w:rPr>
          <w:szCs w:val="24"/>
        </w:rPr>
      </w:pPr>
    </w:p>
    <w:p w14:paraId="3B94E772" w14:textId="77777777" w:rsidR="006F7CE6" w:rsidRPr="008F0056" w:rsidRDefault="00927D2F" w:rsidP="00BA075F">
      <w:pPr>
        <w:autoSpaceDE w:val="0"/>
        <w:autoSpaceDN w:val="0"/>
        <w:adjustRightInd w:val="0"/>
        <w:rPr>
          <w:bCs/>
          <w:i/>
          <w:szCs w:val="24"/>
        </w:rPr>
      </w:pPr>
      <w:r w:rsidRPr="008F0056">
        <w:rPr>
          <w:szCs w:val="24"/>
        </w:rPr>
        <w:t xml:space="preserve">Najar, N.S., Jason, L.A., &amp; Porter, N. (2007, May). </w:t>
      </w:r>
      <w:r w:rsidRPr="008F0056">
        <w:rPr>
          <w:bCs/>
          <w:i/>
          <w:szCs w:val="24"/>
        </w:rPr>
        <w:t xml:space="preserve">Why diagnostic criteria can be important for Community </w:t>
      </w:r>
    </w:p>
    <w:p w14:paraId="5A7FDD66" w14:textId="77777777" w:rsidR="006F7CE6" w:rsidRPr="008F0056" w:rsidRDefault="00927D2F" w:rsidP="00BA075F">
      <w:pPr>
        <w:autoSpaceDE w:val="0"/>
        <w:autoSpaceDN w:val="0"/>
        <w:adjustRightInd w:val="0"/>
        <w:ind w:left="720" w:hanging="720"/>
        <w:rPr>
          <w:bCs/>
          <w:szCs w:val="24"/>
        </w:rPr>
      </w:pPr>
      <w:r w:rsidRPr="008F0056">
        <w:rPr>
          <w:bCs/>
          <w:i/>
          <w:szCs w:val="24"/>
        </w:rPr>
        <w:t>Psychology?</w:t>
      </w:r>
      <w:r w:rsidRPr="008F0056">
        <w:rPr>
          <w:bCs/>
          <w:szCs w:val="24"/>
        </w:rPr>
        <w:t xml:space="preserve"> Poster presented at the SCRA affiliated meeting of the Midwestern Psychological Association, </w:t>
      </w:r>
    </w:p>
    <w:p w14:paraId="765D7BDA"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7B654650" w14:textId="77777777" w:rsidR="00927D2F" w:rsidRPr="008F0056" w:rsidRDefault="00927D2F" w:rsidP="00BA075F">
      <w:pPr>
        <w:autoSpaceDE w:val="0"/>
        <w:autoSpaceDN w:val="0"/>
        <w:adjustRightInd w:val="0"/>
        <w:ind w:left="720" w:hanging="720"/>
        <w:rPr>
          <w:szCs w:val="24"/>
        </w:rPr>
      </w:pPr>
    </w:p>
    <w:p w14:paraId="77476F75" w14:textId="77777777" w:rsidR="006F7CE6" w:rsidRPr="008F0056" w:rsidRDefault="00927D2F" w:rsidP="00BA075F">
      <w:pPr>
        <w:autoSpaceDE w:val="0"/>
        <w:autoSpaceDN w:val="0"/>
        <w:adjustRightInd w:val="0"/>
        <w:ind w:left="720" w:hanging="720"/>
        <w:rPr>
          <w:bCs/>
          <w:i/>
          <w:szCs w:val="24"/>
        </w:rPr>
      </w:pPr>
      <w:r w:rsidRPr="008F0056">
        <w:rPr>
          <w:szCs w:val="24"/>
        </w:rPr>
        <w:t>Jessen, T., Jason, L.A., Porter, N., Njoku, M.G., &amp; Friedberg, F. (2007, May).</w:t>
      </w:r>
      <w:r w:rsidRPr="008F0056">
        <w:rPr>
          <w:i/>
          <w:szCs w:val="24"/>
        </w:rPr>
        <w:t xml:space="preserve"> </w:t>
      </w:r>
      <w:r w:rsidRPr="008F0056">
        <w:rPr>
          <w:bCs/>
          <w:i/>
          <w:szCs w:val="24"/>
        </w:rPr>
        <w:t xml:space="preserve">Examining the importance of </w:t>
      </w:r>
    </w:p>
    <w:p w14:paraId="0A8BDA36" w14:textId="77777777" w:rsidR="006F7CE6" w:rsidRPr="008F0056" w:rsidRDefault="00927D2F" w:rsidP="00BA075F">
      <w:pPr>
        <w:autoSpaceDE w:val="0"/>
        <w:autoSpaceDN w:val="0"/>
        <w:adjustRightInd w:val="0"/>
        <w:ind w:left="720" w:hanging="720"/>
        <w:rPr>
          <w:bCs/>
          <w:szCs w:val="24"/>
        </w:rPr>
      </w:pPr>
      <w:r w:rsidRPr="008F0056">
        <w:rPr>
          <w:bCs/>
          <w:i/>
          <w:szCs w:val="24"/>
        </w:rPr>
        <w:t>fatigue types and their names.</w:t>
      </w:r>
      <w:r w:rsidRPr="008F0056">
        <w:rPr>
          <w:bCs/>
          <w:szCs w:val="24"/>
        </w:rPr>
        <w:t xml:space="preserve"> Poster presented at the SCRA affiliated meeting of the Midwestern Psychological </w:t>
      </w:r>
    </w:p>
    <w:p w14:paraId="323F0317" w14:textId="77777777" w:rsidR="00927D2F" w:rsidRPr="008F0056" w:rsidRDefault="00927D2F" w:rsidP="00BA075F">
      <w:pPr>
        <w:autoSpaceDE w:val="0"/>
        <w:autoSpaceDN w:val="0"/>
        <w:adjustRightInd w:val="0"/>
        <w:ind w:left="720" w:hanging="720"/>
        <w:rPr>
          <w:bCs/>
          <w:szCs w:val="24"/>
        </w:rPr>
      </w:pPr>
      <w:r w:rsidRPr="008F0056">
        <w:rPr>
          <w:bCs/>
          <w:szCs w:val="24"/>
        </w:rPr>
        <w:t>Association, Chicago, Il.</w:t>
      </w:r>
    </w:p>
    <w:p w14:paraId="3666490C" w14:textId="77777777" w:rsidR="00927D2F" w:rsidRPr="008F0056" w:rsidRDefault="00927D2F" w:rsidP="00BA075F">
      <w:pPr>
        <w:autoSpaceDE w:val="0"/>
        <w:autoSpaceDN w:val="0"/>
        <w:adjustRightInd w:val="0"/>
        <w:ind w:left="720" w:hanging="720"/>
        <w:rPr>
          <w:bCs/>
          <w:szCs w:val="24"/>
        </w:rPr>
      </w:pPr>
    </w:p>
    <w:p w14:paraId="0D0D13F9" w14:textId="77777777" w:rsidR="006F7CE6" w:rsidRPr="008F0056" w:rsidRDefault="00927D2F" w:rsidP="00BA075F">
      <w:pPr>
        <w:autoSpaceDE w:val="0"/>
        <w:autoSpaceDN w:val="0"/>
        <w:adjustRightInd w:val="0"/>
        <w:ind w:left="720" w:hanging="720"/>
        <w:rPr>
          <w:bCs/>
          <w:i/>
          <w:szCs w:val="24"/>
        </w:rPr>
      </w:pPr>
      <w:r w:rsidRPr="008F0056">
        <w:rPr>
          <w:szCs w:val="24"/>
        </w:rPr>
        <w:t xml:space="preserve">Brown, M. &amp; Jason, L.A. (2007, May). </w:t>
      </w:r>
      <w:r w:rsidRPr="008F0056">
        <w:rPr>
          <w:bCs/>
          <w:i/>
          <w:szCs w:val="24"/>
        </w:rPr>
        <w:t xml:space="preserve">Usefulness of the SF-36 in identifying subgroups of Chronic Fatigue </w:t>
      </w:r>
    </w:p>
    <w:p w14:paraId="49C3FD4A" w14:textId="77777777" w:rsidR="006F7CE6" w:rsidRPr="008F0056" w:rsidRDefault="00927D2F" w:rsidP="00BA075F">
      <w:pPr>
        <w:autoSpaceDE w:val="0"/>
        <w:autoSpaceDN w:val="0"/>
        <w:adjustRightInd w:val="0"/>
        <w:ind w:left="720" w:hanging="720"/>
        <w:rPr>
          <w:bCs/>
          <w:szCs w:val="24"/>
        </w:rPr>
      </w:pPr>
      <w:r w:rsidRPr="008F0056">
        <w:rPr>
          <w:bCs/>
          <w:i/>
          <w:szCs w:val="24"/>
        </w:rPr>
        <w:t>Syndrome</w:t>
      </w:r>
      <w:r w:rsidRPr="008F0056">
        <w:rPr>
          <w:bCs/>
          <w:szCs w:val="24"/>
        </w:rPr>
        <w:t xml:space="preserve">. Poster presented at the SCRA affiliated meeting of the Midwestern Psychological Association, </w:t>
      </w:r>
    </w:p>
    <w:p w14:paraId="7ED8E4CF"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61CECCBD" w14:textId="77777777" w:rsidR="00927D2F" w:rsidRPr="008F0056" w:rsidRDefault="00927D2F" w:rsidP="00BA075F">
      <w:pPr>
        <w:autoSpaceDE w:val="0"/>
        <w:autoSpaceDN w:val="0"/>
        <w:adjustRightInd w:val="0"/>
        <w:ind w:left="720" w:hanging="720"/>
        <w:rPr>
          <w:bCs/>
          <w:szCs w:val="24"/>
        </w:rPr>
      </w:pPr>
    </w:p>
    <w:p w14:paraId="55914C18" w14:textId="77777777" w:rsidR="006F7CE6" w:rsidRPr="008F0056" w:rsidRDefault="00927D2F" w:rsidP="00BA075F">
      <w:pPr>
        <w:autoSpaceDE w:val="0"/>
        <w:autoSpaceDN w:val="0"/>
        <w:adjustRightInd w:val="0"/>
        <w:ind w:left="720" w:hanging="720"/>
        <w:rPr>
          <w:bCs/>
          <w:i/>
          <w:szCs w:val="24"/>
        </w:rPr>
      </w:pPr>
      <w:r w:rsidRPr="008F0056">
        <w:rPr>
          <w:szCs w:val="24"/>
        </w:rPr>
        <w:t xml:space="preserve">Reynolds, N. &amp; Jason, L.A. (2007, May). </w:t>
      </w:r>
      <w:r w:rsidRPr="008F0056">
        <w:rPr>
          <w:bCs/>
          <w:i/>
          <w:szCs w:val="24"/>
        </w:rPr>
        <w:t xml:space="preserve">The Fennell Phase Inventory in Chronic Fatigue Syndrome </w:t>
      </w:r>
    </w:p>
    <w:p w14:paraId="422121F7" w14:textId="77777777" w:rsidR="006F7CE6" w:rsidRPr="008F0056" w:rsidRDefault="00927D2F" w:rsidP="00BA075F">
      <w:pPr>
        <w:autoSpaceDE w:val="0"/>
        <w:autoSpaceDN w:val="0"/>
        <w:adjustRightInd w:val="0"/>
        <w:ind w:left="720" w:hanging="720"/>
        <w:rPr>
          <w:bCs/>
          <w:szCs w:val="24"/>
        </w:rPr>
      </w:pPr>
      <w:r w:rsidRPr="008F0056">
        <w:rPr>
          <w:bCs/>
          <w:i/>
          <w:szCs w:val="24"/>
        </w:rPr>
        <w:t>assessment</w:t>
      </w:r>
      <w:r w:rsidRPr="008F0056">
        <w:rPr>
          <w:bCs/>
          <w:szCs w:val="24"/>
        </w:rPr>
        <w:t xml:space="preserve">. Poster presented at the SCRA affiliated meeting of the Midwestern Psychological Association, </w:t>
      </w:r>
    </w:p>
    <w:p w14:paraId="0C20D421"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6276AFD5" w14:textId="77777777" w:rsidR="00927D2F" w:rsidRPr="008F0056" w:rsidRDefault="00927D2F" w:rsidP="00BA075F">
      <w:pPr>
        <w:autoSpaceDE w:val="0"/>
        <w:autoSpaceDN w:val="0"/>
        <w:adjustRightInd w:val="0"/>
        <w:ind w:left="720" w:hanging="720"/>
        <w:rPr>
          <w:bCs/>
          <w:szCs w:val="24"/>
        </w:rPr>
      </w:pPr>
    </w:p>
    <w:p w14:paraId="7E4460E8" w14:textId="77777777" w:rsidR="006F7CE6" w:rsidRPr="008F0056" w:rsidRDefault="00927D2F" w:rsidP="00BA075F">
      <w:pPr>
        <w:autoSpaceDE w:val="0"/>
        <w:autoSpaceDN w:val="0"/>
        <w:adjustRightInd w:val="0"/>
        <w:ind w:left="720" w:hanging="720"/>
        <w:rPr>
          <w:bCs/>
          <w:i/>
          <w:szCs w:val="24"/>
        </w:rPr>
      </w:pPr>
      <w:r w:rsidRPr="008F0056">
        <w:rPr>
          <w:szCs w:val="24"/>
        </w:rPr>
        <w:t xml:space="preserve">Zaturenskaya, M., Jason, L.A., &amp; Torres-Harding, S. (2007, May). </w:t>
      </w:r>
      <w:r w:rsidRPr="008F0056">
        <w:rPr>
          <w:bCs/>
          <w:i/>
          <w:szCs w:val="24"/>
        </w:rPr>
        <w:t xml:space="preserve">Reducing heterogeneity: The case of Chronic </w:t>
      </w:r>
    </w:p>
    <w:p w14:paraId="20469F04" w14:textId="77777777" w:rsidR="006F7CE6" w:rsidRPr="008F0056" w:rsidRDefault="00927D2F" w:rsidP="00BA075F">
      <w:pPr>
        <w:autoSpaceDE w:val="0"/>
        <w:autoSpaceDN w:val="0"/>
        <w:adjustRightInd w:val="0"/>
        <w:ind w:left="720" w:hanging="720"/>
        <w:rPr>
          <w:bCs/>
          <w:szCs w:val="24"/>
        </w:rPr>
      </w:pPr>
      <w:r w:rsidRPr="008F0056">
        <w:rPr>
          <w:bCs/>
          <w:i/>
          <w:szCs w:val="24"/>
        </w:rPr>
        <w:t>Fatigue Syndrome.</w:t>
      </w:r>
      <w:r w:rsidRPr="008F0056">
        <w:rPr>
          <w:bCs/>
          <w:szCs w:val="24"/>
        </w:rPr>
        <w:t xml:space="preserve"> Poster presented at the SCRA affiliated meeting of the Midwestern Psychological </w:t>
      </w:r>
    </w:p>
    <w:p w14:paraId="504F244F" w14:textId="77777777" w:rsidR="00927D2F" w:rsidRPr="008F0056" w:rsidRDefault="00927D2F" w:rsidP="00BA075F">
      <w:pPr>
        <w:autoSpaceDE w:val="0"/>
        <w:autoSpaceDN w:val="0"/>
        <w:adjustRightInd w:val="0"/>
        <w:ind w:left="720" w:hanging="720"/>
        <w:rPr>
          <w:bCs/>
          <w:szCs w:val="24"/>
        </w:rPr>
      </w:pPr>
      <w:r w:rsidRPr="008F0056">
        <w:rPr>
          <w:bCs/>
          <w:szCs w:val="24"/>
        </w:rPr>
        <w:t>Association, Chicago, Il.</w:t>
      </w:r>
    </w:p>
    <w:p w14:paraId="0730CBF6" w14:textId="77777777" w:rsidR="00927D2F" w:rsidRPr="008F0056" w:rsidRDefault="00927D2F" w:rsidP="00BA075F">
      <w:pPr>
        <w:autoSpaceDE w:val="0"/>
        <w:autoSpaceDN w:val="0"/>
        <w:adjustRightInd w:val="0"/>
        <w:ind w:left="720" w:hanging="720"/>
        <w:rPr>
          <w:bCs/>
          <w:szCs w:val="24"/>
        </w:rPr>
      </w:pPr>
    </w:p>
    <w:p w14:paraId="760D4700" w14:textId="77777777" w:rsidR="006F7CE6" w:rsidRPr="008F0056" w:rsidRDefault="00927D2F" w:rsidP="00BA075F">
      <w:pPr>
        <w:autoSpaceDE w:val="0"/>
        <w:autoSpaceDN w:val="0"/>
        <w:adjustRightInd w:val="0"/>
        <w:ind w:left="720" w:hanging="720"/>
        <w:rPr>
          <w:bCs/>
          <w:i/>
          <w:szCs w:val="24"/>
        </w:rPr>
      </w:pPr>
      <w:r w:rsidRPr="008F0056">
        <w:rPr>
          <w:szCs w:val="24"/>
        </w:rPr>
        <w:t xml:space="preserve">Till, L., Durocher, M., Porter, N., &amp; Jason, L.A. (2007, May). </w:t>
      </w:r>
      <w:r w:rsidRPr="008F0056">
        <w:rPr>
          <w:bCs/>
          <w:i/>
          <w:szCs w:val="24"/>
        </w:rPr>
        <w:t xml:space="preserve">Defining pediatric CFS for patients, families and </w:t>
      </w:r>
    </w:p>
    <w:p w14:paraId="7669B266" w14:textId="77777777" w:rsidR="006F7CE6" w:rsidRPr="008F0056" w:rsidRDefault="00927D2F" w:rsidP="00BA075F">
      <w:pPr>
        <w:autoSpaceDE w:val="0"/>
        <w:autoSpaceDN w:val="0"/>
        <w:adjustRightInd w:val="0"/>
        <w:ind w:left="720" w:hanging="720"/>
        <w:rPr>
          <w:bCs/>
          <w:szCs w:val="24"/>
        </w:rPr>
      </w:pPr>
      <w:r w:rsidRPr="008F0056">
        <w:rPr>
          <w:bCs/>
          <w:i/>
          <w:szCs w:val="24"/>
        </w:rPr>
        <w:t>communities</w:t>
      </w:r>
      <w:r w:rsidRPr="008F0056">
        <w:rPr>
          <w:bCs/>
          <w:szCs w:val="24"/>
        </w:rPr>
        <w:t xml:space="preserve">.  Poster presented at the SCRA affiliated meeting of the Midwestern Psychological Association, </w:t>
      </w:r>
    </w:p>
    <w:p w14:paraId="4FEDE65E"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74AB92F7" w14:textId="77777777" w:rsidR="00927D2F" w:rsidRPr="008F0056" w:rsidRDefault="00927D2F" w:rsidP="00BA075F">
      <w:pPr>
        <w:autoSpaceDE w:val="0"/>
        <w:autoSpaceDN w:val="0"/>
        <w:adjustRightInd w:val="0"/>
        <w:ind w:left="720" w:hanging="720"/>
        <w:rPr>
          <w:bCs/>
          <w:szCs w:val="24"/>
        </w:rPr>
      </w:pPr>
    </w:p>
    <w:p w14:paraId="7532005E" w14:textId="77777777" w:rsidR="006F7CE6" w:rsidRPr="008F0056" w:rsidRDefault="00927D2F" w:rsidP="00BA075F">
      <w:pPr>
        <w:autoSpaceDE w:val="0"/>
        <w:autoSpaceDN w:val="0"/>
        <w:adjustRightInd w:val="0"/>
        <w:ind w:left="720" w:hanging="720"/>
        <w:rPr>
          <w:bCs/>
          <w:i/>
          <w:szCs w:val="24"/>
        </w:rPr>
      </w:pPr>
      <w:r w:rsidRPr="008F0056">
        <w:rPr>
          <w:szCs w:val="24"/>
        </w:rPr>
        <w:t xml:space="preserve">Meyers, S., Porter, N., &amp; Jason, L.A. (2007, May). </w:t>
      </w:r>
      <w:r w:rsidRPr="008F0056">
        <w:rPr>
          <w:bCs/>
          <w:i/>
          <w:szCs w:val="24"/>
        </w:rPr>
        <w:t xml:space="preserve">Healthcare professionals in psychology and perceptions of </w:t>
      </w:r>
    </w:p>
    <w:p w14:paraId="1A45130E" w14:textId="77777777" w:rsidR="00927D2F" w:rsidRPr="008F0056" w:rsidRDefault="00927D2F" w:rsidP="00BA075F">
      <w:pPr>
        <w:autoSpaceDE w:val="0"/>
        <w:autoSpaceDN w:val="0"/>
        <w:adjustRightInd w:val="0"/>
        <w:ind w:left="720" w:hanging="720"/>
        <w:rPr>
          <w:bCs/>
          <w:szCs w:val="24"/>
        </w:rPr>
      </w:pPr>
      <w:r w:rsidRPr="008F0056">
        <w:rPr>
          <w:bCs/>
          <w:i/>
          <w:szCs w:val="24"/>
        </w:rPr>
        <w:t>CFS.</w:t>
      </w:r>
      <w:r w:rsidRPr="008F0056">
        <w:rPr>
          <w:bCs/>
          <w:szCs w:val="24"/>
        </w:rPr>
        <w:t xml:space="preserve"> Poster presented at the SCRA affiliated meeting of the Midwestern Psychological Association, Chicago, Il.</w:t>
      </w:r>
    </w:p>
    <w:p w14:paraId="66F8D221" w14:textId="77777777" w:rsidR="00927D2F" w:rsidRPr="008F0056" w:rsidRDefault="00927D2F" w:rsidP="00BA075F">
      <w:pPr>
        <w:autoSpaceDE w:val="0"/>
        <w:autoSpaceDN w:val="0"/>
        <w:adjustRightInd w:val="0"/>
        <w:ind w:left="720" w:hanging="720"/>
        <w:rPr>
          <w:bCs/>
          <w:szCs w:val="24"/>
        </w:rPr>
      </w:pPr>
      <w:r w:rsidRPr="008F0056">
        <w:rPr>
          <w:bCs/>
          <w:szCs w:val="24"/>
        </w:rPr>
        <w:lastRenderedPageBreak/>
        <w:t xml:space="preserve"> </w:t>
      </w:r>
    </w:p>
    <w:p w14:paraId="72A23837" w14:textId="77777777" w:rsidR="006F7CE6" w:rsidRPr="008F0056" w:rsidRDefault="00927D2F" w:rsidP="00BA075F">
      <w:pPr>
        <w:autoSpaceDE w:val="0"/>
        <w:autoSpaceDN w:val="0"/>
        <w:adjustRightInd w:val="0"/>
        <w:ind w:left="720" w:hanging="720"/>
        <w:rPr>
          <w:bCs/>
          <w:i/>
          <w:szCs w:val="24"/>
        </w:rPr>
      </w:pPr>
      <w:r w:rsidRPr="008F0056">
        <w:rPr>
          <w:szCs w:val="24"/>
        </w:rPr>
        <w:t xml:space="preserve">Deaner, J.A., Jason, L.A., Aase D.M., &amp; Olson B.D. (2007, May). </w:t>
      </w:r>
      <w:r w:rsidRPr="008F0056">
        <w:rPr>
          <w:bCs/>
          <w:i/>
          <w:szCs w:val="24"/>
        </w:rPr>
        <w:t xml:space="preserve">An evaluation of crime rates around Portland </w:t>
      </w:r>
    </w:p>
    <w:p w14:paraId="54539C53" w14:textId="77777777" w:rsidR="006F7CE6" w:rsidRPr="008F0056" w:rsidRDefault="00927D2F" w:rsidP="00BA075F">
      <w:pPr>
        <w:autoSpaceDE w:val="0"/>
        <w:autoSpaceDN w:val="0"/>
        <w:adjustRightInd w:val="0"/>
        <w:ind w:left="720" w:hanging="720"/>
        <w:rPr>
          <w:bCs/>
          <w:szCs w:val="24"/>
        </w:rPr>
      </w:pPr>
      <w:r w:rsidRPr="008F0056">
        <w:rPr>
          <w:bCs/>
          <w:i/>
          <w:szCs w:val="24"/>
        </w:rPr>
        <w:t>Oxford Houses.</w:t>
      </w:r>
      <w:r w:rsidRPr="008F0056">
        <w:rPr>
          <w:bCs/>
          <w:szCs w:val="24"/>
        </w:rPr>
        <w:t xml:space="preserve"> Poster presented at the SCRA affiliated meeting of the Midwestern Psychological Association, </w:t>
      </w:r>
    </w:p>
    <w:p w14:paraId="26A11038"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0BF7F5AF" w14:textId="77777777" w:rsidR="00927D2F" w:rsidRPr="008F0056" w:rsidRDefault="00927D2F" w:rsidP="00BA075F">
      <w:pPr>
        <w:autoSpaceDE w:val="0"/>
        <w:autoSpaceDN w:val="0"/>
        <w:adjustRightInd w:val="0"/>
        <w:ind w:left="720" w:hanging="720"/>
        <w:rPr>
          <w:szCs w:val="24"/>
        </w:rPr>
      </w:pPr>
      <w:r w:rsidRPr="008F0056">
        <w:rPr>
          <w:szCs w:val="24"/>
        </w:rPr>
        <w:t xml:space="preserve"> </w:t>
      </w:r>
    </w:p>
    <w:p w14:paraId="4298FD09" w14:textId="77777777" w:rsidR="006F7CE6" w:rsidRPr="008F0056" w:rsidRDefault="00927D2F" w:rsidP="00BA075F">
      <w:pPr>
        <w:autoSpaceDE w:val="0"/>
        <w:autoSpaceDN w:val="0"/>
        <w:adjustRightInd w:val="0"/>
        <w:ind w:left="720" w:hanging="720"/>
        <w:rPr>
          <w:bCs/>
          <w:szCs w:val="24"/>
        </w:rPr>
      </w:pPr>
      <w:r w:rsidRPr="008F0056">
        <w:rPr>
          <w:szCs w:val="24"/>
        </w:rPr>
        <w:t xml:space="preserve">Stevens, E., Ferrari, J.R., &amp; Jason, L.A. (2007, May). </w:t>
      </w:r>
      <w:r w:rsidRPr="008F0056">
        <w:rPr>
          <w:bCs/>
          <w:i/>
          <w:szCs w:val="24"/>
        </w:rPr>
        <w:t>Are self-regulation &amp; hope related</w:t>
      </w:r>
      <w:r w:rsidRPr="008F0056">
        <w:rPr>
          <w:bCs/>
          <w:szCs w:val="24"/>
        </w:rPr>
        <w:t xml:space="preserve">. Poster presented at the </w:t>
      </w:r>
    </w:p>
    <w:p w14:paraId="02302089" w14:textId="77777777" w:rsidR="00927D2F" w:rsidRPr="008F0056" w:rsidRDefault="00927D2F" w:rsidP="00BA075F">
      <w:pPr>
        <w:autoSpaceDE w:val="0"/>
        <w:autoSpaceDN w:val="0"/>
        <w:adjustRightInd w:val="0"/>
        <w:ind w:left="720" w:hanging="720"/>
        <w:rPr>
          <w:bCs/>
          <w:szCs w:val="24"/>
        </w:rPr>
      </w:pPr>
      <w:r w:rsidRPr="008F0056">
        <w:rPr>
          <w:bCs/>
          <w:szCs w:val="24"/>
        </w:rPr>
        <w:t>SCRA affiliated meeting of the Midwestern Psychological Association, Chicago, Il.</w:t>
      </w:r>
    </w:p>
    <w:p w14:paraId="0B5CC838" w14:textId="77777777" w:rsidR="00927D2F" w:rsidRPr="008F0056" w:rsidRDefault="00927D2F" w:rsidP="00BA075F">
      <w:pPr>
        <w:autoSpaceDE w:val="0"/>
        <w:autoSpaceDN w:val="0"/>
        <w:adjustRightInd w:val="0"/>
        <w:ind w:left="720" w:hanging="720"/>
        <w:rPr>
          <w:szCs w:val="24"/>
        </w:rPr>
      </w:pPr>
    </w:p>
    <w:p w14:paraId="0179B26A" w14:textId="77777777" w:rsidR="006F7CE6" w:rsidRPr="008F0056" w:rsidRDefault="00927D2F" w:rsidP="00BA075F">
      <w:pPr>
        <w:autoSpaceDE w:val="0"/>
        <w:autoSpaceDN w:val="0"/>
        <w:adjustRightInd w:val="0"/>
        <w:ind w:left="720" w:hanging="720"/>
        <w:rPr>
          <w:bCs/>
          <w:i/>
          <w:szCs w:val="24"/>
        </w:rPr>
      </w:pPr>
      <w:r w:rsidRPr="008F0056">
        <w:rPr>
          <w:szCs w:val="24"/>
        </w:rPr>
        <w:t>Bothne, N., Porter, N., Coleman, B., Jason, L.A., &amp; Lu, T. (2007, May).</w:t>
      </w:r>
      <w:r w:rsidRPr="008F0056">
        <w:rPr>
          <w:i/>
          <w:szCs w:val="24"/>
        </w:rPr>
        <w:t xml:space="preserve"> </w:t>
      </w:r>
      <w:r w:rsidRPr="008F0056">
        <w:rPr>
          <w:bCs/>
          <w:i/>
          <w:szCs w:val="24"/>
        </w:rPr>
        <w:t xml:space="preserve">Cross-cultural exploration of Qigong </w:t>
      </w:r>
    </w:p>
    <w:p w14:paraId="34BE3B1B" w14:textId="77777777" w:rsidR="006F7CE6" w:rsidRPr="008F0056" w:rsidRDefault="00927D2F" w:rsidP="00BA075F">
      <w:pPr>
        <w:autoSpaceDE w:val="0"/>
        <w:autoSpaceDN w:val="0"/>
        <w:adjustRightInd w:val="0"/>
        <w:ind w:left="720" w:hanging="720"/>
        <w:rPr>
          <w:bCs/>
          <w:szCs w:val="24"/>
        </w:rPr>
      </w:pPr>
      <w:r w:rsidRPr="008F0056">
        <w:rPr>
          <w:bCs/>
          <w:i/>
          <w:szCs w:val="24"/>
        </w:rPr>
        <w:t>meditation</w:t>
      </w:r>
      <w:r w:rsidRPr="008F0056">
        <w:rPr>
          <w:bCs/>
          <w:szCs w:val="24"/>
        </w:rPr>
        <w:t xml:space="preserve">. Poster presented at the SCRA affiliated meeting of the Midwestern Psychological Association, </w:t>
      </w:r>
    </w:p>
    <w:p w14:paraId="00EE44A5"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4FCC311D" w14:textId="77777777" w:rsidR="00927D2F" w:rsidRPr="008F0056" w:rsidRDefault="00927D2F" w:rsidP="00BA075F">
      <w:pPr>
        <w:ind w:left="720" w:hanging="720"/>
        <w:rPr>
          <w:szCs w:val="24"/>
        </w:rPr>
      </w:pPr>
    </w:p>
    <w:p w14:paraId="67850C73" w14:textId="77777777" w:rsidR="006F7CE6" w:rsidRPr="008F0056" w:rsidRDefault="00927D2F" w:rsidP="00BA075F">
      <w:pPr>
        <w:autoSpaceDE w:val="0"/>
        <w:autoSpaceDN w:val="0"/>
        <w:adjustRightInd w:val="0"/>
        <w:ind w:left="720" w:hanging="720"/>
        <w:rPr>
          <w:bCs/>
          <w:i/>
          <w:szCs w:val="24"/>
        </w:rPr>
      </w:pPr>
      <w:r w:rsidRPr="008F0056">
        <w:rPr>
          <w:szCs w:val="24"/>
        </w:rPr>
        <w:t xml:space="preserve">Sorani, S., Adams, M., Hunt, Y., Jason, L.A., &amp; Gadiraju, P. (2007, May). </w:t>
      </w:r>
      <w:r w:rsidRPr="008F0056">
        <w:rPr>
          <w:bCs/>
          <w:i/>
          <w:szCs w:val="24"/>
        </w:rPr>
        <w:t xml:space="preserve">Parental influences on their </w:t>
      </w:r>
    </w:p>
    <w:p w14:paraId="763B7C7A" w14:textId="77777777" w:rsidR="006F7CE6" w:rsidRPr="008F0056" w:rsidRDefault="00927D2F" w:rsidP="00BA075F">
      <w:pPr>
        <w:autoSpaceDE w:val="0"/>
        <w:autoSpaceDN w:val="0"/>
        <w:adjustRightInd w:val="0"/>
        <w:ind w:left="720" w:hanging="720"/>
        <w:rPr>
          <w:bCs/>
          <w:szCs w:val="24"/>
        </w:rPr>
      </w:pPr>
      <w:r w:rsidRPr="008F0056">
        <w:rPr>
          <w:bCs/>
          <w:i/>
          <w:szCs w:val="24"/>
        </w:rPr>
        <w:t>children’s intentions to quit smoking.</w:t>
      </w:r>
      <w:r w:rsidRPr="008F0056">
        <w:rPr>
          <w:bCs/>
          <w:szCs w:val="24"/>
        </w:rPr>
        <w:t xml:space="preserve"> Poster presented at the SCRA affiliated meeting of the Midwestern </w:t>
      </w:r>
    </w:p>
    <w:p w14:paraId="63235951" w14:textId="77777777" w:rsidR="00927D2F" w:rsidRPr="008F0056" w:rsidRDefault="00927D2F" w:rsidP="00BA075F">
      <w:pPr>
        <w:autoSpaceDE w:val="0"/>
        <w:autoSpaceDN w:val="0"/>
        <w:adjustRightInd w:val="0"/>
        <w:ind w:left="720" w:hanging="720"/>
        <w:rPr>
          <w:bCs/>
          <w:szCs w:val="24"/>
        </w:rPr>
      </w:pPr>
      <w:r w:rsidRPr="008F0056">
        <w:rPr>
          <w:bCs/>
          <w:szCs w:val="24"/>
        </w:rPr>
        <w:t>Psychological Association, Chicago, Il.</w:t>
      </w:r>
    </w:p>
    <w:p w14:paraId="5E266226" w14:textId="77777777" w:rsidR="00927D2F" w:rsidRPr="008F0056" w:rsidRDefault="00927D2F" w:rsidP="00BA075F">
      <w:pPr>
        <w:autoSpaceDE w:val="0"/>
        <w:autoSpaceDN w:val="0"/>
        <w:adjustRightInd w:val="0"/>
        <w:ind w:left="720" w:hanging="720"/>
        <w:rPr>
          <w:bCs/>
          <w:szCs w:val="24"/>
        </w:rPr>
      </w:pPr>
    </w:p>
    <w:p w14:paraId="019030F6" w14:textId="77777777" w:rsidR="006F7CE6" w:rsidRPr="008F0056" w:rsidRDefault="00927D2F" w:rsidP="00BA075F">
      <w:pPr>
        <w:autoSpaceDE w:val="0"/>
        <w:autoSpaceDN w:val="0"/>
        <w:adjustRightInd w:val="0"/>
        <w:ind w:left="720" w:hanging="720"/>
        <w:rPr>
          <w:bCs/>
          <w:i/>
          <w:szCs w:val="24"/>
        </w:rPr>
      </w:pPr>
      <w:r w:rsidRPr="008F0056">
        <w:rPr>
          <w:szCs w:val="24"/>
        </w:rPr>
        <w:t xml:space="preserve">Kidney, C.A., Alvarez, J., Jason, L.A., &amp; Ferrari, J.R. (2007, May). </w:t>
      </w:r>
      <w:r w:rsidRPr="008F0056">
        <w:rPr>
          <w:bCs/>
          <w:i/>
          <w:szCs w:val="24"/>
        </w:rPr>
        <w:t xml:space="preserve">American Indians in Oxford House: Ethnic </w:t>
      </w:r>
    </w:p>
    <w:p w14:paraId="13B30917" w14:textId="77777777" w:rsidR="006F7CE6" w:rsidRPr="008F0056" w:rsidRDefault="00927D2F" w:rsidP="00BA075F">
      <w:pPr>
        <w:autoSpaceDE w:val="0"/>
        <w:autoSpaceDN w:val="0"/>
        <w:adjustRightInd w:val="0"/>
        <w:ind w:left="720" w:hanging="720"/>
        <w:rPr>
          <w:bCs/>
          <w:szCs w:val="24"/>
        </w:rPr>
      </w:pPr>
      <w:r w:rsidRPr="008F0056">
        <w:rPr>
          <w:bCs/>
          <w:i/>
          <w:szCs w:val="24"/>
        </w:rPr>
        <w:t>differences in mutual-help recovery</w:t>
      </w:r>
      <w:r w:rsidRPr="008F0056">
        <w:rPr>
          <w:bCs/>
          <w:szCs w:val="24"/>
        </w:rPr>
        <w:t xml:space="preserve">. Poster presented at the SCRA affiliated meeting of the Midwestern </w:t>
      </w:r>
    </w:p>
    <w:p w14:paraId="567061EA" w14:textId="77777777" w:rsidR="00927D2F" w:rsidRPr="008F0056" w:rsidRDefault="00927D2F" w:rsidP="00BA075F">
      <w:pPr>
        <w:autoSpaceDE w:val="0"/>
        <w:autoSpaceDN w:val="0"/>
        <w:adjustRightInd w:val="0"/>
        <w:ind w:left="720" w:hanging="720"/>
        <w:rPr>
          <w:bCs/>
          <w:szCs w:val="24"/>
        </w:rPr>
      </w:pPr>
      <w:r w:rsidRPr="008F0056">
        <w:rPr>
          <w:bCs/>
          <w:szCs w:val="24"/>
        </w:rPr>
        <w:t>Psychological Association, Chicago, Il.</w:t>
      </w:r>
    </w:p>
    <w:p w14:paraId="306939F1" w14:textId="77777777" w:rsidR="00F001B3" w:rsidRPr="008F0056" w:rsidRDefault="00F001B3" w:rsidP="00BA075F">
      <w:pPr>
        <w:autoSpaceDE w:val="0"/>
        <w:autoSpaceDN w:val="0"/>
        <w:adjustRightInd w:val="0"/>
        <w:rPr>
          <w:szCs w:val="24"/>
        </w:rPr>
      </w:pPr>
    </w:p>
    <w:p w14:paraId="4FE0B24F" w14:textId="77777777" w:rsidR="006F7CE6" w:rsidRPr="008F0056" w:rsidRDefault="00927D2F" w:rsidP="00BA075F">
      <w:pPr>
        <w:autoSpaceDE w:val="0"/>
        <w:autoSpaceDN w:val="0"/>
        <w:adjustRightInd w:val="0"/>
        <w:rPr>
          <w:bCs/>
          <w:i/>
          <w:szCs w:val="24"/>
        </w:rPr>
      </w:pPr>
      <w:r w:rsidRPr="008F0056">
        <w:rPr>
          <w:szCs w:val="24"/>
        </w:rPr>
        <w:t xml:space="preserve">Durocher, M., Groh, D.R., Jason, L.A., &amp; Alvarez, J. (2007, May). </w:t>
      </w:r>
      <w:r w:rsidRPr="008F0056">
        <w:rPr>
          <w:bCs/>
          <w:i/>
          <w:szCs w:val="24"/>
        </w:rPr>
        <w:t xml:space="preserve">The effects of house size on mutual-help </w:t>
      </w:r>
    </w:p>
    <w:p w14:paraId="7A255FC8" w14:textId="77777777" w:rsidR="006F7CE6" w:rsidRPr="008F0056" w:rsidRDefault="00927D2F" w:rsidP="00BA075F">
      <w:pPr>
        <w:autoSpaceDE w:val="0"/>
        <w:autoSpaceDN w:val="0"/>
        <w:adjustRightInd w:val="0"/>
        <w:ind w:left="720" w:hanging="720"/>
        <w:rPr>
          <w:bCs/>
          <w:szCs w:val="24"/>
        </w:rPr>
      </w:pPr>
      <w:r w:rsidRPr="008F0056">
        <w:rPr>
          <w:bCs/>
          <w:i/>
          <w:szCs w:val="24"/>
        </w:rPr>
        <w:t>recovery homes.</w:t>
      </w:r>
      <w:r w:rsidRPr="008F0056">
        <w:rPr>
          <w:bCs/>
          <w:szCs w:val="24"/>
        </w:rPr>
        <w:t xml:space="preserve"> Poster presented at the SCRA affiliated meeting of the Midwestern Psychological Association, </w:t>
      </w:r>
    </w:p>
    <w:p w14:paraId="06D868C1"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37377993" w14:textId="77777777" w:rsidR="006F7CE6" w:rsidRPr="008F0056" w:rsidRDefault="00927D2F" w:rsidP="00BA075F">
      <w:pPr>
        <w:autoSpaceDE w:val="0"/>
        <w:autoSpaceDN w:val="0"/>
        <w:adjustRightInd w:val="0"/>
        <w:ind w:left="720" w:hanging="720"/>
        <w:rPr>
          <w:bCs/>
          <w:i/>
          <w:szCs w:val="24"/>
        </w:rPr>
      </w:pPr>
      <w:r w:rsidRPr="008F0056">
        <w:rPr>
          <w:szCs w:val="24"/>
        </w:rPr>
        <w:t xml:space="preserve">Graham, B., Ferrari, J.R., Jason, L.A., &amp; Davis, M.I. (2007, May). </w:t>
      </w:r>
      <w:r w:rsidRPr="008F0056">
        <w:rPr>
          <w:bCs/>
          <w:i/>
          <w:szCs w:val="24"/>
        </w:rPr>
        <w:t xml:space="preserve">Sense of Community in Oxford Houses: </w:t>
      </w:r>
    </w:p>
    <w:p w14:paraId="663FBE7D" w14:textId="77777777" w:rsidR="006F7CE6" w:rsidRPr="008F0056" w:rsidRDefault="00927D2F" w:rsidP="00BA075F">
      <w:pPr>
        <w:autoSpaceDE w:val="0"/>
        <w:autoSpaceDN w:val="0"/>
        <w:adjustRightInd w:val="0"/>
        <w:ind w:left="720" w:hanging="720"/>
        <w:rPr>
          <w:bCs/>
          <w:szCs w:val="24"/>
        </w:rPr>
      </w:pPr>
      <w:r w:rsidRPr="008F0056">
        <w:rPr>
          <w:bCs/>
          <w:i/>
          <w:szCs w:val="24"/>
        </w:rPr>
        <w:t>Does heterogeneity improve harmony?</w:t>
      </w:r>
      <w:r w:rsidRPr="008F0056">
        <w:rPr>
          <w:bCs/>
          <w:szCs w:val="24"/>
        </w:rPr>
        <w:t xml:space="preserve"> Poster presented at the SCRA affiliated meeting of the Midwestern </w:t>
      </w:r>
    </w:p>
    <w:p w14:paraId="367BA331" w14:textId="77777777" w:rsidR="00927D2F" w:rsidRPr="008F0056" w:rsidRDefault="00927D2F" w:rsidP="00BA075F">
      <w:pPr>
        <w:autoSpaceDE w:val="0"/>
        <w:autoSpaceDN w:val="0"/>
        <w:adjustRightInd w:val="0"/>
        <w:ind w:left="720" w:hanging="720"/>
        <w:rPr>
          <w:bCs/>
          <w:szCs w:val="24"/>
        </w:rPr>
      </w:pPr>
      <w:r w:rsidRPr="008F0056">
        <w:rPr>
          <w:bCs/>
          <w:szCs w:val="24"/>
        </w:rPr>
        <w:t>Psychological Association, Chicago, Il.</w:t>
      </w:r>
    </w:p>
    <w:p w14:paraId="40306A37" w14:textId="77777777" w:rsidR="00927D2F" w:rsidRPr="008F0056" w:rsidRDefault="00927D2F" w:rsidP="00BA075F">
      <w:pPr>
        <w:autoSpaceDE w:val="0"/>
        <w:autoSpaceDN w:val="0"/>
        <w:adjustRightInd w:val="0"/>
        <w:ind w:left="720" w:hanging="720"/>
        <w:rPr>
          <w:szCs w:val="24"/>
        </w:rPr>
      </w:pPr>
    </w:p>
    <w:p w14:paraId="1C678A89" w14:textId="77777777" w:rsidR="006F7CE6" w:rsidRPr="008F0056" w:rsidRDefault="00927D2F" w:rsidP="00BA075F">
      <w:pPr>
        <w:autoSpaceDE w:val="0"/>
        <w:autoSpaceDN w:val="0"/>
        <w:adjustRightInd w:val="0"/>
        <w:ind w:left="720" w:hanging="720"/>
        <w:rPr>
          <w:bCs/>
          <w:i/>
          <w:szCs w:val="24"/>
        </w:rPr>
      </w:pPr>
      <w:r w:rsidRPr="008F0056">
        <w:rPr>
          <w:szCs w:val="24"/>
        </w:rPr>
        <w:t xml:space="preserve">Ortiz, E.M., Alvarez, J., Jason, L.A., Ferrari, J.R., &amp; Davis, M.I. (2007, May). </w:t>
      </w:r>
      <w:r w:rsidRPr="008F0056">
        <w:rPr>
          <w:bCs/>
          <w:i/>
          <w:szCs w:val="24"/>
        </w:rPr>
        <w:t xml:space="preserve">Abstinence social support: The </w:t>
      </w:r>
    </w:p>
    <w:p w14:paraId="4B3A7958" w14:textId="77777777" w:rsidR="006F7CE6" w:rsidRPr="008F0056" w:rsidRDefault="00927D2F" w:rsidP="00BA075F">
      <w:pPr>
        <w:autoSpaceDE w:val="0"/>
        <w:autoSpaceDN w:val="0"/>
        <w:adjustRightInd w:val="0"/>
        <w:ind w:left="720" w:hanging="720"/>
        <w:rPr>
          <w:bCs/>
          <w:szCs w:val="24"/>
        </w:rPr>
      </w:pPr>
      <w:r w:rsidRPr="008F0056">
        <w:rPr>
          <w:bCs/>
          <w:i/>
          <w:szCs w:val="24"/>
        </w:rPr>
        <w:t>impact of children in communal settings.</w:t>
      </w:r>
      <w:r w:rsidRPr="008F0056">
        <w:rPr>
          <w:bCs/>
          <w:szCs w:val="24"/>
        </w:rPr>
        <w:t xml:space="preserve"> Poster presented at the SCRA affiliated meeting of the Midwestern </w:t>
      </w:r>
    </w:p>
    <w:p w14:paraId="1D4DFB10" w14:textId="77777777" w:rsidR="00927D2F" w:rsidRPr="008F0056" w:rsidRDefault="00927D2F" w:rsidP="00BA075F">
      <w:pPr>
        <w:autoSpaceDE w:val="0"/>
        <w:autoSpaceDN w:val="0"/>
        <w:adjustRightInd w:val="0"/>
        <w:ind w:left="720" w:hanging="720"/>
        <w:rPr>
          <w:bCs/>
          <w:szCs w:val="24"/>
        </w:rPr>
      </w:pPr>
      <w:r w:rsidRPr="008F0056">
        <w:rPr>
          <w:bCs/>
          <w:szCs w:val="24"/>
        </w:rPr>
        <w:t>Psychological Association, Chicago, Il.</w:t>
      </w:r>
    </w:p>
    <w:p w14:paraId="53A56356" w14:textId="77777777" w:rsidR="00927D2F" w:rsidRPr="008F0056" w:rsidRDefault="00927D2F" w:rsidP="00BA075F">
      <w:pPr>
        <w:autoSpaceDE w:val="0"/>
        <w:autoSpaceDN w:val="0"/>
        <w:adjustRightInd w:val="0"/>
        <w:ind w:left="720" w:hanging="720"/>
        <w:rPr>
          <w:szCs w:val="24"/>
        </w:rPr>
      </w:pPr>
    </w:p>
    <w:p w14:paraId="0AE0C1DF" w14:textId="77777777" w:rsidR="006F7CE6" w:rsidRPr="008F0056" w:rsidRDefault="00927D2F" w:rsidP="00BA075F">
      <w:pPr>
        <w:autoSpaceDE w:val="0"/>
        <w:autoSpaceDN w:val="0"/>
        <w:adjustRightInd w:val="0"/>
        <w:ind w:left="720" w:hanging="720"/>
        <w:rPr>
          <w:bCs/>
          <w:i/>
          <w:szCs w:val="24"/>
        </w:rPr>
      </w:pPr>
      <w:r w:rsidRPr="008F0056">
        <w:rPr>
          <w:szCs w:val="24"/>
        </w:rPr>
        <w:t xml:space="preserve">Rzepka, L., Benton, M.C., Porter, N., &amp; Jason, L.A. (2007, May). </w:t>
      </w:r>
      <w:r w:rsidRPr="008F0056">
        <w:rPr>
          <w:bCs/>
          <w:i/>
          <w:szCs w:val="24"/>
        </w:rPr>
        <w:t xml:space="preserve">Structure and organization of Community </w:t>
      </w:r>
    </w:p>
    <w:p w14:paraId="6B7A4381" w14:textId="77777777" w:rsidR="006F7CE6" w:rsidRPr="008F0056" w:rsidRDefault="00927D2F" w:rsidP="00BA075F">
      <w:pPr>
        <w:autoSpaceDE w:val="0"/>
        <w:autoSpaceDN w:val="0"/>
        <w:adjustRightInd w:val="0"/>
        <w:ind w:left="720" w:hanging="720"/>
        <w:rPr>
          <w:bCs/>
          <w:szCs w:val="24"/>
        </w:rPr>
      </w:pPr>
      <w:r w:rsidRPr="008F0056">
        <w:rPr>
          <w:bCs/>
          <w:i/>
          <w:szCs w:val="24"/>
        </w:rPr>
        <w:t xml:space="preserve">Psychology. </w:t>
      </w:r>
      <w:r w:rsidRPr="008F0056">
        <w:rPr>
          <w:bCs/>
          <w:szCs w:val="24"/>
        </w:rPr>
        <w:t xml:space="preserve">Poster presented at the SCRA affiliated meeting of the Midwestern Psychological Association, </w:t>
      </w:r>
    </w:p>
    <w:p w14:paraId="4C7C8E3E"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6169CD64" w14:textId="77777777" w:rsidR="00927D2F" w:rsidRPr="008F0056" w:rsidRDefault="00927D2F" w:rsidP="00BA075F">
      <w:pPr>
        <w:autoSpaceDE w:val="0"/>
        <w:autoSpaceDN w:val="0"/>
        <w:adjustRightInd w:val="0"/>
        <w:ind w:left="720" w:hanging="720"/>
        <w:rPr>
          <w:bCs/>
          <w:szCs w:val="24"/>
        </w:rPr>
      </w:pPr>
    </w:p>
    <w:p w14:paraId="32F9729C" w14:textId="77777777" w:rsidR="006F7CE6" w:rsidRPr="008F0056" w:rsidRDefault="00927D2F" w:rsidP="00BA075F">
      <w:pPr>
        <w:autoSpaceDE w:val="0"/>
        <w:autoSpaceDN w:val="0"/>
        <w:adjustRightInd w:val="0"/>
        <w:ind w:left="720" w:hanging="720"/>
        <w:rPr>
          <w:bCs/>
          <w:i/>
          <w:szCs w:val="24"/>
        </w:rPr>
      </w:pPr>
      <w:r w:rsidRPr="008F0056">
        <w:rPr>
          <w:szCs w:val="24"/>
        </w:rPr>
        <w:t xml:space="preserve">Okasinki, J., Benton, M.C., Porter, N., &amp; Jason, L.A. (2007, May). </w:t>
      </w:r>
      <w:r w:rsidRPr="008F0056">
        <w:rPr>
          <w:bCs/>
          <w:i/>
          <w:szCs w:val="24"/>
        </w:rPr>
        <w:t xml:space="preserve">How names of disorders can influence </w:t>
      </w:r>
    </w:p>
    <w:p w14:paraId="26AE9920" w14:textId="77777777" w:rsidR="006F7CE6" w:rsidRPr="008F0056" w:rsidRDefault="00927D2F" w:rsidP="00BA075F">
      <w:pPr>
        <w:autoSpaceDE w:val="0"/>
        <w:autoSpaceDN w:val="0"/>
        <w:adjustRightInd w:val="0"/>
        <w:ind w:left="720" w:hanging="720"/>
        <w:rPr>
          <w:bCs/>
          <w:szCs w:val="24"/>
        </w:rPr>
      </w:pPr>
      <w:r w:rsidRPr="008F0056">
        <w:rPr>
          <w:bCs/>
          <w:i/>
          <w:szCs w:val="24"/>
        </w:rPr>
        <w:t>attributions</w:t>
      </w:r>
      <w:r w:rsidRPr="008F0056">
        <w:rPr>
          <w:bCs/>
          <w:szCs w:val="24"/>
        </w:rPr>
        <w:t xml:space="preserve">. Poster presented at the SCRA affiliated meeting of the Midwestern Psychological Association, </w:t>
      </w:r>
    </w:p>
    <w:p w14:paraId="13351AEC" w14:textId="77777777" w:rsidR="00927D2F" w:rsidRPr="008F0056" w:rsidRDefault="00927D2F" w:rsidP="00BA075F">
      <w:pPr>
        <w:autoSpaceDE w:val="0"/>
        <w:autoSpaceDN w:val="0"/>
        <w:adjustRightInd w:val="0"/>
        <w:ind w:left="720" w:hanging="720"/>
        <w:rPr>
          <w:bCs/>
          <w:szCs w:val="24"/>
        </w:rPr>
      </w:pPr>
      <w:r w:rsidRPr="008F0056">
        <w:rPr>
          <w:bCs/>
          <w:szCs w:val="24"/>
        </w:rPr>
        <w:t>Chicago, Il.</w:t>
      </w:r>
    </w:p>
    <w:p w14:paraId="77568F58" w14:textId="77777777" w:rsidR="00927D2F" w:rsidRPr="008F0056" w:rsidRDefault="00927D2F" w:rsidP="00BA075F">
      <w:pPr>
        <w:autoSpaceDE w:val="0"/>
        <w:autoSpaceDN w:val="0"/>
        <w:adjustRightInd w:val="0"/>
        <w:ind w:left="720" w:hanging="720"/>
        <w:rPr>
          <w:szCs w:val="24"/>
        </w:rPr>
      </w:pPr>
    </w:p>
    <w:p w14:paraId="4EC62B56" w14:textId="77777777" w:rsidR="006F7CE6" w:rsidRPr="008F0056" w:rsidRDefault="00927D2F" w:rsidP="00BA075F">
      <w:pPr>
        <w:autoSpaceDE w:val="0"/>
        <w:autoSpaceDN w:val="0"/>
        <w:adjustRightInd w:val="0"/>
        <w:ind w:left="720" w:hanging="720"/>
        <w:rPr>
          <w:bCs/>
          <w:i/>
          <w:szCs w:val="24"/>
        </w:rPr>
      </w:pPr>
      <w:r w:rsidRPr="008F0056">
        <w:rPr>
          <w:szCs w:val="24"/>
        </w:rPr>
        <w:t xml:space="preserve">Porter, N., Wilson, M., Avers, B., Bothne, N., Jason, L.A., Keys, C., &amp; Howe, S. (2007, May). </w:t>
      </w:r>
      <w:r w:rsidRPr="008F0056">
        <w:rPr>
          <w:bCs/>
          <w:szCs w:val="24"/>
        </w:rPr>
        <w:t xml:space="preserve"> </w:t>
      </w:r>
      <w:r w:rsidRPr="008F0056">
        <w:rPr>
          <w:bCs/>
          <w:i/>
          <w:szCs w:val="24"/>
        </w:rPr>
        <w:t xml:space="preserve">Activism and </w:t>
      </w:r>
    </w:p>
    <w:p w14:paraId="23797290" w14:textId="77777777" w:rsidR="006F7CE6" w:rsidRPr="008F0056" w:rsidRDefault="00927D2F" w:rsidP="00BA075F">
      <w:pPr>
        <w:autoSpaceDE w:val="0"/>
        <w:autoSpaceDN w:val="0"/>
        <w:adjustRightInd w:val="0"/>
        <w:ind w:left="720" w:hanging="720"/>
        <w:rPr>
          <w:bCs/>
          <w:szCs w:val="24"/>
        </w:rPr>
      </w:pPr>
      <w:r w:rsidRPr="008F0056">
        <w:rPr>
          <w:bCs/>
          <w:i/>
          <w:szCs w:val="24"/>
        </w:rPr>
        <w:t>Community Psychology in the 21st Century: Identifying barriers to action</w:t>
      </w:r>
      <w:r w:rsidRPr="008F0056">
        <w:rPr>
          <w:bCs/>
          <w:szCs w:val="24"/>
        </w:rPr>
        <w:t xml:space="preserve">. Roundtable discussion presented at </w:t>
      </w:r>
    </w:p>
    <w:p w14:paraId="052CBC82" w14:textId="77777777" w:rsidR="00927D2F" w:rsidRPr="008F0056" w:rsidRDefault="00927D2F" w:rsidP="00BA075F">
      <w:pPr>
        <w:autoSpaceDE w:val="0"/>
        <w:autoSpaceDN w:val="0"/>
        <w:adjustRightInd w:val="0"/>
        <w:ind w:left="720" w:hanging="720"/>
        <w:rPr>
          <w:bCs/>
          <w:szCs w:val="24"/>
        </w:rPr>
      </w:pPr>
      <w:r w:rsidRPr="008F0056">
        <w:rPr>
          <w:bCs/>
          <w:szCs w:val="24"/>
        </w:rPr>
        <w:t>the SCRA affiliated meeting of the Midwestern Psychological Association, Chicago, Il.</w:t>
      </w:r>
    </w:p>
    <w:p w14:paraId="20487190" w14:textId="77777777" w:rsidR="00927D2F" w:rsidRPr="008F0056" w:rsidRDefault="00927D2F" w:rsidP="00BA075F">
      <w:pPr>
        <w:autoSpaceDE w:val="0"/>
        <w:autoSpaceDN w:val="0"/>
        <w:adjustRightInd w:val="0"/>
        <w:ind w:left="720" w:hanging="720"/>
        <w:rPr>
          <w:bCs/>
          <w:szCs w:val="24"/>
        </w:rPr>
      </w:pPr>
    </w:p>
    <w:p w14:paraId="16396CD8" w14:textId="77777777" w:rsidR="006F7CE6" w:rsidRPr="008F0056" w:rsidRDefault="00927D2F" w:rsidP="00BA075F">
      <w:pPr>
        <w:autoSpaceDE w:val="0"/>
        <w:autoSpaceDN w:val="0"/>
        <w:adjustRightInd w:val="0"/>
        <w:ind w:left="720" w:hanging="720"/>
        <w:rPr>
          <w:szCs w:val="24"/>
        </w:rPr>
      </w:pPr>
      <w:r w:rsidRPr="008F0056">
        <w:rPr>
          <w:szCs w:val="24"/>
        </w:rPr>
        <w:t xml:space="preserve">Taylor, R., Torres-Harding, S., Benton, M.C., Porter, N., Jason, L.A., Jessen, T., Najar, N., Reynolds, N., Till, </w:t>
      </w:r>
    </w:p>
    <w:p w14:paraId="3411518B" w14:textId="77777777" w:rsidR="006F7CE6" w:rsidRPr="008F0056" w:rsidRDefault="00927D2F" w:rsidP="00BA075F">
      <w:pPr>
        <w:autoSpaceDE w:val="0"/>
        <w:autoSpaceDN w:val="0"/>
        <w:adjustRightInd w:val="0"/>
        <w:ind w:left="720" w:hanging="720"/>
        <w:rPr>
          <w:bCs/>
          <w:i/>
          <w:szCs w:val="24"/>
        </w:rPr>
      </w:pPr>
      <w:r w:rsidRPr="008F0056">
        <w:rPr>
          <w:szCs w:val="24"/>
        </w:rPr>
        <w:t xml:space="preserve">L., Pedriquez, L., Brown, M., &amp; Meyers, S. (2007, May). </w:t>
      </w:r>
      <w:r w:rsidRPr="008F0056">
        <w:rPr>
          <w:bCs/>
          <w:i/>
          <w:szCs w:val="24"/>
        </w:rPr>
        <w:t xml:space="preserve">Etiology, prevention, and diversity:  Contributions to </w:t>
      </w:r>
    </w:p>
    <w:p w14:paraId="17720862" w14:textId="77777777" w:rsidR="006F7CE6" w:rsidRPr="008F0056" w:rsidRDefault="00927D2F" w:rsidP="00BA075F">
      <w:pPr>
        <w:autoSpaceDE w:val="0"/>
        <w:autoSpaceDN w:val="0"/>
        <w:adjustRightInd w:val="0"/>
        <w:ind w:left="720" w:hanging="720"/>
        <w:rPr>
          <w:bCs/>
          <w:szCs w:val="24"/>
        </w:rPr>
      </w:pPr>
      <w:r w:rsidRPr="008F0056">
        <w:rPr>
          <w:bCs/>
          <w:i/>
          <w:szCs w:val="24"/>
        </w:rPr>
        <w:t>chronic health Issues</w:t>
      </w:r>
      <w:r w:rsidRPr="008F0056">
        <w:rPr>
          <w:bCs/>
          <w:szCs w:val="24"/>
        </w:rPr>
        <w:t xml:space="preserve">. Roundtable discussion presented at the SCRA affiliated meeting of the Midwestern </w:t>
      </w:r>
    </w:p>
    <w:p w14:paraId="0CB844A3" w14:textId="77777777" w:rsidR="00927D2F" w:rsidRPr="008F0056" w:rsidRDefault="00927D2F" w:rsidP="00BA075F">
      <w:pPr>
        <w:autoSpaceDE w:val="0"/>
        <w:autoSpaceDN w:val="0"/>
        <w:adjustRightInd w:val="0"/>
        <w:ind w:left="720" w:hanging="720"/>
        <w:rPr>
          <w:bCs/>
          <w:szCs w:val="24"/>
        </w:rPr>
      </w:pPr>
      <w:r w:rsidRPr="008F0056">
        <w:rPr>
          <w:bCs/>
          <w:szCs w:val="24"/>
        </w:rPr>
        <w:t>Psychological Association, Chicago, Il.</w:t>
      </w:r>
    </w:p>
    <w:p w14:paraId="142DDB10" w14:textId="77777777" w:rsidR="00927D2F" w:rsidRPr="008F0056" w:rsidRDefault="00927D2F" w:rsidP="00BA075F">
      <w:pPr>
        <w:ind w:left="720" w:hanging="720"/>
        <w:rPr>
          <w:szCs w:val="24"/>
        </w:rPr>
      </w:pPr>
    </w:p>
    <w:p w14:paraId="3E39B0FB" w14:textId="77777777" w:rsidR="006F7CE6" w:rsidRPr="008F0056" w:rsidRDefault="00927D2F" w:rsidP="00BA075F">
      <w:pPr>
        <w:autoSpaceDE w:val="0"/>
        <w:autoSpaceDN w:val="0"/>
        <w:adjustRightInd w:val="0"/>
        <w:ind w:left="720" w:hanging="720"/>
        <w:rPr>
          <w:szCs w:val="24"/>
        </w:rPr>
      </w:pPr>
      <w:r w:rsidRPr="008F0056">
        <w:rPr>
          <w:szCs w:val="24"/>
        </w:rPr>
        <w:t xml:space="preserve">Gadiraju, P., Adams, M., Hunt, Y., Jason, L.A.,  Sorani, S., Bohnert, A., Durlak, J.A., Dubois, D., Reyes, O., &amp; </w:t>
      </w:r>
    </w:p>
    <w:p w14:paraId="4647618E" w14:textId="77777777" w:rsidR="006F7CE6" w:rsidRPr="008F0056" w:rsidRDefault="00927D2F" w:rsidP="00BA075F">
      <w:pPr>
        <w:autoSpaceDE w:val="0"/>
        <w:autoSpaceDN w:val="0"/>
        <w:adjustRightInd w:val="0"/>
        <w:ind w:left="720" w:hanging="720"/>
        <w:rPr>
          <w:bCs/>
          <w:i/>
          <w:szCs w:val="24"/>
        </w:rPr>
      </w:pPr>
      <w:r w:rsidRPr="008F0056">
        <w:rPr>
          <w:szCs w:val="24"/>
        </w:rPr>
        <w:lastRenderedPageBreak/>
        <w:t>Quintana, E. (2007, May).</w:t>
      </w:r>
      <w:r w:rsidRPr="008F0056">
        <w:rPr>
          <w:i/>
          <w:szCs w:val="24"/>
        </w:rPr>
        <w:t xml:space="preserve">  </w:t>
      </w:r>
      <w:r w:rsidRPr="008F0056">
        <w:rPr>
          <w:bCs/>
          <w:i/>
          <w:szCs w:val="24"/>
        </w:rPr>
        <w:t xml:space="preserve">Developing comprehensive approaches for health and wellness among high-risk </w:t>
      </w:r>
    </w:p>
    <w:p w14:paraId="3B764C4B" w14:textId="77777777" w:rsidR="006F7CE6" w:rsidRPr="008F0056" w:rsidRDefault="00927D2F" w:rsidP="00BA075F">
      <w:pPr>
        <w:autoSpaceDE w:val="0"/>
        <w:autoSpaceDN w:val="0"/>
        <w:adjustRightInd w:val="0"/>
        <w:ind w:left="720" w:hanging="720"/>
        <w:rPr>
          <w:bCs/>
          <w:szCs w:val="24"/>
        </w:rPr>
      </w:pPr>
      <w:r w:rsidRPr="008F0056">
        <w:rPr>
          <w:bCs/>
          <w:i/>
          <w:szCs w:val="24"/>
        </w:rPr>
        <w:t>adolescents</w:t>
      </w:r>
      <w:r w:rsidRPr="008F0056">
        <w:rPr>
          <w:bCs/>
          <w:szCs w:val="24"/>
        </w:rPr>
        <w:t xml:space="preserve">. Roundtable discussion presented at the SCRA affiliated meeting of the Midwestern Psychological </w:t>
      </w:r>
    </w:p>
    <w:p w14:paraId="4459AC91" w14:textId="77777777" w:rsidR="00927D2F" w:rsidRPr="008F0056" w:rsidRDefault="00927D2F" w:rsidP="00BA075F">
      <w:pPr>
        <w:autoSpaceDE w:val="0"/>
        <w:autoSpaceDN w:val="0"/>
        <w:adjustRightInd w:val="0"/>
        <w:ind w:left="720" w:hanging="720"/>
        <w:rPr>
          <w:bCs/>
          <w:szCs w:val="24"/>
        </w:rPr>
      </w:pPr>
      <w:r w:rsidRPr="008F0056">
        <w:rPr>
          <w:bCs/>
          <w:szCs w:val="24"/>
        </w:rPr>
        <w:t>Association, Chicago, Il.</w:t>
      </w:r>
    </w:p>
    <w:p w14:paraId="3F3E0FEA" w14:textId="77777777" w:rsidR="00927D2F" w:rsidRPr="008F0056" w:rsidRDefault="00927D2F" w:rsidP="00BA075F">
      <w:pPr>
        <w:autoSpaceDE w:val="0"/>
        <w:autoSpaceDN w:val="0"/>
        <w:adjustRightInd w:val="0"/>
        <w:ind w:left="720" w:hanging="720"/>
        <w:rPr>
          <w:bCs/>
          <w:szCs w:val="24"/>
        </w:rPr>
      </w:pPr>
    </w:p>
    <w:p w14:paraId="4AF56AA9" w14:textId="77777777" w:rsidR="006F7CE6" w:rsidRPr="008F0056" w:rsidRDefault="00927D2F" w:rsidP="00BA075F">
      <w:pPr>
        <w:autoSpaceDE w:val="0"/>
        <w:autoSpaceDN w:val="0"/>
        <w:adjustRightInd w:val="0"/>
        <w:ind w:left="720" w:hanging="720"/>
        <w:rPr>
          <w:szCs w:val="24"/>
        </w:rPr>
      </w:pPr>
      <w:r w:rsidRPr="008F0056">
        <w:rPr>
          <w:szCs w:val="24"/>
        </w:rPr>
        <w:t xml:space="preserve">Minich, L., Jason, L.A., Alvarez, J., Johnson, B., Majer, J.M., Olson, B.D., Aase, D.M., Deaner, J.A., Durocher, </w:t>
      </w:r>
    </w:p>
    <w:p w14:paraId="4409A964" w14:textId="77777777" w:rsidR="006F7CE6" w:rsidRPr="008F0056" w:rsidRDefault="00927D2F" w:rsidP="00BA075F">
      <w:pPr>
        <w:autoSpaceDE w:val="0"/>
        <w:autoSpaceDN w:val="0"/>
        <w:adjustRightInd w:val="0"/>
        <w:ind w:left="720" w:hanging="720"/>
        <w:rPr>
          <w:szCs w:val="24"/>
        </w:rPr>
      </w:pPr>
      <w:r w:rsidRPr="008F0056">
        <w:rPr>
          <w:szCs w:val="24"/>
        </w:rPr>
        <w:t xml:space="preserve">M., Ferrari, J.R., Graham, B., Groh, D.R., Kidney, C., Marko, M., Ortiz, E., Rabin-Belyaev, O., &amp; Stevens, E. </w:t>
      </w:r>
    </w:p>
    <w:p w14:paraId="41B42C8E" w14:textId="77777777" w:rsidR="006F7CE6" w:rsidRPr="008F0056" w:rsidRDefault="00927D2F" w:rsidP="00BA075F">
      <w:pPr>
        <w:autoSpaceDE w:val="0"/>
        <w:autoSpaceDN w:val="0"/>
        <w:adjustRightInd w:val="0"/>
        <w:ind w:left="720" w:hanging="720"/>
        <w:rPr>
          <w:bCs/>
          <w:szCs w:val="24"/>
        </w:rPr>
      </w:pPr>
      <w:r w:rsidRPr="008F0056">
        <w:rPr>
          <w:szCs w:val="24"/>
        </w:rPr>
        <w:t xml:space="preserve">(2007, May). </w:t>
      </w:r>
      <w:r w:rsidRPr="008F0056">
        <w:rPr>
          <w:bCs/>
          <w:i/>
          <w:szCs w:val="24"/>
        </w:rPr>
        <w:t>Bridging the practice-research gap in substance abuse intervention reform</w:t>
      </w:r>
      <w:r w:rsidRPr="008F0056">
        <w:rPr>
          <w:bCs/>
          <w:szCs w:val="24"/>
        </w:rPr>
        <w:t xml:space="preserve">. Roundtable discussion </w:t>
      </w:r>
    </w:p>
    <w:p w14:paraId="381E2B83" w14:textId="77777777" w:rsidR="00927D2F" w:rsidRPr="008F0056" w:rsidRDefault="00927D2F" w:rsidP="00BA075F">
      <w:pPr>
        <w:autoSpaceDE w:val="0"/>
        <w:autoSpaceDN w:val="0"/>
        <w:adjustRightInd w:val="0"/>
        <w:ind w:left="720" w:hanging="720"/>
        <w:rPr>
          <w:bCs/>
          <w:szCs w:val="24"/>
        </w:rPr>
      </w:pPr>
      <w:r w:rsidRPr="008F0056">
        <w:rPr>
          <w:bCs/>
          <w:szCs w:val="24"/>
        </w:rPr>
        <w:t>presented at the SCRA affiliated meeting of the Midwestern Psychological Association, Chicago, Il.</w:t>
      </w:r>
    </w:p>
    <w:p w14:paraId="787817F4" w14:textId="77777777" w:rsidR="00927D2F" w:rsidRPr="008F0056" w:rsidRDefault="00927D2F" w:rsidP="00BA075F">
      <w:pPr>
        <w:autoSpaceDE w:val="0"/>
        <w:autoSpaceDN w:val="0"/>
        <w:adjustRightInd w:val="0"/>
        <w:rPr>
          <w:bCs/>
          <w:szCs w:val="24"/>
        </w:rPr>
      </w:pPr>
    </w:p>
    <w:p w14:paraId="323BE3E7" w14:textId="77777777" w:rsidR="003075AD" w:rsidRPr="008F0056" w:rsidRDefault="003075AD" w:rsidP="00BA075F">
      <w:pPr>
        <w:autoSpaceDE w:val="0"/>
        <w:autoSpaceDN w:val="0"/>
        <w:adjustRightInd w:val="0"/>
        <w:rPr>
          <w:szCs w:val="24"/>
        </w:rPr>
      </w:pPr>
      <w:r w:rsidRPr="008F0056">
        <w:rPr>
          <w:szCs w:val="24"/>
        </w:rPr>
        <w:t xml:space="preserve">Jason, L.A. (2007, May). </w:t>
      </w:r>
      <w:r w:rsidRPr="008F0056">
        <w:rPr>
          <w:i/>
          <w:szCs w:val="24"/>
        </w:rPr>
        <w:t>CFS; What it is, What it isn’t</w:t>
      </w:r>
      <w:r w:rsidRPr="008F0056">
        <w:rPr>
          <w:szCs w:val="24"/>
        </w:rPr>
        <w:t>. Invited presentation at the 2007 Midwestern Fibromyalgiaa, Chronic Fatigue Conference, Matteson, Il.</w:t>
      </w:r>
    </w:p>
    <w:p w14:paraId="3EA2DCED" w14:textId="77777777" w:rsidR="003075AD" w:rsidRPr="008F0056" w:rsidRDefault="003075AD" w:rsidP="00BA075F">
      <w:pPr>
        <w:autoSpaceDE w:val="0"/>
        <w:autoSpaceDN w:val="0"/>
        <w:adjustRightInd w:val="0"/>
        <w:rPr>
          <w:szCs w:val="24"/>
        </w:rPr>
      </w:pPr>
    </w:p>
    <w:p w14:paraId="090238EE" w14:textId="77777777" w:rsidR="00297663" w:rsidRPr="008F0056" w:rsidRDefault="00113515" w:rsidP="00BA075F">
      <w:pPr>
        <w:autoSpaceDE w:val="0"/>
        <w:autoSpaceDN w:val="0"/>
        <w:adjustRightInd w:val="0"/>
        <w:rPr>
          <w:szCs w:val="24"/>
        </w:rPr>
      </w:pPr>
      <w:r w:rsidRPr="008F0056">
        <w:rPr>
          <w:szCs w:val="24"/>
        </w:rPr>
        <w:t xml:space="preserve">Jason, L.A.,  Ferrari, J., Belyaev-Glantsman, O., Olson, B., Schober, D., Majer, J., Stevens, E.,  Davis, M., </w:t>
      </w:r>
    </w:p>
    <w:p w14:paraId="354ECB38" w14:textId="77777777" w:rsidR="00297663" w:rsidRPr="008F0056" w:rsidRDefault="00113515" w:rsidP="00BA075F">
      <w:pPr>
        <w:autoSpaceDE w:val="0"/>
        <w:autoSpaceDN w:val="0"/>
        <w:adjustRightInd w:val="0"/>
        <w:rPr>
          <w:szCs w:val="24"/>
        </w:rPr>
      </w:pPr>
      <w:r w:rsidRPr="008F0056">
        <w:rPr>
          <w:szCs w:val="24"/>
        </w:rPr>
        <w:t xml:space="preserve">Minish, L., &amp; Durlak J. (2007, June). </w:t>
      </w:r>
      <w:r w:rsidRPr="008F0056">
        <w:rPr>
          <w:i/>
          <w:szCs w:val="24"/>
        </w:rPr>
        <w:t>Social Justice: Can We Engage in Second Order Change?</w:t>
      </w:r>
      <w:r w:rsidRPr="008F0056">
        <w:rPr>
          <w:szCs w:val="24"/>
        </w:rPr>
        <w:t xml:space="preserve">   </w:t>
      </w:r>
    </w:p>
    <w:p w14:paraId="2AD6E522" w14:textId="77777777" w:rsidR="00297663" w:rsidRPr="008F0056" w:rsidRDefault="00113515" w:rsidP="00BA075F">
      <w:pPr>
        <w:autoSpaceDE w:val="0"/>
        <w:autoSpaceDN w:val="0"/>
        <w:adjustRightInd w:val="0"/>
        <w:rPr>
          <w:szCs w:val="24"/>
        </w:rPr>
      </w:pPr>
      <w:r w:rsidRPr="008F0056">
        <w:rPr>
          <w:szCs w:val="24"/>
        </w:rPr>
        <w:t xml:space="preserve">Symposium presented at the 11th Biennial Conference of the Society for Community Research and </w:t>
      </w:r>
    </w:p>
    <w:p w14:paraId="11210F43" w14:textId="77777777" w:rsidR="00113515" w:rsidRPr="008F0056" w:rsidRDefault="00113515" w:rsidP="00BA075F">
      <w:pPr>
        <w:autoSpaceDE w:val="0"/>
        <w:autoSpaceDN w:val="0"/>
        <w:adjustRightInd w:val="0"/>
        <w:rPr>
          <w:szCs w:val="24"/>
        </w:rPr>
      </w:pPr>
      <w:r w:rsidRPr="008F0056">
        <w:rPr>
          <w:szCs w:val="24"/>
        </w:rPr>
        <w:t xml:space="preserve">Action, Pasadena, CA.  </w:t>
      </w:r>
    </w:p>
    <w:p w14:paraId="3C5342E0"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139546E" w14:textId="77777777" w:rsidR="00E61972" w:rsidRPr="008F0056" w:rsidRDefault="00E61972" w:rsidP="00BA075F">
      <w:pPr>
        <w:widowControl/>
        <w:autoSpaceDE w:val="0"/>
        <w:autoSpaceDN w:val="0"/>
        <w:adjustRightInd w:val="0"/>
        <w:rPr>
          <w:snapToGrid/>
          <w:szCs w:val="24"/>
        </w:rPr>
      </w:pPr>
    </w:p>
    <w:p w14:paraId="6F68DD9E" w14:textId="77777777" w:rsidR="00297663" w:rsidRPr="008F0056" w:rsidRDefault="007A37C2" w:rsidP="00BA075F">
      <w:pPr>
        <w:widowControl/>
        <w:autoSpaceDE w:val="0"/>
        <w:autoSpaceDN w:val="0"/>
        <w:adjustRightInd w:val="0"/>
        <w:rPr>
          <w:i/>
          <w:snapToGrid/>
          <w:szCs w:val="24"/>
        </w:rPr>
      </w:pPr>
      <w:r w:rsidRPr="008F0056">
        <w:rPr>
          <w:snapToGrid/>
          <w:szCs w:val="24"/>
        </w:rPr>
        <w:t>Porter, N., Boethne, N.,  Howe, S.</w:t>
      </w:r>
      <w:r w:rsidRPr="008F0056">
        <w:rPr>
          <w:b/>
          <w:snapToGrid/>
          <w:szCs w:val="24"/>
        </w:rPr>
        <w:t>,</w:t>
      </w:r>
      <w:r w:rsidRPr="008F0056">
        <w:rPr>
          <w:snapToGrid/>
          <w:szCs w:val="24"/>
        </w:rPr>
        <w:t xml:space="preserve"> Keys, C.,  Jason, L.A.,  Olson, B. &amp; Perialla, J., (2007, June). </w:t>
      </w:r>
      <w:r w:rsidRPr="008F0056">
        <w:rPr>
          <w:i/>
          <w:snapToGrid/>
          <w:szCs w:val="24"/>
        </w:rPr>
        <w:t xml:space="preserve">Social Justice, </w:t>
      </w:r>
    </w:p>
    <w:p w14:paraId="250AF88D" w14:textId="77777777" w:rsidR="00297663" w:rsidRPr="008F0056" w:rsidRDefault="007A37C2" w:rsidP="00BA075F">
      <w:pPr>
        <w:widowControl/>
        <w:autoSpaceDE w:val="0"/>
        <w:autoSpaceDN w:val="0"/>
        <w:adjustRightInd w:val="0"/>
        <w:rPr>
          <w:szCs w:val="24"/>
        </w:rPr>
      </w:pPr>
      <w:r w:rsidRPr="008F0056">
        <w:rPr>
          <w:i/>
          <w:snapToGrid/>
          <w:szCs w:val="24"/>
        </w:rPr>
        <w:t>Community Psychology, and the 21st Century: Research and Activism</w:t>
      </w:r>
      <w:r w:rsidRPr="008F0056">
        <w:rPr>
          <w:snapToGrid/>
          <w:szCs w:val="24"/>
        </w:rPr>
        <w:t>.  Roundtable</w:t>
      </w:r>
      <w:r w:rsidRPr="008F0056">
        <w:rPr>
          <w:szCs w:val="24"/>
        </w:rPr>
        <w:t xml:space="preserve"> presented at the </w:t>
      </w:r>
    </w:p>
    <w:p w14:paraId="30EE0055" w14:textId="77777777" w:rsidR="007A37C2" w:rsidRPr="008F0056" w:rsidRDefault="007A37C2" w:rsidP="00BA075F">
      <w:pPr>
        <w:widowControl/>
        <w:autoSpaceDE w:val="0"/>
        <w:autoSpaceDN w:val="0"/>
        <w:adjustRightInd w:val="0"/>
        <w:rPr>
          <w:snapToGrid/>
          <w:szCs w:val="24"/>
        </w:rPr>
      </w:pPr>
      <w:r w:rsidRPr="008F0056">
        <w:rPr>
          <w:szCs w:val="24"/>
        </w:rPr>
        <w:t>11th Biennial Conference of the Society for Community Research and Action, Pasadena, CA</w:t>
      </w:r>
    </w:p>
    <w:p w14:paraId="358F7ED1" w14:textId="77777777" w:rsidR="00B07974" w:rsidRPr="008F0056" w:rsidRDefault="00B0797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D00EBC5" w14:textId="77777777" w:rsidR="00297663" w:rsidRPr="008F0056" w:rsidRDefault="0029766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snapToGrid/>
          <w:szCs w:val="24"/>
        </w:rPr>
      </w:pPr>
      <w:r w:rsidRPr="008F0056">
        <w:rPr>
          <w:snapToGrid/>
          <w:szCs w:val="24"/>
        </w:rPr>
        <w:t>Adams, M., Jason, L.A., Hunt, H., &amp; Pokorny, S. (2007, June).</w:t>
      </w:r>
      <w:r w:rsidRPr="008F0056">
        <w:rPr>
          <w:i/>
          <w:snapToGrid/>
          <w:szCs w:val="24"/>
        </w:rPr>
        <w:t xml:space="preserve"> Student tobacco policies: Comprehensiveness, </w:t>
      </w:r>
    </w:p>
    <w:p w14:paraId="0761C83A" w14:textId="77777777" w:rsidR="00297663" w:rsidRPr="008F0056" w:rsidRDefault="0029766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i/>
          <w:snapToGrid/>
          <w:szCs w:val="24"/>
        </w:rPr>
        <w:t>enforcement, and student tobacco use</w:t>
      </w:r>
      <w:r w:rsidRPr="008F0056">
        <w:rPr>
          <w:snapToGrid/>
          <w:szCs w:val="24"/>
        </w:rPr>
        <w:t xml:space="preserve">. Poster </w:t>
      </w:r>
      <w:r w:rsidRPr="008F0056">
        <w:rPr>
          <w:szCs w:val="24"/>
        </w:rPr>
        <w:t xml:space="preserve">presented at the 11th Biennial Conference of the Society </w:t>
      </w:r>
    </w:p>
    <w:p w14:paraId="4D4AFC83" w14:textId="77777777" w:rsidR="00297663" w:rsidRPr="008F0056" w:rsidRDefault="0029766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napToGrid/>
          <w:szCs w:val="24"/>
        </w:rPr>
      </w:pPr>
      <w:r w:rsidRPr="008F0056">
        <w:rPr>
          <w:szCs w:val="24"/>
        </w:rPr>
        <w:t>for Community Research and Action, Pasadena, CA</w:t>
      </w:r>
    </w:p>
    <w:p w14:paraId="50C60435" w14:textId="77777777" w:rsidR="00297663" w:rsidRPr="008F0056" w:rsidRDefault="00297663" w:rsidP="00BA075F">
      <w:pPr>
        <w:widowControl/>
        <w:autoSpaceDE w:val="0"/>
        <w:autoSpaceDN w:val="0"/>
        <w:adjustRightInd w:val="0"/>
        <w:rPr>
          <w:snapToGrid/>
          <w:szCs w:val="24"/>
        </w:rPr>
      </w:pPr>
    </w:p>
    <w:p w14:paraId="579C3E31" w14:textId="77777777" w:rsidR="00297663" w:rsidRPr="008F0056" w:rsidRDefault="00297663" w:rsidP="00BA075F">
      <w:pPr>
        <w:widowControl/>
        <w:autoSpaceDE w:val="0"/>
        <w:autoSpaceDN w:val="0"/>
        <w:adjustRightInd w:val="0"/>
        <w:rPr>
          <w:i/>
          <w:snapToGrid/>
          <w:szCs w:val="24"/>
        </w:rPr>
      </w:pPr>
      <w:r w:rsidRPr="008F0056">
        <w:rPr>
          <w:snapToGrid/>
          <w:szCs w:val="24"/>
          <w:lang w:val="es-ES"/>
        </w:rPr>
        <w:t xml:space="preserve">Groh, D., Jason, L.A., Olson, B., &amp; Ferrari, F. (2007, June). </w:t>
      </w:r>
      <w:r w:rsidRPr="008F0056">
        <w:rPr>
          <w:i/>
          <w:snapToGrid/>
          <w:szCs w:val="24"/>
        </w:rPr>
        <w:t xml:space="preserve">The combined effects of two mutual-help models </w:t>
      </w:r>
    </w:p>
    <w:p w14:paraId="200ACEF2" w14:textId="77777777" w:rsidR="00297663" w:rsidRPr="008F0056" w:rsidRDefault="00297663" w:rsidP="00BA075F">
      <w:pPr>
        <w:widowControl/>
        <w:autoSpaceDE w:val="0"/>
        <w:autoSpaceDN w:val="0"/>
        <w:adjustRightInd w:val="0"/>
        <w:rPr>
          <w:szCs w:val="24"/>
        </w:rPr>
      </w:pPr>
      <w:r w:rsidRPr="008F0056">
        <w:rPr>
          <w:i/>
          <w:snapToGrid/>
          <w:szCs w:val="24"/>
        </w:rPr>
        <w:t>on abstinence.</w:t>
      </w:r>
      <w:r w:rsidRPr="008F0056">
        <w:rPr>
          <w:snapToGrid/>
          <w:szCs w:val="24"/>
        </w:rPr>
        <w:t xml:space="preserve"> Poster </w:t>
      </w:r>
      <w:r w:rsidRPr="008F0056">
        <w:rPr>
          <w:szCs w:val="24"/>
        </w:rPr>
        <w:t xml:space="preserve">presented at the 11th Biennial Conference of the Society for Community Research </w:t>
      </w:r>
    </w:p>
    <w:p w14:paraId="59B1D807" w14:textId="77777777" w:rsidR="00297663" w:rsidRPr="008F0056" w:rsidRDefault="00297663" w:rsidP="00BA075F">
      <w:pPr>
        <w:widowControl/>
        <w:autoSpaceDE w:val="0"/>
        <w:autoSpaceDN w:val="0"/>
        <w:adjustRightInd w:val="0"/>
        <w:rPr>
          <w:snapToGrid/>
          <w:szCs w:val="24"/>
        </w:rPr>
      </w:pPr>
      <w:r w:rsidRPr="008F0056">
        <w:rPr>
          <w:szCs w:val="24"/>
        </w:rPr>
        <w:t>and Action, Pasadena, CA</w:t>
      </w:r>
    </w:p>
    <w:p w14:paraId="16B974A3" w14:textId="77777777" w:rsidR="00297663" w:rsidRPr="008F0056" w:rsidRDefault="00297663" w:rsidP="00BA075F">
      <w:pPr>
        <w:widowControl/>
        <w:autoSpaceDE w:val="0"/>
        <w:autoSpaceDN w:val="0"/>
        <w:adjustRightInd w:val="0"/>
        <w:rPr>
          <w:snapToGrid/>
          <w:szCs w:val="24"/>
        </w:rPr>
      </w:pPr>
    </w:p>
    <w:p w14:paraId="63BC60DD" w14:textId="77777777" w:rsidR="00F60033" w:rsidRPr="008F0056" w:rsidRDefault="00F60033" w:rsidP="00BA075F">
      <w:pPr>
        <w:widowControl/>
        <w:autoSpaceDE w:val="0"/>
        <w:autoSpaceDN w:val="0"/>
        <w:adjustRightInd w:val="0"/>
        <w:rPr>
          <w:snapToGrid/>
          <w:szCs w:val="24"/>
        </w:rPr>
      </w:pPr>
      <w:r w:rsidRPr="008F0056">
        <w:rPr>
          <w:snapToGrid/>
          <w:szCs w:val="24"/>
        </w:rPr>
        <w:t xml:space="preserve">Hazel, K., Gutierrez, L., Levine, M., Rabin-Belyaev, O.,  Jason,  L.S.,  Creekmore, M., Thomas, E., Evans, S., </w:t>
      </w:r>
    </w:p>
    <w:p w14:paraId="4CDCDB58" w14:textId="77777777" w:rsidR="00F60033" w:rsidRPr="008F0056" w:rsidRDefault="00F60033" w:rsidP="00BA075F">
      <w:pPr>
        <w:widowControl/>
        <w:autoSpaceDE w:val="0"/>
        <w:autoSpaceDN w:val="0"/>
        <w:adjustRightInd w:val="0"/>
        <w:rPr>
          <w:i/>
          <w:snapToGrid/>
          <w:szCs w:val="24"/>
        </w:rPr>
      </w:pPr>
      <w:r w:rsidRPr="008F0056">
        <w:rPr>
          <w:snapToGrid/>
          <w:szCs w:val="24"/>
        </w:rPr>
        <w:t xml:space="preserve">Patterson, D., &amp;  Hughey, J. (2007, June). </w:t>
      </w:r>
      <w:r w:rsidRPr="008F0056">
        <w:rPr>
          <w:i/>
          <w:snapToGrid/>
          <w:szCs w:val="24"/>
        </w:rPr>
        <w:t xml:space="preserve">Teaching undergraduate community psychology: Tips and </w:t>
      </w:r>
    </w:p>
    <w:p w14:paraId="4FD7AFBC" w14:textId="77777777" w:rsidR="00F60033" w:rsidRPr="008F0056" w:rsidRDefault="00FF512F" w:rsidP="00BA075F">
      <w:pPr>
        <w:widowControl/>
        <w:autoSpaceDE w:val="0"/>
        <w:autoSpaceDN w:val="0"/>
        <w:adjustRightInd w:val="0"/>
        <w:rPr>
          <w:szCs w:val="24"/>
        </w:rPr>
      </w:pPr>
      <w:r w:rsidRPr="008F0056">
        <w:rPr>
          <w:i/>
          <w:snapToGrid/>
          <w:szCs w:val="24"/>
        </w:rPr>
        <w:t>Tool.</w:t>
      </w:r>
      <w:r w:rsidR="00F60033" w:rsidRPr="008F0056">
        <w:rPr>
          <w:snapToGrid/>
          <w:szCs w:val="24"/>
        </w:rPr>
        <w:t xml:space="preserve"> </w:t>
      </w:r>
      <w:r w:rsidRPr="008F0056">
        <w:rPr>
          <w:snapToGrid/>
          <w:szCs w:val="24"/>
        </w:rPr>
        <w:t>R</w:t>
      </w:r>
      <w:r w:rsidR="00F60033" w:rsidRPr="008F0056">
        <w:rPr>
          <w:snapToGrid/>
          <w:szCs w:val="24"/>
        </w:rPr>
        <w:t>oundtable</w:t>
      </w:r>
      <w:r w:rsidR="00F60033" w:rsidRPr="008F0056">
        <w:rPr>
          <w:szCs w:val="24"/>
        </w:rPr>
        <w:t xml:space="preserve"> presented at the 11th Biennial Conference of the Society for Community Research and </w:t>
      </w:r>
    </w:p>
    <w:p w14:paraId="207DA74D" w14:textId="77777777" w:rsidR="00F60033" w:rsidRPr="008F0056" w:rsidRDefault="00F60033" w:rsidP="00BA075F">
      <w:pPr>
        <w:widowControl/>
        <w:autoSpaceDE w:val="0"/>
        <w:autoSpaceDN w:val="0"/>
        <w:adjustRightInd w:val="0"/>
        <w:rPr>
          <w:snapToGrid/>
          <w:szCs w:val="24"/>
          <w:lang w:val="es-ES"/>
        </w:rPr>
      </w:pPr>
      <w:r w:rsidRPr="008F0056">
        <w:rPr>
          <w:szCs w:val="24"/>
          <w:lang w:val="es-ES"/>
        </w:rPr>
        <w:t>Action, Pasadena, CA</w:t>
      </w:r>
      <w:r w:rsidR="00392C41" w:rsidRPr="008F0056">
        <w:rPr>
          <w:szCs w:val="24"/>
          <w:lang w:val="es-ES"/>
        </w:rPr>
        <w:t>.</w:t>
      </w:r>
    </w:p>
    <w:p w14:paraId="0F87ECF3" w14:textId="77777777" w:rsidR="00F60033" w:rsidRPr="008F0056" w:rsidRDefault="00F60033" w:rsidP="00BA075F">
      <w:pPr>
        <w:widowControl/>
        <w:autoSpaceDE w:val="0"/>
        <w:autoSpaceDN w:val="0"/>
        <w:adjustRightInd w:val="0"/>
        <w:rPr>
          <w:rFonts w:ascii="Courier New" w:hAnsi="Courier New" w:cs="Courier New"/>
          <w:snapToGrid/>
          <w:sz w:val="20"/>
          <w:lang w:val="es-ES"/>
        </w:rPr>
      </w:pPr>
    </w:p>
    <w:p w14:paraId="6C99CDB0" w14:textId="77777777" w:rsidR="00392C41" w:rsidRPr="008F0056" w:rsidRDefault="00392C41" w:rsidP="00BA075F">
      <w:pPr>
        <w:widowControl/>
        <w:autoSpaceDE w:val="0"/>
        <w:autoSpaceDN w:val="0"/>
        <w:adjustRightInd w:val="0"/>
        <w:rPr>
          <w:snapToGrid/>
          <w:szCs w:val="24"/>
        </w:rPr>
      </w:pPr>
      <w:r w:rsidRPr="008F0056">
        <w:rPr>
          <w:snapToGrid/>
          <w:szCs w:val="24"/>
          <w:lang w:val="es-ES"/>
        </w:rPr>
        <w:t xml:space="preserve">Ortiz, E., Alvarez, J., Jason, L.A., Davis, M.I., &amp; Ferrari, J.R. (2007, June). </w:t>
      </w:r>
      <w:r w:rsidRPr="008F0056">
        <w:rPr>
          <w:i/>
          <w:snapToGrid/>
          <w:szCs w:val="24"/>
        </w:rPr>
        <w:t>Children’s impact on longitudinal recovery outcomes for men and women</w:t>
      </w:r>
      <w:r w:rsidRPr="008F0056">
        <w:rPr>
          <w:snapToGrid/>
          <w:szCs w:val="24"/>
        </w:rPr>
        <w:t xml:space="preserve">. Poster </w:t>
      </w:r>
      <w:r w:rsidRPr="008F0056">
        <w:rPr>
          <w:szCs w:val="24"/>
        </w:rPr>
        <w:t>presented at the 11th Biennial Conference of the Society for Community Research  and Action, Pasadena, CA.</w:t>
      </w:r>
    </w:p>
    <w:p w14:paraId="6374C79B" w14:textId="77777777" w:rsidR="00F60033" w:rsidRPr="008F0056" w:rsidRDefault="00F60033" w:rsidP="00BA075F">
      <w:pPr>
        <w:widowControl/>
        <w:autoSpaceDE w:val="0"/>
        <w:autoSpaceDN w:val="0"/>
        <w:adjustRightInd w:val="0"/>
        <w:rPr>
          <w:snapToGrid/>
          <w:szCs w:val="24"/>
        </w:rPr>
      </w:pPr>
    </w:p>
    <w:p w14:paraId="121A6A17" w14:textId="77777777" w:rsidR="00392C41" w:rsidRPr="008F0056" w:rsidRDefault="00392C41" w:rsidP="00BA075F">
      <w:pPr>
        <w:widowControl/>
        <w:autoSpaceDE w:val="0"/>
        <w:autoSpaceDN w:val="0"/>
        <w:adjustRightInd w:val="0"/>
        <w:rPr>
          <w:szCs w:val="24"/>
        </w:rPr>
      </w:pPr>
      <w:r w:rsidRPr="008F0056">
        <w:rPr>
          <w:snapToGrid/>
          <w:szCs w:val="24"/>
        </w:rPr>
        <w:t xml:space="preserve">Porter, N., Bothne, N., Coleman, B., Lu, T., &amp; Jason, L.A. (2007, June). </w:t>
      </w:r>
      <w:r w:rsidRPr="008F0056">
        <w:rPr>
          <w:i/>
          <w:snapToGrid/>
          <w:szCs w:val="24"/>
        </w:rPr>
        <w:t>Evaluation of cross-cultural medical perspectives on meditation and chronic fatigue</w:t>
      </w:r>
      <w:r w:rsidRPr="008F0056">
        <w:rPr>
          <w:snapToGrid/>
          <w:szCs w:val="24"/>
        </w:rPr>
        <w:t xml:space="preserve">. Poster </w:t>
      </w:r>
      <w:r w:rsidRPr="008F0056">
        <w:rPr>
          <w:szCs w:val="24"/>
        </w:rPr>
        <w:t>presented at the 11th Biennial Conference of the Society for Community Research and Action, Pasadena, CA.</w:t>
      </w:r>
    </w:p>
    <w:p w14:paraId="1A64B399" w14:textId="77777777" w:rsidR="00392C41" w:rsidRPr="008F0056" w:rsidRDefault="00392C41" w:rsidP="00BA075F">
      <w:pPr>
        <w:widowControl/>
        <w:autoSpaceDE w:val="0"/>
        <w:autoSpaceDN w:val="0"/>
        <w:adjustRightInd w:val="0"/>
        <w:rPr>
          <w:szCs w:val="24"/>
        </w:rPr>
      </w:pPr>
    </w:p>
    <w:p w14:paraId="244AB3C0" w14:textId="77777777" w:rsidR="00392C41" w:rsidRPr="008F0056" w:rsidRDefault="00392C41" w:rsidP="00BA075F">
      <w:pPr>
        <w:widowControl/>
        <w:autoSpaceDE w:val="0"/>
        <w:autoSpaceDN w:val="0"/>
        <w:adjustRightInd w:val="0"/>
        <w:rPr>
          <w:szCs w:val="24"/>
        </w:rPr>
      </w:pPr>
      <w:r w:rsidRPr="008F0056">
        <w:rPr>
          <w:szCs w:val="24"/>
        </w:rPr>
        <w:t xml:space="preserve">Benton, M., Jason, L.A., &amp; Porter, N. (2007, June). </w:t>
      </w:r>
      <w:r w:rsidRPr="008F0056">
        <w:rPr>
          <w:i/>
          <w:szCs w:val="24"/>
        </w:rPr>
        <w:t>The energy envelope: A more patient-centered approach</w:t>
      </w:r>
      <w:r w:rsidRPr="008F0056">
        <w:rPr>
          <w:szCs w:val="24"/>
        </w:rPr>
        <w:t xml:space="preserve">. </w:t>
      </w:r>
      <w:r w:rsidRPr="008F0056">
        <w:rPr>
          <w:snapToGrid/>
          <w:szCs w:val="24"/>
        </w:rPr>
        <w:t xml:space="preserve">Poster </w:t>
      </w:r>
      <w:r w:rsidRPr="008F0056">
        <w:rPr>
          <w:szCs w:val="24"/>
        </w:rPr>
        <w:t>presented at the 11th Biennial Conference of the Society for Community Research and Action, Pasadena, CA.</w:t>
      </w:r>
    </w:p>
    <w:p w14:paraId="60DE84F2" w14:textId="77777777" w:rsidR="00392C41" w:rsidRPr="008F0056" w:rsidRDefault="00392C41" w:rsidP="00BA075F">
      <w:pPr>
        <w:widowControl/>
        <w:autoSpaceDE w:val="0"/>
        <w:autoSpaceDN w:val="0"/>
        <w:adjustRightInd w:val="0"/>
        <w:rPr>
          <w:snapToGrid/>
          <w:szCs w:val="24"/>
        </w:rPr>
      </w:pPr>
    </w:p>
    <w:p w14:paraId="539F1A98" w14:textId="77777777" w:rsidR="00392C41" w:rsidRPr="008F0056" w:rsidRDefault="00392C41" w:rsidP="00BA075F">
      <w:pPr>
        <w:widowControl/>
        <w:autoSpaceDE w:val="0"/>
        <w:autoSpaceDN w:val="0"/>
        <w:adjustRightInd w:val="0"/>
        <w:rPr>
          <w:szCs w:val="24"/>
        </w:rPr>
      </w:pPr>
      <w:r w:rsidRPr="008F0056">
        <w:rPr>
          <w:snapToGrid/>
          <w:szCs w:val="24"/>
        </w:rPr>
        <w:lastRenderedPageBreak/>
        <w:t xml:space="preserve">Njoku, M.G., &amp; Jason, L.A. (2007, June). </w:t>
      </w:r>
      <w:r w:rsidRPr="008F0056">
        <w:rPr>
          <w:i/>
          <w:snapToGrid/>
          <w:szCs w:val="24"/>
        </w:rPr>
        <w:t>Mental and physical health needs in Nigeria: Participants’ attribution</w:t>
      </w:r>
      <w:r w:rsidRPr="008F0056">
        <w:rPr>
          <w:snapToGrid/>
          <w:szCs w:val="24"/>
        </w:rPr>
        <w:t xml:space="preserve">. Paper </w:t>
      </w:r>
      <w:r w:rsidRPr="008F0056">
        <w:rPr>
          <w:szCs w:val="24"/>
        </w:rPr>
        <w:t>presented at the 11th Biennial Conference of the Society for Community Research and Action, Pasadena, CA.</w:t>
      </w:r>
    </w:p>
    <w:p w14:paraId="19CC1B87" w14:textId="77777777" w:rsidR="00392C41" w:rsidRPr="008F0056" w:rsidRDefault="00392C41" w:rsidP="00BA075F">
      <w:pPr>
        <w:widowControl/>
        <w:autoSpaceDE w:val="0"/>
        <w:autoSpaceDN w:val="0"/>
        <w:adjustRightInd w:val="0"/>
        <w:rPr>
          <w:rFonts w:ascii="Courier New" w:hAnsi="Courier New" w:cs="Courier New"/>
          <w:snapToGrid/>
          <w:sz w:val="20"/>
        </w:rPr>
      </w:pPr>
    </w:p>
    <w:p w14:paraId="4648C982" w14:textId="77777777" w:rsidR="007A3BE1" w:rsidRPr="008F0056" w:rsidRDefault="007A3BE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rStyle w:val="Strong"/>
          <w:b w:val="0"/>
          <w:szCs w:val="24"/>
        </w:rPr>
        <w:t xml:space="preserve">Friedberg, F., &amp; Jason, L.A. (2007, </w:t>
      </w:r>
      <w:r w:rsidR="00392C41" w:rsidRPr="008F0056">
        <w:rPr>
          <w:rStyle w:val="Strong"/>
          <w:b w:val="0"/>
          <w:szCs w:val="24"/>
        </w:rPr>
        <w:t>August</w:t>
      </w:r>
      <w:r w:rsidRPr="008F0056">
        <w:rPr>
          <w:rStyle w:val="Strong"/>
          <w:b w:val="0"/>
          <w:szCs w:val="24"/>
        </w:rPr>
        <w:t xml:space="preserve">).  </w:t>
      </w:r>
      <w:r w:rsidRPr="008F0056">
        <w:rPr>
          <w:rStyle w:val="Strong"/>
          <w:b w:val="0"/>
          <w:i/>
          <w:szCs w:val="24"/>
        </w:rPr>
        <w:t>Chronic Fatigue Syndrome and Fibromyalgia: Theory, Assessment, and Treatment</w:t>
      </w:r>
      <w:r w:rsidRPr="008F0056">
        <w:rPr>
          <w:rStyle w:val="Strong"/>
          <w:b w:val="0"/>
          <w:szCs w:val="24"/>
        </w:rPr>
        <w:t>. Workshop presented at the Annual meeting of the American Psychological Association, San Francisco, CA.</w:t>
      </w:r>
    </w:p>
    <w:p w14:paraId="7167544B" w14:textId="77777777" w:rsidR="00297663" w:rsidRPr="008F0056" w:rsidRDefault="0029766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419B9CF"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rStyle w:val="Strong"/>
          <w:b w:val="0"/>
          <w:szCs w:val="24"/>
        </w:rPr>
        <w:t xml:space="preserve">Jason, L.A. (2007, August). </w:t>
      </w:r>
      <w:r w:rsidRPr="008F0056">
        <w:rPr>
          <w:rStyle w:val="Strong"/>
          <w:b w:val="0"/>
          <w:i/>
          <w:szCs w:val="24"/>
        </w:rPr>
        <w:t>Strategic and comprehensive interventions for women. The need for policy change</w:t>
      </w:r>
      <w:r w:rsidRPr="008F0056">
        <w:rPr>
          <w:rStyle w:val="Strong"/>
          <w:b w:val="0"/>
          <w:szCs w:val="24"/>
        </w:rPr>
        <w:t>. Paper presented at the Annual meeting of the American Psychological Association, San Francisco, CA.</w:t>
      </w:r>
    </w:p>
    <w:p w14:paraId="09F9F7B8"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5A10630"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rStyle w:val="Strong"/>
          <w:b w:val="0"/>
          <w:szCs w:val="24"/>
        </w:rPr>
        <w:t xml:space="preserve">Horin, E.V., Alvarez, J., Jason, L.A., &amp; Sanchez, B. (2007, August). </w:t>
      </w:r>
      <w:r w:rsidRPr="008F0056">
        <w:rPr>
          <w:rStyle w:val="Strong"/>
          <w:b w:val="0"/>
          <w:i/>
          <w:szCs w:val="24"/>
        </w:rPr>
        <w:t>African American women: Factors to consider in substance abuse treatment.</w:t>
      </w:r>
      <w:r w:rsidRPr="008F0056">
        <w:rPr>
          <w:rStyle w:val="Strong"/>
          <w:b w:val="0"/>
          <w:szCs w:val="24"/>
        </w:rPr>
        <w:t xml:space="preserve"> Poster presented at the Annual meeting of the American Psychological Association, San Francisco, CA.</w:t>
      </w:r>
    </w:p>
    <w:p w14:paraId="1D77500F"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5470327"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rStyle w:val="Strong"/>
          <w:b w:val="0"/>
          <w:szCs w:val="24"/>
        </w:rPr>
        <w:t xml:space="preserve">Alvarez, J., Jason, L.A., Olson, B.D., Ferrari, J.R. &amp; Davis, M.I. (2007, August). </w:t>
      </w:r>
      <w:r w:rsidRPr="008F0056">
        <w:rPr>
          <w:rStyle w:val="Strong"/>
          <w:b w:val="0"/>
          <w:i/>
          <w:szCs w:val="24"/>
        </w:rPr>
        <w:t>Ethnic differences in long-term outcomes of substance abuse treatment</w:t>
      </w:r>
      <w:r w:rsidRPr="008F0056">
        <w:rPr>
          <w:rStyle w:val="Strong"/>
          <w:b w:val="0"/>
          <w:szCs w:val="24"/>
        </w:rPr>
        <w:t>. Poster presented at the Annual meeting of the American Psychological Association, San Francisco, CA.</w:t>
      </w:r>
    </w:p>
    <w:p w14:paraId="1050AF62"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2650FA2"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rStyle w:val="Strong"/>
          <w:b w:val="0"/>
          <w:szCs w:val="24"/>
          <w:lang w:val="es-ES"/>
        </w:rPr>
        <w:t xml:space="preserve">Jason, L.A., Ferrari, J.R., Olson, B., &amp; Alvarez, J.  </w:t>
      </w:r>
      <w:r w:rsidRPr="008F0056">
        <w:rPr>
          <w:rStyle w:val="Strong"/>
          <w:b w:val="0"/>
          <w:szCs w:val="24"/>
        </w:rPr>
        <w:t xml:space="preserve">(2007, August). </w:t>
      </w:r>
      <w:r w:rsidRPr="008F0056">
        <w:rPr>
          <w:rStyle w:val="Strong"/>
          <w:b w:val="0"/>
          <w:i/>
          <w:szCs w:val="24"/>
        </w:rPr>
        <w:t>Environmental and systemic approaches to reducing relapse following discharge from treatment facilities</w:t>
      </w:r>
      <w:r w:rsidRPr="008F0056">
        <w:rPr>
          <w:rStyle w:val="Strong"/>
          <w:b w:val="0"/>
          <w:szCs w:val="24"/>
        </w:rPr>
        <w:t>. Paper presented at the Annual meeting of the American Psychological Association, San Francisco, CA.</w:t>
      </w:r>
    </w:p>
    <w:p w14:paraId="7A1562D6"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17D934C" w14:textId="77777777" w:rsidR="00297663" w:rsidRPr="008F0056" w:rsidRDefault="00A91A6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Majer, J., Liberman, A., &amp; Venable, L. (2007, August). </w:t>
      </w:r>
      <w:r w:rsidRPr="008F0056">
        <w:rPr>
          <w:i/>
          <w:szCs w:val="24"/>
        </w:rPr>
        <w:t>Importance of research</w:t>
      </w:r>
      <w:r w:rsidRPr="008F0056">
        <w:rPr>
          <w:szCs w:val="24"/>
        </w:rPr>
        <w:t>. Panel discussion at the 9</w:t>
      </w:r>
      <w:r w:rsidRPr="008F0056">
        <w:rPr>
          <w:szCs w:val="24"/>
          <w:vertAlign w:val="superscript"/>
        </w:rPr>
        <w:t>th</w:t>
      </w:r>
      <w:r w:rsidRPr="008F0056">
        <w:rPr>
          <w:szCs w:val="24"/>
        </w:rPr>
        <w:t xml:space="preserve"> Oxford House World Convention, Washington, D.C.</w:t>
      </w:r>
    </w:p>
    <w:p w14:paraId="69889636"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7F77A06" w14:textId="77777777" w:rsidR="00A91A64" w:rsidRPr="008F0056" w:rsidRDefault="00A91A6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Majer, J., Jason, L.A., Casey, M., &amp; Stevens, P. (2007, Sept.). </w:t>
      </w:r>
      <w:r w:rsidRPr="008F0056">
        <w:rPr>
          <w:i/>
          <w:szCs w:val="24"/>
        </w:rPr>
        <w:t>Self-efficacy in Oxford House</w:t>
      </w:r>
      <w:r w:rsidRPr="008F0056">
        <w:rPr>
          <w:szCs w:val="24"/>
        </w:rPr>
        <w:t>. Panel discussion at the 9</w:t>
      </w:r>
      <w:r w:rsidRPr="008F0056">
        <w:rPr>
          <w:szCs w:val="24"/>
          <w:vertAlign w:val="superscript"/>
        </w:rPr>
        <w:t>th</w:t>
      </w:r>
      <w:r w:rsidRPr="008F0056">
        <w:rPr>
          <w:szCs w:val="24"/>
        </w:rPr>
        <w:t xml:space="preserve"> Oxford House World Convention, Washington, D.C.</w:t>
      </w:r>
    </w:p>
    <w:p w14:paraId="2C10FAF1" w14:textId="77777777" w:rsidR="00A91A64" w:rsidRPr="008F0056" w:rsidRDefault="00A91A6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277C353" w14:textId="77777777" w:rsidR="00A91A64" w:rsidRPr="008F0056" w:rsidRDefault="00A91A6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&amp; Majer, J. (2007, Sept.). </w:t>
      </w:r>
      <w:r w:rsidRPr="008F0056">
        <w:rPr>
          <w:i/>
          <w:szCs w:val="24"/>
        </w:rPr>
        <w:t>DePaul study update</w:t>
      </w:r>
      <w:r w:rsidRPr="008F0056">
        <w:rPr>
          <w:szCs w:val="24"/>
        </w:rPr>
        <w:t>. Panel discussion at the 9</w:t>
      </w:r>
      <w:r w:rsidRPr="008F0056">
        <w:rPr>
          <w:szCs w:val="24"/>
          <w:vertAlign w:val="superscript"/>
        </w:rPr>
        <w:t>th</w:t>
      </w:r>
      <w:r w:rsidRPr="008F0056">
        <w:rPr>
          <w:szCs w:val="24"/>
        </w:rPr>
        <w:t xml:space="preserve"> Oxford House World Convention, Washington, D.C.</w:t>
      </w:r>
    </w:p>
    <w:p w14:paraId="678CFD79" w14:textId="77777777" w:rsidR="003B7C1B" w:rsidRPr="008F0056" w:rsidRDefault="003B7C1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6E4FF3F"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(2007, Oct.). </w:t>
      </w:r>
      <w:r w:rsidRPr="008F0056">
        <w:rPr>
          <w:i/>
          <w:szCs w:val="24"/>
        </w:rPr>
        <w:t>What is Chronic Fatigue Syndrome: Policy Research</w:t>
      </w:r>
      <w:r w:rsidRPr="008F0056">
        <w:rPr>
          <w:szCs w:val="24"/>
        </w:rPr>
        <w:t>. Colloquium presented at the Psychology Department, Wichita State University, Wichita, KS.</w:t>
      </w:r>
    </w:p>
    <w:p w14:paraId="3A20EA21"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BC2D074"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(2007, Oct.). </w:t>
      </w:r>
      <w:r w:rsidRPr="008F0056">
        <w:rPr>
          <w:i/>
          <w:szCs w:val="24"/>
        </w:rPr>
        <w:t>Chronic Fatigue Syndrome: Stigma, Prevention and Treatment Issues</w:t>
      </w:r>
      <w:r w:rsidRPr="008F0056">
        <w:rPr>
          <w:szCs w:val="24"/>
        </w:rPr>
        <w:t>. Colloquium presented at the Psychology Department, Western Illinois University, , KS.</w:t>
      </w:r>
    </w:p>
    <w:p w14:paraId="1BC3AB2A"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C8A2680" w14:textId="77777777" w:rsidR="00D64B85" w:rsidRPr="008F0056" w:rsidRDefault="00590DE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(2007, Oct.). </w:t>
      </w:r>
      <w:r w:rsidRPr="008F0056">
        <w:rPr>
          <w:i/>
          <w:szCs w:val="24"/>
        </w:rPr>
        <w:t>The importance of the ME/CFS case definition and why the name ME/CFS matters</w:t>
      </w:r>
      <w:r w:rsidRPr="008F0056">
        <w:rPr>
          <w:szCs w:val="24"/>
        </w:rPr>
        <w:t>. Paper presented at the International conference on Myalgic Encephalopathy. Oslo, Norway.</w:t>
      </w:r>
    </w:p>
    <w:p w14:paraId="1AF3D7D7"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7AC16B2" w14:textId="77777777" w:rsidR="00590DEF" w:rsidRPr="008F0056" w:rsidRDefault="00590DE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(2007, Oct.). </w:t>
      </w:r>
      <w:r w:rsidRPr="008F0056">
        <w:rPr>
          <w:i/>
          <w:szCs w:val="24"/>
        </w:rPr>
        <w:t>The ME/CFS name</w:t>
      </w:r>
      <w:r w:rsidRPr="008F0056">
        <w:rPr>
          <w:szCs w:val="24"/>
        </w:rPr>
        <w:t>. Paper presented at the International conference on Myalgic Encephalopathy. Oslo, Norway.</w:t>
      </w:r>
    </w:p>
    <w:p w14:paraId="3FEF57FF"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C0FA75A" w14:textId="77777777" w:rsidR="003575F3" w:rsidRPr="008F0056" w:rsidRDefault="003575F3" w:rsidP="00BA075F">
      <w:pPr>
        <w:pStyle w:val="BodyText"/>
        <w:jc w:val="left"/>
        <w:rPr>
          <w:szCs w:val="24"/>
        </w:rPr>
      </w:pPr>
      <w:r w:rsidRPr="008F0056">
        <w:rPr>
          <w:szCs w:val="24"/>
        </w:rPr>
        <w:t>Adams, M.,   Isenberg, D.H.,  Bottom, T.,  Gadiraju, P.,  Kilderis, C.,  Lindsay, K., Akira Bradley, A., &amp; Jason, L.A.  (2007, Oct.</w:t>
      </w:r>
      <w:r w:rsidR="005063FE" w:rsidRPr="008F0056">
        <w:rPr>
          <w:szCs w:val="24"/>
        </w:rPr>
        <w:t>).</w:t>
      </w:r>
      <w:r w:rsidRPr="008F0056">
        <w:rPr>
          <w:szCs w:val="24"/>
        </w:rPr>
        <w:t xml:space="preserve"> </w:t>
      </w:r>
      <w:r w:rsidRPr="008F0056">
        <w:rPr>
          <w:i/>
          <w:szCs w:val="24"/>
        </w:rPr>
        <w:t>Collaboration with community participants: Broken promises or exceeded expectations?</w:t>
      </w:r>
      <w:r w:rsidRPr="008F0056">
        <w:rPr>
          <w:szCs w:val="24"/>
        </w:rPr>
        <w:t xml:space="preserve"> Panel presentation at the </w:t>
      </w:r>
      <w:r w:rsidR="005063FE" w:rsidRPr="008F0056">
        <w:rPr>
          <w:szCs w:val="24"/>
        </w:rPr>
        <w:t xml:space="preserve">annual </w:t>
      </w:r>
      <w:r w:rsidRPr="008F0056">
        <w:rPr>
          <w:szCs w:val="24"/>
        </w:rPr>
        <w:t>Midwest Eco</w:t>
      </w:r>
      <w:r w:rsidR="005063FE" w:rsidRPr="008F0056">
        <w:rPr>
          <w:szCs w:val="24"/>
        </w:rPr>
        <w:t xml:space="preserve">logical </w:t>
      </w:r>
      <w:r w:rsidRPr="008F0056">
        <w:rPr>
          <w:szCs w:val="24"/>
        </w:rPr>
        <w:t>Community Psychology Conference, Chicago.</w:t>
      </w:r>
    </w:p>
    <w:p w14:paraId="5F94201A" w14:textId="77777777" w:rsidR="003575F3" w:rsidRPr="008F0056" w:rsidRDefault="003575F3" w:rsidP="00BA075F">
      <w:pPr>
        <w:pStyle w:val="BodyText"/>
        <w:jc w:val="left"/>
        <w:rPr>
          <w:szCs w:val="24"/>
        </w:rPr>
      </w:pPr>
    </w:p>
    <w:p w14:paraId="50A081AD" w14:textId="77777777" w:rsidR="005063FE" w:rsidRPr="008F0056" w:rsidRDefault="005063FE" w:rsidP="00BA075F">
      <w:pPr>
        <w:pStyle w:val="BodyText"/>
        <w:jc w:val="left"/>
        <w:rPr>
          <w:szCs w:val="24"/>
        </w:rPr>
      </w:pPr>
      <w:r w:rsidRPr="008F0056">
        <w:rPr>
          <w:szCs w:val="24"/>
        </w:rPr>
        <w:lastRenderedPageBreak/>
        <w:t>Porter, N., Birman, D., Howe, S.,  Jason, L., Keys, C., Olson, B., Tickett, E., Toro, P., &amp; Waguespack, S. (2007, Oct</w:t>
      </w:r>
      <w:r w:rsidRPr="008F0056">
        <w:rPr>
          <w:i/>
          <w:szCs w:val="24"/>
        </w:rPr>
        <w:t>.). Foundational principles and perspectives on public policy research and intervention</w:t>
      </w:r>
      <w:r w:rsidRPr="008F0056">
        <w:rPr>
          <w:szCs w:val="24"/>
        </w:rPr>
        <w:t>. Panel presentation at the annual Midwest Ecological Community Psychology Conference, Chicago.</w:t>
      </w:r>
    </w:p>
    <w:p w14:paraId="389BA9D5" w14:textId="77777777" w:rsidR="00D64B85" w:rsidRPr="008F0056" w:rsidRDefault="00D64B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6CF1E01" w14:textId="77777777" w:rsidR="005063FE" w:rsidRPr="008F0056" w:rsidRDefault="005063FE" w:rsidP="00BA075F">
      <w:pPr>
        <w:pStyle w:val="BodyText"/>
        <w:jc w:val="left"/>
        <w:rPr>
          <w:szCs w:val="24"/>
        </w:rPr>
      </w:pPr>
      <w:r w:rsidRPr="008F0056">
        <w:rPr>
          <w:szCs w:val="24"/>
        </w:rPr>
        <w:t xml:space="preserve">Groh, D., Jason, L.A., Ferrari, J., &amp; Halpert, J. (2007, Oct.). </w:t>
      </w:r>
      <w:r w:rsidRPr="008F0056">
        <w:rPr>
          <w:i/>
          <w:szCs w:val="24"/>
        </w:rPr>
        <w:t>The longitudinal impact of 12-step participation on positive social support within an abstinent communal-living setting.</w:t>
      </w:r>
      <w:r w:rsidRPr="008F0056">
        <w:rPr>
          <w:szCs w:val="24"/>
        </w:rPr>
        <w:t xml:space="preserve"> Poster presentation at the annual Midwest Ecological Community Psychology Conference, Chicago.</w:t>
      </w:r>
    </w:p>
    <w:p w14:paraId="12BEED19" w14:textId="77777777" w:rsidR="005063FE" w:rsidRPr="008F0056" w:rsidRDefault="005063F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19A9EAA" w14:textId="77777777" w:rsidR="005063FE" w:rsidRPr="008F0056" w:rsidRDefault="005063FE" w:rsidP="00BA075F">
      <w:pPr>
        <w:pStyle w:val="BodyText"/>
        <w:jc w:val="left"/>
        <w:rPr>
          <w:szCs w:val="24"/>
        </w:rPr>
      </w:pPr>
      <w:r w:rsidRPr="008F0056">
        <w:rPr>
          <w:szCs w:val="24"/>
        </w:rPr>
        <w:t xml:space="preserve">Boulton, A., Mortensen, J., Paavola, E., Parenti, B., Shelleby, E., Porter, N., &amp; Jason, L.A. (2007, Oct). </w:t>
      </w:r>
      <w:r w:rsidRPr="008F0056">
        <w:rPr>
          <w:i/>
          <w:szCs w:val="24"/>
        </w:rPr>
        <w:t>Public policy research on chronic fatigue syndrome.</w:t>
      </w:r>
      <w:r w:rsidRPr="008F0056">
        <w:rPr>
          <w:szCs w:val="24"/>
        </w:rPr>
        <w:t xml:space="preserve"> Poster presentation at the annual Midwest Ecological Community Psychology Conference, Chicago.</w:t>
      </w:r>
    </w:p>
    <w:p w14:paraId="63C5BDA4" w14:textId="77777777" w:rsidR="005063FE" w:rsidRPr="008F0056" w:rsidRDefault="005063FE" w:rsidP="00BA075F">
      <w:pPr>
        <w:pStyle w:val="BodyText"/>
        <w:jc w:val="left"/>
        <w:rPr>
          <w:szCs w:val="24"/>
        </w:rPr>
      </w:pPr>
    </w:p>
    <w:p w14:paraId="34092D45" w14:textId="77777777" w:rsidR="005063FE" w:rsidRPr="008F0056" w:rsidRDefault="005063FE" w:rsidP="00BA075F">
      <w:pPr>
        <w:pStyle w:val="BodyText"/>
        <w:jc w:val="left"/>
        <w:rPr>
          <w:szCs w:val="24"/>
        </w:rPr>
      </w:pPr>
      <w:r w:rsidRPr="008F0056">
        <w:rPr>
          <w:szCs w:val="24"/>
        </w:rPr>
        <w:t xml:space="preserve">Stevens, E., Jason, L.A., &amp; Ferrari, J. (2007, Oct.). </w:t>
      </w:r>
      <w:r w:rsidRPr="008F0056">
        <w:rPr>
          <w:i/>
          <w:szCs w:val="24"/>
        </w:rPr>
        <w:t>Using alternative methods to explore Oxford House findings.</w:t>
      </w:r>
      <w:r w:rsidRPr="008F0056">
        <w:rPr>
          <w:szCs w:val="24"/>
        </w:rPr>
        <w:t xml:space="preserve"> Poster presentation at the annual Midwest Ecological Community Psychology Conference, Chicago.</w:t>
      </w:r>
    </w:p>
    <w:p w14:paraId="5F1A9119" w14:textId="77777777" w:rsidR="007A12BE" w:rsidRPr="008F0056" w:rsidRDefault="007A12BE" w:rsidP="00BA075F">
      <w:pPr>
        <w:widowControl/>
        <w:autoSpaceDE w:val="0"/>
        <w:autoSpaceDN w:val="0"/>
        <w:adjustRightInd w:val="0"/>
        <w:rPr>
          <w:snapToGrid/>
          <w:szCs w:val="24"/>
        </w:rPr>
      </w:pPr>
    </w:p>
    <w:p w14:paraId="193D4E8A" w14:textId="77777777" w:rsidR="00061446" w:rsidRPr="008F0056" w:rsidRDefault="00061446" w:rsidP="00BA075F">
      <w:pPr>
        <w:widowControl/>
        <w:autoSpaceDE w:val="0"/>
        <w:autoSpaceDN w:val="0"/>
        <w:adjustRightInd w:val="0"/>
        <w:rPr>
          <w:snapToGrid/>
          <w:szCs w:val="24"/>
        </w:rPr>
      </w:pPr>
      <w:r w:rsidRPr="008F0056">
        <w:rPr>
          <w:snapToGrid/>
          <w:szCs w:val="24"/>
        </w:rPr>
        <w:t xml:space="preserve">Jason, L.A. (2008, March). </w:t>
      </w:r>
      <w:r w:rsidRPr="008F0056">
        <w:rPr>
          <w:i/>
          <w:snapToGrid/>
          <w:szCs w:val="24"/>
        </w:rPr>
        <w:t>What have we learned about Oxford House</w:t>
      </w:r>
      <w:r w:rsidRPr="008F0056">
        <w:rPr>
          <w:snapToGrid/>
          <w:szCs w:val="24"/>
        </w:rPr>
        <w:t>. Invited paper presented at the Alumni Oxford House Conference, Wichita, Kansas.</w:t>
      </w:r>
    </w:p>
    <w:p w14:paraId="5FFAD188" w14:textId="77777777" w:rsidR="00B931A5" w:rsidRPr="008F0056" w:rsidRDefault="00B931A5" w:rsidP="00BA075F">
      <w:pPr>
        <w:widowControl/>
        <w:autoSpaceDE w:val="0"/>
        <w:autoSpaceDN w:val="0"/>
        <w:adjustRightInd w:val="0"/>
        <w:rPr>
          <w:snapToGrid/>
          <w:szCs w:val="24"/>
        </w:rPr>
      </w:pPr>
    </w:p>
    <w:p w14:paraId="34454099" w14:textId="77777777" w:rsidR="00B931A5" w:rsidRPr="008F0056" w:rsidRDefault="00B931A5" w:rsidP="00BA075F">
      <w:pPr>
        <w:widowControl/>
        <w:autoSpaceDE w:val="0"/>
        <w:autoSpaceDN w:val="0"/>
        <w:adjustRightInd w:val="0"/>
        <w:rPr>
          <w:snapToGrid/>
          <w:szCs w:val="24"/>
        </w:rPr>
      </w:pPr>
      <w:r w:rsidRPr="008F0056">
        <w:rPr>
          <w:snapToGrid/>
          <w:szCs w:val="24"/>
        </w:rPr>
        <w:t xml:space="preserve">Jason, L.A. (2008, March). </w:t>
      </w:r>
      <w:r w:rsidRPr="008F0056">
        <w:rPr>
          <w:i/>
          <w:snapToGrid/>
          <w:szCs w:val="24"/>
        </w:rPr>
        <w:t>Defining Chronic Fatigue Syndrome, ME</w:t>
      </w:r>
      <w:r w:rsidRPr="008F0056">
        <w:rPr>
          <w:snapToGrid/>
          <w:szCs w:val="24"/>
        </w:rPr>
        <w:t>. Invited presentation at the Physician Assistants program at Midwestern University, Naperville, Il.</w:t>
      </w:r>
    </w:p>
    <w:p w14:paraId="5FCC0087" w14:textId="77777777" w:rsidR="005245EC" w:rsidRPr="008F0056" w:rsidRDefault="005245EC" w:rsidP="00BA075F">
      <w:pPr>
        <w:widowControl/>
        <w:autoSpaceDE w:val="0"/>
        <w:autoSpaceDN w:val="0"/>
        <w:adjustRightInd w:val="0"/>
        <w:rPr>
          <w:snapToGrid/>
          <w:szCs w:val="24"/>
        </w:rPr>
      </w:pPr>
    </w:p>
    <w:p w14:paraId="303D17CE" w14:textId="77777777" w:rsidR="00B7647A" w:rsidRPr="008F0056" w:rsidRDefault="00B7647A" w:rsidP="00BA075F">
      <w:pPr>
        <w:autoSpaceDE w:val="0"/>
        <w:autoSpaceDN w:val="0"/>
        <w:adjustRightInd w:val="0"/>
        <w:rPr>
          <w:bCs/>
          <w:szCs w:val="24"/>
        </w:rPr>
      </w:pPr>
      <w:r w:rsidRPr="008F0056">
        <w:rPr>
          <w:bCs/>
          <w:szCs w:val="24"/>
        </w:rPr>
        <w:t xml:space="preserve">Porter, N., Howe, S., Jason, L.A., Foster-Fishman, P., Olson, B., Birman, D., Viola, J., Boulton, A., Mortensen, J., Parenti, B., &amp; Shelleby, E. (2008, May). </w:t>
      </w:r>
      <w:r w:rsidRPr="008F0056">
        <w:rPr>
          <w:bCs/>
          <w:i/>
          <w:szCs w:val="24"/>
        </w:rPr>
        <w:t>Community psychology, dynamic systems theory, and public policy.</w:t>
      </w:r>
      <w:r w:rsidRPr="008F0056">
        <w:rPr>
          <w:bCs/>
          <w:szCs w:val="24"/>
        </w:rPr>
        <w:t xml:space="preserve"> Panel presented at the SCRA Affiliated meeting at the Midwestern Psychological Association, Chicago.</w:t>
      </w:r>
    </w:p>
    <w:p w14:paraId="32C70EBB" w14:textId="77777777" w:rsidR="00B7647A" w:rsidRPr="008F0056" w:rsidRDefault="00B7647A" w:rsidP="00BA075F">
      <w:pPr>
        <w:autoSpaceDE w:val="0"/>
        <w:autoSpaceDN w:val="0"/>
        <w:adjustRightInd w:val="0"/>
        <w:rPr>
          <w:bCs/>
          <w:szCs w:val="24"/>
        </w:rPr>
      </w:pPr>
    </w:p>
    <w:p w14:paraId="198CEE0F" w14:textId="77777777" w:rsidR="00B7647A" w:rsidRPr="008F0056" w:rsidRDefault="00B7647A" w:rsidP="00BA075F">
      <w:pPr>
        <w:autoSpaceDE w:val="0"/>
        <w:autoSpaceDN w:val="0"/>
        <w:adjustRightInd w:val="0"/>
        <w:rPr>
          <w:bCs/>
          <w:szCs w:val="24"/>
        </w:rPr>
      </w:pPr>
      <w:r w:rsidRPr="008F0056">
        <w:rPr>
          <w:bCs/>
          <w:szCs w:val="24"/>
        </w:rPr>
        <w:t xml:space="preserve">Porter, N., Boulton, A., Mortensen, J., Parenti, B., Shelleby, E., Waguespack, S., Aber, M., Toro, P., Jason, L.A., Graham, B., Timpo, P., Paavola, E., Njoku, M.G., Cobb, J., Factor, L., Tanyu, M. (2008, May). </w:t>
      </w:r>
      <w:r w:rsidRPr="008F0056">
        <w:rPr>
          <w:bCs/>
          <w:i/>
          <w:szCs w:val="24"/>
        </w:rPr>
        <w:t>Dialogue with policy-makers: The role of community psychology in community-university-political partnerships</w:t>
      </w:r>
      <w:r w:rsidRPr="008F0056">
        <w:rPr>
          <w:bCs/>
          <w:szCs w:val="24"/>
        </w:rPr>
        <w:t>. Panel presented at the SCRA Affiliated meeting at the Midwestern Psychological Association, Chicago.</w:t>
      </w:r>
    </w:p>
    <w:p w14:paraId="4E956BEC" w14:textId="77777777" w:rsidR="00B7647A" w:rsidRPr="008F0056" w:rsidRDefault="00B7647A" w:rsidP="00BA075F">
      <w:pPr>
        <w:rPr>
          <w:szCs w:val="24"/>
        </w:rPr>
      </w:pPr>
    </w:p>
    <w:p w14:paraId="555A1898" w14:textId="77777777" w:rsidR="00B7647A" w:rsidRPr="008F0056" w:rsidRDefault="00B7647A" w:rsidP="00BA075F">
      <w:pPr>
        <w:autoSpaceDE w:val="0"/>
        <w:autoSpaceDN w:val="0"/>
        <w:adjustRightInd w:val="0"/>
        <w:rPr>
          <w:bCs/>
          <w:szCs w:val="24"/>
        </w:rPr>
      </w:pPr>
      <w:r w:rsidRPr="008F0056">
        <w:rPr>
          <w:bCs/>
          <w:szCs w:val="24"/>
        </w:rPr>
        <w:t xml:space="preserve">Aase, D., Jason, L.A., Mueller, D., Harvey, R., Stevens, E., Mortensen, J., Suleta, K., Barron, W., Groh, D., Rabin-Belyaev, O., Ortiz, E., Angulo, R., Olson, B., Majer, J., &amp; Ferrari, J. (2008, May). </w:t>
      </w:r>
      <w:r w:rsidRPr="008F0056">
        <w:rPr>
          <w:bCs/>
          <w:i/>
          <w:szCs w:val="24"/>
        </w:rPr>
        <w:t>Ex-offenders with substance abuse problems: Researching systemic interventions</w:t>
      </w:r>
      <w:r w:rsidRPr="008F0056">
        <w:rPr>
          <w:bCs/>
          <w:szCs w:val="24"/>
        </w:rPr>
        <w:t>. Panel presented at the SCRA Affiliated meeting at the Midwestern Psychological Association, Chicago.</w:t>
      </w:r>
    </w:p>
    <w:p w14:paraId="7C6E7394" w14:textId="77777777" w:rsidR="00B7647A" w:rsidRPr="008F0056" w:rsidRDefault="00B7647A" w:rsidP="00BA075F">
      <w:pPr>
        <w:rPr>
          <w:bCs/>
          <w:szCs w:val="24"/>
        </w:rPr>
      </w:pPr>
    </w:p>
    <w:p w14:paraId="3454F857" w14:textId="77777777" w:rsidR="00B7647A" w:rsidRPr="008F0056" w:rsidRDefault="00B7647A" w:rsidP="00BA075F">
      <w:pPr>
        <w:autoSpaceDE w:val="0"/>
        <w:autoSpaceDN w:val="0"/>
        <w:adjustRightInd w:val="0"/>
        <w:rPr>
          <w:bCs/>
          <w:szCs w:val="24"/>
        </w:rPr>
      </w:pPr>
      <w:r w:rsidRPr="008F0056">
        <w:rPr>
          <w:bCs/>
          <w:szCs w:val="24"/>
        </w:rPr>
        <w:t>Adams, M., Jason, L.A., Barr, J., Robinson, L., Topliff, A., Bradley, A., Bottom, T., Suleta, K., Konieczny, L., &amp; Kilderis, C. (2008, May</w:t>
      </w:r>
      <w:r w:rsidRPr="008F0056">
        <w:rPr>
          <w:bCs/>
          <w:i/>
          <w:szCs w:val="24"/>
        </w:rPr>
        <w:t>). Science, politics, and implementation: The grant-writing process</w:t>
      </w:r>
      <w:r w:rsidRPr="008F0056">
        <w:rPr>
          <w:bCs/>
          <w:szCs w:val="24"/>
        </w:rPr>
        <w:t>. Panel presented at the SCRA Affiliated meeting at the Midwestern Psychological Association, Chicago.</w:t>
      </w:r>
    </w:p>
    <w:p w14:paraId="3AC7F9F2" w14:textId="77777777" w:rsidR="00B7647A" w:rsidRPr="008F0056" w:rsidRDefault="00B7647A" w:rsidP="00BA075F">
      <w:pPr>
        <w:rPr>
          <w:szCs w:val="24"/>
        </w:rPr>
      </w:pPr>
    </w:p>
    <w:p w14:paraId="24CC98AD" w14:textId="77777777" w:rsidR="00B7647A" w:rsidRPr="008F0056" w:rsidRDefault="00B7647A" w:rsidP="00BA075F">
      <w:pPr>
        <w:autoSpaceDE w:val="0"/>
        <w:autoSpaceDN w:val="0"/>
        <w:adjustRightInd w:val="0"/>
        <w:rPr>
          <w:bCs/>
          <w:szCs w:val="24"/>
        </w:rPr>
      </w:pPr>
      <w:r w:rsidRPr="008F0056">
        <w:rPr>
          <w:bCs/>
          <w:szCs w:val="24"/>
        </w:rPr>
        <w:t xml:space="preserve">Steven, E., Jason, L.A., Ferrari, J.R., &amp; Mueller, D.G. (2008, May). </w:t>
      </w:r>
      <w:r w:rsidRPr="008F0056">
        <w:rPr>
          <w:bCs/>
          <w:i/>
          <w:szCs w:val="24"/>
        </w:rPr>
        <w:t>Exploratory analysis of a multilevel model of abstinence maintenance</w:t>
      </w:r>
      <w:r w:rsidRPr="008F0056">
        <w:rPr>
          <w:bCs/>
          <w:szCs w:val="24"/>
        </w:rPr>
        <w:t>. Poster presented at the SCRA Affiliated meeting at the Midwestern Psychological Association, Chicago.</w:t>
      </w:r>
    </w:p>
    <w:p w14:paraId="5809DD91" w14:textId="77777777" w:rsidR="00B7647A" w:rsidRPr="008F0056" w:rsidRDefault="00B7647A" w:rsidP="00BA075F">
      <w:pPr>
        <w:autoSpaceDE w:val="0"/>
        <w:autoSpaceDN w:val="0"/>
        <w:adjustRightInd w:val="0"/>
        <w:rPr>
          <w:bCs/>
          <w:szCs w:val="24"/>
        </w:rPr>
      </w:pPr>
    </w:p>
    <w:p w14:paraId="0D85F0C6" w14:textId="77777777" w:rsidR="00B7647A" w:rsidRPr="008F0056" w:rsidRDefault="00B7647A" w:rsidP="00BA075F">
      <w:pPr>
        <w:autoSpaceDE w:val="0"/>
        <w:autoSpaceDN w:val="0"/>
        <w:adjustRightInd w:val="0"/>
        <w:rPr>
          <w:bCs/>
          <w:szCs w:val="24"/>
        </w:rPr>
      </w:pPr>
      <w:r w:rsidRPr="008F0056">
        <w:rPr>
          <w:bCs/>
          <w:szCs w:val="24"/>
        </w:rPr>
        <w:t xml:space="preserve">Mortensen, J., Aase, D., Jason, L.A., Mueller, D. (2008, May). </w:t>
      </w:r>
      <w:r w:rsidRPr="008F0056">
        <w:rPr>
          <w:bCs/>
          <w:i/>
          <w:szCs w:val="24"/>
        </w:rPr>
        <w:t>Influence of organizational factors on the sustainability of Oxford Houses</w:t>
      </w:r>
      <w:r w:rsidRPr="008F0056">
        <w:rPr>
          <w:bCs/>
          <w:szCs w:val="24"/>
        </w:rPr>
        <w:t>. Poster presented at the SCRA Affiliated meeting at the Midwestern Psychological Association, Chicago.</w:t>
      </w:r>
    </w:p>
    <w:p w14:paraId="6672A163" w14:textId="77777777" w:rsidR="00B7647A" w:rsidRPr="008F0056" w:rsidRDefault="00B7647A" w:rsidP="00BA075F">
      <w:pPr>
        <w:autoSpaceDE w:val="0"/>
        <w:autoSpaceDN w:val="0"/>
        <w:adjustRightInd w:val="0"/>
        <w:rPr>
          <w:bCs/>
        </w:rPr>
      </w:pPr>
    </w:p>
    <w:p w14:paraId="56A63B6A" w14:textId="77777777" w:rsidR="00B7647A" w:rsidRPr="008F0056" w:rsidRDefault="00B7647A" w:rsidP="00BA075F">
      <w:pPr>
        <w:autoSpaceDE w:val="0"/>
        <w:autoSpaceDN w:val="0"/>
        <w:adjustRightInd w:val="0"/>
        <w:rPr>
          <w:bCs/>
          <w:szCs w:val="24"/>
        </w:rPr>
      </w:pPr>
      <w:r w:rsidRPr="008F0056">
        <w:rPr>
          <w:bCs/>
          <w:szCs w:val="24"/>
        </w:rPr>
        <w:t xml:space="preserve">Aase, D., Jason, L.A., Robinson, L. (2008, May). </w:t>
      </w:r>
      <w:r w:rsidRPr="008F0056">
        <w:rPr>
          <w:bCs/>
          <w:i/>
          <w:szCs w:val="24"/>
        </w:rPr>
        <w:t>Factors related to 12-step participation among dually-diagnosed individuals</w:t>
      </w:r>
      <w:r w:rsidRPr="008F0056">
        <w:rPr>
          <w:bCs/>
          <w:szCs w:val="24"/>
        </w:rPr>
        <w:t>. Poster presented at the SCRA Affiliated meeting at the Midwestern Psychological Association, Chicago.</w:t>
      </w:r>
    </w:p>
    <w:p w14:paraId="4242334A" w14:textId="77777777" w:rsidR="00B7647A" w:rsidRPr="008F0056" w:rsidRDefault="00B7647A" w:rsidP="00BA075F">
      <w:pPr>
        <w:autoSpaceDE w:val="0"/>
        <w:autoSpaceDN w:val="0"/>
        <w:adjustRightInd w:val="0"/>
        <w:rPr>
          <w:bCs/>
          <w:szCs w:val="24"/>
        </w:rPr>
      </w:pPr>
    </w:p>
    <w:p w14:paraId="00B6794D" w14:textId="77777777" w:rsidR="00B7647A" w:rsidRPr="008F0056" w:rsidRDefault="00B7647A" w:rsidP="00BA075F">
      <w:pPr>
        <w:autoSpaceDE w:val="0"/>
        <w:autoSpaceDN w:val="0"/>
        <w:adjustRightInd w:val="0"/>
        <w:rPr>
          <w:bCs/>
          <w:szCs w:val="24"/>
        </w:rPr>
      </w:pPr>
      <w:r w:rsidRPr="008F0056">
        <w:rPr>
          <w:bCs/>
          <w:szCs w:val="24"/>
        </w:rPr>
        <w:t xml:space="preserve">Moore, N., Alvarez, J., Dyson, V., Jason, L.A., &amp; Ferrari, J.R. (2008, May). </w:t>
      </w:r>
      <w:r w:rsidRPr="008F0056">
        <w:rPr>
          <w:bCs/>
          <w:i/>
          <w:szCs w:val="24"/>
        </w:rPr>
        <w:t>Gender differences in micro-systemic structures and implications for recovery</w:t>
      </w:r>
      <w:r w:rsidRPr="008F0056">
        <w:rPr>
          <w:bCs/>
          <w:szCs w:val="24"/>
        </w:rPr>
        <w:t>. Poster presented at the SCRA Affiliated meeting at the Midwestern Psychological Association, Chicago.</w:t>
      </w:r>
    </w:p>
    <w:p w14:paraId="73582329" w14:textId="77777777" w:rsidR="00DE4A02" w:rsidRPr="008F0056" w:rsidRDefault="00DE4A02" w:rsidP="00BA075F">
      <w:pPr>
        <w:widowControl/>
        <w:autoSpaceDE w:val="0"/>
        <w:autoSpaceDN w:val="0"/>
        <w:adjustRightInd w:val="0"/>
        <w:rPr>
          <w:snapToGrid/>
          <w:szCs w:val="24"/>
        </w:rPr>
      </w:pPr>
    </w:p>
    <w:p w14:paraId="1749D1D6" w14:textId="77777777" w:rsidR="00F80E3E" w:rsidRPr="008F0056" w:rsidRDefault="00F80E3E" w:rsidP="00BA075F">
      <w:pPr>
        <w:widowControl/>
        <w:autoSpaceDE w:val="0"/>
        <w:autoSpaceDN w:val="0"/>
        <w:adjustRightInd w:val="0"/>
        <w:rPr>
          <w:snapToGrid/>
          <w:szCs w:val="24"/>
        </w:rPr>
      </w:pPr>
      <w:r w:rsidRPr="008F0056">
        <w:rPr>
          <w:snapToGrid/>
          <w:szCs w:val="24"/>
        </w:rPr>
        <w:t xml:space="preserve">Jason, L.A. (2008, May). </w:t>
      </w:r>
      <w:r w:rsidRPr="008F0056">
        <w:rPr>
          <w:bCs/>
          <w:i/>
          <w:snapToGrid/>
          <w:szCs w:val="24"/>
        </w:rPr>
        <w:t xml:space="preserve">Case Definitions of ME/CFS – Including a </w:t>
      </w:r>
      <w:r w:rsidR="00A2638B" w:rsidRPr="008F0056">
        <w:rPr>
          <w:bCs/>
          <w:i/>
          <w:snapToGrid/>
          <w:szCs w:val="24"/>
        </w:rPr>
        <w:t>Pediatric</w:t>
      </w:r>
      <w:r w:rsidRPr="008F0056">
        <w:rPr>
          <w:bCs/>
          <w:i/>
          <w:snapToGrid/>
          <w:szCs w:val="24"/>
        </w:rPr>
        <w:t xml:space="preserve">  Case Definition</w:t>
      </w:r>
      <w:r w:rsidRPr="008F0056">
        <w:rPr>
          <w:bCs/>
          <w:snapToGrid/>
          <w:szCs w:val="24"/>
        </w:rPr>
        <w:t>. Invited paper presented a the 3ard Invest in ME International ME/CFS Conference, London, Great Britain.</w:t>
      </w:r>
    </w:p>
    <w:p w14:paraId="0603BA04" w14:textId="77777777" w:rsidR="00F80E3E" w:rsidRPr="008F0056" w:rsidRDefault="00F80E3E" w:rsidP="00BA075F">
      <w:pPr>
        <w:widowControl/>
        <w:autoSpaceDE w:val="0"/>
        <w:autoSpaceDN w:val="0"/>
        <w:adjustRightInd w:val="0"/>
        <w:rPr>
          <w:snapToGrid/>
          <w:szCs w:val="24"/>
        </w:rPr>
      </w:pPr>
    </w:p>
    <w:p w14:paraId="5803D291" w14:textId="77777777" w:rsidR="00F80E3E" w:rsidRPr="008F0056" w:rsidRDefault="00F80E3E" w:rsidP="00BA075F">
      <w:pPr>
        <w:widowControl/>
        <w:autoSpaceDE w:val="0"/>
        <w:autoSpaceDN w:val="0"/>
        <w:adjustRightInd w:val="0"/>
        <w:rPr>
          <w:snapToGrid/>
          <w:szCs w:val="24"/>
        </w:rPr>
      </w:pPr>
    </w:p>
    <w:p w14:paraId="25B1D779" w14:textId="77777777" w:rsidR="007A12BE"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(2008, August). </w:t>
      </w:r>
      <w:r w:rsidRPr="008F0056">
        <w:rPr>
          <w:i/>
          <w:szCs w:val="24"/>
        </w:rPr>
        <w:t>Show me the money-Grant writing basics for graduate students</w:t>
      </w:r>
      <w:r w:rsidRPr="008F0056">
        <w:rPr>
          <w:szCs w:val="24"/>
        </w:rPr>
        <w:t>. Paper presented at the annual meeting of the American Psychological Association, Boston.</w:t>
      </w:r>
    </w:p>
    <w:p w14:paraId="32A40BC8" w14:textId="77777777" w:rsidR="007A12BE" w:rsidRPr="008F0056" w:rsidRDefault="007A12BE"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A64D4CA" w14:textId="77777777" w:rsidR="00C81835"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(2008, August). </w:t>
      </w:r>
      <w:r w:rsidRPr="008F0056">
        <w:rPr>
          <w:i/>
          <w:szCs w:val="24"/>
        </w:rPr>
        <w:t>Social Policy</w:t>
      </w:r>
      <w:r w:rsidRPr="008F0056">
        <w:rPr>
          <w:szCs w:val="24"/>
        </w:rPr>
        <w:t>. Paper presented at the annual meeting of the American Psychological Association, Boston.</w:t>
      </w:r>
    </w:p>
    <w:p w14:paraId="6944411E" w14:textId="77777777" w:rsidR="00C81835"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A82FFC6" w14:textId="77777777" w:rsidR="00C81835"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(2008, August). </w:t>
      </w:r>
      <w:r w:rsidRPr="008F0056">
        <w:rPr>
          <w:i/>
          <w:szCs w:val="24"/>
        </w:rPr>
        <w:t>Introduction for Ray Lorion, winner of the Seymour Sarason Award</w:t>
      </w:r>
      <w:r w:rsidRPr="008F0056">
        <w:rPr>
          <w:szCs w:val="24"/>
        </w:rPr>
        <w:t>. Introduction presented at the annual meeting of the American Psychological Association, Boston.</w:t>
      </w:r>
    </w:p>
    <w:p w14:paraId="0E9B5401" w14:textId="77777777" w:rsidR="00C81835"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7F2749D" w14:textId="77777777" w:rsidR="00C81835"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Jason, L.A. (2008, August).</w:t>
      </w:r>
      <w:r w:rsidRPr="008F0056">
        <w:rPr>
          <w:i/>
          <w:szCs w:val="24"/>
        </w:rPr>
        <w:t xml:space="preserve"> Epidemiologic methods in community-based research</w:t>
      </w:r>
      <w:r w:rsidRPr="008F0056">
        <w:rPr>
          <w:szCs w:val="24"/>
        </w:rPr>
        <w:t>. Paper presented at the annual meeting of the American Psychological Association, Boston.</w:t>
      </w:r>
    </w:p>
    <w:p w14:paraId="2B70AB77" w14:textId="77777777" w:rsidR="00F001B3" w:rsidRPr="008F0056" w:rsidRDefault="00F001B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C6EB499" w14:textId="77777777" w:rsidR="00C81835" w:rsidRPr="008F0056" w:rsidRDefault="00C8183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Friedber</w:t>
      </w:r>
      <w:r w:rsidR="008038D1" w:rsidRPr="008F0056">
        <w:rPr>
          <w:szCs w:val="24"/>
        </w:rPr>
        <w:t>g</w:t>
      </w:r>
      <w:r w:rsidRPr="008F0056">
        <w:rPr>
          <w:szCs w:val="24"/>
        </w:rPr>
        <w:t xml:space="preserve">, F. &amp; Jason, L.A. (2008, August). </w:t>
      </w:r>
      <w:r w:rsidRPr="008F0056">
        <w:rPr>
          <w:i/>
          <w:szCs w:val="24"/>
        </w:rPr>
        <w:t>Chronic fatigue syndrome and Fibromyalgia—Theory, assessment, and treatment</w:t>
      </w:r>
      <w:r w:rsidRPr="008F0056">
        <w:rPr>
          <w:szCs w:val="24"/>
        </w:rPr>
        <w:t xml:space="preserve">. Continuing </w:t>
      </w:r>
      <w:r w:rsidR="008038D1" w:rsidRPr="008F0056">
        <w:rPr>
          <w:szCs w:val="24"/>
        </w:rPr>
        <w:t>e</w:t>
      </w:r>
      <w:r w:rsidRPr="008F0056">
        <w:rPr>
          <w:szCs w:val="24"/>
        </w:rPr>
        <w:t>ducation workshop presented at the annual meeting of the American Psychological Association, Boston.</w:t>
      </w:r>
    </w:p>
    <w:p w14:paraId="5E13062E" w14:textId="77777777" w:rsidR="007A12BE" w:rsidRPr="008F0056" w:rsidRDefault="003850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(2008, Sept.). </w:t>
      </w:r>
      <w:r w:rsidRPr="008F0056">
        <w:rPr>
          <w:i/>
          <w:szCs w:val="24"/>
        </w:rPr>
        <w:t>Biological predictors of change following participation in non-pharmacologic interventions</w:t>
      </w:r>
      <w:r w:rsidRPr="008F0056">
        <w:rPr>
          <w:szCs w:val="24"/>
        </w:rPr>
        <w:t>. Invited paper presented at the International Conference on Fatigue Science. Okinawa, Japan.</w:t>
      </w:r>
    </w:p>
    <w:p w14:paraId="1AE1002F" w14:textId="77777777" w:rsidR="00385085" w:rsidRPr="008F0056" w:rsidRDefault="003850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4D0CD03" w14:textId="77777777" w:rsidR="00A76B44" w:rsidRPr="008F0056" w:rsidRDefault="00A76B44" w:rsidP="00BA075F">
      <w:r w:rsidRPr="008F0056">
        <w:t xml:space="preserve">Jason, L.A., Olson, B., Majer, J., Harvey, R., Ferrari, J., Aase, D., Marez, J., Timpo, P., Washington, L., Harris, C., Marshall, A., Hunter, B., Walt, L., Bogat, A., Barach, J., &amp; Mueller, D. (2008, Oct.). </w:t>
      </w:r>
      <w:r w:rsidRPr="008F0056">
        <w:rPr>
          <w:i/>
        </w:rPr>
        <w:t>Ex-offenders, substance abusers, mentally ill: Alternatives to total institutions</w:t>
      </w:r>
      <w:r w:rsidRPr="008F0056">
        <w:t>. Round table presented at the 21</w:t>
      </w:r>
      <w:r w:rsidRPr="008F0056">
        <w:rPr>
          <w:vertAlign w:val="superscript"/>
        </w:rPr>
        <w:t>st</w:t>
      </w:r>
      <w:r w:rsidRPr="008F0056">
        <w:t xml:space="preserve"> Midwest Eco Community Psychology Conference, Battle Creek, MI.</w:t>
      </w:r>
    </w:p>
    <w:p w14:paraId="1955BFF0" w14:textId="77777777" w:rsidR="00A76B44" w:rsidRPr="008F0056" w:rsidRDefault="00A76B44" w:rsidP="00BA075F"/>
    <w:p w14:paraId="09B1177C" w14:textId="77777777" w:rsidR="00A76B44" w:rsidRPr="008F0056" w:rsidRDefault="00A76B44" w:rsidP="00BA075F">
      <w:r w:rsidRPr="008F0056">
        <w:t xml:space="preserve">Boulton, A., Porter, N., Jason, L.A., Keys, C., Olson, B., Howe, S., Foster-Fishman, P., Droege, E., Graham, B., Roesner, N., &amp; Herrington, J. (2008, Oct.). </w:t>
      </w:r>
      <w:r w:rsidRPr="008F0056">
        <w:rPr>
          <w:i/>
        </w:rPr>
        <w:t>Training community psychologists in public policy</w:t>
      </w:r>
      <w:r w:rsidRPr="008F0056">
        <w:t>. Round table presented at the 21</w:t>
      </w:r>
      <w:r w:rsidRPr="008F0056">
        <w:rPr>
          <w:vertAlign w:val="superscript"/>
        </w:rPr>
        <w:t>st</w:t>
      </w:r>
      <w:r w:rsidRPr="008F0056">
        <w:t xml:space="preserve"> Midwest Eco Community Psychology Conference, Battle Creek, MI.</w:t>
      </w:r>
    </w:p>
    <w:p w14:paraId="69DE937C" w14:textId="77777777" w:rsidR="00A76B44" w:rsidRPr="008F0056" w:rsidRDefault="00A76B44" w:rsidP="00BA075F"/>
    <w:p w14:paraId="1ACCF908" w14:textId="77777777" w:rsidR="00A76B44" w:rsidRPr="008F0056" w:rsidRDefault="00A76B44" w:rsidP="00BA075F">
      <w:r w:rsidRPr="008F0056">
        <w:t xml:space="preserve">Harris, C., Jason, L.A., Adams, M., Marshall, A., Aase, D., Topliff, A., Morello, M., &amp; Kim, H.Y. (2008, Oct.). </w:t>
      </w:r>
      <w:r w:rsidRPr="008F0056">
        <w:rPr>
          <w:i/>
        </w:rPr>
        <w:t>Comprehensive social policy preventive intervention in the schools: Reducing tobacco, drug use, and drug selling behaviors</w:t>
      </w:r>
      <w:r w:rsidRPr="008F0056">
        <w:t>. Symposium presented at the 21</w:t>
      </w:r>
      <w:r w:rsidRPr="008F0056">
        <w:rPr>
          <w:vertAlign w:val="superscript"/>
        </w:rPr>
        <w:t>st</w:t>
      </w:r>
      <w:r w:rsidRPr="008F0056">
        <w:t xml:space="preserve"> Midwest Eco Community Psychology Conference, Battle Creek, MI.</w:t>
      </w:r>
    </w:p>
    <w:p w14:paraId="447A5A7C" w14:textId="77777777" w:rsidR="00385085" w:rsidRPr="008F0056" w:rsidRDefault="0038508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4EE11D4" w14:textId="77777777" w:rsidR="00385085" w:rsidRPr="008F0056" w:rsidRDefault="00220FF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(2008, Nov.). </w:t>
      </w:r>
      <w:r w:rsidRPr="008F0056">
        <w:rPr>
          <w:i/>
          <w:szCs w:val="24"/>
        </w:rPr>
        <w:t>Epidemiology and case definition in Myalgic Encephalomyelitis/chronic fatigue syndrome</w:t>
      </w:r>
      <w:r w:rsidRPr="008F0056">
        <w:rPr>
          <w:szCs w:val="24"/>
        </w:rPr>
        <w:t>. Invited paper presented at the 1</w:t>
      </w:r>
      <w:r w:rsidRPr="008F0056">
        <w:rPr>
          <w:szCs w:val="24"/>
          <w:vertAlign w:val="superscript"/>
        </w:rPr>
        <w:t>st</w:t>
      </w:r>
      <w:r w:rsidRPr="008F0056">
        <w:rPr>
          <w:szCs w:val="24"/>
        </w:rPr>
        <w:t xml:space="preserve"> Alberta Research Symposium. Alberta, Canada.</w:t>
      </w:r>
    </w:p>
    <w:p w14:paraId="5C2EB021" w14:textId="77777777" w:rsidR="00220FFA" w:rsidRPr="008F0056" w:rsidRDefault="00220FF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627D216" w14:textId="77777777" w:rsidR="00220FFA" w:rsidRPr="008F0056" w:rsidRDefault="00220FF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(2008, Nov.). </w:t>
      </w:r>
      <w:r w:rsidRPr="008F0056">
        <w:rPr>
          <w:i/>
          <w:szCs w:val="24"/>
        </w:rPr>
        <w:t>Clinical interventions: A 4 arm non-pharmacological intervention study in CFS</w:t>
      </w:r>
      <w:r w:rsidRPr="008F0056">
        <w:rPr>
          <w:szCs w:val="24"/>
        </w:rPr>
        <w:t>. Invited paper presented at the 1</w:t>
      </w:r>
      <w:r w:rsidRPr="008F0056">
        <w:rPr>
          <w:szCs w:val="24"/>
          <w:vertAlign w:val="superscript"/>
        </w:rPr>
        <w:t>st</w:t>
      </w:r>
      <w:r w:rsidRPr="008F0056">
        <w:rPr>
          <w:szCs w:val="24"/>
        </w:rPr>
        <w:t xml:space="preserve"> Alberta Research Symposium. Alberta, Canada.</w:t>
      </w:r>
    </w:p>
    <w:p w14:paraId="40B33F47" w14:textId="77777777" w:rsidR="00220FFA" w:rsidRPr="008F0056" w:rsidRDefault="00220FF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78F63DB"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Friedberg, F., &amp; Jason, L.A. (2009, March). </w:t>
      </w:r>
      <w:r w:rsidRPr="008F0056">
        <w:rPr>
          <w:i/>
          <w:szCs w:val="24"/>
        </w:rPr>
        <w:t>Behavioral assessment and treatment of ME/CFS</w:t>
      </w:r>
      <w:r w:rsidRPr="008F0056">
        <w:rPr>
          <w:szCs w:val="24"/>
        </w:rPr>
        <w:t>. Workshop presented at the 9</w:t>
      </w:r>
      <w:r w:rsidRPr="008F0056">
        <w:rPr>
          <w:szCs w:val="24"/>
          <w:vertAlign w:val="superscript"/>
        </w:rPr>
        <w:t>th</w:t>
      </w:r>
      <w:r w:rsidRPr="008F0056">
        <w:rPr>
          <w:szCs w:val="24"/>
        </w:rPr>
        <w:t xml:space="preserve"> International IACFS/ME Research and Clinical Conference, Reno, Nevada.</w:t>
      </w:r>
    </w:p>
    <w:p w14:paraId="12F692F7"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870CF5F"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lastRenderedPageBreak/>
        <w:t>Friedberg, F., &amp; Jason, L.A. (2009</w:t>
      </w:r>
      <w:r w:rsidR="00887EBE" w:rsidRPr="008F0056">
        <w:rPr>
          <w:szCs w:val="24"/>
        </w:rPr>
        <w:t>, March</w:t>
      </w:r>
      <w:r w:rsidRPr="008F0056">
        <w:rPr>
          <w:i/>
          <w:szCs w:val="24"/>
        </w:rPr>
        <w:t>). New research on what helps people cope with ME/CFS</w:t>
      </w:r>
      <w:r w:rsidRPr="008F0056">
        <w:rPr>
          <w:szCs w:val="24"/>
        </w:rPr>
        <w:t>. Paper presented at the 9</w:t>
      </w:r>
      <w:r w:rsidRPr="008F0056">
        <w:rPr>
          <w:szCs w:val="24"/>
          <w:vertAlign w:val="superscript"/>
        </w:rPr>
        <w:t>th</w:t>
      </w:r>
      <w:r w:rsidRPr="008F0056">
        <w:rPr>
          <w:szCs w:val="24"/>
        </w:rPr>
        <w:t xml:space="preserve"> International IACFS/ME Research and Clinical Conference, Reno, Nevada.</w:t>
      </w:r>
    </w:p>
    <w:p w14:paraId="3AD0277C"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E878DD2" w14:textId="77777777" w:rsidR="00707E77" w:rsidRPr="008F0056" w:rsidRDefault="00707E77" w:rsidP="00BA075F">
      <w:pPr>
        <w:rPr>
          <w:szCs w:val="24"/>
        </w:rPr>
      </w:pPr>
      <w:r w:rsidRPr="008F0056">
        <w:t xml:space="preserve">Porter, N.S., Jason, L.A., Boulton, A., Bothne, N., &amp; Coleman, B. </w:t>
      </w:r>
      <w:r w:rsidRPr="008F0056">
        <w:rPr>
          <w:bCs/>
        </w:rPr>
        <w:t xml:space="preserve">(2009, March). </w:t>
      </w:r>
      <w:r w:rsidRPr="008F0056">
        <w:rPr>
          <w:bCs/>
          <w:i/>
        </w:rPr>
        <w:t>Alternative medical interventions used in the treatment and management of Myalgic Encephalomyelitis/chronic fatigue syndrome and Fibromyalgia.</w:t>
      </w:r>
      <w:r w:rsidRPr="008F0056">
        <w:rPr>
          <w:bCs/>
        </w:rPr>
        <w:t xml:space="preserve"> Paper presented</w:t>
      </w:r>
      <w:r w:rsidR="00DC6D34" w:rsidRPr="008F0056">
        <w:rPr>
          <w:bCs/>
        </w:rPr>
        <w:t xml:space="preserve"> </w:t>
      </w:r>
      <w:r w:rsidRPr="008F0056">
        <w:rPr>
          <w:szCs w:val="24"/>
        </w:rPr>
        <w:t>at the 9</w:t>
      </w:r>
      <w:r w:rsidRPr="008F0056">
        <w:rPr>
          <w:szCs w:val="24"/>
          <w:vertAlign w:val="superscript"/>
        </w:rPr>
        <w:t>th</w:t>
      </w:r>
      <w:r w:rsidRPr="008F0056">
        <w:rPr>
          <w:szCs w:val="24"/>
        </w:rPr>
        <w:t xml:space="preserve"> International IACFS/ME Research and Clinical Conference, Reno, Nevada.</w:t>
      </w:r>
    </w:p>
    <w:p w14:paraId="11589FF6"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FFD5EB6" w14:textId="77777777" w:rsidR="00707E77" w:rsidRPr="008F0056" w:rsidRDefault="00707E77" w:rsidP="00BA075F">
      <w:pPr>
        <w:rPr>
          <w:i/>
        </w:rPr>
      </w:pPr>
      <w:r w:rsidRPr="008F0056">
        <w:t xml:space="preserve">Porter, N.S., Jason, L.A., Herrington, J.A., </w:t>
      </w:r>
      <w:r w:rsidR="00DC6D34" w:rsidRPr="008F0056">
        <w:t xml:space="preserve">&amp; </w:t>
      </w:r>
      <w:r w:rsidRPr="008F0056">
        <w:t>Sorenson, M.</w:t>
      </w:r>
      <w:r w:rsidRPr="008F0056">
        <w:rPr>
          <w:bCs/>
        </w:rPr>
        <w:t xml:space="preserve"> (2009, March).</w:t>
      </w:r>
      <w:r w:rsidRPr="008F0056">
        <w:rPr>
          <w:bCs/>
          <w:i/>
        </w:rPr>
        <w:t xml:space="preserve"> </w:t>
      </w:r>
      <w:r w:rsidRPr="008F0056">
        <w:rPr>
          <w:i/>
        </w:rPr>
        <w:t xml:space="preserve">The </w:t>
      </w:r>
      <w:r w:rsidR="00DC6D34" w:rsidRPr="008F0056">
        <w:rPr>
          <w:i/>
        </w:rPr>
        <w:t>i</w:t>
      </w:r>
      <w:r w:rsidRPr="008F0056">
        <w:rPr>
          <w:i/>
        </w:rPr>
        <w:t xml:space="preserve">mportance of </w:t>
      </w:r>
      <w:r w:rsidR="00DC6D34" w:rsidRPr="008F0056">
        <w:rPr>
          <w:i/>
        </w:rPr>
        <w:t>v</w:t>
      </w:r>
      <w:r w:rsidRPr="008F0056">
        <w:rPr>
          <w:i/>
        </w:rPr>
        <w:t xml:space="preserve">iral vs. </w:t>
      </w:r>
      <w:r w:rsidR="00DC6D34" w:rsidRPr="008F0056">
        <w:rPr>
          <w:i/>
        </w:rPr>
        <w:t>n</w:t>
      </w:r>
      <w:r w:rsidRPr="008F0056">
        <w:rPr>
          <w:i/>
        </w:rPr>
        <w:t>on-</w:t>
      </w:r>
      <w:r w:rsidR="00DC6D34" w:rsidRPr="008F0056">
        <w:rPr>
          <w:i/>
        </w:rPr>
        <w:t>v</w:t>
      </w:r>
      <w:r w:rsidRPr="008F0056">
        <w:rPr>
          <w:i/>
        </w:rPr>
        <w:t xml:space="preserve">iral </w:t>
      </w:r>
      <w:r w:rsidR="00DC6D34" w:rsidRPr="008F0056">
        <w:rPr>
          <w:i/>
        </w:rPr>
        <w:t>o</w:t>
      </w:r>
      <w:r w:rsidRPr="008F0056">
        <w:rPr>
          <w:i/>
        </w:rPr>
        <w:t xml:space="preserve">nset </w:t>
      </w:r>
      <w:r w:rsidR="00DC6D34" w:rsidRPr="008F0056">
        <w:rPr>
          <w:i/>
        </w:rPr>
        <w:t>s</w:t>
      </w:r>
      <w:r w:rsidRPr="008F0056">
        <w:rPr>
          <w:i/>
        </w:rPr>
        <w:t xml:space="preserve">ubgrouping in an ME/CFS </w:t>
      </w:r>
      <w:r w:rsidR="00DC6D34" w:rsidRPr="008F0056">
        <w:rPr>
          <w:i/>
        </w:rPr>
        <w:t>c</w:t>
      </w:r>
      <w:r w:rsidRPr="008F0056">
        <w:rPr>
          <w:i/>
        </w:rPr>
        <w:t xml:space="preserve">ommunity </w:t>
      </w:r>
      <w:r w:rsidR="00DC6D34" w:rsidRPr="008F0056">
        <w:rPr>
          <w:i/>
        </w:rPr>
        <w:t>s</w:t>
      </w:r>
      <w:r w:rsidRPr="008F0056">
        <w:rPr>
          <w:i/>
        </w:rPr>
        <w:t xml:space="preserve">ample: Differences in </w:t>
      </w:r>
      <w:r w:rsidR="00DC6D34" w:rsidRPr="008F0056">
        <w:rPr>
          <w:i/>
        </w:rPr>
        <w:t>c</w:t>
      </w:r>
      <w:r w:rsidRPr="008F0056">
        <w:rPr>
          <w:i/>
        </w:rPr>
        <w:t xml:space="preserve">ytokine </w:t>
      </w:r>
      <w:r w:rsidR="00DC6D34" w:rsidRPr="008F0056">
        <w:rPr>
          <w:i/>
        </w:rPr>
        <w:t>p</w:t>
      </w:r>
      <w:r w:rsidRPr="008F0056">
        <w:rPr>
          <w:i/>
        </w:rPr>
        <w:t xml:space="preserve">roduction and </w:t>
      </w:r>
      <w:r w:rsidR="00DC6D34" w:rsidRPr="008F0056">
        <w:rPr>
          <w:i/>
        </w:rPr>
        <w:t>e</w:t>
      </w:r>
      <w:r w:rsidRPr="008F0056">
        <w:rPr>
          <w:i/>
        </w:rPr>
        <w:t>xpression.</w:t>
      </w:r>
    </w:p>
    <w:p w14:paraId="06272464" w14:textId="77777777" w:rsidR="00707E77" w:rsidRPr="008F0056" w:rsidRDefault="00DC6D3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Paper presented </w:t>
      </w:r>
      <w:r w:rsidR="00707E77" w:rsidRPr="008F0056">
        <w:rPr>
          <w:szCs w:val="24"/>
        </w:rPr>
        <w:t>at the 9</w:t>
      </w:r>
      <w:r w:rsidR="00707E77" w:rsidRPr="008F0056">
        <w:rPr>
          <w:szCs w:val="24"/>
          <w:vertAlign w:val="superscript"/>
        </w:rPr>
        <w:t>th</w:t>
      </w:r>
      <w:r w:rsidR="00707E77" w:rsidRPr="008F0056">
        <w:rPr>
          <w:szCs w:val="24"/>
        </w:rPr>
        <w:t xml:space="preserve"> International IACFS/ME Research and Clinical Conference, Reno, Nevada.</w:t>
      </w:r>
    </w:p>
    <w:p w14:paraId="26ABD39E" w14:textId="77777777" w:rsidR="00707E77" w:rsidRPr="008F0056" w:rsidRDefault="00707E77" w:rsidP="00BA075F"/>
    <w:p w14:paraId="28E20C39" w14:textId="77777777" w:rsidR="00707E77" w:rsidRPr="008F0056" w:rsidRDefault="00707E77" w:rsidP="00BA075F">
      <w:pPr>
        <w:rPr>
          <w:szCs w:val="24"/>
        </w:rPr>
      </w:pPr>
      <w:r w:rsidRPr="008F0056">
        <w:t xml:space="preserve">Boulton, A., Jason, L.A., </w:t>
      </w:r>
      <w:r w:rsidR="00DC6D34" w:rsidRPr="008F0056">
        <w:t xml:space="preserve">&amp; </w:t>
      </w:r>
      <w:r w:rsidRPr="008F0056">
        <w:t>Porter, N.S.</w:t>
      </w:r>
      <w:r w:rsidRPr="008F0056">
        <w:rPr>
          <w:bCs/>
        </w:rPr>
        <w:t xml:space="preserve"> (2009, March). </w:t>
      </w:r>
      <w:r w:rsidRPr="008F0056">
        <w:rPr>
          <w:bCs/>
          <w:i/>
        </w:rPr>
        <w:t xml:space="preserve">Classification of </w:t>
      </w:r>
      <w:r w:rsidR="00DC6D34" w:rsidRPr="008F0056">
        <w:rPr>
          <w:bCs/>
          <w:i/>
        </w:rPr>
        <w:t>p</w:t>
      </w:r>
      <w:r w:rsidRPr="008F0056">
        <w:rPr>
          <w:bCs/>
          <w:i/>
        </w:rPr>
        <w:t xml:space="preserve">ersons with ME/CFS by </w:t>
      </w:r>
      <w:r w:rsidR="00DC6D34" w:rsidRPr="008F0056">
        <w:rPr>
          <w:bCs/>
          <w:i/>
        </w:rPr>
        <w:t>t</w:t>
      </w:r>
      <w:r w:rsidRPr="008F0056">
        <w:rPr>
          <w:bCs/>
          <w:i/>
        </w:rPr>
        <w:t xml:space="preserve">ypes of </w:t>
      </w:r>
      <w:r w:rsidR="00DC6D34" w:rsidRPr="008F0056">
        <w:rPr>
          <w:bCs/>
          <w:i/>
        </w:rPr>
        <w:t>f</w:t>
      </w:r>
      <w:r w:rsidRPr="008F0056">
        <w:rPr>
          <w:bCs/>
          <w:i/>
        </w:rPr>
        <w:t>atigue</w:t>
      </w:r>
      <w:r w:rsidR="00DC6D34" w:rsidRPr="008F0056">
        <w:rPr>
          <w:bCs/>
          <w:i/>
        </w:rPr>
        <w:t>.</w:t>
      </w:r>
      <w:r w:rsidR="00DC6D34" w:rsidRPr="008F0056">
        <w:rPr>
          <w:bCs/>
        </w:rPr>
        <w:t xml:space="preserve"> Paper presented</w:t>
      </w:r>
      <w:r w:rsidRPr="008F0056">
        <w:rPr>
          <w:bCs/>
        </w:rPr>
        <w:t xml:space="preserve"> </w:t>
      </w:r>
      <w:r w:rsidRPr="008F0056">
        <w:rPr>
          <w:szCs w:val="24"/>
        </w:rPr>
        <w:t>at the 9</w:t>
      </w:r>
      <w:r w:rsidRPr="008F0056">
        <w:rPr>
          <w:szCs w:val="24"/>
          <w:vertAlign w:val="superscript"/>
        </w:rPr>
        <w:t>th</w:t>
      </w:r>
      <w:r w:rsidRPr="008F0056">
        <w:rPr>
          <w:szCs w:val="24"/>
        </w:rPr>
        <w:t xml:space="preserve"> International IACFS/ME Research and Clinical Conference, Reno, Nevada.</w:t>
      </w:r>
    </w:p>
    <w:p w14:paraId="02FBA68D"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B311969" w14:textId="77777777" w:rsidR="00707E77" w:rsidRPr="008F0056" w:rsidRDefault="00707E77" w:rsidP="00BA075F">
      <w:pPr>
        <w:rPr>
          <w:szCs w:val="24"/>
        </w:rPr>
      </w:pPr>
      <w:r w:rsidRPr="008F0056">
        <w:t>Jason, L.A., Porter, N., Shelleby, E.</w:t>
      </w:r>
      <w:r w:rsidRPr="008F0056">
        <w:rPr>
          <w:vertAlign w:val="superscript"/>
        </w:rPr>
        <w:t xml:space="preserve"> </w:t>
      </w:r>
      <w:r w:rsidRPr="008F0056">
        <w:t>, Till, E.</w:t>
      </w:r>
      <w:r w:rsidRPr="008F0056">
        <w:rPr>
          <w:vertAlign w:val="superscript"/>
        </w:rPr>
        <w:t xml:space="preserve"> </w:t>
      </w:r>
      <w:r w:rsidRPr="008F0056">
        <w:t>, Bell, D.S.</w:t>
      </w:r>
      <w:r w:rsidRPr="008F0056">
        <w:rPr>
          <w:vertAlign w:val="superscript"/>
        </w:rPr>
        <w:t xml:space="preserve"> </w:t>
      </w:r>
      <w:r w:rsidRPr="008F0056">
        <w:t>, Lapp, C.W.</w:t>
      </w:r>
      <w:r w:rsidRPr="008F0056">
        <w:rPr>
          <w:vertAlign w:val="superscript"/>
        </w:rPr>
        <w:t xml:space="preserve"> </w:t>
      </w:r>
      <w:r w:rsidRPr="008F0056">
        <w:t>, Rowe, K.</w:t>
      </w:r>
      <w:r w:rsidRPr="008F0056">
        <w:rPr>
          <w:vertAlign w:val="superscript"/>
        </w:rPr>
        <w:t xml:space="preserve"> </w:t>
      </w:r>
      <w:r w:rsidRPr="008F0056">
        <w:t xml:space="preserve">, </w:t>
      </w:r>
      <w:r w:rsidR="00DC6D34" w:rsidRPr="008F0056">
        <w:t xml:space="preserve">&amp; </w:t>
      </w:r>
      <w:r w:rsidRPr="008F0056">
        <w:t>DeMeirleir, K.</w:t>
      </w:r>
      <w:r w:rsidRPr="008F0056">
        <w:rPr>
          <w:vertAlign w:val="superscript"/>
        </w:rPr>
        <w:t xml:space="preserve"> </w:t>
      </w:r>
      <w:r w:rsidRPr="008F0056">
        <w:rPr>
          <w:bCs/>
        </w:rPr>
        <w:t>(2009, March).</w:t>
      </w:r>
      <w:r w:rsidRPr="008F0056">
        <w:t xml:space="preserve"> </w:t>
      </w:r>
      <w:r w:rsidRPr="008F0056">
        <w:rPr>
          <w:i/>
        </w:rPr>
        <w:t xml:space="preserve">Evaluating the </w:t>
      </w:r>
      <w:r w:rsidR="00DC6D34" w:rsidRPr="008F0056">
        <w:rPr>
          <w:i/>
        </w:rPr>
        <w:t>n</w:t>
      </w:r>
      <w:r w:rsidRPr="008F0056">
        <w:rPr>
          <w:i/>
        </w:rPr>
        <w:t xml:space="preserve">ew </w:t>
      </w:r>
      <w:r w:rsidR="00DC6D34" w:rsidRPr="008F0056">
        <w:rPr>
          <w:i/>
        </w:rPr>
        <w:t>p</w:t>
      </w:r>
      <w:r w:rsidRPr="008F0056">
        <w:rPr>
          <w:i/>
        </w:rPr>
        <w:t xml:space="preserve">ediatric </w:t>
      </w:r>
      <w:r w:rsidR="00DC6D34" w:rsidRPr="008F0056">
        <w:rPr>
          <w:i/>
        </w:rPr>
        <w:t>c</w:t>
      </w:r>
      <w:r w:rsidRPr="008F0056">
        <w:rPr>
          <w:i/>
        </w:rPr>
        <w:t xml:space="preserve">ase </w:t>
      </w:r>
      <w:r w:rsidR="00DC6D34" w:rsidRPr="008F0056">
        <w:rPr>
          <w:i/>
        </w:rPr>
        <w:t>d</w:t>
      </w:r>
      <w:r w:rsidRPr="008F0056">
        <w:rPr>
          <w:i/>
        </w:rPr>
        <w:t>efinition for ME/CFS</w:t>
      </w:r>
      <w:r w:rsidR="00DC6D34" w:rsidRPr="008F0056">
        <w:rPr>
          <w:i/>
        </w:rPr>
        <w:t xml:space="preserve">. </w:t>
      </w:r>
      <w:r w:rsidR="00DC6D34" w:rsidRPr="008F0056">
        <w:t>Poster presented</w:t>
      </w:r>
      <w:r w:rsidRPr="008F0056">
        <w:rPr>
          <w:bCs/>
        </w:rPr>
        <w:t xml:space="preserve"> </w:t>
      </w:r>
      <w:r w:rsidRPr="008F0056">
        <w:rPr>
          <w:szCs w:val="24"/>
        </w:rPr>
        <w:t>at the 9</w:t>
      </w:r>
      <w:r w:rsidRPr="008F0056">
        <w:rPr>
          <w:szCs w:val="24"/>
          <w:vertAlign w:val="superscript"/>
        </w:rPr>
        <w:t>th</w:t>
      </w:r>
      <w:r w:rsidRPr="008F0056">
        <w:rPr>
          <w:szCs w:val="24"/>
        </w:rPr>
        <w:t xml:space="preserve"> International IACFS/ME Research and Clinical Conference, Reno, Nevada.</w:t>
      </w:r>
    </w:p>
    <w:p w14:paraId="75A88EBC" w14:textId="77777777" w:rsidR="00707E77" w:rsidRPr="008F0056" w:rsidRDefault="00707E77" w:rsidP="00BA075F"/>
    <w:p w14:paraId="5E78BEF7" w14:textId="77777777" w:rsidR="00707E77" w:rsidRPr="008F0056" w:rsidRDefault="00707E77" w:rsidP="00BA075F">
      <w:pPr>
        <w:rPr>
          <w:szCs w:val="24"/>
        </w:rPr>
      </w:pPr>
      <w:r w:rsidRPr="008F0056">
        <w:t>Jason, L.A., Porter, N., Shelleby, E.</w:t>
      </w:r>
      <w:r w:rsidRPr="008F0056">
        <w:rPr>
          <w:vertAlign w:val="superscript"/>
        </w:rPr>
        <w:t xml:space="preserve"> </w:t>
      </w:r>
      <w:r w:rsidRPr="008F0056">
        <w:t>, Till, E.</w:t>
      </w:r>
      <w:r w:rsidRPr="008F0056">
        <w:rPr>
          <w:vertAlign w:val="superscript"/>
        </w:rPr>
        <w:t xml:space="preserve"> </w:t>
      </w:r>
      <w:r w:rsidRPr="008F0056">
        <w:t>, Bell, D.S.</w:t>
      </w:r>
      <w:r w:rsidRPr="008F0056">
        <w:rPr>
          <w:vertAlign w:val="superscript"/>
        </w:rPr>
        <w:t xml:space="preserve"> </w:t>
      </w:r>
      <w:r w:rsidRPr="008F0056">
        <w:t>, Lapp, C.W., Rowe, K.</w:t>
      </w:r>
      <w:r w:rsidR="00DC6D34" w:rsidRPr="008F0056">
        <w:t xml:space="preserve">, &amp; </w:t>
      </w:r>
      <w:r w:rsidRPr="008F0056">
        <w:rPr>
          <w:vertAlign w:val="superscript"/>
        </w:rPr>
        <w:t xml:space="preserve"> </w:t>
      </w:r>
      <w:r w:rsidRPr="008F0056">
        <w:t>DeMeirleir, K.</w:t>
      </w:r>
      <w:r w:rsidRPr="008F0056">
        <w:rPr>
          <w:vertAlign w:val="superscript"/>
        </w:rPr>
        <w:t xml:space="preserve"> </w:t>
      </w:r>
      <w:r w:rsidRPr="008F0056">
        <w:rPr>
          <w:bCs/>
        </w:rPr>
        <w:t xml:space="preserve">(2009, March). </w:t>
      </w:r>
      <w:r w:rsidRPr="008F0056">
        <w:rPr>
          <w:i/>
        </w:rPr>
        <w:t xml:space="preserve">Examining </w:t>
      </w:r>
      <w:r w:rsidR="00DC6D34" w:rsidRPr="008F0056">
        <w:rPr>
          <w:i/>
        </w:rPr>
        <w:t>c</w:t>
      </w:r>
      <w:r w:rsidRPr="008F0056">
        <w:rPr>
          <w:i/>
        </w:rPr>
        <w:t xml:space="preserve">riteria to </w:t>
      </w:r>
      <w:r w:rsidR="00DC6D34" w:rsidRPr="008F0056">
        <w:rPr>
          <w:i/>
        </w:rPr>
        <w:t>d</w:t>
      </w:r>
      <w:r w:rsidRPr="008F0056">
        <w:rPr>
          <w:i/>
        </w:rPr>
        <w:t xml:space="preserve">iagnose ME/CFS in </w:t>
      </w:r>
      <w:bookmarkStart w:id="1" w:name="_DV_M4"/>
      <w:bookmarkStart w:id="2" w:name="_DV_M5"/>
      <w:bookmarkEnd w:id="1"/>
      <w:bookmarkEnd w:id="2"/>
      <w:r w:rsidR="00DC6D34" w:rsidRPr="008F0056">
        <w:rPr>
          <w:i/>
        </w:rPr>
        <w:t>p</w:t>
      </w:r>
      <w:r w:rsidRPr="008F0056">
        <w:rPr>
          <w:i/>
        </w:rPr>
        <w:t xml:space="preserve">ediatric </w:t>
      </w:r>
      <w:r w:rsidR="00DC6D34" w:rsidRPr="008F0056">
        <w:rPr>
          <w:i/>
        </w:rPr>
        <w:t>s</w:t>
      </w:r>
      <w:r w:rsidRPr="008F0056">
        <w:rPr>
          <w:i/>
        </w:rPr>
        <w:t>amples</w:t>
      </w:r>
      <w:r w:rsidR="00DC6D34" w:rsidRPr="008F0056">
        <w:rPr>
          <w:i/>
        </w:rPr>
        <w:t xml:space="preserve">. </w:t>
      </w:r>
      <w:r w:rsidR="00DC6D34" w:rsidRPr="008F0056">
        <w:t xml:space="preserve">Paper presented </w:t>
      </w:r>
      <w:r w:rsidRPr="008F0056">
        <w:rPr>
          <w:szCs w:val="24"/>
        </w:rPr>
        <w:t>at the 9</w:t>
      </w:r>
      <w:r w:rsidRPr="008F0056">
        <w:rPr>
          <w:szCs w:val="24"/>
          <w:vertAlign w:val="superscript"/>
        </w:rPr>
        <w:t>th</w:t>
      </w:r>
      <w:r w:rsidRPr="008F0056">
        <w:rPr>
          <w:szCs w:val="24"/>
        </w:rPr>
        <w:t xml:space="preserve"> International IACFS/ME Research and Clinical Conference, Reno, Nevada.</w:t>
      </w:r>
    </w:p>
    <w:p w14:paraId="59430463" w14:textId="77777777" w:rsidR="00707E77" w:rsidRPr="008F0056" w:rsidRDefault="00707E77" w:rsidP="00BA075F"/>
    <w:p w14:paraId="7B0C3110" w14:textId="77777777" w:rsidR="00707E77" w:rsidRPr="008F0056" w:rsidRDefault="00707E77" w:rsidP="00BA075F">
      <w:pPr>
        <w:rPr>
          <w:szCs w:val="24"/>
        </w:rPr>
      </w:pPr>
      <w:r w:rsidRPr="008F0056">
        <w:rPr>
          <w:lang w:val="es-ES"/>
        </w:rPr>
        <w:t>Jason, L.A., Paavola, E., Porter, N., &amp; Morello, M.L.</w:t>
      </w:r>
      <w:r w:rsidRPr="008F0056">
        <w:rPr>
          <w:bCs/>
          <w:lang w:val="es-ES"/>
        </w:rPr>
        <w:t xml:space="preserve"> (2009, March).</w:t>
      </w:r>
      <w:r w:rsidRPr="008F0056">
        <w:rPr>
          <w:lang w:val="es-ES"/>
        </w:rPr>
        <w:t xml:space="preserve"> </w:t>
      </w:r>
      <w:r w:rsidRPr="008F0056">
        <w:rPr>
          <w:i/>
        </w:rPr>
        <w:t xml:space="preserve">Frequency and </w:t>
      </w:r>
      <w:r w:rsidR="00DC6D34" w:rsidRPr="008F0056">
        <w:rPr>
          <w:i/>
        </w:rPr>
        <w:t>c</w:t>
      </w:r>
      <w:r w:rsidRPr="008F0056">
        <w:rPr>
          <w:i/>
        </w:rPr>
        <w:t xml:space="preserve">ontent </w:t>
      </w:r>
      <w:r w:rsidR="00DC6D34" w:rsidRPr="008F0056">
        <w:rPr>
          <w:i/>
        </w:rPr>
        <w:t>a</w:t>
      </w:r>
      <w:r w:rsidRPr="008F0056">
        <w:rPr>
          <w:i/>
        </w:rPr>
        <w:t xml:space="preserve">nalysis of CFS in </w:t>
      </w:r>
      <w:r w:rsidR="00DC6D34" w:rsidRPr="008F0056">
        <w:rPr>
          <w:i/>
        </w:rPr>
        <w:t>m</w:t>
      </w:r>
      <w:r w:rsidRPr="008F0056">
        <w:rPr>
          <w:i/>
        </w:rPr>
        <w:t xml:space="preserve">edical </w:t>
      </w:r>
      <w:r w:rsidR="00DC6D34" w:rsidRPr="008F0056">
        <w:rPr>
          <w:i/>
        </w:rPr>
        <w:t>t</w:t>
      </w:r>
      <w:r w:rsidRPr="008F0056">
        <w:rPr>
          <w:i/>
        </w:rPr>
        <w:t xml:space="preserve">ext </w:t>
      </w:r>
      <w:r w:rsidR="00DC6D34" w:rsidRPr="008F0056">
        <w:rPr>
          <w:i/>
        </w:rPr>
        <w:t>b</w:t>
      </w:r>
      <w:r w:rsidRPr="008F0056">
        <w:rPr>
          <w:i/>
        </w:rPr>
        <w:t>ooks</w:t>
      </w:r>
      <w:r w:rsidR="00DC6D34" w:rsidRPr="008F0056">
        <w:rPr>
          <w:i/>
        </w:rPr>
        <w:t>.</w:t>
      </w:r>
      <w:r w:rsidR="00DC6D34" w:rsidRPr="008F0056">
        <w:t xml:space="preserve"> Poster presented</w:t>
      </w:r>
      <w:r w:rsidRPr="008F0056">
        <w:t xml:space="preserve"> </w:t>
      </w:r>
      <w:r w:rsidRPr="008F0056">
        <w:rPr>
          <w:szCs w:val="24"/>
        </w:rPr>
        <w:t>at the 9</w:t>
      </w:r>
      <w:r w:rsidRPr="008F0056">
        <w:rPr>
          <w:szCs w:val="24"/>
          <w:vertAlign w:val="superscript"/>
        </w:rPr>
        <w:t>th</w:t>
      </w:r>
      <w:r w:rsidRPr="008F0056">
        <w:rPr>
          <w:szCs w:val="24"/>
        </w:rPr>
        <w:t xml:space="preserve"> International IACFS/ME Research and Clinical Conference, Reno, Nevada.</w:t>
      </w:r>
    </w:p>
    <w:p w14:paraId="1DC3309F" w14:textId="77777777" w:rsidR="00707E77" w:rsidRPr="008F0056" w:rsidRDefault="00707E7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642CF656" w14:textId="77777777" w:rsidR="00AC4BE5" w:rsidRPr="008F0056" w:rsidRDefault="00AC4BE5"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Reyes, K.O., Aase, D.M., Mueller, D.G., Walt, L., Hunter, B., Harvey, R., Stevens, E., Washington, L., Timpo, P., Harris, C., Bachrach, J., Marez, S., Beasley, C., Olson, B., Angulo, R., Trutabatisky, B., Czarlinski, J., Chavarria, J., Majer, J., &amp; Ferrari, J.R. (2009, May). </w:t>
      </w:r>
      <w:r w:rsidRPr="008F0056">
        <w:rPr>
          <w:rFonts w:ascii="Times New Roman" w:hAnsi="Times New Roman" w:cs="Times New Roman"/>
          <w:i/>
          <w:iCs/>
          <w:sz w:val="24"/>
          <w:szCs w:val="24"/>
        </w:rPr>
        <w:t xml:space="preserve">Empowering </w:t>
      </w:r>
      <w:r w:rsidR="00887EBE" w:rsidRPr="008F0056">
        <w:rPr>
          <w:rFonts w:ascii="Times New Roman" w:hAnsi="Times New Roman" w:cs="Times New Roman"/>
          <w:i/>
          <w:iCs/>
          <w:sz w:val="24"/>
          <w:szCs w:val="24"/>
        </w:rPr>
        <w:t>c</w:t>
      </w:r>
      <w:r w:rsidRPr="008F0056">
        <w:rPr>
          <w:rFonts w:ascii="Times New Roman" w:hAnsi="Times New Roman" w:cs="Times New Roman"/>
          <w:i/>
          <w:iCs/>
          <w:sz w:val="24"/>
          <w:szCs w:val="24"/>
        </w:rPr>
        <w:t xml:space="preserve">ommunities to deal with </w:t>
      </w:r>
      <w:r w:rsidR="00887EBE" w:rsidRPr="008F0056">
        <w:rPr>
          <w:rFonts w:ascii="Times New Roman" w:hAnsi="Times New Roman" w:cs="Times New Roman"/>
          <w:i/>
          <w:iCs/>
          <w:sz w:val="24"/>
          <w:szCs w:val="24"/>
        </w:rPr>
        <w:t>a</w:t>
      </w:r>
      <w:r w:rsidRPr="008F0056">
        <w:rPr>
          <w:rFonts w:ascii="Times New Roman" w:hAnsi="Times New Roman" w:cs="Times New Roman"/>
          <w:i/>
          <w:iCs/>
          <w:sz w:val="24"/>
          <w:szCs w:val="24"/>
        </w:rPr>
        <w:t xml:space="preserve">ddiction, </w:t>
      </w:r>
      <w:r w:rsidR="00887EBE" w:rsidRPr="008F0056">
        <w:rPr>
          <w:rFonts w:ascii="Times New Roman" w:hAnsi="Times New Roman" w:cs="Times New Roman"/>
          <w:i/>
          <w:iCs/>
          <w:sz w:val="24"/>
          <w:szCs w:val="24"/>
        </w:rPr>
        <w:t>p</w:t>
      </w:r>
      <w:r w:rsidRPr="008F0056">
        <w:rPr>
          <w:rFonts w:ascii="Times New Roman" w:hAnsi="Times New Roman" w:cs="Times New Roman"/>
          <w:i/>
          <w:iCs/>
          <w:sz w:val="24"/>
          <w:szCs w:val="24"/>
        </w:rPr>
        <w:t xml:space="preserve">overty, </w:t>
      </w:r>
      <w:r w:rsidR="00887EBE" w:rsidRPr="008F0056">
        <w:rPr>
          <w:rFonts w:ascii="Times New Roman" w:hAnsi="Times New Roman" w:cs="Times New Roman"/>
          <w:i/>
          <w:iCs/>
          <w:sz w:val="24"/>
          <w:szCs w:val="24"/>
        </w:rPr>
        <w:t>h</w:t>
      </w:r>
      <w:r w:rsidRPr="008F0056">
        <w:rPr>
          <w:rFonts w:ascii="Times New Roman" w:hAnsi="Times New Roman" w:cs="Times New Roman"/>
          <w:i/>
          <w:iCs/>
          <w:sz w:val="24"/>
          <w:szCs w:val="24"/>
        </w:rPr>
        <w:t xml:space="preserve">omelessness, and </w:t>
      </w:r>
      <w:r w:rsidR="00887EBE" w:rsidRPr="008F0056">
        <w:rPr>
          <w:rFonts w:ascii="Times New Roman" w:hAnsi="Times New Roman" w:cs="Times New Roman"/>
          <w:i/>
          <w:iCs/>
          <w:sz w:val="24"/>
          <w:szCs w:val="24"/>
        </w:rPr>
        <w:t>c</w:t>
      </w:r>
      <w:r w:rsidRPr="008F0056">
        <w:rPr>
          <w:rFonts w:ascii="Times New Roman" w:hAnsi="Times New Roman" w:cs="Times New Roman"/>
          <w:i/>
          <w:iCs/>
          <w:sz w:val="24"/>
          <w:szCs w:val="24"/>
        </w:rPr>
        <w:t>rime.</w:t>
      </w:r>
      <w:r w:rsidRPr="008F0056">
        <w:rPr>
          <w:rFonts w:ascii="Times New Roman" w:hAnsi="Times New Roman" w:cs="Times New Roman"/>
          <w:sz w:val="24"/>
          <w:szCs w:val="24"/>
        </w:rPr>
        <w:t xml:space="preserve"> Roundtable Discussion to be conducted at the SCRA affiliated meeting of the Midwestern Psychological Association, Chicago, IL.</w:t>
      </w:r>
    </w:p>
    <w:p w14:paraId="2BF33263" w14:textId="77777777" w:rsidR="00AC4BE5" w:rsidRPr="008F0056" w:rsidRDefault="00AC4BE5"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w:t>
      </w:r>
    </w:p>
    <w:p w14:paraId="2BE0BE15" w14:textId="77777777" w:rsidR="00AC4BE5" w:rsidRPr="008F0056" w:rsidRDefault="00AC4BE5"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Halik, M., Chavarria, J., Czarlinski, J., Aase, D.M., &amp; Jason, L.A. (2009, May). </w:t>
      </w:r>
      <w:r w:rsidRPr="008F0056">
        <w:rPr>
          <w:rFonts w:ascii="Times New Roman" w:hAnsi="Times New Roman" w:cs="Times New Roman"/>
          <w:i/>
          <w:iCs/>
          <w:sz w:val="24"/>
          <w:szCs w:val="24"/>
        </w:rPr>
        <w:t xml:space="preserve">An </w:t>
      </w:r>
      <w:r w:rsidR="00887EBE" w:rsidRPr="008F0056">
        <w:rPr>
          <w:rFonts w:ascii="Times New Roman" w:hAnsi="Times New Roman" w:cs="Times New Roman"/>
          <w:i/>
          <w:iCs/>
          <w:sz w:val="24"/>
          <w:szCs w:val="24"/>
        </w:rPr>
        <w:t>i</w:t>
      </w:r>
      <w:r w:rsidRPr="008F0056">
        <w:rPr>
          <w:rFonts w:ascii="Times New Roman" w:hAnsi="Times New Roman" w:cs="Times New Roman"/>
          <w:i/>
          <w:iCs/>
          <w:sz w:val="24"/>
          <w:szCs w:val="24"/>
        </w:rPr>
        <w:t xml:space="preserve">nitial </w:t>
      </w:r>
      <w:r w:rsidR="00887EBE" w:rsidRPr="008F0056">
        <w:rPr>
          <w:rFonts w:ascii="Times New Roman" w:hAnsi="Times New Roman" w:cs="Times New Roman"/>
          <w:i/>
          <w:iCs/>
          <w:sz w:val="24"/>
          <w:szCs w:val="24"/>
        </w:rPr>
        <w:t>q</w:t>
      </w:r>
      <w:r w:rsidRPr="008F0056">
        <w:rPr>
          <w:rFonts w:ascii="Times New Roman" w:hAnsi="Times New Roman" w:cs="Times New Roman"/>
          <w:i/>
          <w:iCs/>
          <w:sz w:val="24"/>
          <w:szCs w:val="24"/>
        </w:rPr>
        <w:t xml:space="preserve">ualitative </w:t>
      </w:r>
      <w:r w:rsidR="00887EBE" w:rsidRPr="008F0056">
        <w:rPr>
          <w:rFonts w:ascii="Times New Roman" w:hAnsi="Times New Roman" w:cs="Times New Roman"/>
          <w:i/>
          <w:iCs/>
          <w:sz w:val="24"/>
          <w:szCs w:val="24"/>
        </w:rPr>
        <w:t>e</w:t>
      </w:r>
      <w:r w:rsidRPr="008F0056">
        <w:rPr>
          <w:rFonts w:ascii="Times New Roman" w:hAnsi="Times New Roman" w:cs="Times New Roman"/>
          <w:i/>
          <w:iCs/>
          <w:sz w:val="24"/>
          <w:szCs w:val="24"/>
        </w:rPr>
        <w:t xml:space="preserve">xamination: Eating </w:t>
      </w:r>
      <w:r w:rsidR="00887EBE" w:rsidRPr="008F0056">
        <w:rPr>
          <w:rFonts w:ascii="Times New Roman" w:hAnsi="Times New Roman" w:cs="Times New Roman"/>
          <w:i/>
          <w:iCs/>
          <w:sz w:val="24"/>
          <w:szCs w:val="24"/>
        </w:rPr>
        <w:t>b</w:t>
      </w:r>
      <w:r w:rsidRPr="008F0056">
        <w:rPr>
          <w:rFonts w:ascii="Times New Roman" w:hAnsi="Times New Roman" w:cs="Times New Roman"/>
          <w:i/>
          <w:iCs/>
          <w:sz w:val="24"/>
          <w:szCs w:val="24"/>
        </w:rPr>
        <w:t xml:space="preserve">ehavior and </w:t>
      </w:r>
      <w:r w:rsidR="00887EBE" w:rsidRPr="008F0056">
        <w:rPr>
          <w:rFonts w:ascii="Times New Roman" w:hAnsi="Times New Roman" w:cs="Times New Roman"/>
          <w:i/>
          <w:iCs/>
          <w:sz w:val="24"/>
          <w:szCs w:val="24"/>
        </w:rPr>
        <w:t>r</w:t>
      </w:r>
      <w:r w:rsidRPr="008F0056">
        <w:rPr>
          <w:rFonts w:ascii="Times New Roman" w:hAnsi="Times New Roman" w:cs="Times New Roman"/>
          <w:i/>
          <w:iCs/>
          <w:sz w:val="24"/>
          <w:szCs w:val="24"/>
        </w:rPr>
        <w:t xml:space="preserve">ecovery </w:t>
      </w:r>
      <w:r w:rsidR="00887EBE" w:rsidRPr="008F0056">
        <w:rPr>
          <w:rFonts w:ascii="Times New Roman" w:hAnsi="Times New Roman" w:cs="Times New Roman"/>
          <w:i/>
          <w:iCs/>
          <w:sz w:val="24"/>
          <w:szCs w:val="24"/>
        </w:rPr>
        <w:t>h</w:t>
      </w:r>
      <w:r w:rsidRPr="008F0056">
        <w:rPr>
          <w:rFonts w:ascii="Times New Roman" w:hAnsi="Times New Roman" w:cs="Times New Roman"/>
          <w:i/>
          <w:iCs/>
          <w:sz w:val="24"/>
          <w:szCs w:val="24"/>
        </w:rPr>
        <w:t xml:space="preserve">ome </w:t>
      </w:r>
      <w:r w:rsidR="00887EBE" w:rsidRPr="008F0056">
        <w:rPr>
          <w:rFonts w:ascii="Times New Roman" w:hAnsi="Times New Roman" w:cs="Times New Roman"/>
          <w:i/>
          <w:iCs/>
          <w:sz w:val="24"/>
          <w:szCs w:val="24"/>
        </w:rPr>
        <w:t>s</w:t>
      </w:r>
      <w:r w:rsidRPr="008F0056">
        <w:rPr>
          <w:rFonts w:ascii="Times New Roman" w:hAnsi="Times New Roman" w:cs="Times New Roman"/>
          <w:i/>
          <w:iCs/>
          <w:sz w:val="24"/>
          <w:szCs w:val="24"/>
        </w:rPr>
        <w:t>upports.</w:t>
      </w:r>
      <w:r w:rsidRPr="008F0056">
        <w:rPr>
          <w:rFonts w:ascii="Times New Roman" w:hAnsi="Times New Roman" w:cs="Times New Roman"/>
          <w:sz w:val="24"/>
          <w:szCs w:val="24"/>
        </w:rPr>
        <w:t xml:space="preserve"> Poster session to be presented at the SCRA affiliated meeting of the Midwestern Psychological Association, Chicago, IL.   </w:t>
      </w:r>
    </w:p>
    <w:p w14:paraId="67E8F55B" w14:textId="77777777" w:rsidR="00AC4BE5" w:rsidRPr="008F0056" w:rsidRDefault="00AC4BE5"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w:t>
      </w:r>
    </w:p>
    <w:p w14:paraId="6F199A11" w14:textId="77777777" w:rsidR="00AC4BE5" w:rsidRPr="008F0056" w:rsidRDefault="00AC4BE5"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Czarlinski, J., Aase, D.M., &amp; Jason, L.A. (2009, May). </w:t>
      </w:r>
      <w:r w:rsidRPr="008F0056">
        <w:rPr>
          <w:rFonts w:ascii="Times New Roman" w:hAnsi="Times New Roman" w:cs="Times New Roman"/>
          <w:i/>
          <w:iCs/>
          <w:sz w:val="24"/>
          <w:szCs w:val="24"/>
        </w:rPr>
        <w:t xml:space="preserve">Disordered eating and body image among female Oxford House residents. </w:t>
      </w:r>
      <w:r w:rsidRPr="008F0056">
        <w:rPr>
          <w:rFonts w:ascii="Times New Roman" w:hAnsi="Times New Roman" w:cs="Times New Roman"/>
          <w:sz w:val="24"/>
          <w:szCs w:val="24"/>
        </w:rPr>
        <w:t>Poster session to be presented at the SCRA affiliated meeting of the Midwestern Psychological Association, Chicago, IL.</w:t>
      </w:r>
    </w:p>
    <w:p w14:paraId="4438819A" w14:textId="77777777" w:rsidR="00220FFA" w:rsidRPr="008F0056" w:rsidRDefault="00220FF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6D0BB80" w14:textId="77777777" w:rsidR="00AE5FCB" w:rsidRPr="008F0056" w:rsidRDefault="00AE5FCB" w:rsidP="00BA075F">
      <w:r w:rsidRPr="008F0056">
        <w:t xml:space="preserve">Belyaev-Glantsman, O., Sorani, S., Actaves, L., Parrilla, A., Jason, L.A., &amp; Davenport, C. (2009, May). </w:t>
      </w:r>
      <w:r w:rsidRPr="008F0056">
        <w:rPr>
          <w:i/>
        </w:rPr>
        <w:t xml:space="preserve">What to do with an </w:t>
      </w:r>
      <w:r w:rsidR="00887EBE" w:rsidRPr="008F0056">
        <w:rPr>
          <w:i/>
        </w:rPr>
        <w:t>u</w:t>
      </w:r>
      <w:r w:rsidRPr="008F0056">
        <w:rPr>
          <w:i/>
        </w:rPr>
        <w:t xml:space="preserve">ndergraduate </w:t>
      </w:r>
      <w:r w:rsidR="00887EBE" w:rsidRPr="008F0056">
        <w:rPr>
          <w:i/>
        </w:rPr>
        <w:t>c</w:t>
      </w:r>
      <w:r w:rsidRPr="008F0056">
        <w:rPr>
          <w:i/>
        </w:rPr>
        <w:t xml:space="preserve">oncentration in </w:t>
      </w:r>
      <w:r w:rsidR="00887EBE" w:rsidRPr="008F0056">
        <w:rPr>
          <w:i/>
        </w:rPr>
        <w:t>c</w:t>
      </w:r>
      <w:r w:rsidRPr="008F0056">
        <w:rPr>
          <w:i/>
        </w:rPr>
        <w:t xml:space="preserve">ommunity </w:t>
      </w:r>
      <w:r w:rsidR="00887EBE" w:rsidRPr="008F0056">
        <w:rPr>
          <w:i/>
        </w:rPr>
        <w:t>p</w:t>
      </w:r>
      <w:r w:rsidRPr="008F0056">
        <w:rPr>
          <w:i/>
        </w:rPr>
        <w:t xml:space="preserve">sychology? </w:t>
      </w:r>
      <w:r w:rsidRPr="008F0056">
        <w:t xml:space="preserve">Roundtable Discussion to be conducted at the SCRA affiliated meeting of the Midwestern Psychological Association, Chicago, IL. </w:t>
      </w:r>
    </w:p>
    <w:p w14:paraId="50B5ED13" w14:textId="77777777" w:rsidR="00AE5FCB" w:rsidRPr="008F0056" w:rsidRDefault="00AE5FCB" w:rsidP="00BA075F"/>
    <w:p w14:paraId="6E54C7FE" w14:textId="77777777" w:rsidR="00AE5FCB" w:rsidRPr="008F0056" w:rsidRDefault="00AE5FCB" w:rsidP="00BA075F">
      <w:r w:rsidRPr="008F0056">
        <w:t xml:space="preserve">Belyaev-Glantsman, O., Baker, J., Barker, K., Figueroa, J., Garcia, L., Hendrickson, C., Hernandez, E., Lamantia, A., Prado, P., Rivera, S., Brown, A., Ornelas, I., Rogers, S., Vicens, E., &amp; Jason, L.A. (2009, May). </w:t>
      </w:r>
      <w:r w:rsidRPr="008F0056">
        <w:rPr>
          <w:i/>
        </w:rPr>
        <w:t>Bridging the Gap Between the Classroom and the Field.</w:t>
      </w:r>
      <w:r w:rsidRPr="008F0056">
        <w:t xml:space="preserve"> Roundtable Discussion to be conducted at the SCRA affiliated meeting of the Midwestern Psychological Association, Chicago, IL.</w:t>
      </w:r>
    </w:p>
    <w:p w14:paraId="45895029" w14:textId="77777777" w:rsidR="00AE5FCB" w:rsidRPr="008F0056" w:rsidRDefault="00AE5FCB" w:rsidP="00BA075F"/>
    <w:p w14:paraId="3FD51C85" w14:textId="77777777" w:rsidR="00AE5FCB" w:rsidRPr="008F0056" w:rsidRDefault="00AE5FCB" w:rsidP="00BA075F">
      <w:r w:rsidRPr="008F0056">
        <w:lastRenderedPageBreak/>
        <w:t xml:space="preserve">Boulton, A., Porter, N., &amp; Jason, L. (2009, May). </w:t>
      </w:r>
      <w:r w:rsidRPr="008F0056">
        <w:rPr>
          <w:i/>
        </w:rPr>
        <w:t>Daily Fatigue Trajectories for Latent Classes of Persons with Myalgic Encephalomyelitis/Chronic Fatigue Syndrome</w:t>
      </w:r>
      <w:r w:rsidRPr="008F0056">
        <w:t xml:space="preserve">. Poster session to be presented at the SCRA affiliated meeting of the Midwestern Psychological Association, Chicago, IL. </w:t>
      </w:r>
    </w:p>
    <w:p w14:paraId="6DB3FC2C" w14:textId="77777777" w:rsidR="00AE5FCB" w:rsidRPr="008F0056" w:rsidRDefault="00AE5FCB" w:rsidP="00BA075F"/>
    <w:p w14:paraId="2CDE065E" w14:textId="77777777" w:rsidR="00AE5FCB" w:rsidRPr="008F0056" w:rsidRDefault="00AE5FCB" w:rsidP="00BA075F">
      <w:r w:rsidRPr="008F0056">
        <w:t>Harris, C., Mueller, D., Timpo, P., Aase, D.,  Jason, L.</w:t>
      </w:r>
      <w:r w:rsidR="00887EBE" w:rsidRPr="008F0056">
        <w:t>, &amp; Ferrari, J.</w:t>
      </w:r>
      <w:r w:rsidRPr="008F0056">
        <w:t xml:space="preserve"> (2009, May). </w:t>
      </w:r>
      <w:r w:rsidRPr="008F0056">
        <w:rPr>
          <w:i/>
        </w:rPr>
        <w:t xml:space="preserve">Stress and </w:t>
      </w:r>
      <w:r w:rsidR="00887EBE" w:rsidRPr="008F0056">
        <w:rPr>
          <w:i/>
        </w:rPr>
        <w:t>v</w:t>
      </w:r>
      <w:r w:rsidRPr="008F0056">
        <w:rPr>
          <w:i/>
        </w:rPr>
        <w:t xml:space="preserve">ictimization: Exploring </w:t>
      </w:r>
      <w:r w:rsidR="00887EBE" w:rsidRPr="008F0056">
        <w:rPr>
          <w:i/>
        </w:rPr>
        <w:t>s</w:t>
      </w:r>
      <w:r w:rsidRPr="008F0056">
        <w:rPr>
          <w:i/>
        </w:rPr>
        <w:t xml:space="preserve">ubgroups </w:t>
      </w:r>
      <w:r w:rsidR="00887EBE" w:rsidRPr="008F0056">
        <w:rPr>
          <w:i/>
        </w:rPr>
        <w:t>l</w:t>
      </w:r>
      <w:r w:rsidRPr="008F0056">
        <w:rPr>
          <w:i/>
        </w:rPr>
        <w:t xml:space="preserve">iving in </w:t>
      </w:r>
      <w:r w:rsidR="00887EBE" w:rsidRPr="008F0056">
        <w:rPr>
          <w:i/>
        </w:rPr>
        <w:t>r</w:t>
      </w:r>
      <w:r w:rsidRPr="008F0056">
        <w:rPr>
          <w:i/>
        </w:rPr>
        <w:t xml:space="preserve">ecovery </w:t>
      </w:r>
      <w:r w:rsidR="00887EBE" w:rsidRPr="008F0056">
        <w:rPr>
          <w:i/>
        </w:rPr>
        <w:t>h</w:t>
      </w:r>
      <w:r w:rsidRPr="008F0056">
        <w:rPr>
          <w:i/>
        </w:rPr>
        <w:t>omes.</w:t>
      </w:r>
      <w:r w:rsidRPr="008F0056">
        <w:t xml:space="preserve"> Poster session to be presented at the SCRA affiliated meeting of the Midwestern Psychological Association, Chicago, IL. </w:t>
      </w:r>
    </w:p>
    <w:p w14:paraId="5CA70AA8" w14:textId="77777777" w:rsidR="00AE5FCB" w:rsidRPr="008F0056" w:rsidRDefault="00AE5FCB" w:rsidP="00BA075F"/>
    <w:p w14:paraId="0F50A5F4" w14:textId="77777777" w:rsidR="00AE5FCB" w:rsidRPr="008F0056" w:rsidRDefault="00AE5FCB" w:rsidP="00BA075F">
      <w:r w:rsidRPr="008F0056">
        <w:t xml:space="preserve">Herrington, J., Porter, N., Jason, L., Sorensen, M., &amp; Lerch, A. (2009, May). </w:t>
      </w:r>
      <w:r w:rsidRPr="008F0056">
        <w:rPr>
          <w:i/>
        </w:rPr>
        <w:t xml:space="preserve">Viral </w:t>
      </w:r>
      <w:r w:rsidR="00887EBE" w:rsidRPr="008F0056">
        <w:rPr>
          <w:i/>
        </w:rPr>
        <w:t>e</w:t>
      </w:r>
      <w:r w:rsidRPr="008F0056">
        <w:rPr>
          <w:i/>
        </w:rPr>
        <w:t xml:space="preserve">tiologies </w:t>
      </w:r>
      <w:r w:rsidR="00887EBE" w:rsidRPr="008F0056">
        <w:rPr>
          <w:i/>
        </w:rPr>
        <w:t>a</w:t>
      </w:r>
      <w:r w:rsidRPr="008F0056">
        <w:rPr>
          <w:i/>
        </w:rPr>
        <w:t xml:space="preserve">ssociated with </w:t>
      </w:r>
      <w:r w:rsidR="00887EBE" w:rsidRPr="008F0056">
        <w:rPr>
          <w:i/>
        </w:rPr>
        <w:t>i</w:t>
      </w:r>
      <w:r w:rsidRPr="008F0056">
        <w:rPr>
          <w:i/>
        </w:rPr>
        <w:t xml:space="preserve">mmune </w:t>
      </w:r>
      <w:r w:rsidR="00887EBE" w:rsidRPr="008F0056">
        <w:rPr>
          <w:i/>
        </w:rPr>
        <w:t>a</w:t>
      </w:r>
      <w:r w:rsidRPr="008F0056">
        <w:rPr>
          <w:i/>
        </w:rPr>
        <w:t>ctivation in Myalgic Encephalomyelitis/</w:t>
      </w:r>
      <w:r w:rsidR="00887EBE" w:rsidRPr="008F0056">
        <w:rPr>
          <w:i/>
        </w:rPr>
        <w:t>c</w:t>
      </w:r>
      <w:r w:rsidRPr="008F0056">
        <w:rPr>
          <w:i/>
        </w:rPr>
        <w:t xml:space="preserve">hronic </w:t>
      </w:r>
      <w:r w:rsidR="00887EBE" w:rsidRPr="008F0056">
        <w:rPr>
          <w:i/>
        </w:rPr>
        <w:t>f</w:t>
      </w:r>
      <w:r w:rsidRPr="008F0056">
        <w:rPr>
          <w:i/>
        </w:rPr>
        <w:t xml:space="preserve">atigue </w:t>
      </w:r>
      <w:r w:rsidR="00887EBE" w:rsidRPr="008F0056">
        <w:rPr>
          <w:i/>
        </w:rPr>
        <w:t>s</w:t>
      </w:r>
      <w:r w:rsidRPr="008F0056">
        <w:rPr>
          <w:i/>
        </w:rPr>
        <w:t xml:space="preserve">yndrome </w:t>
      </w:r>
      <w:r w:rsidR="00887EBE" w:rsidRPr="008F0056">
        <w:rPr>
          <w:i/>
        </w:rPr>
        <w:t>s</w:t>
      </w:r>
      <w:r w:rsidRPr="008F0056">
        <w:rPr>
          <w:i/>
        </w:rPr>
        <w:t xml:space="preserve">ubtypes. </w:t>
      </w:r>
      <w:r w:rsidRPr="008F0056">
        <w:t>Poster session to be presented at the SCRA affiliated meeting of the Midwestern Psychological Association, Chicago, IL.</w:t>
      </w:r>
    </w:p>
    <w:p w14:paraId="23FB29BB" w14:textId="77777777" w:rsidR="00AE5FCB" w:rsidRPr="008F0056" w:rsidRDefault="00AE5FCB" w:rsidP="00BA075F"/>
    <w:p w14:paraId="757CA53A" w14:textId="77777777" w:rsidR="00E61972" w:rsidRPr="008F0056" w:rsidRDefault="00AE5FCB" w:rsidP="00BA075F">
      <w:r w:rsidRPr="008F0056">
        <w:t xml:space="preserve">Knippen, M., Porter, N., Jason, L., Grabowecky, M., &amp; Roshi, M.M. (2009, May). </w:t>
      </w:r>
      <w:r w:rsidRPr="008F0056">
        <w:rPr>
          <w:i/>
        </w:rPr>
        <w:t xml:space="preserve">Attentional </w:t>
      </w:r>
      <w:r w:rsidR="00887EBE" w:rsidRPr="008F0056">
        <w:rPr>
          <w:i/>
        </w:rPr>
        <w:t>m</w:t>
      </w:r>
      <w:r w:rsidRPr="008F0056">
        <w:rPr>
          <w:i/>
        </w:rPr>
        <w:t xml:space="preserve">easurement in </w:t>
      </w:r>
      <w:r w:rsidR="00887EBE" w:rsidRPr="008F0056">
        <w:rPr>
          <w:i/>
        </w:rPr>
        <w:t>l</w:t>
      </w:r>
      <w:r w:rsidRPr="008F0056">
        <w:rPr>
          <w:i/>
        </w:rPr>
        <w:t xml:space="preserve">ong-term </w:t>
      </w:r>
      <w:r w:rsidR="00887EBE" w:rsidRPr="008F0056">
        <w:rPr>
          <w:i/>
        </w:rPr>
        <w:t>m</w:t>
      </w:r>
      <w:r w:rsidRPr="008F0056">
        <w:rPr>
          <w:i/>
        </w:rPr>
        <w:t xml:space="preserve">ediators. </w:t>
      </w:r>
      <w:r w:rsidRPr="008F0056">
        <w:t xml:space="preserve">Poster session to be presented at the SCRA affiliated meeting of the Midwestern Psychological Association, Chicago, IL. </w:t>
      </w:r>
    </w:p>
    <w:p w14:paraId="49DB880C" w14:textId="77777777" w:rsidR="00E61972" w:rsidRPr="008F0056" w:rsidRDefault="00E61972" w:rsidP="00BA075F"/>
    <w:p w14:paraId="05FF1672" w14:textId="77777777" w:rsidR="00AE5FCB" w:rsidRPr="008F0056" w:rsidRDefault="00AE5FCB" w:rsidP="00BA075F">
      <w:r w:rsidRPr="008F0056">
        <w:t xml:space="preserve">Morello, M., Porter, N., &amp; Jason, L. (2009, May). </w:t>
      </w:r>
      <w:r w:rsidRPr="008F0056">
        <w:rPr>
          <w:i/>
        </w:rPr>
        <w:t xml:space="preserve">Physician </w:t>
      </w:r>
      <w:r w:rsidR="00887EBE" w:rsidRPr="008F0056">
        <w:rPr>
          <w:i/>
        </w:rPr>
        <w:t>m</w:t>
      </w:r>
      <w:r w:rsidRPr="008F0056">
        <w:rPr>
          <w:i/>
        </w:rPr>
        <w:t xml:space="preserve">inimization of </w:t>
      </w:r>
      <w:r w:rsidR="00887EBE" w:rsidRPr="008F0056">
        <w:rPr>
          <w:i/>
        </w:rPr>
        <w:t>s</w:t>
      </w:r>
      <w:r w:rsidRPr="008F0056">
        <w:rPr>
          <w:i/>
        </w:rPr>
        <w:t xml:space="preserve">ymptoms in </w:t>
      </w:r>
      <w:r w:rsidR="00887EBE" w:rsidRPr="008F0056">
        <w:rPr>
          <w:i/>
        </w:rPr>
        <w:t>d</w:t>
      </w:r>
      <w:r w:rsidRPr="008F0056">
        <w:rPr>
          <w:i/>
        </w:rPr>
        <w:t>iagnosing Myalgic Encephalomyelitis/</w:t>
      </w:r>
      <w:r w:rsidR="00887EBE" w:rsidRPr="008F0056">
        <w:rPr>
          <w:i/>
        </w:rPr>
        <w:t>c</w:t>
      </w:r>
      <w:r w:rsidRPr="008F0056">
        <w:rPr>
          <w:i/>
        </w:rPr>
        <w:t xml:space="preserve">hronic </w:t>
      </w:r>
      <w:r w:rsidR="00887EBE" w:rsidRPr="008F0056">
        <w:rPr>
          <w:i/>
        </w:rPr>
        <w:t>f</w:t>
      </w:r>
      <w:r w:rsidRPr="008F0056">
        <w:rPr>
          <w:i/>
        </w:rPr>
        <w:t xml:space="preserve">atigue </w:t>
      </w:r>
      <w:r w:rsidR="00887EBE" w:rsidRPr="008F0056">
        <w:rPr>
          <w:i/>
        </w:rPr>
        <w:t>s</w:t>
      </w:r>
      <w:r w:rsidRPr="008F0056">
        <w:rPr>
          <w:i/>
        </w:rPr>
        <w:t>yndrome</w:t>
      </w:r>
      <w:r w:rsidRPr="008F0056">
        <w:t xml:space="preserve">. Poster session to be presented at the SCRA affiliated meeting of the Midwestern Psychological Association, Chicago, IL. </w:t>
      </w:r>
    </w:p>
    <w:p w14:paraId="260CBDFA" w14:textId="77777777" w:rsidR="00AE5FCB" w:rsidRPr="008F0056" w:rsidRDefault="00AE5FCB" w:rsidP="00BA075F"/>
    <w:p w14:paraId="51E0D9E4" w14:textId="77777777" w:rsidR="00F001B3" w:rsidRPr="008F0056" w:rsidRDefault="00F001B3" w:rsidP="00BA075F"/>
    <w:p w14:paraId="3A13D0E7" w14:textId="77777777" w:rsidR="00F001B3" w:rsidRPr="008F0056" w:rsidRDefault="00F001B3" w:rsidP="00BA075F"/>
    <w:p w14:paraId="2541F5ED" w14:textId="77777777" w:rsidR="00AE5FCB" w:rsidRPr="008F0056" w:rsidRDefault="00AE5FCB" w:rsidP="00BA075F">
      <w:r w:rsidRPr="008F0056">
        <w:t xml:space="preserve">Mueller, D., Harris, C., Timpo, P., Walt, L., Jason, L., Marez, S., Wills, A., &amp; Peters, C. (2009, May). </w:t>
      </w:r>
      <w:r w:rsidRPr="008F0056">
        <w:rPr>
          <w:i/>
        </w:rPr>
        <w:t xml:space="preserve">Examining </w:t>
      </w:r>
      <w:r w:rsidR="00887EBE" w:rsidRPr="008F0056">
        <w:rPr>
          <w:i/>
        </w:rPr>
        <w:t>l</w:t>
      </w:r>
      <w:r w:rsidRPr="008F0056">
        <w:rPr>
          <w:i/>
        </w:rPr>
        <w:t>eadership in Oxford Houses.</w:t>
      </w:r>
      <w:r w:rsidRPr="008F0056">
        <w:t xml:space="preserve"> Roundtable Discussion to be conducted at the SCRA affiliated meeting of the Midwestern Psychological Association, Chicago, IL.</w:t>
      </w:r>
    </w:p>
    <w:p w14:paraId="6E844DED" w14:textId="77777777" w:rsidR="00AE5FCB" w:rsidRPr="008F0056" w:rsidRDefault="00AE5FCB" w:rsidP="00BA075F"/>
    <w:p w14:paraId="64AE6C37" w14:textId="77777777" w:rsidR="00AE5FCB" w:rsidRPr="008F0056" w:rsidRDefault="00AE5FCB" w:rsidP="00BA075F">
      <w:r w:rsidRPr="008F0056">
        <w:t xml:space="preserve">Porter, N., Howe, S., Jason, L.A., Olson, B., &amp; Birman, D. (2009, May). </w:t>
      </w:r>
      <w:r w:rsidRPr="008F0056">
        <w:rPr>
          <w:i/>
        </w:rPr>
        <w:t xml:space="preserve">Types of </w:t>
      </w:r>
      <w:r w:rsidR="00887EBE" w:rsidRPr="008F0056">
        <w:rPr>
          <w:i/>
        </w:rPr>
        <w:t>p</w:t>
      </w:r>
      <w:r w:rsidRPr="008F0056">
        <w:rPr>
          <w:i/>
        </w:rPr>
        <w:t xml:space="preserve">ublic </w:t>
      </w:r>
      <w:r w:rsidR="00887EBE" w:rsidRPr="008F0056">
        <w:rPr>
          <w:i/>
        </w:rPr>
        <w:t>p</w:t>
      </w:r>
      <w:r w:rsidRPr="008F0056">
        <w:rPr>
          <w:i/>
        </w:rPr>
        <w:t xml:space="preserve">olicy: Successes and </w:t>
      </w:r>
      <w:r w:rsidR="00887EBE" w:rsidRPr="008F0056">
        <w:rPr>
          <w:i/>
        </w:rPr>
        <w:t>f</w:t>
      </w:r>
      <w:r w:rsidRPr="008F0056">
        <w:rPr>
          <w:i/>
        </w:rPr>
        <w:t>ailures.</w:t>
      </w:r>
      <w:r w:rsidRPr="008F0056">
        <w:t xml:space="preserve"> Symposium to be conducted at the SCRA affiliated meeting of the Midwestern Psychological Association, Chicago, IL. </w:t>
      </w:r>
    </w:p>
    <w:p w14:paraId="127A6235" w14:textId="77777777" w:rsidR="00AE5FCB" w:rsidRPr="008F0056" w:rsidRDefault="00AE5FCB" w:rsidP="00BA075F"/>
    <w:p w14:paraId="7C165821" w14:textId="77777777" w:rsidR="00AE5FCB" w:rsidRPr="008F0056" w:rsidRDefault="00AE5FCB" w:rsidP="00BA075F">
      <w:r w:rsidRPr="008F0056">
        <w:t xml:space="preserve">Roesner, N., Porter, N., &amp; Jason, L. (2009, May). </w:t>
      </w:r>
      <w:r w:rsidRPr="008F0056">
        <w:rPr>
          <w:i/>
        </w:rPr>
        <w:t xml:space="preserve">A </w:t>
      </w:r>
      <w:r w:rsidR="00887EBE" w:rsidRPr="008F0056">
        <w:rPr>
          <w:i/>
        </w:rPr>
        <w:t>q</w:t>
      </w:r>
      <w:r w:rsidRPr="008F0056">
        <w:rPr>
          <w:i/>
        </w:rPr>
        <w:t xml:space="preserve">ualitative </w:t>
      </w:r>
      <w:r w:rsidR="00887EBE" w:rsidRPr="008F0056">
        <w:rPr>
          <w:i/>
        </w:rPr>
        <w:t>e</w:t>
      </w:r>
      <w:r w:rsidRPr="008F0056">
        <w:rPr>
          <w:i/>
        </w:rPr>
        <w:t xml:space="preserve">valuation of a </w:t>
      </w:r>
      <w:r w:rsidR="00887EBE" w:rsidRPr="008F0056">
        <w:rPr>
          <w:i/>
        </w:rPr>
        <w:t>s</w:t>
      </w:r>
      <w:r w:rsidRPr="008F0056">
        <w:rPr>
          <w:i/>
        </w:rPr>
        <w:t xml:space="preserve">ocial </w:t>
      </w:r>
      <w:r w:rsidR="00887EBE" w:rsidRPr="008F0056">
        <w:rPr>
          <w:i/>
        </w:rPr>
        <w:t>s</w:t>
      </w:r>
      <w:r w:rsidRPr="008F0056">
        <w:rPr>
          <w:i/>
        </w:rPr>
        <w:t xml:space="preserve">upport </w:t>
      </w:r>
      <w:r w:rsidR="00887EBE" w:rsidRPr="008F0056">
        <w:rPr>
          <w:i/>
        </w:rPr>
        <w:t>p</w:t>
      </w:r>
      <w:r w:rsidRPr="008F0056">
        <w:rPr>
          <w:i/>
        </w:rPr>
        <w:t xml:space="preserve">rogram for </w:t>
      </w:r>
      <w:r w:rsidR="00887EBE" w:rsidRPr="008F0056">
        <w:rPr>
          <w:i/>
        </w:rPr>
        <w:t>i</w:t>
      </w:r>
      <w:r w:rsidRPr="008F0056">
        <w:rPr>
          <w:i/>
        </w:rPr>
        <w:t>ndividuals with Myalgic Encephalomyelitis/</w:t>
      </w:r>
      <w:r w:rsidR="00887EBE" w:rsidRPr="008F0056">
        <w:rPr>
          <w:i/>
        </w:rPr>
        <w:t>c</w:t>
      </w:r>
      <w:r w:rsidRPr="008F0056">
        <w:rPr>
          <w:i/>
        </w:rPr>
        <w:t xml:space="preserve">hronic </w:t>
      </w:r>
      <w:r w:rsidR="00887EBE" w:rsidRPr="008F0056">
        <w:rPr>
          <w:i/>
        </w:rPr>
        <w:t>f</w:t>
      </w:r>
      <w:r w:rsidRPr="008F0056">
        <w:rPr>
          <w:i/>
        </w:rPr>
        <w:t xml:space="preserve">atigue </w:t>
      </w:r>
      <w:r w:rsidR="00887EBE" w:rsidRPr="008F0056">
        <w:rPr>
          <w:i/>
        </w:rPr>
        <w:t>s</w:t>
      </w:r>
      <w:r w:rsidRPr="008F0056">
        <w:rPr>
          <w:i/>
        </w:rPr>
        <w:t>yndrome.</w:t>
      </w:r>
      <w:r w:rsidRPr="008F0056">
        <w:t xml:space="preserve"> Poster session to be presented at the SCRA affiliated meeting of the Midwestern Psychological Association, Chicago, IL.</w:t>
      </w:r>
    </w:p>
    <w:p w14:paraId="003FD1C5" w14:textId="77777777" w:rsidR="00AE5FCB" w:rsidRPr="008F0056" w:rsidRDefault="00AE5FCB" w:rsidP="00BA075F"/>
    <w:p w14:paraId="2B5F15B6" w14:textId="77777777" w:rsidR="00AE5FCB" w:rsidRPr="008F0056" w:rsidRDefault="00AE5FCB" w:rsidP="00BA075F">
      <w:r w:rsidRPr="008F0056">
        <w:t xml:space="preserve">Washington, L., Walt, L., &amp; Jason, L. (May, 2009). </w:t>
      </w:r>
      <w:r w:rsidRPr="008F0056">
        <w:rPr>
          <w:i/>
        </w:rPr>
        <w:t xml:space="preserve">Integrative </w:t>
      </w:r>
      <w:r w:rsidR="00887EBE" w:rsidRPr="008F0056">
        <w:rPr>
          <w:i/>
        </w:rPr>
        <w:t>a</w:t>
      </w:r>
      <w:r w:rsidRPr="008F0056">
        <w:rPr>
          <w:i/>
        </w:rPr>
        <w:t>pproaches to</w:t>
      </w:r>
      <w:r w:rsidR="00887EBE" w:rsidRPr="008F0056">
        <w:rPr>
          <w:i/>
        </w:rPr>
        <w:t xml:space="preserve"> i</w:t>
      </w:r>
      <w:r w:rsidRPr="008F0056">
        <w:rPr>
          <w:i/>
        </w:rPr>
        <w:t xml:space="preserve">ntervention: Using processes of </w:t>
      </w:r>
      <w:r w:rsidR="00887EBE" w:rsidRPr="008F0056">
        <w:rPr>
          <w:i/>
        </w:rPr>
        <w:t>c</w:t>
      </w:r>
      <w:r w:rsidRPr="008F0056">
        <w:rPr>
          <w:i/>
        </w:rPr>
        <w:t xml:space="preserve">hange with a </w:t>
      </w:r>
      <w:r w:rsidR="00887EBE" w:rsidRPr="008F0056">
        <w:rPr>
          <w:i/>
        </w:rPr>
        <w:t>s</w:t>
      </w:r>
      <w:r w:rsidRPr="008F0056">
        <w:rPr>
          <w:i/>
        </w:rPr>
        <w:t xml:space="preserve">ample of Oxford House </w:t>
      </w:r>
      <w:r w:rsidR="00887EBE" w:rsidRPr="008F0056">
        <w:rPr>
          <w:i/>
        </w:rPr>
        <w:t>r</w:t>
      </w:r>
      <w:r w:rsidRPr="008F0056">
        <w:rPr>
          <w:i/>
        </w:rPr>
        <w:t>esidents.</w:t>
      </w:r>
      <w:r w:rsidRPr="008F0056">
        <w:t xml:space="preserve"> Poster session to be presented at the SCRA affiliated meeting of the Midwestern Psychological Association, Chicago, IL.  </w:t>
      </w:r>
    </w:p>
    <w:p w14:paraId="79D0A1DC" w14:textId="77777777" w:rsidR="00AE5FCB" w:rsidRPr="008F0056" w:rsidRDefault="00AE5FCB" w:rsidP="00BA075F"/>
    <w:p w14:paraId="53DE6CBB" w14:textId="77777777" w:rsidR="0051580E" w:rsidRPr="008F0056" w:rsidRDefault="0051580E" w:rsidP="00BA075F">
      <w:r w:rsidRPr="008F0056">
        <w:t xml:space="preserve">Brown, M.M., Jason, L.A., &amp; Fouche, D. (May, 2009). </w:t>
      </w:r>
      <w:r w:rsidRPr="008F0056">
        <w:rPr>
          <w:i/>
        </w:rPr>
        <w:t xml:space="preserve">Non-pharmacologic interventions for older adults with chronic fatigue syndrome. </w:t>
      </w:r>
      <w:r w:rsidRPr="008F0056">
        <w:t xml:space="preserve">Poster session to be presented at the SCRA affiliated meeting of the Midwestern Psychological Association, Chicago, IL.  </w:t>
      </w:r>
    </w:p>
    <w:p w14:paraId="16FE2CDC" w14:textId="77777777" w:rsidR="00220FFA" w:rsidRPr="008F0056" w:rsidRDefault="00220FF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00BAF1E" w14:textId="77777777" w:rsidR="004C1E73"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Lorion, R., Blank, M., Jason, L.A., Nation, M., &amp; Tebes, J.K. (June, 2009). </w:t>
      </w:r>
      <w:r w:rsidRPr="008F0056">
        <w:rPr>
          <w:i/>
          <w:szCs w:val="24"/>
        </w:rPr>
        <w:t>Alternative routes to healthy youth: Public health based community interventions.</w:t>
      </w:r>
      <w:r w:rsidRPr="008F0056">
        <w:rPr>
          <w:szCs w:val="24"/>
        </w:rPr>
        <w:t xml:space="preserve"> Roundtable presented at the 12</w:t>
      </w:r>
      <w:r w:rsidRPr="008F0056">
        <w:rPr>
          <w:szCs w:val="24"/>
          <w:vertAlign w:val="superscript"/>
        </w:rPr>
        <w:t>th</w:t>
      </w:r>
      <w:r w:rsidRPr="008F0056">
        <w:rPr>
          <w:szCs w:val="24"/>
        </w:rPr>
        <w:t xml:space="preserve"> Biennial Conference of the Society for Research and Action, Montclair State University, Montclair, NJ.</w:t>
      </w:r>
    </w:p>
    <w:p w14:paraId="4B49D868" w14:textId="77777777" w:rsidR="004C1E73"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6AFFE4B2" w14:textId="77777777" w:rsidR="00627B66"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Pokorny, S.B., Jason, L.A., </w:t>
      </w:r>
      <w:r w:rsidR="00086E34" w:rsidRPr="008F0056">
        <w:rPr>
          <w:szCs w:val="24"/>
        </w:rPr>
        <w:t xml:space="preserve">&amp; </w:t>
      </w:r>
      <w:r w:rsidRPr="008F0056">
        <w:rPr>
          <w:szCs w:val="24"/>
        </w:rPr>
        <w:t xml:space="preserve">Adams, M. (June, 2009). </w:t>
      </w:r>
      <w:r w:rsidR="00627B66" w:rsidRPr="008F0056">
        <w:rPr>
          <w:i/>
          <w:szCs w:val="24"/>
        </w:rPr>
        <w:t xml:space="preserve">Social policy community interventions to reduce tobacco use. </w:t>
      </w:r>
      <w:r w:rsidR="00627B66" w:rsidRPr="008F0056">
        <w:rPr>
          <w:szCs w:val="24"/>
        </w:rPr>
        <w:t>Poster presented at the 12</w:t>
      </w:r>
      <w:r w:rsidR="00627B66" w:rsidRPr="008F0056">
        <w:rPr>
          <w:szCs w:val="24"/>
          <w:vertAlign w:val="superscript"/>
        </w:rPr>
        <w:t>th</w:t>
      </w:r>
      <w:r w:rsidR="00627B66" w:rsidRPr="008F0056">
        <w:rPr>
          <w:szCs w:val="24"/>
        </w:rPr>
        <w:t xml:space="preserve"> Biennial Conference of the Society for Research and Action, Montclair State University, Montclair, NJ.</w:t>
      </w:r>
    </w:p>
    <w:p w14:paraId="75F57579" w14:textId="77777777" w:rsidR="004C1E73"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64A8AA0D" w14:textId="77777777" w:rsidR="00627B66" w:rsidRPr="008F0056" w:rsidRDefault="00627B6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lastRenderedPageBreak/>
        <w:t xml:space="preserve">Belyaev-Glantsman, O., Jason, L.A., &amp; Torres-Harding, S. (June, 2009). </w:t>
      </w:r>
      <w:r w:rsidRPr="008F0056">
        <w:rPr>
          <w:i/>
          <w:szCs w:val="24"/>
        </w:rPr>
        <w:t>Community psychology values: Beyond the graduate school.</w:t>
      </w:r>
      <w:r w:rsidRPr="008F0056">
        <w:rPr>
          <w:szCs w:val="24"/>
        </w:rPr>
        <w:t xml:space="preserve"> Roundtable presented at the 12</w:t>
      </w:r>
      <w:r w:rsidRPr="008F0056">
        <w:rPr>
          <w:szCs w:val="24"/>
          <w:vertAlign w:val="superscript"/>
        </w:rPr>
        <w:t>th</w:t>
      </w:r>
      <w:r w:rsidRPr="008F0056">
        <w:rPr>
          <w:szCs w:val="24"/>
        </w:rPr>
        <w:t xml:space="preserve"> Biennial Conference of the Society for Research and Action, Montclair State University, Montclair, NJ.</w:t>
      </w:r>
    </w:p>
    <w:p w14:paraId="3590A1BF" w14:textId="77777777" w:rsidR="00627B66" w:rsidRPr="008F0056" w:rsidRDefault="00627B6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899DAE1" w14:textId="77777777" w:rsidR="00627B66" w:rsidRPr="008F0056" w:rsidRDefault="00627B6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lang w:val="es-ES"/>
        </w:rPr>
        <w:t xml:space="preserve">Olson, B., Jason, L.A., &amp; Alvarez, J. (June, 2009). </w:t>
      </w:r>
      <w:r w:rsidRPr="008F0056">
        <w:rPr>
          <w:i/>
          <w:szCs w:val="24"/>
        </w:rPr>
        <w:t xml:space="preserve">Turning points: Transitions from institutions to mutual help residences. </w:t>
      </w:r>
      <w:r w:rsidRPr="008F0056">
        <w:rPr>
          <w:szCs w:val="24"/>
        </w:rPr>
        <w:t>Paper presented at the 12</w:t>
      </w:r>
      <w:r w:rsidRPr="008F0056">
        <w:rPr>
          <w:szCs w:val="24"/>
          <w:vertAlign w:val="superscript"/>
        </w:rPr>
        <w:t>th</w:t>
      </w:r>
      <w:r w:rsidRPr="008F0056">
        <w:rPr>
          <w:szCs w:val="24"/>
        </w:rPr>
        <w:t xml:space="preserve"> Biennial Conference of the Society for Research and Action, Montclair State University, Montclair, NJ.</w:t>
      </w:r>
    </w:p>
    <w:p w14:paraId="116EAFF3" w14:textId="77777777" w:rsidR="00627B66" w:rsidRPr="008F0056" w:rsidRDefault="00627B6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E60B852" w14:textId="77777777" w:rsidR="00627B66" w:rsidRPr="008F0056" w:rsidRDefault="00627B6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&amp; Glenwick, D.S. (June, 2009).(Chairpersons). </w:t>
      </w:r>
      <w:r w:rsidRPr="008F0056">
        <w:rPr>
          <w:i/>
          <w:szCs w:val="24"/>
        </w:rPr>
        <w:t>Innovative methodological approaches to community-based research: Theory and application</w:t>
      </w:r>
      <w:r w:rsidRPr="008F0056">
        <w:rPr>
          <w:szCs w:val="24"/>
        </w:rPr>
        <w:t>. Symposium presented at the 12</w:t>
      </w:r>
      <w:r w:rsidRPr="008F0056">
        <w:rPr>
          <w:szCs w:val="24"/>
          <w:vertAlign w:val="superscript"/>
        </w:rPr>
        <w:t>th</w:t>
      </w:r>
      <w:r w:rsidRPr="008F0056">
        <w:rPr>
          <w:szCs w:val="24"/>
        </w:rPr>
        <w:t xml:space="preserve"> Biennial Conference of the Society for Research and Action, Montclair State University, Montclair, NJ.</w:t>
      </w:r>
    </w:p>
    <w:p w14:paraId="3F8C00B9" w14:textId="77777777" w:rsidR="004C1E73"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904985D" w14:textId="77777777" w:rsidR="00627B66" w:rsidRPr="008F0056" w:rsidRDefault="00627B6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Porter, N., </w:t>
      </w:r>
      <w:r w:rsidR="00086E34" w:rsidRPr="008F0056">
        <w:rPr>
          <w:szCs w:val="24"/>
        </w:rPr>
        <w:t xml:space="preserve">&amp; </w:t>
      </w:r>
      <w:r w:rsidRPr="008F0056">
        <w:rPr>
          <w:szCs w:val="24"/>
        </w:rPr>
        <w:t>Rademaker, A. (June, 2009). Epidemiology as a foundation for community work</w:t>
      </w:r>
      <w:r w:rsidRPr="008F0056">
        <w:rPr>
          <w:i/>
          <w:szCs w:val="24"/>
        </w:rPr>
        <w:t>.</w:t>
      </w:r>
      <w:r w:rsidRPr="008F0056">
        <w:rPr>
          <w:szCs w:val="24"/>
        </w:rPr>
        <w:t xml:space="preserve"> In L.A. Jason  &amp; D.S. Glenwick (Chairpersons). </w:t>
      </w:r>
      <w:r w:rsidRPr="008F0056">
        <w:rPr>
          <w:i/>
          <w:szCs w:val="24"/>
        </w:rPr>
        <w:t>Innovative methodological approaches to community-based research: Theory and application</w:t>
      </w:r>
      <w:r w:rsidRPr="008F0056">
        <w:rPr>
          <w:szCs w:val="24"/>
        </w:rPr>
        <w:t>. Paper presented at the 12</w:t>
      </w:r>
      <w:r w:rsidRPr="008F0056">
        <w:rPr>
          <w:szCs w:val="24"/>
          <w:vertAlign w:val="superscript"/>
        </w:rPr>
        <w:t>th</w:t>
      </w:r>
      <w:r w:rsidRPr="008F0056">
        <w:rPr>
          <w:szCs w:val="24"/>
        </w:rPr>
        <w:t xml:space="preserve"> Biennial Conference of the Society for Research and Action, Montclair State University, Montclair, NJ.</w:t>
      </w:r>
    </w:p>
    <w:p w14:paraId="40561BD9" w14:textId="77777777" w:rsidR="004C1E73"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2773B9C" w14:textId="77777777" w:rsidR="00086E34" w:rsidRPr="008F0056" w:rsidRDefault="00086E3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Stevens, E., Jason, L.A., Mueller, D., &amp; Ferrari, J. (June, 2009). </w:t>
      </w:r>
      <w:r w:rsidRPr="008F0056">
        <w:rPr>
          <w:i/>
          <w:szCs w:val="24"/>
        </w:rPr>
        <w:t>Self-efficacy, self-esteem, and sense of community among adults recovering from substance abuse</w:t>
      </w:r>
      <w:r w:rsidRPr="008F0056">
        <w:rPr>
          <w:szCs w:val="24"/>
        </w:rPr>
        <w:t>. Paper presented at the 12</w:t>
      </w:r>
      <w:r w:rsidRPr="008F0056">
        <w:rPr>
          <w:szCs w:val="24"/>
          <w:vertAlign w:val="superscript"/>
        </w:rPr>
        <w:t>th</w:t>
      </w:r>
      <w:r w:rsidRPr="008F0056">
        <w:rPr>
          <w:szCs w:val="24"/>
        </w:rPr>
        <w:t xml:space="preserve"> Biennial Conference of the Society for Research and Action, Montclair State University, Montclair, NJ.</w:t>
      </w:r>
    </w:p>
    <w:p w14:paraId="73369919" w14:textId="77777777" w:rsidR="004C1E73" w:rsidRPr="008F0056" w:rsidRDefault="004C1E7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09C5496" w14:textId="77777777" w:rsidR="004C1E73" w:rsidRPr="008F0056" w:rsidRDefault="0073244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Jason, L.A. (2009, August).</w:t>
      </w:r>
      <w:r w:rsidRPr="008F0056">
        <w:rPr>
          <w:i/>
          <w:szCs w:val="24"/>
        </w:rPr>
        <w:t xml:space="preserve"> Discussant. Community Psychology-Understanding individuals, communities, and societies</w:t>
      </w:r>
      <w:r w:rsidRPr="008F0056">
        <w:rPr>
          <w:szCs w:val="24"/>
        </w:rPr>
        <w:t>. Symposium presented at the annual meeting of the American Psychological Association, Toronto.</w:t>
      </w:r>
    </w:p>
    <w:p w14:paraId="5865C5BF" w14:textId="77777777" w:rsidR="0073244A" w:rsidRPr="008F0056" w:rsidRDefault="0073244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360269F" w14:textId="77777777" w:rsidR="0073244A" w:rsidRPr="008F0056" w:rsidRDefault="0073244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Friedberg, F., &amp; Jason, L.A. (2009, August). </w:t>
      </w:r>
      <w:r w:rsidRPr="008F0056">
        <w:rPr>
          <w:i/>
          <w:szCs w:val="24"/>
        </w:rPr>
        <w:t>Chronic fatigue syndrome and Fibromyalgia: Theory, Assessment, and Treatment</w:t>
      </w:r>
      <w:r w:rsidRPr="008F0056">
        <w:rPr>
          <w:szCs w:val="24"/>
        </w:rPr>
        <w:t>. Workshop presented at the annual meeting of the American Psychological Association, Toronto.</w:t>
      </w:r>
    </w:p>
    <w:p w14:paraId="2AB693BB" w14:textId="77777777" w:rsidR="0073244A" w:rsidRPr="008F0056" w:rsidRDefault="0073244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94E2AFA" w14:textId="77777777" w:rsidR="0073244A"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Humphreys, K., &amp; Liberman, A. (2009, Sept.). </w:t>
      </w:r>
      <w:r w:rsidRPr="008F0056">
        <w:rPr>
          <w:i/>
          <w:szCs w:val="24"/>
        </w:rPr>
        <w:t>Why behavioral research matters</w:t>
      </w:r>
      <w:r w:rsidRPr="008F0056">
        <w:rPr>
          <w:szCs w:val="24"/>
        </w:rPr>
        <w:t>. Panel presented at the 11</w:t>
      </w:r>
      <w:r w:rsidRPr="008F0056">
        <w:rPr>
          <w:szCs w:val="24"/>
          <w:vertAlign w:val="superscript"/>
        </w:rPr>
        <w:t>th</w:t>
      </w:r>
      <w:r w:rsidRPr="008F0056">
        <w:rPr>
          <w:szCs w:val="24"/>
        </w:rPr>
        <w:t xml:space="preserve"> World Oxford House convention, Washington, D.C.</w:t>
      </w:r>
    </w:p>
    <w:p w14:paraId="06D37B96"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A38D6E5"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Allen, J., Martinelli, A. &amp; Hoffman, K. (2009, Sept.). </w:t>
      </w:r>
      <w:r w:rsidRPr="008F0056">
        <w:rPr>
          <w:i/>
          <w:szCs w:val="24"/>
        </w:rPr>
        <w:t>Oxford House: Veterans and active military</w:t>
      </w:r>
      <w:r w:rsidRPr="008F0056">
        <w:rPr>
          <w:szCs w:val="24"/>
        </w:rPr>
        <w:t>. Panel presented at the 11</w:t>
      </w:r>
      <w:r w:rsidRPr="008F0056">
        <w:rPr>
          <w:szCs w:val="24"/>
          <w:vertAlign w:val="superscript"/>
        </w:rPr>
        <w:t>th</w:t>
      </w:r>
      <w:r w:rsidRPr="008F0056">
        <w:rPr>
          <w:szCs w:val="24"/>
        </w:rPr>
        <w:t xml:space="preserve"> World Oxford House convention, Washington, D.C.</w:t>
      </w:r>
    </w:p>
    <w:p w14:paraId="7199123D"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85DA287"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Majer, J., Jason, L.A., Hoffman, K., &amp; Spence, M. (2009, Sept.). </w:t>
      </w:r>
      <w:r w:rsidRPr="008F0056">
        <w:rPr>
          <w:i/>
          <w:szCs w:val="24"/>
        </w:rPr>
        <w:t>Psychiatric co-morbidity</w:t>
      </w:r>
      <w:r w:rsidRPr="008F0056">
        <w:rPr>
          <w:szCs w:val="24"/>
        </w:rPr>
        <w:t>. Panel presented at the 11</w:t>
      </w:r>
      <w:r w:rsidRPr="008F0056">
        <w:rPr>
          <w:szCs w:val="24"/>
          <w:vertAlign w:val="superscript"/>
        </w:rPr>
        <w:t>th</w:t>
      </w:r>
      <w:r w:rsidRPr="008F0056">
        <w:rPr>
          <w:szCs w:val="24"/>
        </w:rPr>
        <w:t xml:space="preserve"> World Oxford House convention, Washington, D.C.</w:t>
      </w:r>
    </w:p>
    <w:p w14:paraId="5B30CBF7"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A0DA209"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Beasley, C., Marez, S., Ellis, C., Stalling, L., Majer, J., &amp; Jason, L.A. (2009, Sept.). </w:t>
      </w:r>
      <w:r w:rsidRPr="008F0056">
        <w:rPr>
          <w:i/>
          <w:szCs w:val="24"/>
        </w:rPr>
        <w:t>Ex-offenders and Oxford House research</w:t>
      </w:r>
      <w:r w:rsidRPr="008F0056">
        <w:rPr>
          <w:szCs w:val="24"/>
        </w:rPr>
        <w:t>. Panel presented at the 11</w:t>
      </w:r>
      <w:r w:rsidRPr="008F0056">
        <w:rPr>
          <w:szCs w:val="24"/>
          <w:vertAlign w:val="superscript"/>
        </w:rPr>
        <w:t>th</w:t>
      </w:r>
      <w:r w:rsidRPr="008F0056">
        <w:rPr>
          <w:szCs w:val="24"/>
        </w:rPr>
        <w:t xml:space="preserve"> World Oxford House convention, Washington, D.C.</w:t>
      </w:r>
    </w:p>
    <w:p w14:paraId="780E3544"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41E7799"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lang w:val="es-ES"/>
        </w:rPr>
        <w:t xml:space="preserve">Padilla, G., Ramirez, R., Doolen, M., Venable, L., Majer, J., &amp; Jason, L.A. (2009, Sept.). </w:t>
      </w:r>
      <w:r w:rsidRPr="008F0056">
        <w:rPr>
          <w:i/>
          <w:szCs w:val="24"/>
        </w:rPr>
        <w:t>Housing accommodating ethnic differences</w:t>
      </w:r>
      <w:r w:rsidRPr="008F0056">
        <w:rPr>
          <w:szCs w:val="24"/>
        </w:rPr>
        <w:t>. Panel presented at the 11</w:t>
      </w:r>
      <w:r w:rsidRPr="008F0056">
        <w:rPr>
          <w:szCs w:val="24"/>
          <w:vertAlign w:val="superscript"/>
        </w:rPr>
        <w:t>th</w:t>
      </w:r>
      <w:r w:rsidRPr="008F0056">
        <w:rPr>
          <w:szCs w:val="24"/>
        </w:rPr>
        <w:t xml:space="preserve"> World Oxford House convention, Washington, D.C.</w:t>
      </w:r>
    </w:p>
    <w:p w14:paraId="2FDF1933"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CD69398" w14:textId="77777777" w:rsidR="000B77A7" w:rsidRPr="008F0056" w:rsidRDefault="0047714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(2009, Sept.). </w:t>
      </w:r>
      <w:r w:rsidRPr="008F0056">
        <w:rPr>
          <w:i/>
          <w:szCs w:val="24"/>
        </w:rPr>
        <w:t>Participatory research: Addiction and chronic health examples</w:t>
      </w:r>
      <w:r w:rsidRPr="008F0056">
        <w:rPr>
          <w:szCs w:val="24"/>
        </w:rPr>
        <w:t>. Invited talk at the social area research series talk, Loyola University, Chicago.</w:t>
      </w:r>
    </w:p>
    <w:p w14:paraId="6EE8EE6E" w14:textId="77777777" w:rsidR="000B77A7" w:rsidRPr="008F0056" w:rsidRDefault="000B77A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90FE559"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(2009, Sept.). </w:t>
      </w:r>
      <w:r w:rsidRPr="008F0056">
        <w:rPr>
          <w:i/>
          <w:szCs w:val="24"/>
        </w:rPr>
        <w:t>Assessment of fatigue and CFS: Implications for a research network</w:t>
      </w:r>
      <w:r w:rsidRPr="008F0056">
        <w:rPr>
          <w:szCs w:val="24"/>
        </w:rPr>
        <w:t>. Invited paper presented at the meeting From Infection to Neurometabolism: A nexus for CFS. Banbury Center, Cold Spring Harbor Laboratory, NY.</w:t>
      </w:r>
    </w:p>
    <w:p w14:paraId="71DE7D0B"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F6FF69E"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lastRenderedPageBreak/>
        <w:t xml:space="preserve">Jason, L.A. (2009, Sept.). </w:t>
      </w:r>
      <w:r w:rsidRPr="008F0056">
        <w:rPr>
          <w:i/>
          <w:szCs w:val="24"/>
        </w:rPr>
        <w:t>Housing standards for recovery homes/Oxford Houses.</w:t>
      </w:r>
      <w:r w:rsidRPr="008F0056">
        <w:rPr>
          <w:szCs w:val="24"/>
        </w:rPr>
        <w:t xml:space="preserve"> Presenter and Panel discussion leader at the Collorative on Reentry. </w:t>
      </w:r>
      <w:r w:rsidR="007A15D5" w:rsidRPr="008F0056">
        <w:rPr>
          <w:szCs w:val="24"/>
        </w:rPr>
        <w:t>Chicago.</w:t>
      </w:r>
    </w:p>
    <w:p w14:paraId="055513B2"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BE156BA"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(2009, Oct.). </w:t>
      </w:r>
      <w:r w:rsidRPr="008F0056">
        <w:rPr>
          <w:i/>
          <w:szCs w:val="24"/>
        </w:rPr>
        <w:t>Youth tobacco purchase, use and possession (PUP) laws- the impact of local enforcement</w:t>
      </w:r>
      <w:r w:rsidRPr="008F0056">
        <w:rPr>
          <w:szCs w:val="24"/>
        </w:rPr>
        <w:t>.  Paper presented at the 8</w:t>
      </w:r>
      <w:r w:rsidRPr="008F0056">
        <w:rPr>
          <w:szCs w:val="24"/>
          <w:vertAlign w:val="superscript"/>
        </w:rPr>
        <w:t>th</w:t>
      </w:r>
      <w:r w:rsidRPr="008F0056">
        <w:rPr>
          <w:szCs w:val="24"/>
        </w:rPr>
        <w:t xml:space="preserve"> Annual Grantee Training Conference, Richmond, VA.</w:t>
      </w:r>
    </w:p>
    <w:p w14:paraId="7EC8E6D9"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C4D0565"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Jason, L.A. (2009, Oct.).</w:t>
      </w:r>
      <w:r w:rsidRPr="008F0056">
        <w:rPr>
          <w:i/>
          <w:szCs w:val="24"/>
        </w:rPr>
        <w:t xml:space="preserve"> The Oxford House model. Presentation at the CURL seminar</w:t>
      </w:r>
      <w:r w:rsidRPr="008F0056">
        <w:rPr>
          <w:szCs w:val="24"/>
        </w:rPr>
        <w:t>. Loyola University, Chicago.</w:t>
      </w:r>
    </w:p>
    <w:p w14:paraId="31D4E98E" w14:textId="77777777" w:rsidR="006D3FE7" w:rsidRPr="008F0056" w:rsidRDefault="006D3FE7"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010BBC9"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Jason, L.A., Ferrari, J., Trickett, E., Salina, D., LoSasso, T., Majer, J., Olson, B., Walt, L., Mueller, D., Contreras, R., Alvarez, J., Aase, D., Stevens, E., Hunter, B., Beas</w:t>
      </w:r>
      <w:r w:rsidR="00904081" w:rsidRPr="008F0056">
        <w:rPr>
          <w:szCs w:val="24"/>
        </w:rPr>
        <w:t>l</w:t>
      </w:r>
      <w:r w:rsidRPr="008F0056">
        <w:rPr>
          <w:szCs w:val="24"/>
        </w:rPr>
        <w:t>ey, C., Digangi, J., Rabin-Belyaev, O., &amp; Ki</w:t>
      </w:r>
      <w:r w:rsidR="006B4931" w:rsidRPr="008F0056">
        <w:rPr>
          <w:szCs w:val="24"/>
        </w:rPr>
        <w:t>thuri</w:t>
      </w:r>
      <w:r w:rsidRPr="008F0056">
        <w:rPr>
          <w:szCs w:val="24"/>
        </w:rPr>
        <w:t xml:space="preserve">, E. (2009, Oct.). </w:t>
      </w:r>
      <w:r w:rsidRPr="008F0056">
        <w:rPr>
          <w:i/>
          <w:szCs w:val="24"/>
        </w:rPr>
        <w:t>Measurement issues: Empowerment, sense of community, person environment fit, and cultural diversity</w:t>
      </w:r>
      <w:r w:rsidRPr="008F0056">
        <w:rPr>
          <w:szCs w:val="24"/>
        </w:rPr>
        <w:t>. Panel presented at the Annual Midwest Eco-Community Conference. Chicago.</w:t>
      </w:r>
    </w:p>
    <w:p w14:paraId="2D00E7A3"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6C314FC"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Salina, D., Walt, L., Parenti, B., Parisot, J.,  Cook, T.</w:t>
      </w:r>
      <w:r w:rsidR="00C26E47" w:rsidRPr="008F0056">
        <w:rPr>
          <w:szCs w:val="24"/>
        </w:rPr>
        <w:t>, &amp; Jason, L.A.</w:t>
      </w:r>
      <w:r w:rsidRPr="008F0056">
        <w:rPr>
          <w:szCs w:val="24"/>
        </w:rPr>
        <w:t xml:space="preserve"> (2009, Oct.).</w:t>
      </w:r>
      <w:r w:rsidRPr="008F0056">
        <w:rPr>
          <w:i/>
          <w:szCs w:val="24"/>
        </w:rPr>
        <w:t xml:space="preserve"> Effecting policy change through academic and community collaboration</w:t>
      </w:r>
      <w:r w:rsidRPr="008F0056">
        <w:rPr>
          <w:szCs w:val="24"/>
        </w:rPr>
        <w:t>. Panel presented at the Annual Midwest Eco-Community Conference. Chicago</w:t>
      </w:r>
      <w:r w:rsidR="009273E7" w:rsidRPr="008F0056">
        <w:rPr>
          <w:szCs w:val="24"/>
        </w:rPr>
        <w:t xml:space="preserve"> </w:t>
      </w:r>
      <w:r w:rsidRPr="008F0056">
        <w:rPr>
          <w:szCs w:val="24"/>
        </w:rPr>
        <w:t>Panel presented at the Annual Midwest Eco-Community Conference. Chicago</w:t>
      </w:r>
    </w:p>
    <w:p w14:paraId="5508C6EF"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CC4B24A"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Mileviciute, I., Marez, S., Padilla, G., Stalling, L., Ellis, C., Navarro, E., Allis, A., Bell, B., Bachrach, J., Masini, O., Luna, R., Embry, V., Miles, A., Noel, N., Rivera, S., &amp; Jason, L.A. (2009, Oct.). Panel presented at the Annual Midwest Eco-Community Conference. Chicago.</w:t>
      </w:r>
    </w:p>
    <w:p w14:paraId="30F89734"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BCD62F5"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Jason, L.A., Porter, N., Howe, S., Bothne, N., Brown, M., Balcazar, F., Allen, N., Hidalgo, F., Keys, C., Mortensen, J., Walt, L., Hobfoll, S., Aber, M., Anderson, V., Brown, A., Hunnell, J., &amp; Masini, O. (2009, Oct.). Panel presented at the Annual Midwest Eco-Community Conference. Chicago.</w:t>
      </w:r>
    </w:p>
    <w:p w14:paraId="215A2C45" w14:textId="77777777" w:rsidR="00FA0081" w:rsidRPr="008F0056" w:rsidRDefault="00FA008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B610FB0"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Anderson, V., Porter, N., &amp; Jason, L.A. (2009, Oct.). A qualitative look at CFS epidemiology in a natural history study. Poster presented at the Annual Midwest Eco-Community Conference. Chicago.</w:t>
      </w:r>
    </w:p>
    <w:p w14:paraId="75A38463" w14:textId="77777777" w:rsidR="00C6235D" w:rsidRPr="008F0056" w:rsidRDefault="00C6235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D1AC5AD"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Ki</w:t>
      </w:r>
      <w:r w:rsidR="006B4931" w:rsidRPr="008F0056">
        <w:rPr>
          <w:szCs w:val="24"/>
        </w:rPr>
        <w:t>thuri</w:t>
      </w:r>
      <w:r w:rsidRPr="008F0056">
        <w:rPr>
          <w:szCs w:val="24"/>
        </w:rPr>
        <w:t xml:space="preserve">, E., Mueller, D., &amp; Jason, L.A. (2009, Oct.). </w:t>
      </w:r>
      <w:r w:rsidRPr="008F0056">
        <w:rPr>
          <w:i/>
          <w:szCs w:val="24"/>
        </w:rPr>
        <w:t>The impact of modernization on patterns and trends of substance disorder and HIV/AIDS in rural Kenya</w:t>
      </w:r>
      <w:r w:rsidRPr="008F0056">
        <w:rPr>
          <w:szCs w:val="24"/>
        </w:rPr>
        <w:t>. Poster presented at the Annual Midwest Eco-Community Conference. Chicago.</w:t>
      </w:r>
    </w:p>
    <w:p w14:paraId="271E2D21"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4BB61611"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Miles, A., Walt, L., &amp; Jason, L.A. (2009, Oct.). (2009, Oct.). </w:t>
      </w:r>
      <w:r w:rsidRPr="008F0056">
        <w:rPr>
          <w:i/>
          <w:szCs w:val="24"/>
        </w:rPr>
        <w:t>Self-liking, self-competence and substance abuse recovery</w:t>
      </w:r>
      <w:r w:rsidRPr="008F0056">
        <w:rPr>
          <w:szCs w:val="24"/>
        </w:rPr>
        <w:t>. Poster presented at the Annual Midwest Eco-Community Conference. Chicago.</w:t>
      </w:r>
    </w:p>
    <w:p w14:paraId="2379642B"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3047EDF"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Noel, N., Walt, L., &amp; Jason, L.A. (2009, Oct.). </w:t>
      </w:r>
      <w:r w:rsidRPr="008F0056">
        <w:rPr>
          <w:i/>
          <w:szCs w:val="24"/>
        </w:rPr>
        <w:t>Assessing and monitoring depressive symptomology with at-risk populations.</w:t>
      </w:r>
      <w:r w:rsidRPr="008F0056">
        <w:rPr>
          <w:szCs w:val="24"/>
        </w:rPr>
        <w:t xml:space="preserve"> Poster presented at the Annual Midwest Eco-Community Conference. Chicago.</w:t>
      </w:r>
    </w:p>
    <w:p w14:paraId="5E83DBCB"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Poster presented at the Annual Midwest Eco-Community Conference. Chicago.</w:t>
      </w:r>
    </w:p>
    <w:p w14:paraId="0393F017" w14:textId="77777777" w:rsidR="0093592F" w:rsidRPr="008F0056" w:rsidRDefault="0093592F"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D6E57B4" w14:textId="77777777" w:rsidR="0093592F" w:rsidRPr="008F0056" w:rsidRDefault="00521F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Salamanca, S., Jason, L.A., &amp; Contreras, R. </w:t>
      </w:r>
      <w:r w:rsidR="0093592F" w:rsidRPr="008F0056">
        <w:rPr>
          <w:szCs w:val="24"/>
        </w:rPr>
        <w:t xml:space="preserve">(2009, Oct.).  </w:t>
      </w:r>
      <w:r w:rsidRPr="008F0056">
        <w:rPr>
          <w:i/>
          <w:szCs w:val="24"/>
        </w:rPr>
        <w:t>Constructing cultural modifications in Latino Oxford Houses to Aid the recovery of residents</w:t>
      </w:r>
      <w:r w:rsidRPr="008F0056">
        <w:rPr>
          <w:szCs w:val="24"/>
        </w:rPr>
        <w:t xml:space="preserve">. </w:t>
      </w:r>
      <w:r w:rsidR="0093592F" w:rsidRPr="008F0056">
        <w:rPr>
          <w:szCs w:val="24"/>
        </w:rPr>
        <w:t>Poster presented at the Annual Midwest Eco-Community Conference. Chicago.</w:t>
      </w:r>
    </w:p>
    <w:p w14:paraId="6D277AD1" w14:textId="77777777" w:rsidR="00521F21" w:rsidRPr="008F0056" w:rsidRDefault="00521F21"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E9F8962" w14:textId="77777777" w:rsidR="00783075" w:rsidRPr="008F0056" w:rsidRDefault="00783075" w:rsidP="00BA075F">
      <w:r w:rsidRPr="008F0056">
        <w:t xml:space="preserve">Beasley, C., Fowler, P., Adams,  M., Olson, D., &amp; Jason, L.A. (2010, April).   </w:t>
      </w:r>
      <w:r w:rsidRPr="008F0056">
        <w:rPr>
          <w:i/>
        </w:rPr>
        <w:t xml:space="preserve">Beyond the individual: Community and environmental levels of analysis. </w:t>
      </w:r>
      <w:r w:rsidRPr="008F0056">
        <w:t>Roundtable discussion presented at the SCRA-affiliated meeting at the Midwestern Psychological Association, Chicago.</w:t>
      </w:r>
    </w:p>
    <w:p w14:paraId="696625FA" w14:textId="77777777" w:rsidR="00783075" w:rsidRPr="008F0056" w:rsidRDefault="00783075" w:rsidP="00BA075F"/>
    <w:p w14:paraId="0ECBDC90" w14:textId="77777777" w:rsidR="00783075" w:rsidRPr="008F0056" w:rsidRDefault="00783075" w:rsidP="00BA075F">
      <w:r w:rsidRPr="008F0056">
        <w:rPr>
          <w:lang w:val="es-ES"/>
        </w:rPr>
        <w:t>Jason, L.A., Robinson, L.V., Contreras, R.,  Alvarez, J., DiGangi, J., Luna, R., Mileviciute, I., Navarro, E., Padilla, G., &amp; Rivera, S., (2010, April</w:t>
      </w:r>
      <w:r w:rsidRPr="008F0056">
        <w:rPr>
          <w:i/>
          <w:lang w:val="es-ES"/>
        </w:rPr>
        <w:t xml:space="preserve">).  </w:t>
      </w:r>
      <w:r w:rsidRPr="008F0056">
        <w:rPr>
          <w:i/>
        </w:rPr>
        <w:t xml:space="preserve">Developing culturally modified interventions: Examining the impact of </w:t>
      </w:r>
      <w:r w:rsidRPr="008F0056">
        <w:rPr>
          <w:i/>
        </w:rPr>
        <w:lastRenderedPageBreak/>
        <w:t xml:space="preserve">sociocultural factors among Latino and African American participants. </w:t>
      </w:r>
      <w:r w:rsidRPr="008F0056">
        <w:t xml:space="preserve"> Roundtable discussion presented at the SCRA-affiliated meeting at the Midwestern Psychological Association, Chicago.</w:t>
      </w:r>
    </w:p>
    <w:p w14:paraId="3DD933A4" w14:textId="77777777" w:rsidR="00783075" w:rsidRPr="008F0056" w:rsidRDefault="00783075" w:rsidP="00BA075F"/>
    <w:p w14:paraId="509EDE50" w14:textId="77777777" w:rsidR="00783075" w:rsidRPr="008F0056" w:rsidRDefault="00783075" w:rsidP="00BA075F">
      <w:r w:rsidRPr="008F0056">
        <w:t>Beasley,  C., Miller, S., Jason, L.A., Stevens, E., &amp; Ferrari, J. (2010, April</w:t>
      </w:r>
      <w:r w:rsidRPr="008F0056">
        <w:rPr>
          <w:i/>
        </w:rPr>
        <w:t>).   Person-environment interactions: Legal referral and house experience</w:t>
      </w:r>
      <w:r w:rsidRPr="008F0056">
        <w:t>. Poster presented at the SCRA-affiliated meeting at the Midwestern Psychological Association, Chicago.</w:t>
      </w:r>
    </w:p>
    <w:p w14:paraId="79C384B1" w14:textId="77777777" w:rsidR="00783075" w:rsidRPr="008F0056" w:rsidRDefault="00783075" w:rsidP="00BA075F"/>
    <w:p w14:paraId="5CC66E23" w14:textId="77777777" w:rsidR="00783075" w:rsidRPr="008F0056" w:rsidRDefault="00783075" w:rsidP="00BA075F">
      <w:r w:rsidRPr="008F0056">
        <w:t xml:space="preserve">Noel, N., Walt, L., Hunter, B., Jason, L.A., &amp; Ferrari, J. (2010, April). </w:t>
      </w:r>
      <w:r w:rsidRPr="008F0056">
        <w:rPr>
          <w:i/>
        </w:rPr>
        <w:t>An exploration of hope, global self-esteem, psychiatric treatment, and  depression in Oxford House residents.</w:t>
      </w:r>
      <w:r w:rsidRPr="008F0056">
        <w:t xml:space="preserve"> Poster presented at the SCRA-affiliated meeting at the Midwestern Psychological Association, Chicago.</w:t>
      </w:r>
    </w:p>
    <w:p w14:paraId="437C2E06" w14:textId="77777777" w:rsidR="00783075" w:rsidRPr="008F0056" w:rsidRDefault="00783075" w:rsidP="00BA075F"/>
    <w:p w14:paraId="0DFE78F2" w14:textId="77777777" w:rsidR="00783075" w:rsidRPr="008F0056" w:rsidRDefault="00783075" w:rsidP="00BA075F">
      <w:r w:rsidRPr="008F0056">
        <w:t xml:space="preserve">Allis, A., Runion, H., Mueller, D., &amp; Jason, L.A. (2010, April).   </w:t>
      </w:r>
      <w:r w:rsidRPr="008F0056">
        <w:rPr>
          <w:i/>
        </w:rPr>
        <w:t>The Oxford House family concept: Children as a positive influence for residents.</w:t>
      </w:r>
      <w:r w:rsidRPr="008F0056">
        <w:t xml:space="preserve"> Poster presented at the SCRA-affiliated meeting at the Midwestern Psychological Association, Chicago.</w:t>
      </w:r>
    </w:p>
    <w:p w14:paraId="76728A71" w14:textId="77777777" w:rsidR="00C6235D" w:rsidRPr="008F0056" w:rsidRDefault="00C6235D" w:rsidP="00BA075F"/>
    <w:p w14:paraId="2336098A" w14:textId="77777777" w:rsidR="00783075" w:rsidRPr="008F0056" w:rsidRDefault="00783075" w:rsidP="00BA075F">
      <w:r w:rsidRPr="008F0056">
        <w:t xml:space="preserve">Masini, O., Mueller, D., &amp; Jason, L.A. (2010, April). </w:t>
      </w:r>
      <w:r w:rsidRPr="008F0056">
        <w:rPr>
          <w:i/>
        </w:rPr>
        <w:t>Children in Oxford House: Parent-child relationships and stress.</w:t>
      </w:r>
      <w:r w:rsidRPr="008F0056">
        <w:t xml:space="preserve"> Poster presented at the SCRA-affiliated meeting at the Midwestern Psychological Association, Chicago.</w:t>
      </w:r>
    </w:p>
    <w:p w14:paraId="6B18A99A" w14:textId="77777777" w:rsidR="00783075" w:rsidRPr="008F0056" w:rsidRDefault="00783075" w:rsidP="00BA075F">
      <w:r w:rsidRPr="008F0056">
        <w:tab/>
      </w:r>
    </w:p>
    <w:p w14:paraId="2C2F7B2C" w14:textId="77777777" w:rsidR="00783075" w:rsidRPr="008F0056" w:rsidRDefault="00783075" w:rsidP="00BA075F">
      <w:r w:rsidRPr="008F0056">
        <w:rPr>
          <w:lang w:val="es-ES"/>
        </w:rPr>
        <w:t xml:space="preserve">Nararro, E., Contreras, R., DiGangi, J., Alvarez, J., &amp; Jason, L.A. (2010, April).  </w:t>
      </w:r>
      <w:r w:rsidRPr="008F0056">
        <w:rPr>
          <w:i/>
        </w:rPr>
        <w:t>Examining ethnic differences and ethnic identity in substance abuse treatment outcomes.</w:t>
      </w:r>
      <w:r w:rsidRPr="008F0056">
        <w:t xml:space="preserve"> Poster presented at the SCRA-affiliated meeting at the Midwestern Psychological Association, Chicago.</w:t>
      </w:r>
    </w:p>
    <w:p w14:paraId="34951523" w14:textId="77777777" w:rsidR="00783075" w:rsidRPr="008F0056" w:rsidRDefault="00783075" w:rsidP="00BA075F">
      <w:r w:rsidRPr="008F0056">
        <w:tab/>
      </w:r>
    </w:p>
    <w:p w14:paraId="5658A47F" w14:textId="77777777" w:rsidR="00783075" w:rsidRPr="008F0056" w:rsidRDefault="00783075" w:rsidP="00BA075F">
      <w:r w:rsidRPr="008F0056">
        <w:t xml:space="preserve">Robison, E., Hunter, B., &amp; Jason, L.A. (2010, April). </w:t>
      </w:r>
      <w:r w:rsidRPr="008F0056">
        <w:rPr>
          <w:i/>
        </w:rPr>
        <w:t xml:space="preserve">Women in Oxford House: Sexual assault history and empowerment. </w:t>
      </w:r>
      <w:r w:rsidRPr="008F0056">
        <w:t>Poster presented at the SCRA-affiliated meeting at the Midwestern Psychological Association, Chicago.</w:t>
      </w:r>
    </w:p>
    <w:p w14:paraId="21AB929A" w14:textId="77777777" w:rsidR="00783075" w:rsidRPr="008F0056" w:rsidRDefault="00783075" w:rsidP="00BA075F"/>
    <w:p w14:paraId="4E23D817" w14:textId="77777777" w:rsidR="00783075" w:rsidRPr="008F0056" w:rsidRDefault="00783075" w:rsidP="00BA075F">
      <w:r w:rsidRPr="008F0056">
        <w:t xml:space="preserve">Kovachevich, K., Hunter, B., &amp;  Jason, L.A. (2010, April).  </w:t>
      </w:r>
      <w:r w:rsidRPr="008F0056">
        <w:rPr>
          <w:i/>
        </w:rPr>
        <w:t>Men in Oxford House: Stigma and stigma management.</w:t>
      </w:r>
      <w:r w:rsidRPr="008F0056">
        <w:t xml:space="preserve"> Poster presented at the SCRA-affiliated meeting at the Midwestern Psychological Association, Chicago.</w:t>
      </w:r>
    </w:p>
    <w:p w14:paraId="5025C265" w14:textId="77777777" w:rsidR="00783075" w:rsidRPr="008F0056" w:rsidRDefault="00783075" w:rsidP="00BA075F"/>
    <w:p w14:paraId="539F86F0" w14:textId="77777777" w:rsidR="00783075" w:rsidRPr="008F0056" w:rsidRDefault="00783075" w:rsidP="00BA075F">
      <w:r w:rsidRPr="008F0056">
        <w:t xml:space="preserve">Damrongvachiraphan, D., Hunnell, J., Jason, L.A., &amp; Porter, N. (2010, April).  </w:t>
      </w:r>
      <w:r w:rsidRPr="008F0056">
        <w:rPr>
          <w:i/>
        </w:rPr>
        <w:t>A review of Myalgic Encephalomyelitis: Factors to be considered for a new case definition.</w:t>
      </w:r>
      <w:r w:rsidRPr="008F0056">
        <w:t xml:space="preserve"> Poster presented at the SCRA-affiliated meeting at the Midwestern Psychological Association, Chicago.</w:t>
      </w:r>
    </w:p>
    <w:p w14:paraId="2A0894C2" w14:textId="77777777" w:rsidR="00783075" w:rsidRPr="008F0056" w:rsidRDefault="00783075" w:rsidP="00BA075F"/>
    <w:p w14:paraId="263F9BB6" w14:textId="77777777" w:rsidR="00783075" w:rsidRPr="008F0056" w:rsidRDefault="00783075" w:rsidP="00BA075F">
      <w:r w:rsidRPr="008F0056">
        <w:t xml:space="preserve">Hunnell, J., Jason, L.A., &amp; Porter, N. (2010, April).  </w:t>
      </w:r>
      <w:r w:rsidRPr="008F0056">
        <w:rPr>
          <w:i/>
        </w:rPr>
        <w:t>Chronic Fatigue Syndrome: Risk factors as predictors of disease progression</w:t>
      </w:r>
      <w:r w:rsidRPr="008F0056">
        <w:t>. Poster presented at the SCRA-affiliated meeting at the Midwestern Psychological Association, Chicago.</w:t>
      </w:r>
    </w:p>
    <w:p w14:paraId="714568A9" w14:textId="77777777" w:rsidR="00783075" w:rsidRPr="008F0056" w:rsidRDefault="00783075" w:rsidP="00BA075F"/>
    <w:p w14:paraId="0ECD098B" w14:textId="77777777" w:rsidR="00783075" w:rsidRPr="008F0056" w:rsidRDefault="00783075" w:rsidP="00BA075F">
      <w:r w:rsidRPr="008F0056">
        <w:t xml:space="preserve">Brown, A., Evans, M.,Jason, L.A., &amp; Porter, N. (2010, April). </w:t>
      </w:r>
      <w:r w:rsidRPr="008F0056">
        <w:rPr>
          <w:i/>
        </w:rPr>
        <w:t>Sensitivity and specificity of the CDC empirical chronic fatigue syndrome case definition.</w:t>
      </w:r>
      <w:r w:rsidRPr="008F0056">
        <w:t xml:space="preserve"> Poster presented at the SCRA-affiliated meeting at the Midwestern Psychological Association, Chicago.</w:t>
      </w:r>
    </w:p>
    <w:p w14:paraId="6AF3CD92" w14:textId="77777777" w:rsidR="00783075" w:rsidRPr="008F0056" w:rsidRDefault="00783075" w:rsidP="00BA075F"/>
    <w:p w14:paraId="26223D19" w14:textId="77777777" w:rsidR="00783075" w:rsidRPr="008F0056" w:rsidRDefault="00783075" w:rsidP="00BA075F">
      <w:r w:rsidRPr="008F0056">
        <w:t xml:space="preserve">Anderson, V., Jason, L.A., Porter, N., &amp; Brown, A. (2010, April).   </w:t>
      </w:r>
      <w:r w:rsidRPr="008F0056">
        <w:rPr>
          <w:i/>
        </w:rPr>
        <w:t>The progression of chronic fatigue syndrome in a community-based sample: A qualitative analysis.</w:t>
      </w:r>
      <w:r w:rsidRPr="008F0056">
        <w:t xml:space="preserve"> Poster presented at the SCRA-affiliated meeting at the Midwestern Psychological Association, Chicago.</w:t>
      </w:r>
    </w:p>
    <w:p w14:paraId="0A8EA0A8" w14:textId="77777777" w:rsidR="00783075" w:rsidRPr="008F0056" w:rsidRDefault="00783075" w:rsidP="00BA075F"/>
    <w:p w14:paraId="1CB605D4" w14:textId="77777777" w:rsidR="00783075" w:rsidRPr="008F0056" w:rsidRDefault="00783075" w:rsidP="00BA075F">
      <w:r w:rsidRPr="008F0056">
        <w:t xml:space="preserve">Lerch, A., Porter, N., Jason, L.A., &amp; Sorenson, M.  (2010, April).  </w:t>
      </w:r>
      <w:r w:rsidRPr="008F0056">
        <w:rPr>
          <w:i/>
        </w:rPr>
        <w:t>Etiology dependent presentation of proinflammatory chemokines in peripheral blood mononuclear cells of patients with ME/CFS in response to mitogen stimulated versus unstimulated states.</w:t>
      </w:r>
      <w:r w:rsidRPr="008F0056">
        <w:t xml:space="preserve"> Poster presented at the SCRA-affiliated meeting at the Midwestern Psychological Association, Chicago.</w:t>
      </w:r>
    </w:p>
    <w:p w14:paraId="0E0A63B8" w14:textId="77777777" w:rsidR="00783075" w:rsidRPr="008F0056" w:rsidRDefault="00783075" w:rsidP="00BA075F"/>
    <w:p w14:paraId="3FA04B2E" w14:textId="77777777" w:rsidR="00783075" w:rsidRPr="008F0056" w:rsidRDefault="00783075" w:rsidP="00BA075F">
      <w:r w:rsidRPr="008F0056">
        <w:t xml:space="preserve">Walano, N., Lerch, A., Jason, L.A., &amp; Porter, N. (2010, April).   </w:t>
      </w:r>
      <w:r w:rsidRPr="008F0056">
        <w:rPr>
          <w:i/>
        </w:rPr>
        <w:t>Neural Lesioning in Patients with a viral etiology of Chronic Fatigue Syndrome: A meta-analytic review.</w:t>
      </w:r>
      <w:r w:rsidRPr="008F0056">
        <w:t xml:space="preserve"> Poster presented at the SCRA-affiliated meeting at the Midwestern Psychological Association, Chicago.</w:t>
      </w:r>
    </w:p>
    <w:p w14:paraId="03710C8A" w14:textId="77777777" w:rsidR="00783075" w:rsidRPr="008F0056" w:rsidRDefault="00783075" w:rsidP="00BA075F"/>
    <w:p w14:paraId="22FAC208" w14:textId="77777777" w:rsidR="00783075" w:rsidRPr="008F0056" w:rsidRDefault="00783075" w:rsidP="00BA075F">
      <w:r w:rsidRPr="008F0056">
        <w:t>Bachrach, J., Hunter, B.,</w:t>
      </w:r>
      <w:r w:rsidR="00B0407A" w:rsidRPr="008F0056">
        <w:t xml:space="preserve"> </w:t>
      </w:r>
      <w:r w:rsidRPr="008F0056">
        <w:t xml:space="preserve">&amp;  Jason, L.A. (2010, April).  </w:t>
      </w:r>
      <w:r w:rsidRPr="008F0056">
        <w:rPr>
          <w:i/>
        </w:rPr>
        <w:t>An exploration of stigma and stigma management among women living in Oxford House.</w:t>
      </w:r>
      <w:r w:rsidRPr="008F0056">
        <w:t xml:space="preserve"> Poster presented at the SCRA-affiliated meeting at the Midwestern Psychological Association, Chicago.</w:t>
      </w:r>
    </w:p>
    <w:p w14:paraId="08F273B8" w14:textId="77777777" w:rsidR="00783075" w:rsidRPr="008F0056" w:rsidRDefault="00783075" w:rsidP="00BA075F"/>
    <w:p w14:paraId="584DFFE8" w14:textId="77777777" w:rsidR="00783075" w:rsidRPr="008F0056" w:rsidRDefault="00783075" w:rsidP="00BA075F">
      <w:r w:rsidRPr="008F0056">
        <w:t xml:space="preserve">Miles, A., Walt, L., Jason, L.A., &amp; Ferrari, J. (2010, April). </w:t>
      </w:r>
      <w:r w:rsidRPr="008F0056">
        <w:rPr>
          <w:i/>
        </w:rPr>
        <w:t>Gender, self-liking, self-competence &amp; perceived Sense of Community in Oxford Houses</w:t>
      </w:r>
      <w:r w:rsidRPr="008F0056">
        <w:t>. Poster presented at the SCRA-affiliated meeting at the Midwestern Psychological Association, Chicago.</w:t>
      </w:r>
    </w:p>
    <w:p w14:paraId="435F4B9C" w14:textId="77777777" w:rsidR="00E61972" w:rsidRPr="008F0056" w:rsidRDefault="00E61972" w:rsidP="00BA075F"/>
    <w:p w14:paraId="39E481D4" w14:textId="77777777" w:rsidR="00F001B3" w:rsidRPr="008F0056" w:rsidRDefault="00F001B3" w:rsidP="00BA075F"/>
    <w:p w14:paraId="0E5579E9" w14:textId="77777777" w:rsidR="00F001B3" w:rsidRPr="008F0056" w:rsidRDefault="00F001B3" w:rsidP="00BA075F"/>
    <w:p w14:paraId="00329599" w14:textId="77777777" w:rsidR="00F001B3" w:rsidRPr="008F0056" w:rsidRDefault="00F001B3" w:rsidP="00BA075F"/>
    <w:p w14:paraId="2FA1B9AB" w14:textId="77777777" w:rsidR="00F001B3" w:rsidRPr="008F0056" w:rsidRDefault="00F001B3" w:rsidP="00BA075F"/>
    <w:p w14:paraId="6A5C999B" w14:textId="77777777" w:rsidR="00783075" w:rsidRPr="008F0056" w:rsidRDefault="00783075" w:rsidP="00BA075F">
      <w:r w:rsidRPr="008F0056">
        <w:t>Belyaev-Glantsman, O, Brubacher, M., Blan, J.,  Camacho, D., Crowley,  T., Gomez, D., Krzyston, S., Martinez, V., O’Nneill, M., Rodriguez, S., Streeter, H., Thomas, L., Jason, L.A.,  Back, L., Polk, L., Gutierrez,  R., Vacala, S., Daley, L., M</w:t>
      </w:r>
      <w:r w:rsidR="00CC648B" w:rsidRPr="008F0056">
        <w:t>c</w:t>
      </w:r>
      <w:r w:rsidRPr="008F0056">
        <w:t xml:space="preserve">Mahon, S., &amp; Keys, C. (2010, April). </w:t>
      </w:r>
      <w:r w:rsidRPr="008F0056">
        <w:rPr>
          <w:i/>
        </w:rPr>
        <w:t>Research partnerships and field work: Undergraduate and graduate student experiences and benefits.</w:t>
      </w:r>
      <w:r w:rsidRPr="008F0056">
        <w:t xml:space="preserve"> Roundtable Discussion presented at the SCRA-affiliated meeting at the Midwestern Psychological Association, Chicago.</w:t>
      </w:r>
    </w:p>
    <w:p w14:paraId="7D7DB848" w14:textId="77777777" w:rsidR="00783075" w:rsidRPr="008F0056" w:rsidRDefault="00783075" w:rsidP="00BA075F"/>
    <w:p w14:paraId="5B138E5A" w14:textId="77777777" w:rsidR="00783075" w:rsidRPr="008F0056" w:rsidRDefault="00783075" w:rsidP="00BA075F">
      <w:pPr>
        <w:outlineLvl w:val="0"/>
      </w:pPr>
      <w:r w:rsidRPr="008F0056">
        <w:t>Jason</w:t>
      </w:r>
      <w:r w:rsidRPr="008F0056">
        <w:rPr>
          <w:lang w:bidi="en-US"/>
        </w:rPr>
        <w:t xml:space="preserve">, L.A., Balcazar, F., Fowler, P., Howe, S., Porter, N., Olson, B., Viola,  J., </w:t>
      </w:r>
      <w:r w:rsidRPr="008F0056">
        <w:t>Walt</w:t>
      </w:r>
      <w:r w:rsidRPr="008F0056">
        <w:rPr>
          <w:lang w:bidi="en-US"/>
        </w:rPr>
        <w:t xml:space="preserve">, L., Belyaev-Glantman, O., Bothne, N., Brown, M., Evans, M., Anderson, V., Brown, A., </w:t>
      </w:r>
      <w:r w:rsidRPr="008F0056">
        <w:t>Hunnell, J.</w:t>
      </w:r>
      <w:r w:rsidRPr="008F0056">
        <w:rPr>
          <w:lang w:bidi="en-US"/>
        </w:rPr>
        <w:t>, &amp; L</w:t>
      </w:r>
      <w:r w:rsidR="00E32206" w:rsidRPr="008F0056">
        <w:rPr>
          <w:lang w:bidi="en-US"/>
        </w:rPr>
        <w:t>erch</w:t>
      </w:r>
      <w:r w:rsidRPr="008F0056">
        <w:rPr>
          <w:lang w:bidi="en-US"/>
        </w:rPr>
        <w:t xml:space="preserve">, A. </w:t>
      </w:r>
      <w:r w:rsidRPr="008F0056">
        <w:t xml:space="preserve">(2010, April).   </w:t>
      </w:r>
      <w:r w:rsidRPr="008F0056">
        <w:rPr>
          <w:i/>
        </w:rPr>
        <w:t>Health and public policy.</w:t>
      </w:r>
      <w:r w:rsidRPr="008F0056">
        <w:t xml:space="preserve"> Roundtable Discussion presented at the SCRA-affiliated meeting at the Midwestern Psychological Association, Chicago.</w:t>
      </w:r>
    </w:p>
    <w:p w14:paraId="1848F7A0" w14:textId="77777777" w:rsidR="00783075" w:rsidRPr="008F0056" w:rsidRDefault="00783075" w:rsidP="00BA075F"/>
    <w:p w14:paraId="4250824D" w14:textId="77777777" w:rsidR="000816EE" w:rsidRPr="008F0056" w:rsidRDefault="000816EE" w:rsidP="00BA075F">
      <w:r w:rsidRPr="008F0056">
        <w:t>Jason, L.A. (</w:t>
      </w:r>
      <w:r w:rsidR="00593593" w:rsidRPr="008F0056">
        <w:t xml:space="preserve">2010, </w:t>
      </w:r>
      <w:r w:rsidRPr="008F0056">
        <w:t xml:space="preserve">April). </w:t>
      </w:r>
      <w:r w:rsidRPr="008F0056">
        <w:rPr>
          <w:i/>
        </w:rPr>
        <w:t>Defining CFS: Diagnostic Criteria and Case Definitions</w:t>
      </w:r>
      <w:r w:rsidRPr="008F0056">
        <w:t xml:space="preserve">. </w:t>
      </w:r>
      <w:r w:rsidRPr="008F0056">
        <w:rPr>
          <w:bCs/>
        </w:rPr>
        <w:t>Webinar  for the CFIDS Association.</w:t>
      </w:r>
    </w:p>
    <w:p w14:paraId="25A3A143" w14:textId="77777777" w:rsidR="000816EE" w:rsidRPr="008F0056" w:rsidRDefault="000816EE" w:rsidP="00BA075F"/>
    <w:p w14:paraId="116E404A" w14:textId="77777777" w:rsidR="000816EE" w:rsidRPr="008F0056" w:rsidRDefault="000816EE" w:rsidP="00BA075F">
      <w:r w:rsidRPr="008F0056">
        <w:t>Jason, L.A. (</w:t>
      </w:r>
      <w:r w:rsidR="00593593" w:rsidRPr="008F0056">
        <w:t xml:space="preserve">2010, </w:t>
      </w:r>
      <w:r w:rsidRPr="008F0056">
        <w:t xml:space="preserve">April). </w:t>
      </w:r>
      <w:r w:rsidRPr="008F0056">
        <w:rPr>
          <w:i/>
        </w:rPr>
        <w:t>Criteria and Diagnostics for CFS</w:t>
      </w:r>
      <w:r w:rsidRPr="008F0056">
        <w:t>. Paper presented at the Chicago CFS organization. Chicago, Il.</w:t>
      </w:r>
    </w:p>
    <w:p w14:paraId="4DA50C28" w14:textId="77777777" w:rsidR="000816EE" w:rsidRPr="008F0056" w:rsidRDefault="000816EE" w:rsidP="00BA075F"/>
    <w:p w14:paraId="4FD039FD" w14:textId="29301883" w:rsidR="000816EE" w:rsidRPr="008F0056" w:rsidRDefault="005C1110" w:rsidP="00BA075F">
      <w:r w:rsidRPr="008F0056">
        <w:rPr>
          <w:noProof/>
        </w:rPr>
        <mc:AlternateContent>
          <mc:Choice Requires="wps">
            <w:drawing>
              <wp:anchor distT="0" distB="0" distL="114300" distR="114300" simplePos="0" relativeHeight="251657728" behindDoc="0" locked="0" layoutInCell="1" allowOverlap="1" wp14:anchorId="719CA8EB" wp14:editId="35F593B3">
                <wp:simplePos x="0" y="0"/>
                <wp:positionH relativeFrom="column">
                  <wp:posOffset>-4581525</wp:posOffset>
                </wp:positionH>
                <wp:positionV relativeFrom="paragraph">
                  <wp:posOffset>22860</wp:posOffset>
                </wp:positionV>
                <wp:extent cx="3448050" cy="113220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132205"/>
                        </a:xfrm>
                        <a:prstGeom prst="rect">
                          <a:avLst/>
                        </a:prstGeom>
                        <a:solidFill>
                          <a:srgbClr val="FFFFFF"/>
                        </a:solidFill>
                        <a:ln w="127000" cmpd="dbl">
                          <a:solidFill>
                            <a:srgbClr val="000000"/>
                          </a:solidFill>
                          <a:miter lim="800000"/>
                          <a:headEnd/>
                          <a:tailEnd/>
                        </a:ln>
                      </wps:spPr>
                      <wps:txbx>
                        <w:txbxContent>
                          <w:p w14:paraId="5EE17C48" w14:textId="77777777" w:rsidR="00D75ABB" w:rsidRDefault="00D75ABB" w:rsidP="00783075">
                            <w:pPr>
                              <w:jc w:val="center"/>
                              <w:rPr>
                                <w:b/>
                                <w:sz w:val="40"/>
                                <w:szCs w:val="40"/>
                              </w:rPr>
                            </w:pPr>
                            <w:r>
                              <w:rPr>
                                <w:b/>
                                <w:sz w:val="40"/>
                                <w:szCs w:val="40"/>
                              </w:rPr>
                              <w:t>**Division 27 Dinner and Poster Award Reception**</w:t>
                            </w:r>
                          </w:p>
                          <w:p w14:paraId="0B69CCEC" w14:textId="77777777" w:rsidR="00D75ABB" w:rsidRDefault="00D75ABB" w:rsidP="00783075">
                            <w:pPr>
                              <w:jc w:val="both"/>
                              <w:rPr>
                                <w:i/>
                                <w:sz w:val="28"/>
                                <w:szCs w:val="28"/>
                              </w:rPr>
                            </w:pPr>
                            <w:r>
                              <w:rPr>
                                <w:i/>
                                <w:sz w:val="28"/>
                                <w:szCs w:val="28"/>
                              </w:rPr>
                              <w:t xml:space="preserve">Friday, 5:00-7:00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Berghoff Restaurant</w:t>
                            </w:r>
                          </w:p>
                          <w:p w14:paraId="74E72963" w14:textId="77777777" w:rsidR="00D75ABB" w:rsidRDefault="00D75ABB" w:rsidP="00783075">
                            <w:pPr>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17 W. Adams Street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A8EB" id="Rectangle 3" o:spid="_x0000_s1027" style="position:absolute;margin-left:-360.75pt;margin-top:1.8pt;width:271.5pt;height:8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" strokeweight="10pt">
                <v:stroke linestyle="thinThin"/>
                <v:textbox>
                  <w:txbxContent>
                    <w:p w14:paraId="5EE17C48" w14:textId="77777777" w:rsidR="00D75ABB" w:rsidRDefault="00D75ABB" w:rsidP="00783075">
                      <w:pPr>
                        <w:jc w:val="center"/>
                        <w:rPr>
                          <w:b/>
                          <w:sz w:val="40"/>
                          <w:szCs w:val="40"/>
                        </w:rPr>
                      </w:pPr>
                      <w:r>
                        <w:rPr>
                          <w:b/>
                          <w:sz w:val="40"/>
                          <w:szCs w:val="40"/>
                        </w:rPr>
                        <w:t>**Division 27 Dinner and Poster Award Reception**</w:t>
                      </w:r>
                    </w:p>
                    <w:p w14:paraId="0B69CCEC" w14:textId="77777777" w:rsidR="00D75ABB" w:rsidRDefault="00D75ABB" w:rsidP="00783075">
                      <w:pPr>
                        <w:jc w:val="both"/>
                        <w:rPr>
                          <w:i/>
                          <w:sz w:val="28"/>
                          <w:szCs w:val="28"/>
                        </w:rPr>
                      </w:pPr>
                      <w:r>
                        <w:rPr>
                          <w:i/>
                          <w:sz w:val="28"/>
                          <w:szCs w:val="28"/>
                        </w:rPr>
                        <w:t xml:space="preserve">Friday, 5:00-7:00           </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Berghoff Restaurant</w:t>
                      </w:r>
                    </w:p>
                    <w:p w14:paraId="74E72963" w14:textId="77777777" w:rsidR="00D75ABB" w:rsidRDefault="00D75ABB" w:rsidP="00783075">
                      <w:pPr>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 xml:space="preserve"> 17 W. Adams Street</w:t>
                      </w:r>
                    </w:p>
                  </w:txbxContent>
                </v:textbox>
              </v:rect>
            </w:pict>
          </mc:Fallback>
        </mc:AlternateContent>
      </w:r>
      <w:r w:rsidR="000816EE" w:rsidRPr="008F0056">
        <w:t>Jason, L.A. (2010</w:t>
      </w:r>
      <w:r w:rsidR="00593593" w:rsidRPr="008F0056">
        <w:t>,May</w:t>
      </w:r>
      <w:r w:rsidR="000816EE" w:rsidRPr="008F0056">
        <w:t xml:space="preserve">). </w:t>
      </w:r>
      <w:r w:rsidR="000816EE" w:rsidRPr="008F0056">
        <w:rPr>
          <w:i/>
        </w:rPr>
        <w:t>How Case Definitions Can Stigmatize: Implications for Epidemiology, Etiology, and Pathophysiology</w:t>
      </w:r>
      <w:r w:rsidR="000816EE" w:rsidRPr="008F0056">
        <w:t>. Invited presentation at the 5</w:t>
      </w:r>
      <w:r w:rsidR="000816EE" w:rsidRPr="008F0056">
        <w:rPr>
          <w:vertAlign w:val="superscript"/>
        </w:rPr>
        <w:t>th</w:t>
      </w:r>
      <w:r w:rsidR="000816EE" w:rsidRPr="008F0056">
        <w:t xml:space="preserve"> Invest in ME International ME conference. London.</w:t>
      </w:r>
    </w:p>
    <w:p w14:paraId="024D887D" w14:textId="77777777" w:rsidR="00783075" w:rsidRPr="008F0056" w:rsidRDefault="00783075" w:rsidP="00BA075F"/>
    <w:p w14:paraId="7379D443" w14:textId="77777777" w:rsidR="0093592F" w:rsidRPr="008F0056" w:rsidRDefault="00E90E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Friedberg, F., &amp; Jason, L.A. (2010</w:t>
      </w:r>
      <w:r w:rsidR="00593593" w:rsidRPr="008F0056">
        <w:rPr>
          <w:szCs w:val="24"/>
        </w:rPr>
        <w:t>, August</w:t>
      </w:r>
      <w:r w:rsidRPr="008F0056">
        <w:rPr>
          <w:szCs w:val="24"/>
        </w:rPr>
        <w:t xml:space="preserve">).  </w:t>
      </w:r>
      <w:r w:rsidRPr="008F0056">
        <w:rPr>
          <w:i/>
          <w:szCs w:val="24"/>
        </w:rPr>
        <w:t>Medically Unexplained Illnesses-Theory, Assessment, and Treatment</w:t>
      </w:r>
      <w:r w:rsidRPr="008F0056">
        <w:rPr>
          <w:szCs w:val="24"/>
        </w:rPr>
        <w:t>. Workshop presented at the Annual meeting of the American Psychological Association, San Diego.</w:t>
      </w:r>
    </w:p>
    <w:p w14:paraId="23D0F8AB" w14:textId="77777777" w:rsidR="00E90E0C" w:rsidRPr="008F0056" w:rsidRDefault="00E90E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22E078F0" w14:textId="77777777" w:rsidR="00E90E0C" w:rsidRPr="008F0056" w:rsidRDefault="00E90E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Jason, L.A. (2010</w:t>
      </w:r>
      <w:r w:rsidR="00593593" w:rsidRPr="008F0056">
        <w:rPr>
          <w:szCs w:val="24"/>
        </w:rPr>
        <w:t>, August</w:t>
      </w:r>
      <w:r w:rsidRPr="008F0056">
        <w:rPr>
          <w:szCs w:val="24"/>
        </w:rPr>
        <w:t xml:space="preserve">). </w:t>
      </w:r>
      <w:r w:rsidRPr="008F0056">
        <w:rPr>
          <w:i/>
          <w:szCs w:val="24"/>
        </w:rPr>
        <w:t>An Effort to Influence Medical Textbook Writers</w:t>
      </w:r>
      <w:r w:rsidRPr="008F0056">
        <w:rPr>
          <w:szCs w:val="24"/>
        </w:rPr>
        <w:t>. Poster presented at the Annual meeting of the American Psychological Association, San Diego.</w:t>
      </w:r>
    </w:p>
    <w:p w14:paraId="188C473D" w14:textId="77777777" w:rsidR="00E90E0C" w:rsidRPr="008F0056" w:rsidRDefault="00E90E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8959D8A" w14:textId="77777777" w:rsidR="00E90E0C" w:rsidRPr="008F0056" w:rsidRDefault="00E90E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lang w:val="es-ES"/>
        </w:rPr>
        <w:t>Jason, L.A.</w:t>
      </w:r>
      <w:r w:rsidR="00B8276D" w:rsidRPr="008F0056">
        <w:rPr>
          <w:szCs w:val="24"/>
          <w:lang w:val="es-ES"/>
        </w:rPr>
        <w:t>,</w:t>
      </w:r>
      <w:r w:rsidRPr="008F0056">
        <w:rPr>
          <w:lang w:val="es-ES"/>
        </w:rPr>
        <w:t xml:space="preserve"> Porter, N., Walano, N., Barach, I., Morello, M., &amp;  Paavola, E. </w:t>
      </w:r>
      <w:r w:rsidRPr="008F0056">
        <w:rPr>
          <w:szCs w:val="24"/>
          <w:lang w:val="es-ES"/>
        </w:rPr>
        <w:t xml:space="preserve"> </w:t>
      </w:r>
      <w:r w:rsidRPr="008F0056">
        <w:rPr>
          <w:szCs w:val="24"/>
        </w:rPr>
        <w:t>(2010</w:t>
      </w:r>
      <w:r w:rsidR="00593593" w:rsidRPr="008F0056">
        <w:rPr>
          <w:szCs w:val="24"/>
        </w:rPr>
        <w:t>, August</w:t>
      </w:r>
      <w:r w:rsidRPr="008F0056">
        <w:rPr>
          <w:szCs w:val="24"/>
        </w:rPr>
        <w:t xml:space="preserve">). </w:t>
      </w:r>
      <w:r w:rsidRPr="008F0056">
        <w:rPr>
          <w:i/>
          <w:szCs w:val="24"/>
        </w:rPr>
        <w:t>Behavioral Community-Based Approaches to Helping People with Substance Abuse Problems.</w:t>
      </w:r>
      <w:r w:rsidRPr="008F0056">
        <w:rPr>
          <w:szCs w:val="24"/>
        </w:rPr>
        <w:t xml:space="preserve"> Paper presented at the Annual meeting of the American Psychological Association, San Diego.</w:t>
      </w:r>
    </w:p>
    <w:p w14:paraId="7EC9A1AD" w14:textId="77777777" w:rsidR="00E90E0C" w:rsidRPr="008F0056" w:rsidRDefault="00E90E0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84C754B"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Majer, J., Harvey, R., Olson, B., Walker, M., Walt, L., &amp; Jason, L.A. (2010, Sept.). </w:t>
      </w:r>
      <w:r w:rsidRPr="008F0056">
        <w:rPr>
          <w:i/>
          <w:szCs w:val="24"/>
        </w:rPr>
        <w:t>Importance of Research on Recovery.</w:t>
      </w:r>
      <w:r w:rsidRPr="008F0056">
        <w:rPr>
          <w:szCs w:val="24"/>
        </w:rPr>
        <w:t xml:space="preserve"> Panel discussion presented at the Oxford House World Convention, Chicago, Il.</w:t>
      </w:r>
    </w:p>
    <w:p w14:paraId="483C7312"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217558D"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lastRenderedPageBreak/>
        <w:t xml:space="preserve">Beasley, C., Jason, L.A., Johnson, T., Ramirez, R. (2010, Sept.). </w:t>
      </w:r>
      <w:r w:rsidRPr="008F0056">
        <w:rPr>
          <w:i/>
          <w:szCs w:val="24"/>
        </w:rPr>
        <w:t>Ex-Offenders and Staying Sober and Crime-Free</w:t>
      </w:r>
      <w:r w:rsidRPr="008F0056">
        <w:rPr>
          <w:szCs w:val="24"/>
        </w:rPr>
        <w:t>. Panel discussion presented at the Oxford House World Convention, Chicago, Il.</w:t>
      </w:r>
    </w:p>
    <w:p w14:paraId="6439DE28"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B0C9FDE"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Hoffman, K., Jason, L.A., Majer, J., &amp; Wall, P. (2010, Sept.). </w:t>
      </w:r>
      <w:r w:rsidRPr="008F0056">
        <w:rPr>
          <w:i/>
          <w:szCs w:val="24"/>
        </w:rPr>
        <w:t>PTSD and Other Co-Occurring Problems</w:t>
      </w:r>
      <w:r w:rsidRPr="008F0056">
        <w:rPr>
          <w:szCs w:val="24"/>
        </w:rPr>
        <w:t>. Panel discussion presented at the Oxford House World Convention, Chicago, Il.</w:t>
      </w:r>
    </w:p>
    <w:p w14:paraId="4E5DBA60"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CC3CD96"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Jason, L.A. (2010, Sept.).  </w:t>
      </w:r>
      <w:r w:rsidRPr="008F0056">
        <w:rPr>
          <w:i/>
          <w:szCs w:val="24"/>
        </w:rPr>
        <w:t>Overview of DePaul Outcome findings</w:t>
      </w:r>
      <w:r w:rsidRPr="008F0056">
        <w:rPr>
          <w:szCs w:val="24"/>
        </w:rPr>
        <w:t>. Invited presentation presented at the Oxford House World Convention, Chicago, Il.</w:t>
      </w:r>
    </w:p>
    <w:p w14:paraId="7EB2F617" w14:textId="77777777" w:rsidR="00593593" w:rsidRPr="008F0056" w:rsidRDefault="0059359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297C146" w14:textId="77777777" w:rsidR="00997363" w:rsidRPr="008F0056" w:rsidRDefault="00997363" w:rsidP="00BA075F">
      <w:pPr>
        <w:rPr>
          <w:szCs w:val="24"/>
        </w:rPr>
      </w:pPr>
      <w:r w:rsidRPr="008F0056">
        <w:rPr>
          <w:szCs w:val="24"/>
        </w:rPr>
        <w:t xml:space="preserve">Jason, L.A., Legler, R., &amp; Beasley, C. (2010, Oct.). </w:t>
      </w:r>
      <w:r w:rsidRPr="008F0056">
        <w:rPr>
          <w:i/>
          <w:szCs w:val="24"/>
        </w:rPr>
        <w:t xml:space="preserve">Grantwriting 101: Most of the work happens before the writing begins! </w:t>
      </w:r>
      <w:r w:rsidRPr="008F0056">
        <w:rPr>
          <w:szCs w:val="24"/>
        </w:rPr>
        <w:t>Invited workshop presented at the Annual meeting of the Midwest Eco-Community Psychology Conference, Champaign, Il.</w:t>
      </w:r>
    </w:p>
    <w:p w14:paraId="02DE6A15" w14:textId="77777777" w:rsidR="00997363" w:rsidRPr="008F0056" w:rsidRDefault="00997363" w:rsidP="00BA075F">
      <w:pPr>
        <w:pStyle w:val="MediumShading1-Accent11"/>
        <w:rPr>
          <w:szCs w:val="24"/>
        </w:rPr>
      </w:pPr>
    </w:p>
    <w:p w14:paraId="29985E54" w14:textId="77777777" w:rsidR="00CE3962" w:rsidRPr="008F0056" w:rsidRDefault="0020492D" w:rsidP="00BA075F">
      <w:pPr>
        <w:rPr>
          <w:szCs w:val="24"/>
        </w:rPr>
      </w:pPr>
      <w:r w:rsidRPr="008F0056">
        <w:rPr>
          <w:szCs w:val="24"/>
        </w:rPr>
        <w:t>Anderson, V.</w:t>
      </w:r>
      <w:r w:rsidR="00CE3962" w:rsidRPr="008F0056">
        <w:rPr>
          <w:szCs w:val="24"/>
        </w:rPr>
        <w:t xml:space="preserve"> </w:t>
      </w:r>
      <w:r w:rsidRPr="008F0056">
        <w:rPr>
          <w:szCs w:val="24"/>
        </w:rPr>
        <w:t>R., Hlavaty, L.,  &amp;  Jason, L.</w:t>
      </w:r>
      <w:r w:rsidR="00CE3962" w:rsidRPr="008F0056">
        <w:rPr>
          <w:szCs w:val="24"/>
        </w:rPr>
        <w:t xml:space="preserve"> </w:t>
      </w:r>
      <w:r w:rsidRPr="008F0056">
        <w:rPr>
          <w:szCs w:val="24"/>
        </w:rPr>
        <w:t xml:space="preserve">A. (2010, Oct.)  </w:t>
      </w:r>
      <w:r w:rsidR="00533EFF" w:rsidRPr="008F0056">
        <w:rPr>
          <w:i/>
          <w:szCs w:val="24"/>
        </w:rPr>
        <w:t>Qualitative methods and ME/CFS: A contextual analysis of participants from a community-based sample versus a tertiary care sample</w:t>
      </w:r>
      <w:r w:rsidR="00CE3962" w:rsidRPr="008F0056">
        <w:rPr>
          <w:i/>
          <w:szCs w:val="24"/>
        </w:rPr>
        <w:t xml:space="preserve">. </w:t>
      </w:r>
      <w:r w:rsidR="00CE3962" w:rsidRPr="008F0056">
        <w:rPr>
          <w:szCs w:val="24"/>
        </w:rPr>
        <w:t>Paper</w:t>
      </w:r>
      <w:r w:rsidR="00CE3962" w:rsidRPr="008F0056">
        <w:rPr>
          <w:i/>
          <w:szCs w:val="24"/>
        </w:rPr>
        <w:t xml:space="preserve"> </w:t>
      </w:r>
      <w:r w:rsidR="00CE3962" w:rsidRPr="008F0056">
        <w:rPr>
          <w:szCs w:val="24"/>
        </w:rPr>
        <w:t>presented at the Annual meeting of the Midwest Eco-Community Psychology Conference, Champaign, Il.</w:t>
      </w:r>
    </w:p>
    <w:p w14:paraId="556786EC" w14:textId="77777777" w:rsidR="00533EFF" w:rsidRPr="008F0056" w:rsidRDefault="00533EFF" w:rsidP="00BA075F">
      <w:pPr>
        <w:pStyle w:val="MediumShading1-Accent11"/>
        <w:rPr>
          <w:i/>
          <w:szCs w:val="24"/>
        </w:rPr>
      </w:pPr>
    </w:p>
    <w:p w14:paraId="7FAFE45F" w14:textId="77777777" w:rsidR="00CE3962" w:rsidRPr="008F0056" w:rsidRDefault="0020492D" w:rsidP="00BA075F">
      <w:pPr>
        <w:rPr>
          <w:szCs w:val="24"/>
        </w:rPr>
      </w:pPr>
      <w:r w:rsidRPr="008F0056">
        <w:rPr>
          <w:szCs w:val="24"/>
        </w:rPr>
        <w:t>Brown</w:t>
      </w:r>
      <w:r w:rsidR="00997363" w:rsidRPr="008F0056">
        <w:rPr>
          <w:szCs w:val="24"/>
        </w:rPr>
        <w:t>, A.</w:t>
      </w:r>
      <w:r w:rsidR="00CE3962" w:rsidRPr="008F0056">
        <w:rPr>
          <w:szCs w:val="24"/>
        </w:rPr>
        <w:t xml:space="preserve"> </w:t>
      </w:r>
      <w:r w:rsidR="00997363" w:rsidRPr="008F0056">
        <w:rPr>
          <w:szCs w:val="24"/>
        </w:rPr>
        <w:t>A.,</w:t>
      </w:r>
      <w:r w:rsidRPr="008F0056">
        <w:rPr>
          <w:szCs w:val="24"/>
        </w:rPr>
        <w:t xml:space="preserve"> &amp; Jason</w:t>
      </w:r>
      <w:r w:rsidR="00997363" w:rsidRPr="008F0056">
        <w:rPr>
          <w:szCs w:val="24"/>
        </w:rPr>
        <w:t>, L.</w:t>
      </w:r>
      <w:r w:rsidR="00CE3962" w:rsidRPr="008F0056">
        <w:rPr>
          <w:szCs w:val="24"/>
        </w:rPr>
        <w:t xml:space="preserve"> </w:t>
      </w:r>
      <w:r w:rsidR="00997363" w:rsidRPr="008F0056">
        <w:rPr>
          <w:szCs w:val="24"/>
        </w:rPr>
        <w:t>A.</w:t>
      </w:r>
      <w:r w:rsidRPr="008F0056">
        <w:rPr>
          <w:szCs w:val="24"/>
        </w:rPr>
        <w:t xml:space="preserve"> </w:t>
      </w:r>
      <w:r w:rsidR="00997363" w:rsidRPr="008F0056">
        <w:rPr>
          <w:szCs w:val="24"/>
          <w:lang w:val="es-ES"/>
        </w:rPr>
        <w:t xml:space="preserve">(2010, Oct.). </w:t>
      </w:r>
      <w:r w:rsidR="00533EFF" w:rsidRPr="008F0056">
        <w:rPr>
          <w:i/>
          <w:szCs w:val="24"/>
        </w:rPr>
        <w:t>Examining risk factors of myalgic encephalomyelitis/chronic fatigue syndrome: The utility of a longitudinal cohort desig</w:t>
      </w:r>
      <w:r w:rsidR="00CE3962" w:rsidRPr="008F0056">
        <w:rPr>
          <w:i/>
          <w:szCs w:val="24"/>
        </w:rPr>
        <w:t xml:space="preserve">n. </w:t>
      </w:r>
      <w:r w:rsidR="00CE3962" w:rsidRPr="008F0056">
        <w:rPr>
          <w:szCs w:val="24"/>
        </w:rPr>
        <w:t>Paper</w:t>
      </w:r>
      <w:r w:rsidR="00CE3962" w:rsidRPr="008F0056">
        <w:rPr>
          <w:i/>
          <w:szCs w:val="24"/>
        </w:rPr>
        <w:t xml:space="preserve"> </w:t>
      </w:r>
      <w:r w:rsidR="00CE3962" w:rsidRPr="008F0056">
        <w:rPr>
          <w:szCs w:val="24"/>
        </w:rPr>
        <w:t>presented at the Annual meeting of the Midwest Eco-Community Psychology Conference, Champaign, Il.</w:t>
      </w:r>
    </w:p>
    <w:p w14:paraId="19D90C25" w14:textId="77777777" w:rsidR="00533EFF" w:rsidRPr="008F0056" w:rsidRDefault="00533EFF" w:rsidP="00BA075F">
      <w:pPr>
        <w:pStyle w:val="MediumShading1-Accent11"/>
        <w:rPr>
          <w:szCs w:val="24"/>
        </w:rPr>
      </w:pPr>
    </w:p>
    <w:p w14:paraId="36B3B631" w14:textId="77777777" w:rsidR="00CE3962" w:rsidRPr="008F0056" w:rsidRDefault="0020492D" w:rsidP="00BA075F">
      <w:pPr>
        <w:rPr>
          <w:szCs w:val="24"/>
        </w:rPr>
      </w:pPr>
      <w:r w:rsidRPr="008F0056">
        <w:rPr>
          <w:szCs w:val="24"/>
        </w:rPr>
        <w:t>Evans</w:t>
      </w:r>
      <w:r w:rsidR="00997363" w:rsidRPr="008F0056">
        <w:rPr>
          <w:szCs w:val="24"/>
        </w:rPr>
        <w:t>, M.</w:t>
      </w:r>
      <w:r w:rsidR="00CE3962" w:rsidRPr="008F0056">
        <w:rPr>
          <w:szCs w:val="24"/>
        </w:rPr>
        <w:t xml:space="preserve"> </w:t>
      </w:r>
      <w:r w:rsidR="00997363" w:rsidRPr="008F0056">
        <w:rPr>
          <w:szCs w:val="24"/>
        </w:rPr>
        <w:t>A.,</w:t>
      </w:r>
      <w:r w:rsidRPr="008F0056">
        <w:rPr>
          <w:szCs w:val="24"/>
        </w:rPr>
        <w:t xml:space="preserve"> &amp; Jason</w:t>
      </w:r>
      <w:r w:rsidR="00997363" w:rsidRPr="008F0056">
        <w:rPr>
          <w:szCs w:val="24"/>
        </w:rPr>
        <w:t>, L.</w:t>
      </w:r>
      <w:r w:rsidR="00CE3962" w:rsidRPr="008F0056">
        <w:rPr>
          <w:szCs w:val="24"/>
        </w:rPr>
        <w:t xml:space="preserve"> </w:t>
      </w:r>
      <w:r w:rsidR="00997363" w:rsidRPr="008F0056">
        <w:rPr>
          <w:szCs w:val="24"/>
        </w:rPr>
        <w:t>A.</w:t>
      </w:r>
      <w:r w:rsidRPr="008F0056">
        <w:rPr>
          <w:szCs w:val="24"/>
        </w:rPr>
        <w:t xml:space="preserve"> </w:t>
      </w:r>
      <w:r w:rsidR="00997363" w:rsidRPr="008F0056">
        <w:rPr>
          <w:szCs w:val="24"/>
          <w:lang w:val="es-ES"/>
        </w:rPr>
        <w:t xml:space="preserve">(2010, Oct.). </w:t>
      </w:r>
      <w:r w:rsidR="00533EFF" w:rsidRPr="008F0056">
        <w:rPr>
          <w:i/>
          <w:szCs w:val="24"/>
        </w:rPr>
        <w:t>The use of community-based and cross-sectional epidemiological methods for estimating the prevalence rate of chronic fatigue syndrome</w:t>
      </w:r>
      <w:r w:rsidR="00CE3962" w:rsidRPr="008F0056">
        <w:rPr>
          <w:i/>
          <w:szCs w:val="24"/>
        </w:rPr>
        <w:t>.</w:t>
      </w:r>
      <w:r w:rsidR="00CE3962" w:rsidRPr="008F0056">
        <w:rPr>
          <w:szCs w:val="24"/>
        </w:rPr>
        <w:t xml:space="preserve"> Paper</w:t>
      </w:r>
      <w:r w:rsidR="00CE3962" w:rsidRPr="008F0056">
        <w:rPr>
          <w:i/>
          <w:szCs w:val="24"/>
        </w:rPr>
        <w:t xml:space="preserve"> </w:t>
      </w:r>
      <w:r w:rsidR="00CE3962" w:rsidRPr="008F0056">
        <w:rPr>
          <w:szCs w:val="24"/>
        </w:rPr>
        <w:t>presented at the Annual meeting of the Midwest Eco-Community Psychology Conference, Champaign, Il.</w:t>
      </w:r>
    </w:p>
    <w:p w14:paraId="27614BF8" w14:textId="77777777" w:rsidR="00533EFF" w:rsidRPr="008F0056" w:rsidRDefault="00533EFF" w:rsidP="00BA075F">
      <w:pPr>
        <w:pStyle w:val="MediumShading1-Accent11"/>
        <w:rPr>
          <w:b/>
          <w:szCs w:val="24"/>
        </w:rPr>
      </w:pPr>
    </w:p>
    <w:p w14:paraId="5AAC3E96" w14:textId="77777777" w:rsidR="000A3FAC" w:rsidRPr="008F0056" w:rsidRDefault="000A3FAC" w:rsidP="00BA075F">
      <w:pPr>
        <w:rPr>
          <w:szCs w:val="24"/>
        </w:rPr>
      </w:pPr>
      <w:r w:rsidRPr="008F0056">
        <w:rPr>
          <w:szCs w:val="24"/>
        </w:rPr>
        <w:t>Skendrovic, B.A., &amp; Jason, L.A.</w:t>
      </w:r>
      <w:r w:rsidRPr="008F0056">
        <w:rPr>
          <w:i/>
          <w:szCs w:val="24"/>
        </w:rPr>
        <w:t xml:space="preserve"> </w:t>
      </w:r>
      <w:r w:rsidRPr="008F0056">
        <w:rPr>
          <w:szCs w:val="24"/>
        </w:rPr>
        <w:t>(2010, Oct.).</w:t>
      </w:r>
      <w:r w:rsidRPr="008F0056">
        <w:rPr>
          <w:i/>
          <w:szCs w:val="24"/>
        </w:rPr>
        <w:t xml:space="preserve"> Data Mining with decision trees for predicting ME/CFS classification.</w:t>
      </w:r>
      <w:r w:rsidRPr="008F0056">
        <w:rPr>
          <w:rFonts w:ascii="Garamond" w:hAnsi="Garamond"/>
          <w:sz w:val="22"/>
        </w:rPr>
        <w:t xml:space="preserve"> </w:t>
      </w:r>
      <w:r w:rsidRPr="008F0056">
        <w:rPr>
          <w:szCs w:val="24"/>
        </w:rPr>
        <w:t>Paper</w:t>
      </w:r>
      <w:r w:rsidRPr="008F0056">
        <w:rPr>
          <w:i/>
          <w:szCs w:val="24"/>
        </w:rPr>
        <w:t xml:space="preserve"> </w:t>
      </w:r>
      <w:r w:rsidRPr="008F0056">
        <w:rPr>
          <w:szCs w:val="24"/>
        </w:rPr>
        <w:t>presented at the Annual meeting of the Midwest Eco-Community Psychology Conference, Champaign, Il.</w:t>
      </w:r>
    </w:p>
    <w:p w14:paraId="1CE9E400" w14:textId="77777777" w:rsidR="000A3FAC" w:rsidRPr="008F0056" w:rsidRDefault="000A3FAC" w:rsidP="00BA075F">
      <w:pPr>
        <w:pStyle w:val="MediumShading1-Accent11"/>
        <w:rPr>
          <w:rFonts w:ascii="Garamond" w:hAnsi="Garamond"/>
          <w:sz w:val="22"/>
        </w:rPr>
      </w:pPr>
    </w:p>
    <w:p w14:paraId="53DC8FDE" w14:textId="77777777" w:rsidR="00CE3962" w:rsidRPr="008F0056" w:rsidRDefault="0020492D" w:rsidP="00BA075F">
      <w:pPr>
        <w:rPr>
          <w:szCs w:val="24"/>
        </w:rPr>
      </w:pPr>
      <w:r w:rsidRPr="008F0056">
        <w:rPr>
          <w:szCs w:val="24"/>
        </w:rPr>
        <w:t xml:space="preserve">Boddapati, </w:t>
      </w:r>
      <w:r w:rsidR="00997363" w:rsidRPr="008F0056">
        <w:rPr>
          <w:szCs w:val="24"/>
        </w:rPr>
        <w:t xml:space="preserve">S., </w:t>
      </w:r>
      <w:r w:rsidRPr="008F0056">
        <w:rPr>
          <w:szCs w:val="24"/>
        </w:rPr>
        <w:t xml:space="preserve">Thompson, </w:t>
      </w:r>
      <w:r w:rsidR="00997363" w:rsidRPr="008F0056">
        <w:rPr>
          <w:szCs w:val="24"/>
        </w:rPr>
        <w:t xml:space="preserve">E., </w:t>
      </w:r>
      <w:r w:rsidRPr="008F0056">
        <w:rPr>
          <w:szCs w:val="24"/>
        </w:rPr>
        <w:t xml:space="preserve">Chavarria, </w:t>
      </w:r>
      <w:r w:rsidR="00997363" w:rsidRPr="008F0056">
        <w:rPr>
          <w:szCs w:val="24"/>
        </w:rPr>
        <w:t xml:space="preserve">J., </w:t>
      </w:r>
      <w:r w:rsidRPr="008F0056">
        <w:rPr>
          <w:szCs w:val="24"/>
        </w:rPr>
        <w:t xml:space="preserve">Droege, </w:t>
      </w:r>
      <w:r w:rsidR="00997363" w:rsidRPr="008F0056">
        <w:rPr>
          <w:szCs w:val="24"/>
        </w:rPr>
        <w:t xml:space="preserve">J., </w:t>
      </w:r>
      <w:r w:rsidRPr="008F0056">
        <w:rPr>
          <w:szCs w:val="24"/>
        </w:rPr>
        <w:t xml:space="preserve">Gomez, </w:t>
      </w:r>
      <w:r w:rsidR="00997363" w:rsidRPr="008F0056">
        <w:rPr>
          <w:szCs w:val="24"/>
        </w:rPr>
        <w:t xml:space="preserve">D., </w:t>
      </w:r>
      <w:r w:rsidRPr="008F0056">
        <w:rPr>
          <w:szCs w:val="24"/>
        </w:rPr>
        <w:t xml:space="preserve">Luna, </w:t>
      </w:r>
      <w:r w:rsidR="00997363" w:rsidRPr="008F0056">
        <w:rPr>
          <w:szCs w:val="24"/>
        </w:rPr>
        <w:t xml:space="preserve">R., </w:t>
      </w:r>
      <w:r w:rsidRPr="008F0056">
        <w:rPr>
          <w:szCs w:val="24"/>
        </w:rPr>
        <w:t>Navarro,</w:t>
      </w:r>
      <w:r w:rsidR="00997363" w:rsidRPr="008F0056">
        <w:rPr>
          <w:szCs w:val="24"/>
        </w:rPr>
        <w:t xml:space="preserve"> E., </w:t>
      </w:r>
      <w:r w:rsidRPr="008F0056">
        <w:rPr>
          <w:szCs w:val="24"/>
        </w:rPr>
        <w:t xml:space="preserve"> Rodriguez, </w:t>
      </w:r>
      <w:r w:rsidR="00997363" w:rsidRPr="008F0056">
        <w:rPr>
          <w:szCs w:val="24"/>
        </w:rPr>
        <w:t xml:space="preserve">S., </w:t>
      </w:r>
      <w:r w:rsidRPr="008F0056">
        <w:rPr>
          <w:szCs w:val="24"/>
        </w:rPr>
        <w:t xml:space="preserve"> Runion, </w:t>
      </w:r>
      <w:r w:rsidR="00997363" w:rsidRPr="008F0056">
        <w:rPr>
          <w:szCs w:val="24"/>
        </w:rPr>
        <w:t xml:space="preserve">H., </w:t>
      </w:r>
      <w:r w:rsidRPr="008F0056">
        <w:rPr>
          <w:szCs w:val="24"/>
        </w:rPr>
        <w:t xml:space="preserve">Walker, </w:t>
      </w:r>
      <w:r w:rsidR="00997363" w:rsidRPr="008F0056">
        <w:rPr>
          <w:szCs w:val="24"/>
        </w:rPr>
        <w:t>J.,</w:t>
      </w:r>
      <w:r w:rsidRPr="008F0056">
        <w:rPr>
          <w:szCs w:val="24"/>
        </w:rPr>
        <w:t xml:space="preserve"> Jason</w:t>
      </w:r>
      <w:r w:rsidR="00997363" w:rsidRPr="008F0056">
        <w:rPr>
          <w:szCs w:val="24"/>
        </w:rPr>
        <w:t>, L.</w:t>
      </w:r>
      <w:r w:rsidR="00CE3962" w:rsidRPr="008F0056">
        <w:rPr>
          <w:szCs w:val="24"/>
        </w:rPr>
        <w:t xml:space="preserve"> </w:t>
      </w:r>
      <w:r w:rsidR="00997363" w:rsidRPr="008F0056">
        <w:rPr>
          <w:szCs w:val="24"/>
        </w:rPr>
        <w:t>A.,</w:t>
      </w:r>
      <w:r w:rsidRPr="008F0056">
        <w:rPr>
          <w:szCs w:val="24"/>
        </w:rPr>
        <w:t xml:space="preserve"> &amp; Ki</w:t>
      </w:r>
      <w:r w:rsidR="006B4931" w:rsidRPr="008F0056">
        <w:rPr>
          <w:szCs w:val="24"/>
        </w:rPr>
        <w:t>thuri</w:t>
      </w:r>
      <w:r w:rsidR="00997363" w:rsidRPr="008F0056">
        <w:rPr>
          <w:szCs w:val="24"/>
        </w:rPr>
        <w:t>, E.</w:t>
      </w:r>
      <w:r w:rsidRPr="008F0056">
        <w:rPr>
          <w:szCs w:val="24"/>
        </w:rPr>
        <w:t xml:space="preserve"> </w:t>
      </w:r>
      <w:r w:rsidR="00997363" w:rsidRPr="008F0056">
        <w:rPr>
          <w:szCs w:val="24"/>
          <w:lang w:val="es-ES"/>
        </w:rPr>
        <w:t>(2010, Oct.).</w:t>
      </w:r>
      <w:r w:rsidRPr="008F0056">
        <w:rPr>
          <w:szCs w:val="24"/>
        </w:rPr>
        <w:t xml:space="preserve">  </w:t>
      </w:r>
      <w:r w:rsidR="00533EFF" w:rsidRPr="008F0056">
        <w:rPr>
          <w:i/>
          <w:szCs w:val="24"/>
        </w:rPr>
        <w:t>Oxford House and substance abuse: Utilizing methodological pluralism in community-based research</w:t>
      </w:r>
      <w:r w:rsidR="00CE3962" w:rsidRPr="008F0056">
        <w:rPr>
          <w:i/>
          <w:szCs w:val="24"/>
        </w:rPr>
        <w:t xml:space="preserve">. </w:t>
      </w:r>
      <w:r w:rsidR="00CE3962" w:rsidRPr="008F0056">
        <w:rPr>
          <w:szCs w:val="24"/>
        </w:rPr>
        <w:t>Panel discussion</w:t>
      </w:r>
      <w:r w:rsidR="00CE3962" w:rsidRPr="008F0056">
        <w:rPr>
          <w:i/>
          <w:szCs w:val="24"/>
        </w:rPr>
        <w:t xml:space="preserve"> </w:t>
      </w:r>
      <w:r w:rsidR="00CE3962" w:rsidRPr="008F0056">
        <w:rPr>
          <w:szCs w:val="24"/>
        </w:rPr>
        <w:t>presented at the Annual meeting of the Midwest Eco-Community Psychology Conference, Champaign, Il.</w:t>
      </w:r>
    </w:p>
    <w:p w14:paraId="4F881682" w14:textId="77777777" w:rsidR="00533EFF" w:rsidRPr="008F0056" w:rsidRDefault="00533EFF" w:rsidP="00BA075F">
      <w:pPr>
        <w:pStyle w:val="MediumShading1-Accent11"/>
        <w:rPr>
          <w:szCs w:val="24"/>
        </w:rPr>
      </w:pPr>
    </w:p>
    <w:p w14:paraId="32D4516B" w14:textId="77777777" w:rsidR="00CE3962" w:rsidRPr="008F0056" w:rsidRDefault="0020492D" w:rsidP="00BA075F">
      <w:pPr>
        <w:rPr>
          <w:szCs w:val="24"/>
        </w:rPr>
      </w:pPr>
      <w:r w:rsidRPr="008F0056">
        <w:rPr>
          <w:szCs w:val="24"/>
        </w:rPr>
        <w:t xml:space="preserve">Rodriguez, </w:t>
      </w:r>
      <w:r w:rsidR="00997363" w:rsidRPr="008F0056">
        <w:rPr>
          <w:szCs w:val="24"/>
        </w:rPr>
        <w:t xml:space="preserve">S., </w:t>
      </w:r>
      <w:r w:rsidRPr="008F0056">
        <w:rPr>
          <w:szCs w:val="24"/>
        </w:rPr>
        <w:t xml:space="preserve">Walker, </w:t>
      </w:r>
      <w:r w:rsidR="00997363" w:rsidRPr="008F0056">
        <w:rPr>
          <w:szCs w:val="24"/>
        </w:rPr>
        <w:t xml:space="preserve">J., </w:t>
      </w:r>
      <w:r w:rsidRPr="008F0056">
        <w:rPr>
          <w:szCs w:val="24"/>
        </w:rPr>
        <w:t xml:space="preserve">Boddapati, </w:t>
      </w:r>
      <w:r w:rsidR="00997363" w:rsidRPr="008F0056">
        <w:rPr>
          <w:szCs w:val="24"/>
        </w:rPr>
        <w:t xml:space="preserve">S., </w:t>
      </w:r>
      <w:r w:rsidRPr="008F0056">
        <w:rPr>
          <w:szCs w:val="24"/>
        </w:rPr>
        <w:t xml:space="preserve">Chavarria, </w:t>
      </w:r>
      <w:r w:rsidR="00997363" w:rsidRPr="008F0056">
        <w:rPr>
          <w:szCs w:val="24"/>
        </w:rPr>
        <w:t xml:space="preserve">J., </w:t>
      </w:r>
      <w:r w:rsidRPr="008F0056">
        <w:rPr>
          <w:szCs w:val="24"/>
        </w:rPr>
        <w:t xml:space="preserve">Droege, </w:t>
      </w:r>
      <w:r w:rsidR="00997363" w:rsidRPr="008F0056">
        <w:rPr>
          <w:szCs w:val="24"/>
        </w:rPr>
        <w:t xml:space="preserve">J., </w:t>
      </w:r>
      <w:r w:rsidRPr="008F0056">
        <w:rPr>
          <w:szCs w:val="24"/>
        </w:rPr>
        <w:t xml:space="preserve">Gomez, </w:t>
      </w:r>
      <w:r w:rsidR="00997363" w:rsidRPr="008F0056">
        <w:rPr>
          <w:szCs w:val="24"/>
        </w:rPr>
        <w:t xml:space="preserve">D., </w:t>
      </w:r>
      <w:r w:rsidRPr="008F0056">
        <w:rPr>
          <w:szCs w:val="24"/>
        </w:rPr>
        <w:t xml:space="preserve">Luna, </w:t>
      </w:r>
      <w:r w:rsidR="00997363" w:rsidRPr="008F0056">
        <w:rPr>
          <w:szCs w:val="24"/>
        </w:rPr>
        <w:t xml:space="preserve">R., </w:t>
      </w:r>
      <w:r w:rsidRPr="008F0056">
        <w:rPr>
          <w:szCs w:val="24"/>
        </w:rPr>
        <w:t xml:space="preserve">Navarro, </w:t>
      </w:r>
      <w:r w:rsidR="00997363" w:rsidRPr="008F0056">
        <w:rPr>
          <w:szCs w:val="24"/>
        </w:rPr>
        <w:t xml:space="preserve">E., </w:t>
      </w:r>
      <w:r w:rsidRPr="008F0056">
        <w:rPr>
          <w:szCs w:val="24"/>
        </w:rPr>
        <w:t xml:space="preserve">Runion, </w:t>
      </w:r>
      <w:r w:rsidR="00CE3962" w:rsidRPr="008F0056">
        <w:rPr>
          <w:szCs w:val="24"/>
        </w:rPr>
        <w:t xml:space="preserve">H., </w:t>
      </w:r>
      <w:r w:rsidRPr="008F0056">
        <w:rPr>
          <w:szCs w:val="24"/>
        </w:rPr>
        <w:t xml:space="preserve">Thompson, </w:t>
      </w:r>
      <w:r w:rsidR="00CE3962" w:rsidRPr="008F0056">
        <w:rPr>
          <w:szCs w:val="24"/>
        </w:rPr>
        <w:t xml:space="preserve">E., </w:t>
      </w:r>
      <w:r w:rsidRPr="008F0056">
        <w:rPr>
          <w:szCs w:val="24"/>
        </w:rPr>
        <w:t xml:space="preserve">Mueller, </w:t>
      </w:r>
      <w:r w:rsidR="00CE3962" w:rsidRPr="008F0056">
        <w:rPr>
          <w:szCs w:val="24"/>
        </w:rPr>
        <w:t xml:space="preserve">D., </w:t>
      </w:r>
      <w:r w:rsidRPr="008F0056">
        <w:rPr>
          <w:szCs w:val="24"/>
        </w:rPr>
        <w:t>&amp; Jason</w:t>
      </w:r>
      <w:r w:rsidR="00CE3962" w:rsidRPr="008F0056">
        <w:rPr>
          <w:szCs w:val="24"/>
        </w:rPr>
        <w:t>, L. A.</w:t>
      </w:r>
      <w:r w:rsidRPr="008F0056">
        <w:rPr>
          <w:szCs w:val="24"/>
        </w:rPr>
        <w:t xml:space="preserve"> </w:t>
      </w:r>
      <w:r w:rsidR="00997363" w:rsidRPr="008F0056">
        <w:rPr>
          <w:szCs w:val="24"/>
          <w:lang w:val="es-ES"/>
        </w:rPr>
        <w:t xml:space="preserve">(2010, Oct.). </w:t>
      </w:r>
      <w:r w:rsidR="00533EFF" w:rsidRPr="008F0056">
        <w:rPr>
          <w:i/>
          <w:szCs w:val="24"/>
        </w:rPr>
        <w:t>Community engagement in research: Challenges and triumphs</w:t>
      </w:r>
      <w:r w:rsidR="00CE3962" w:rsidRPr="008F0056">
        <w:rPr>
          <w:i/>
          <w:szCs w:val="24"/>
        </w:rPr>
        <w:t xml:space="preserve">. </w:t>
      </w:r>
      <w:r w:rsidR="00CE3962" w:rsidRPr="008F0056">
        <w:rPr>
          <w:szCs w:val="24"/>
        </w:rPr>
        <w:t>P</w:t>
      </w:r>
      <w:r w:rsidR="00F77949" w:rsidRPr="008F0056">
        <w:rPr>
          <w:szCs w:val="24"/>
        </w:rPr>
        <w:t>anel discussion</w:t>
      </w:r>
      <w:r w:rsidR="00CE3962" w:rsidRPr="008F0056">
        <w:rPr>
          <w:i/>
          <w:szCs w:val="24"/>
        </w:rPr>
        <w:t xml:space="preserve"> </w:t>
      </w:r>
      <w:r w:rsidR="00CE3962" w:rsidRPr="008F0056">
        <w:rPr>
          <w:szCs w:val="24"/>
        </w:rPr>
        <w:t>presented at the Annual meeting of the Midwest Eco-Community Psychology Conference, Champaign, Il.</w:t>
      </w:r>
    </w:p>
    <w:p w14:paraId="164447B2" w14:textId="77777777" w:rsidR="00533EFF" w:rsidRPr="008F0056" w:rsidRDefault="00533EFF" w:rsidP="00BA075F">
      <w:pPr>
        <w:pStyle w:val="MediumShading1-Accent11"/>
        <w:rPr>
          <w:b/>
          <w:i/>
          <w:szCs w:val="24"/>
        </w:rPr>
      </w:pPr>
    </w:p>
    <w:p w14:paraId="547F38A0" w14:textId="77777777" w:rsidR="00CE3962" w:rsidRPr="008F0056" w:rsidRDefault="0020492D" w:rsidP="00BA075F">
      <w:pPr>
        <w:rPr>
          <w:szCs w:val="24"/>
        </w:rPr>
      </w:pPr>
      <w:r w:rsidRPr="008F0056">
        <w:rPr>
          <w:szCs w:val="24"/>
        </w:rPr>
        <w:t xml:space="preserve">Boddapati, </w:t>
      </w:r>
      <w:r w:rsidR="00CE3962" w:rsidRPr="008F0056">
        <w:rPr>
          <w:szCs w:val="24"/>
        </w:rPr>
        <w:t xml:space="preserve">S., </w:t>
      </w:r>
      <w:r w:rsidRPr="008F0056">
        <w:rPr>
          <w:szCs w:val="24"/>
        </w:rPr>
        <w:t xml:space="preserve">Hunter, </w:t>
      </w:r>
      <w:r w:rsidR="00CE3962" w:rsidRPr="008F0056">
        <w:rPr>
          <w:szCs w:val="24"/>
        </w:rPr>
        <w:t xml:space="preserve">B., </w:t>
      </w:r>
      <w:r w:rsidRPr="008F0056">
        <w:rPr>
          <w:szCs w:val="24"/>
        </w:rPr>
        <w:t xml:space="preserve">Jason, </w:t>
      </w:r>
      <w:r w:rsidR="00CE3962" w:rsidRPr="008F0056">
        <w:rPr>
          <w:szCs w:val="24"/>
        </w:rPr>
        <w:t xml:space="preserve">L.A., </w:t>
      </w:r>
      <w:r w:rsidRPr="008F0056">
        <w:rPr>
          <w:szCs w:val="24"/>
        </w:rPr>
        <w:t>&amp; Ferrari</w:t>
      </w:r>
      <w:r w:rsidR="00CE3962" w:rsidRPr="008F0056">
        <w:rPr>
          <w:szCs w:val="24"/>
        </w:rPr>
        <w:t>, J.</w:t>
      </w:r>
      <w:r w:rsidRPr="008F0056">
        <w:rPr>
          <w:szCs w:val="24"/>
        </w:rPr>
        <w:t xml:space="preserve"> </w:t>
      </w:r>
      <w:r w:rsidR="00997363" w:rsidRPr="008F0056">
        <w:rPr>
          <w:szCs w:val="24"/>
          <w:lang w:val="es-ES"/>
        </w:rPr>
        <w:t xml:space="preserve">(2010, Oct.). </w:t>
      </w:r>
      <w:r w:rsidR="00533EFF" w:rsidRPr="008F0056">
        <w:rPr>
          <w:i/>
          <w:szCs w:val="24"/>
        </w:rPr>
        <w:t>Secondary data analysis on Oxford Houses: An example and implications for psychological research</w:t>
      </w:r>
      <w:r w:rsidR="00CE3962" w:rsidRPr="008F0056">
        <w:rPr>
          <w:i/>
          <w:szCs w:val="24"/>
        </w:rPr>
        <w:t xml:space="preserve">. </w:t>
      </w:r>
      <w:r w:rsidR="00CE3962" w:rsidRPr="008F0056">
        <w:rPr>
          <w:szCs w:val="24"/>
        </w:rPr>
        <w:t>Poster</w:t>
      </w:r>
      <w:r w:rsidR="00CE3962" w:rsidRPr="008F0056">
        <w:rPr>
          <w:i/>
          <w:szCs w:val="24"/>
        </w:rPr>
        <w:t xml:space="preserve"> </w:t>
      </w:r>
      <w:r w:rsidR="00CE3962" w:rsidRPr="008F0056">
        <w:rPr>
          <w:szCs w:val="24"/>
        </w:rPr>
        <w:t>presented at the Annual meeting of the Midwest Eco-Community Psychology Conference, Champaign, Il.</w:t>
      </w:r>
    </w:p>
    <w:p w14:paraId="2FAC3E79" w14:textId="77777777" w:rsidR="0020492D" w:rsidRPr="008F0056" w:rsidRDefault="0020492D" w:rsidP="00BA075F">
      <w:pPr>
        <w:pStyle w:val="MediumShading1-Accent11"/>
        <w:rPr>
          <w:b/>
          <w:szCs w:val="24"/>
        </w:rPr>
      </w:pPr>
    </w:p>
    <w:p w14:paraId="7DE57475" w14:textId="77777777" w:rsidR="00CE3962" w:rsidRPr="008F0056" w:rsidRDefault="0020492D" w:rsidP="00BA075F">
      <w:pPr>
        <w:rPr>
          <w:szCs w:val="24"/>
        </w:rPr>
      </w:pPr>
      <w:r w:rsidRPr="008F0056">
        <w:rPr>
          <w:szCs w:val="24"/>
        </w:rPr>
        <w:t xml:space="preserve">Thompson, </w:t>
      </w:r>
      <w:r w:rsidR="00CE3962" w:rsidRPr="008F0056">
        <w:rPr>
          <w:szCs w:val="24"/>
        </w:rPr>
        <w:t xml:space="preserve">E., </w:t>
      </w:r>
      <w:r w:rsidRPr="008F0056">
        <w:rPr>
          <w:szCs w:val="24"/>
        </w:rPr>
        <w:t xml:space="preserve">Jason, </w:t>
      </w:r>
      <w:r w:rsidR="00CE3962" w:rsidRPr="008F0056">
        <w:rPr>
          <w:szCs w:val="24"/>
        </w:rPr>
        <w:t xml:space="preserve">L.A., </w:t>
      </w:r>
      <w:r w:rsidRPr="008F0056">
        <w:rPr>
          <w:szCs w:val="24"/>
        </w:rPr>
        <w:t xml:space="preserve">Ferrari, </w:t>
      </w:r>
      <w:r w:rsidR="00CE3962" w:rsidRPr="008F0056">
        <w:rPr>
          <w:szCs w:val="24"/>
        </w:rPr>
        <w:t xml:space="preserve">J., </w:t>
      </w:r>
      <w:r w:rsidRPr="008F0056">
        <w:rPr>
          <w:szCs w:val="24"/>
        </w:rPr>
        <w:t xml:space="preserve">Mueller, </w:t>
      </w:r>
      <w:r w:rsidR="00CE3962" w:rsidRPr="008F0056">
        <w:rPr>
          <w:szCs w:val="24"/>
        </w:rPr>
        <w:t xml:space="preserve">D., </w:t>
      </w:r>
      <w:r w:rsidRPr="008F0056">
        <w:rPr>
          <w:szCs w:val="24"/>
        </w:rPr>
        <w:t>&amp; Stevens</w:t>
      </w:r>
      <w:r w:rsidR="00CE3962" w:rsidRPr="008F0056">
        <w:rPr>
          <w:szCs w:val="24"/>
        </w:rPr>
        <w:t>, E.</w:t>
      </w:r>
      <w:r w:rsidRPr="008F0056">
        <w:rPr>
          <w:szCs w:val="24"/>
        </w:rPr>
        <w:t xml:space="preserve"> </w:t>
      </w:r>
      <w:r w:rsidR="00997363" w:rsidRPr="008F0056">
        <w:rPr>
          <w:szCs w:val="24"/>
          <w:lang w:val="es-ES"/>
        </w:rPr>
        <w:t xml:space="preserve">(2010, Oct.). </w:t>
      </w:r>
      <w:r w:rsidR="00533EFF" w:rsidRPr="008F0056">
        <w:rPr>
          <w:i/>
          <w:szCs w:val="24"/>
        </w:rPr>
        <w:t>Changes in social network characteristics, self-efficacy, self-liking and self-competence related to length of stay in Oxford House in the first six months</w:t>
      </w:r>
      <w:r w:rsidR="00CE3962" w:rsidRPr="008F0056">
        <w:rPr>
          <w:i/>
          <w:szCs w:val="24"/>
        </w:rPr>
        <w:t xml:space="preserve">. </w:t>
      </w:r>
      <w:r w:rsidR="00CE3962" w:rsidRPr="008F0056">
        <w:rPr>
          <w:szCs w:val="24"/>
        </w:rPr>
        <w:t>Poster</w:t>
      </w:r>
      <w:r w:rsidR="00CE3962" w:rsidRPr="008F0056">
        <w:rPr>
          <w:i/>
          <w:szCs w:val="24"/>
        </w:rPr>
        <w:t xml:space="preserve"> </w:t>
      </w:r>
      <w:r w:rsidR="00CE3962" w:rsidRPr="008F0056">
        <w:rPr>
          <w:szCs w:val="24"/>
        </w:rPr>
        <w:t>presented at the Annual meeting of the Midwest Eco-Community Psychology Conference, Champaign, Il.</w:t>
      </w:r>
    </w:p>
    <w:p w14:paraId="66B197CD" w14:textId="77777777" w:rsidR="00533EFF" w:rsidRPr="008F0056" w:rsidRDefault="00533EFF" w:rsidP="00BA075F">
      <w:pPr>
        <w:pStyle w:val="MediumShading1-Accent11"/>
        <w:rPr>
          <w:rFonts w:ascii="Garamond" w:hAnsi="Garamond"/>
          <w:i/>
          <w:sz w:val="22"/>
        </w:rPr>
      </w:pPr>
    </w:p>
    <w:p w14:paraId="46197182" w14:textId="77777777" w:rsidR="00CE3962" w:rsidRPr="008F0056" w:rsidRDefault="00CE3962" w:rsidP="00BA075F">
      <w:pPr>
        <w:rPr>
          <w:szCs w:val="24"/>
        </w:rPr>
      </w:pPr>
      <w:r w:rsidRPr="008F0056">
        <w:rPr>
          <w:szCs w:val="24"/>
        </w:rPr>
        <w:t xml:space="preserve">Navarro, N., Alvarez, J., Contreras, R., &amp; Jason, </w:t>
      </w:r>
      <w:r w:rsidRPr="008F0056">
        <w:rPr>
          <w:szCs w:val="24"/>
          <w:lang w:val="es-ES"/>
        </w:rPr>
        <w:t xml:space="preserve">L. A. (2010, Oct.). </w:t>
      </w:r>
      <w:r w:rsidRPr="008F0056">
        <w:rPr>
          <w:i/>
          <w:szCs w:val="24"/>
        </w:rPr>
        <w:t>Ethnic differences in drug abstinence self-efficacy among Oxford House residents</w:t>
      </w:r>
      <w:r w:rsidRPr="008F0056">
        <w:rPr>
          <w:szCs w:val="24"/>
        </w:rPr>
        <w:t>. Poster presented at the Annual meeting of the Midwest Eco-</w:t>
      </w:r>
      <w:r w:rsidRPr="008F0056">
        <w:rPr>
          <w:szCs w:val="24"/>
        </w:rPr>
        <w:lastRenderedPageBreak/>
        <w:t>Community Psychology Conference, Champaign, Il.</w:t>
      </w:r>
    </w:p>
    <w:p w14:paraId="5924607E" w14:textId="77777777" w:rsidR="00911BD2" w:rsidRPr="008F0056" w:rsidRDefault="00911BD2" w:rsidP="00BA075F"/>
    <w:p w14:paraId="63969A90" w14:textId="77777777" w:rsidR="00911BD2" w:rsidRPr="008F0056" w:rsidRDefault="00911BD2" w:rsidP="00BA075F">
      <w:r w:rsidRPr="008F0056">
        <w:t xml:space="preserve">Gomez, D., Rodriguez, S., Luna, R., Contreras, R., &amp; Jason, L. A. (2010, Oct.). </w:t>
      </w:r>
      <w:r w:rsidRPr="008F0056">
        <w:rPr>
          <w:i/>
        </w:rPr>
        <w:t>Latino Oxford House: Traditions and values impacting the lives of individuals in recovery.</w:t>
      </w:r>
      <w:r w:rsidRPr="008F0056">
        <w:t xml:space="preserve"> Poster presented at the Annual </w:t>
      </w:r>
    </w:p>
    <w:p w14:paraId="23B46985" w14:textId="77777777" w:rsidR="00911BD2" w:rsidRPr="008F0056" w:rsidRDefault="00911BD2" w:rsidP="00BA075F">
      <w:r w:rsidRPr="008F0056">
        <w:t>meeting of the Midwest Eco-Community Psychology Conference,  Champaign, Il.</w:t>
      </w:r>
    </w:p>
    <w:p w14:paraId="5B40D9AC" w14:textId="77777777" w:rsidR="00CE3962" w:rsidRPr="008F0056" w:rsidRDefault="00CE3962" w:rsidP="00BA075F">
      <w:pPr>
        <w:pStyle w:val="MediumShading1-Accent11"/>
        <w:rPr>
          <w:rFonts w:ascii="Garamond" w:hAnsi="Garamond"/>
          <w:i/>
          <w:sz w:val="22"/>
        </w:rPr>
      </w:pPr>
    </w:p>
    <w:p w14:paraId="61EB8AD3" w14:textId="77777777" w:rsidR="003B3BFA" w:rsidRPr="008F0056" w:rsidRDefault="003B3BFA" w:rsidP="00BA075F">
      <w:pPr>
        <w:pStyle w:val="MediumShading1-Accent11"/>
        <w:rPr>
          <w:szCs w:val="24"/>
        </w:rPr>
      </w:pPr>
      <w:r w:rsidRPr="008F0056">
        <w:rPr>
          <w:szCs w:val="24"/>
        </w:rPr>
        <w:t xml:space="preserve">Jason, L.A. (2010, Oct.). </w:t>
      </w:r>
      <w:r w:rsidRPr="008F0056">
        <w:rPr>
          <w:bCs/>
          <w:i/>
          <w:szCs w:val="24"/>
        </w:rPr>
        <w:t>Biological and non-biological  indices</w:t>
      </w:r>
      <w:r w:rsidRPr="008F0056">
        <w:rPr>
          <w:bCs/>
          <w:i/>
          <w:szCs w:val="24"/>
          <w:lang w:val="es-MX"/>
        </w:rPr>
        <w:t xml:space="preserve"> of disability and change</w:t>
      </w:r>
      <w:r w:rsidRPr="008F0056">
        <w:rPr>
          <w:szCs w:val="24"/>
        </w:rPr>
        <w:t>. Invited presentation at the Chronic Fatigue Syndrome Advisory Committee’s Science Day. Washington, DC.</w:t>
      </w:r>
    </w:p>
    <w:p w14:paraId="2439BDB6" w14:textId="77777777" w:rsidR="003B3BFA" w:rsidRPr="008F0056" w:rsidRDefault="003B3BFA" w:rsidP="00BA075F">
      <w:pPr>
        <w:pStyle w:val="MediumShading1-Accent11"/>
        <w:rPr>
          <w:szCs w:val="24"/>
        </w:rPr>
      </w:pPr>
    </w:p>
    <w:p w14:paraId="562FA8A9" w14:textId="77777777" w:rsidR="003B3BFA" w:rsidRPr="008F0056" w:rsidRDefault="003B3BFA" w:rsidP="00BA075F">
      <w:pPr>
        <w:pStyle w:val="MediumShading1-Accent11"/>
        <w:rPr>
          <w:szCs w:val="24"/>
        </w:rPr>
      </w:pPr>
      <w:r w:rsidRPr="008F0056">
        <w:rPr>
          <w:szCs w:val="24"/>
        </w:rPr>
        <w:t xml:space="preserve">Jason, L.A. (2010, Nov.). </w:t>
      </w:r>
      <w:r w:rsidRPr="008F0056">
        <w:rPr>
          <w:i/>
          <w:szCs w:val="24"/>
        </w:rPr>
        <w:t>Lessons from successful recovery support programs.</w:t>
      </w:r>
      <w:r w:rsidRPr="008F0056">
        <w:rPr>
          <w:szCs w:val="24"/>
        </w:rPr>
        <w:t xml:space="preserve"> Invited presentation at the John P. McGovern Award Lecture, Institute for Behavior and Health, Washington, DC.</w:t>
      </w:r>
    </w:p>
    <w:p w14:paraId="7D664869" w14:textId="77777777" w:rsidR="003B3BFA" w:rsidRPr="008F0056" w:rsidRDefault="003B3BFA" w:rsidP="00BA075F">
      <w:pPr>
        <w:pStyle w:val="MediumShading1-Accent11"/>
        <w:rPr>
          <w:rFonts w:ascii="Garamond" w:hAnsi="Garamond"/>
          <w:i/>
          <w:sz w:val="22"/>
        </w:rPr>
      </w:pPr>
    </w:p>
    <w:p w14:paraId="57F4EF5C" w14:textId="77777777" w:rsidR="003B3BFA" w:rsidRPr="008F0056" w:rsidRDefault="00204493" w:rsidP="00BA075F">
      <w:pPr>
        <w:pStyle w:val="MediumShading1-Accent11"/>
        <w:rPr>
          <w:szCs w:val="24"/>
        </w:rPr>
      </w:pPr>
      <w:r w:rsidRPr="008F0056">
        <w:rPr>
          <w:szCs w:val="24"/>
        </w:rPr>
        <w:t xml:space="preserve">Jason, L.A. (2011, Feb.). </w:t>
      </w:r>
      <w:r w:rsidRPr="008F0056">
        <w:rPr>
          <w:i/>
          <w:szCs w:val="24"/>
        </w:rPr>
        <w:t>The importance of abstinent supportive community settings following substance abuse treatment.</w:t>
      </w:r>
      <w:r w:rsidRPr="008F0056">
        <w:rPr>
          <w:szCs w:val="24"/>
        </w:rPr>
        <w:t xml:space="preserve"> Paper presented at the Preventive Medicine Grand Rounds at Rush University Medical Center. Chicago, Il.</w:t>
      </w:r>
    </w:p>
    <w:p w14:paraId="6A8F8924" w14:textId="77777777" w:rsidR="00204493" w:rsidRPr="008F0056" w:rsidRDefault="00204493" w:rsidP="00BA075F">
      <w:pPr>
        <w:pStyle w:val="MediumShading1-Accent11"/>
        <w:rPr>
          <w:rFonts w:ascii="Garamond" w:hAnsi="Garamond"/>
          <w:sz w:val="22"/>
        </w:rPr>
      </w:pPr>
    </w:p>
    <w:p w14:paraId="1F8D196D" w14:textId="77777777" w:rsidR="00D5305D" w:rsidRPr="008F0056" w:rsidRDefault="00D5305D" w:rsidP="00BA075F">
      <w:pPr>
        <w:pStyle w:val="MediumShading1-Accent11"/>
      </w:pPr>
      <w:r w:rsidRPr="008F0056">
        <w:t xml:space="preserve">Jason, L.A. (2011, April). </w:t>
      </w:r>
      <w:r w:rsidRPr="008F0056">
        <w:rPr>
          <w:i/>
        </w:rPr>
        <w:t>A focus on diagnostic criteria and case definitions.</w:t>
      </w:r>
      <w:r w:rsidRPr="008F0056">
        <w:t xml:space="preserve"> Invited Plenary talk at the State of the Knowledge Workshop Myalgic Encephalomyelitis/Chronic Fatigue Syndrome Research. Bethesda, MD.</w:t>
      </w:r>
    </w:p>
    <w:p w14:paraId="03151AEE" w14:textId="77777777" w:rsidR="00D5305D" w:rsidRPr="008F0056" w:rsidRDefault="00D5305D" w:rsidP="00BA075F">
      <w:pPr>
        <w:pStyle w:val="MediumShading1-Accent11"/>
      </w:pPr>
    </w:p>
    <w:p w14:paraId="5BB6D601" w14:textId="77777777" w:rsidR="00366967" w:rsidRPr="008F0056" w:rsidRDefault="00366967" w:rsidP="00BA075F">
      <w:pPr>
        <w:pStyle w:val="MediumShading1-Accent11"/>
        <w:rPr>
          <w:rFonts w:ascii="Garamond" w:hAnsi="Garamond"/>
          <w:sz w:val="22"/>
        </w:rPr>
      </w:pPr>
      <w:r w:rsidRPr="008F0056">
        <w:t xml:space="preserve">Conley, C.S., Jason, L.A., Durlak, J., Rolnik, A., Dickson, D., Travers, L., Wilson Merriman, S., Zaddach, C. &amp; Sullivan, T. (2011, May). </w:t>
      </w:r>
      <w:r w:rsidRPr="008F0056">
        <w:rPr>
          <w:i/>
          <w:iCs/>
        </w:rPr>
        <w:t>Prevention programs for college students: Attending to our campus communities.</w:t>
      </w:r>
      <w:r w:rsidRPr="008F0056">
        <w:t xml:space="preserve"> Roundtable presented at the SCRA-affiliated meeting at the Midwestern Psychological Association, Chicago.</w:t>
      </w:r>
      <w:r w:rsidRPr="008F0056">
        <w:br/>
      </w:r>
      <w:r w:rsidRPr="008F0056">
        <w:br/>
        <w:t xml:space="preserve">Navarro, E., Gomez, D., Rodriguez, S., Padilla, G., Albert, R., Digangi, J., Sklansky, L., Ponziano, F., Contreras, R., Droege, J., Boddapati, S., Hunter, B.A., Ellis, C., Stalling, L., Walt, L., Chavarria, J., Runion, H., Walker, J.E., Thompson, E., Murray, R., Marez, S., Beasley, C., Kinoti, E., Stevens, E., Harvey, R., Legler, R. &amp; Jason, L.A. (2011, May). </w:t>
      </w:r>
      <w:r w:rsidRPr="008F0056">
        <w:rPr>
          <w:i/>
          <w:iCs/>
        </w:rPr>
        <w:t xml:space="preserve">Understanding the needs of women, ex-offenders, and people of color in substance abuse recovery. </w:t>
      </w:r>
      <w:r w:rsidRPr="008F0056">
        <w:t>Symposium presented at SCRA-affiliated meeting at the Midwestern Psychological Association, Chicago.</w:t>
      </w:r>
      <w:r w:rsidRPr="008F0056">
        <w:br/>
      </w:r>
      <w:r w:rsidRPr="008F0056">
        <w:br/>
        <w:t xml:space="preserve">Bartgis, L., Brown, A., Brown, M., Clyne, E., Colon, G., Evans, M., Hlavaty, L., Jason, L.A., Kaseeska, K., Motley, D., Robinson, L., Skendrovic, B. &amp; Timmons, A. (2011, May).    </w:t>
      </w:r>
      <w:r w:rsidRPr="008F0056">
        <w:rPr>
          <w:i/>
          <w:iCs/>
        </w:rPr>
        <w:t>Differentiating and comparing clinical, health, and community psychology. </w:t>
      </w:r>
      <w:r w:rsidRPr="008F0056">
        <w:t xml:space="preserve"> Roundtable discussion presented at SCRA-affiliated meeting at the Midwestern Psychological Association, Chicago.</w:t>
      </w:r>
      <w:r w:rsidRPr="008F0056">
        <w:br/>
      </w:r>
      <w:r w:rsidRPr="008F0056">
        <w:br/>
        <w:t xml:space="preserve">Lyons, C.D., Aznavorian, A.M., Paul, N.S., Ferrari, J.R., Jason, L.A. &amp; Bottom, T.L. (2011, May). </w:t>
      </w:r>
      <w:r w:rsidRPr="008F0056">
        <w:rPr>
          <w:i/>
          <w:iCs/>
        </w:rPr>
        <w:t>Caring for the caregivers? Exploring alternatives to improve care.</w:t>
      </w:r>
      <w:r w:rsidRPr="008F0056">
        <w:t xml:space="preserve"> Roundtable discussion presented at SCRA-affiliated meeting at the Midwestern Psychological Association, Chicago.</w:t>
      </w:r>
      <w:r w:rsidRPr="008F0056">
        <w:br/>
      </w:r>
      <w:r w:rsidRPr="008F0056">
        <w:br/>
        <w:t xml:space="preserve">Bass, C., Hunter, B.A., Jason, L.A. &amp; Ferrari, J.R. (2011, May). </w:t>
      </w:r>
      <w:r w:rsidRPr="008F0056">
        <w:rPr>
          <w:i/>
          <w:iCs/>
        </w:rPr>
        <w:t>Predicting risk for relapse and recidivism: Creating profiles for women.</w:t>
      </w:r>
      <w:r w:rsidRPr="008F0056">
        <w:t xml:space="preserve"> Poster presented at SCRA-affiliated meeting at the Midwestern Psychological Association, Chicago.</w:t>
      </w:r>
      <w:r w:rsidRPr="008F0056">
        <w:br/>
      </w:r>
      <w:r w:rsidRPr="008F0056">
        <w:br/>
        <w:t xml:space="preserve">Boddapati, S., Hunter, B.A., Jason, L.A. &amp; Ferrari, J. (2011, May). </w:t>
      </w:r>
      <w:r w:rsidRPr="008F0056">
        <w:rPr>
          <w:i/>
          <w:iCs/>
        </w:rPr>
        <w:t>Impact of social anxiety on recovery in mutual-help settings.</w:t>
      </w:r>
      <w:r w:rsidRPr="008F0056">
        <w:t xml:space="preserve"> Poster presented at SCRA-affiliated meeting at the Midwestern Psychological Association, Chicago.</w:t>
      </w:r>
      <w:r w:rsidRPr="008F0056">
        <w:br/>
      </w:r>
      <w:r w:rsidRPr="008F0056">
        <w:br/>
        <w:t xml:space="preserve">Chavarria, J., Stevens, E.B. &amp; Jason, L.A. (2011, May). </w:t>
      </w:r>
      <w:r w:rsidRPr="008F0056">
        <w:rPr>
          <w:i/>
          <w:iCs/>
        </w:rPr>
        <w:t>The effects of self-regulation and self-efficacy on substance use abstinence</w:t>
      </w:r>
      <w:r w:rsidRPr="008F0056">
        <w:t>. Poster presented at SCRA-affiliated meeting at the Midwestern Psychological Association, Chicago.</w:t>
      </w:r>
      <w:r w:rsidRPr="008F0056">
        <w:br/>
      </w:r>
      <w:r w:rsidRPr="008F0056">
        <w:lastRenderedPageBreak/>
        <w:br/>
        <w:t xml:space="preserve">Lawlor, J.A., Hunter, B.A. &amp; Jason, L.A. (2011, May). </w:t>
      </w:r>
      <w:r w:rsidRPr="008F0056">
        <w:rPr>
          <w:i/>
          <w:iCs/>
        </w:rPr>
        <w:t>Stigma and meeting attendance among women in Oxford House.</w:t>
      </w:r>
      <w:r w:rsidRPr="008F0056">
        <w:t xml:space="preserve"> Poster presented at SCRA-affiliated meeting at the Midwestern Psychological Association, Chicago.</w:t>
      </w:r>
      <w:r w:rsidRPr="008F0056">
        <w:br/>
      </w:r>
      <w:r w:rsidRPr="008F0056">
        <w:br/>
        <w:t xml:space="preserve">Quattrocchi, M., Hunter, B.A. &amp; Jason, L.A. (2011, May). </w:t>
      </w:r>
      <w:r w:rsidRPr="008F0056">
        <w:rPr>
          <w:i/>
          <w:iCs/>
        </w:rPr>
        <w:t>Employment barriers faced by male ex-offenders in the workplace.</w:t>
      </w:r>
      <w:r w:rsidRPr="008F0056">
        <w:t xml:space="preserve"> Poster presented at SCRA-affiliated meeting at the Midwestern Psychological Association, Chicago.</w:t>
      </w:r>
    </w:p>
    <w:p w14:paraId="103CD164" w14:textId="77777777" w:rsidR="002B3223" w:rsidRPr="008F0056" w:rsidRDefault="002B3223" w:rsidP="00BA075F">
      <w:pPr>
        <w:pStyle w:val="MediumShading1-Accent11"/>
      </w:pPr>
    </w:p>
    <w:p w14:paraId="08399876" w14:textId="77777777" w:rsidR="00E61972" w:rsidRPr="008F0056" w:rsidRDefault="006B579E"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(2011, May). </w:t>
      </w:r>
      <w:r w:rsidRPr="008F0056">
        <w:rPr>
          <w:rFonts w:ascii="Times New Roman" w:hAnsi="Times New Roman" w:cs="Times New Roman"/>
          <w:i/>
          <w:sz w:val="24"/>
          <w:szCs w:val="24"/>
        </w:rPr>
        <w:t>The effects of enforcement and possession laws on youth tobacco use.</w:t>
      </w:r>
      <w:r w:rsidRPr="008F0056">
        <w:rPr>
          <w:rFonts w:ascii="Times New Roman" w:hAnsi="Times New Roman" w:cs="Times New Roman"/>
          <w:sz w:val="24"/>
          <w:szCs w:val="24"/>
        </w:rPr>
        <w:t xml:space="preserve"> Invited presentation at the 11</w:t>
      </w:r>
      <w:r w:rsidRPr="008F0056">
        <w:rPr>
          <w:rFonts w:ascii="Times New Roman" w:hAnsi="Times New Roman" w:cs="Times New Roman"/>
          <w:sz w:val="24"/>
          <w:szCs w:val="24"/>
          <w:vertAlign w:val="superscript"/>
        </w:rPr>
        <w:t>th</w:t>
      </w:r>
      <w:r w:rsidRPr="008F0056">
        <w:rPr>
          <w:rFonts w:ascii="Times New Roman" w:hAnsi="Times New Roman" w:cs="Times New Roman"/>
          <w:sz w:val="24"/>
          <w:szCs w:val="24"/>
        </w:rPr>
        <w:t xml:space="preserve"> National Annual Synar Workshop, Philadelphia.</w:t>
      </w:r>
    </w:p>
    <w:p w14:paraId="249AA403" w14:textId="77777777" w:rsidR="00E61972" w:rsidRPr="008F0056" w:rsidRDefault="00E61972" w:rsidP="00BA075F">
      <w:pPr>
        <w:pStyle w:val="PlainText"/>
        <w:rPr>
          <w:rFonts w:ascii="Times New Roman" w:hAnsi="Times New Roman" w:cs="Times New Roman"/>
          <w:sz w:val="24"/>
          <w:szCs w:val="24"/>
        </w:rPr>
      </w:pPr>
    </w:p>
    <w:p w14:paraId="5B92C2F5" w14:textId="77777777" w:rsidR="001440DF" w:rsidRPr="008F0056" w:rsidRDefault="002B3223"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Legler, R., Kithuri, E., Harvey, R., Alvarez, J., Contreras, R., Jason, L., Stalling, L., </w:t>
      </w:r>
      <w:r w:rsidR="00611822" w:rsidRPr="008F0056">
        <w:rPr>
          <w:rFonts w:ascii="Times New Roman" w:hAnsi="Times New Roman" w:cs="Times New Roman"/>
          <w:sz w:val="24"/>
          <w:szCs w:val="24"/>
        </w:rPr>
        <w:t xml:space="preserve">&amp; </w:t>
      </w:r>
      <w:r w:rsidRPr="008F0056">
        <w:rPr>
          <w:rFonts w:ascii="Times New Roman" w:hAnsi="Times New Roman" w:cs="Times New Roman"/>
          <w:sz w:val="24"/>
          <w:szCs w:val="24"/>
        </w:rPr>
        <w:t xml:space="preserve">Ramirez, </w:t>
      </w:r>
      <w:r w:rsidR="00B94739" w:rsidRPr="008F0056">
        <w:rPr>
          <w:rFonts w:ascii="Times New Roman" w:hAnsi="Times New Roman" w:cs="Times New Roman"/>
          <w:sz w:val="24"/>
          <w:szCs w:val="24"/>
        </w:rPr>
        <w:t xml:space="preserve">R., (2011, June). </w:t>
      </w:r>
      <w:r w:rsidR="00B94739" w:rsidRPr="008F0056">
        <w:rPr>
          <w:rFonts w:ascii="Times New Roman" w:hAnsi="Times New Roman" w:cs="Times New Roman"/>
          <w:i/>
          <w:sz w:val="24"/>
          <w:szCs w:val="24"/>
        </w:rPr>
        <w:t>Cultural and i</w:t>
      </w:r>
      <w:r w:rsidRPr="008F0056">
        <w:rPr>
          <w:rFonts w:ascii="Times New Roman" w:hAnsi="Times New Roman" w:cs="Times New Roman"/>
          <w:i/>
          <w:sz w:val="24"/>
          <w:szCs w:val="24"/>
        </w:rPr>
        <w:t xml:space="preserve">nternational </w:t>
      </w:r>
      <w:r w:rsidR="00B94739" w:rsidRPr="008F0056">
        <w:rPr>
          <w:rFonts w:ascii="Times New Roman" w:hAnsi="Times New Roman" w:cs="Times New Roman"/>
          <w:i/>
          <w:sz w:val="24"/>
          <w:szCs w:val="24"/>
        </w:rPr>
        <w:t>c</w:t>
      </w:r>
      <w:r w:rsidRPr="008F0056">
        <w:rPr>
          <w:rFonts w:ascii="Times New Roman" w:hAnsi="Times New Roman" w:cs="Times New Roman"/>
          <w:i/>
          <w:sz w:val="24"/>
          <w:szCs w:val="24"/>
        </w:rPr>
        <w:t xml:space="preserve">onsiderations in Participatory Action Research with </w:t>
      </w:r>
      <w:r w:rsidR="00B94739" w:rsidRPr="008F0056">
        <w:rPr>
          <w:rFonts w:ascii="Times New Roman" w:hAnsi="Times New Roman" w:cs="Times New Roman"/>
          <w:i/>
          <w:sz w:val="24"/>
          <w:szCs w:val="24"/>
        </w:rPr>
        <w:t>r</w:t>
      </w:r>
      <w:r w:rsidRPr="008F0056">
        <w:rPr>
          <w:rFonts w:ascii="Times New Roman" w:hAnsi="Times New Roman" w:cs="Times New Roman"/>
          <w:i/>
          <w:sz w:val="24"/>
          <w:szCs w:val="24"/>
        </w:rPr>
        <w:t xml:space="preserve">ecovering </w:t>
      </w:r>
      <w:r w:rsidR="00B94739" w:rsidRPr="008F0056">
        <w:rPr>
          <w:rFonts w:ascii="Times New Roman" w:hAnsi="Times New Roman" w:cs="Times New Roman"/>
          <w:i/>
          <w:sz w:val="24"/>
          <w:szCs w:val="24"/>
        </w:rPr>
        <w:t>substance a</w:t>
      </w:r>
      <w:r w:rsidRPr="008F0056">
        <w:rPr>
          <w:rFonts w:ascii="Times New Roman" w:hAnsi="Times New Roman" w:cs="Times New Roman"/>
          <w:i/>
          <w:sz w:val="24"/>
          <w:szCs w:val="24"/>
        </w:rPr>
        <w:t>busers</w:t>
      </w:r>
      <w:r w:rsidR="00B94739" w:rsidRPr="008F0056">
        <w:rPr>
          <w:rFonts w:ascii="Times New Roman" w:hAnsi="Times New Roman" w:cs="Times New Roman"/>
          <w:i/>
          <w:sz w:val="24"/>
          <w:szCs w:val="24"/>
        </w:rPr>
        <w:t>.</w:t>
      </w:r>
      <w:r w:rsidR="00611822" w:rsidRPr="008F0056">
        <w:rPr>
          <w:rFonts w:ascii="Times New Roman" w:hAnsi="Times New Roman" w:cs="Times New Roman"/>
          <w:i/>
          <w:sz w:val="24"/>
          <w:szCs w:val="24"/>
        </w:rPr>
        <w:t xml:space="preserve"> </w:t>
      </w:r>
      <w:r w:rsidR="00014A0E" w:rsidRPr="008F0056">
        <w:rPr>
          <w:rFonts w:ascii="Times New Roman" w:hAnsi="Times New Roman" w:cs="Times New Roman"/>
          <w:sz w:val="24"/>
          <w:szCs w:val="24"/>
        </w:rPr>
        <w:t xml:space="preserve">Roundtable discussion presented at the </w:t>
      </w:r>
      <w:r w:rsidR="001440DF" w:rsidRPr="008F0056">
        <w:rPr>
          <w:rFonts w:ascii="Times New Roman" w:hAnsi="Times New Roman" w:cs="Times New Roman"/>
          <w:sz w:val="24"/>
          <w:szCs w:val="24"/>
        </w:rPr>
        <w:t>Biennial Conference of the Society for Community Research and Action, Chicago, IL.</w:t>
      </w:r>
    </w:p>
    <w:p w14:paraId="284E0FDD" w14:textId="77777777" w:rsidR="001440DF" w:rsidRPr="008F0056" w:rsidRDefault="001440DF" w:rsidP="00BA075F">
      <w:pPr>
        <w:pStyle w:val="PlainText"/>
        <w:rPr>
          <w:rFonts w:ascii="Times New Roman" w:hAnsi="Times New Roman" w:cs="Times New Roman"/>
          <w:sz w:val="24"/>
          <w:szCs w:val="24"/>
        </w:rPr>
      </w:pPr>
    </w:p>
    <w:p w14:paraId="55C3697A" w14:textId="77777777" w:rsidR="001440DF" w:rsidRPr="008F0056" w:rsidRDefault="002B3223"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Chernyavsky, M., Beasley, C. R., Jason, L. J., &amp; Ferrari, J. R. (2011</w:t>
      </w:r>
      <w:r w:rsidR="00B94739" w:rsidRPr="008F0056">
        <w:rPr>
          <w:rFonts w:ascii="Times New Roman" w:hAnsi="Times New Roman" w:cs="Times New Roman"/>
          <w:sz w:val="24"/>
          <w:szCs w:val="24"/>
        </w:rPr>
        <w:t>,</w:t>
      </w:r>
      <w:r w:rsidRPr="008F0056">
        <w:rPr>
          <w:rFonts w:ascii="Times New Roman" w:hAnsi="Times New Roman" w:cs="Times New Roman"/>
          <w:sz w:val="24"/>
          <w:szCs w:val="24"/>
        </w:rPr>
        <w:t xml:space="preserve"> June). </w:t>
      </w:r>
      <w:r w:rsidRPr="008F0056">
        <w:rPr>
          <w:rFonts w:ascii="Times New Roman" w:hAnsi="Times New Roman" w:cs="Times New Roman"/>
          <w:i/>
          <w:sz w:val="24"/>
          <w:szCs w:val="24"/>
        </w:rPr>
        <w:t xml:space="preserve">Hope as a predictor of re-incarceration among mutual-help recovery home resident. </w:t>
      </w:r>
      <w:r w:rsidRPr="008F0056">
        <w:rPr>
          <w:rFonts w:ascii="Times New Roman" w:hAnsi="Times New Roman" w:cs="Times New Roman"/>
          <w:sz w:val="24"/>
          <w:szCs w:val="24"/>
        </w:rPr>
        <w:t xml:space="preserve">Poster </w:t>
      </w:r>
      <w:r w:rsidR="00B94739" w:rsidRPr="008F0056">
        <w:rPr>
          <w:rFonts w:ascii="Times New Roman" w:hAnsi="Times New Roman" w:cs="Times New Roman"/>
          <w:sz w:val="24"/>
          <w:szCs w:val="24"/>
        </w:rPr>
        <w:t>presented at</w:t>
      </w:r>
      <w:r w:rsidRPr="008F0056">
        <w:rPr>
          <w:rFonts w:ascii="Times New Roman" w:hAnsi="Times New Roman" w:cs="Times New Roman"/>
          <w:sz w:val="24"/>
          <w:szCs w:val="24"/>
        </w:rPr>
        <w:t xml:space="preserve"> the </w:t>
      </w:r>
      <w:r w:rsidR="001440DF" w:rsidRPr="008F0056">
        <w:rPr>
          <w:rFonts w:ascii="Times New Roman" w:hAnsi="Times New Roman" w:cs="Times New Roman"/>
          <w:sz w:val="24"/>
          <w:szCs w:val="24"/>
        </w:rPr>
        <w:t>Biennial Conference of the Society for Community Research and Action, Chicago, IL.</w:t>
      </w:r>
    </w:p>
    <w:p w14:paraId="44B23F24" w14:textId="77777777" w:rsidR="002B3223" w:rsidRPr="008F0056" w:rsidRDefault="002B3223" w:rsidP="00BA075F">
      <w:pPr>
        <w:pStyle w:val="PlainText"/>
        <w:rPr>
          <w:rFonts w:ascii="Times New Roman" w:hAnsi="Times New Roman" w:cs="Times New Roman"/>
          <w:sz w:val="24"/>
          <w:szCs w:val="24"/>
        </w:rPr>
      </w:pPr>
    </w:p>
    <w:p w14:paraId="052D2F68" w14:textId="77777777" w:rsidR="001440DF" w:rsidRPr="008F0056" w:rsidRDefault="002B3223"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Ponziano, F., Beasley, C. R., Jason, L. A., &amp; Ferrari, J. R. (2011</w:t>
      </w:r>
      <w:r w:rsidR="00B94739" w:rsidRPr="008F0056">
        <w:rPr>
          <w:rFonts w:ascii="Times New Roman" w:hAnsi="Times New Roman" w:cs="Times New Roman"/>
          <w:sz w:val="24"/>
          <w:szCs w:val="24"/>
        </w:rPr>
        <w:t>,</w:t>
      </w:r>
      <w:r w:rsidRPr="008F0056">
        <w:rPr>
          <w:rFonts w:ascii="Times New Roman" w:hAnsi="Times New Roman" w:cs="Times New Roman"/>
          <w:sz w:val="24"/>
          <w:szCs w:val="24"/>
        </w:rPr>
        <w:t xml:space="preserve"> June). </w:t>
      </w:r>
      <w:r w:rsidRPr="008F0056">
        <w:rPr>
          <w:rFonts w:ascii="Times New Roman" w:hAnsi="Times New Roman" w:cs="Times New Roman"/>
          <w:i/>
          <w:sz w:val="24"/>
          <w:szCs w:val="24"/>
        </w:rPr>
        <w:t xml:space="preserve">Gender differences in the relationship between childhood sexual assault and substance use. </w:t>
      </w:r>
      <w:r w:rsidRPr="008F0056">
        <w:rPr>
          <w:rFonts w:ascii="Times New Roman" w:hAnsi="Times New Roman" w:cs="Times New Roman"/>
          <w:sz w:val="24"/>
          <w:szCs w:val="24"/>
        </w:rPr>
        <w:t xml:space="preserve">Poster </w:t>
      </w:r>
      <w:r w:rsidR="00B94739" w:rsidRPr="008F0056">
        <w:rPr>
          <w:rFonts w:ascii="Times New Roman" w:hAnsi="Times New Roman" w:cs="Times New Roman"/>
          <w:sz w:val="24"/>
          <w:szCs w:val="24"/>
        </w:rPr>
        <w:t xml:space="preserve">presented at </w:t>
      </w:r>
      <w:r w:rsidRPr="008F0056">
        <w:rPr>
          <w:rFonts w:ascii="Times New Roman" w:hAnsi="Times New Roman" w:cs="Times New Roman"/>
          <w:sz w:val="24"/>
          <w:szCs w:val="24"/>
        </w:rPr>
        <w:t xml:space="preserve">the </w:t>
      </w:r>
      <w:r w:rsidR="001440DF" w:rsidRPr="008F0056">
        <w:rPr>
          <w:rFonts w:ascii="Times New Roman" w:hAnsi="Times New Roman" w:cs="Times New Roman"/>
          <w:sz w:val="24"/>
          <w:szCs w:val="24"/>
        </w:rPr>
        <w:t>Biennial Conference of the Society for Community Research and Action, Chicago, IL.</w:t>
      </w:r>
    </w:p>
    <w:p w14:paraId="31806EC4" w14:textId="77777777" w:rsidR="002B3223" w:rsidRPr="008F0056" w:rsidRDefault="002B3223" w:rsidP="00BA075F">
      <w:pPr>
        <w:pStyle w:val="PlainText"/>
        <w:rPr>
          <w:rFonts w:ascii="Times New Roman" w:hAnsi="Times New Roman" w:cs="Times New Roman"/>
          <w:sz w:val="24"/>
          <w:szCs w:val="24"/>
        </w:rPr>
      </w:pPr>
    </w:p>
    <w:p w14:paraId="272621B5" w14:textId="77777777" w:rsidR="001440DF" w:rsidRPr="008F0056" w:rsidRDefault="002B3223"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Trent, E., Beasley, C. R., Ponziano, F., Jason, L. A., &amp; Ferrari, J. R. (201</w:t>
      </w:r>
      <w:r w:rsidR="00B94739" w:rsidRPr="008F0056">
        <w:rPr>
          <w:rFonts w:ascii="Times New Roman" w:hAnsi="Times New Roman" w:cs="Times New Roman"/>
          <w:sz w:val="24"/>
          <w:szCs w:val="24"/>
        </w:rPr>
        <w:t>1,</w:t>
      </w:r>
      <w:r w:rsidRPr="008F0056">
        <w:rPr>
          <w:rFonts w:ascii="Times New Roman" w:hAnsi="Times New Roman" w:cs="Times New Roman"/>
          <w:sz w:val="24"/>
          <w:szCs w:val="24"/>
        </w:rPr>
        <w:t xml:space="preserve"> June). </w:t>
      </w:r>
      <w:r w:rsidRPr="008F0056">
        <w:rPr>
          <w:rFonts w:ascii="Times New Roman" w:hAnsi="Times New Roman" w:cs="Times New Roman"/>
          <w:i/>
          <w:sz w:val="24"/>
          <w:szCs w:val="24"/>
        </w:rPr>
        <w:t>The effect of spirituality and Alcoholics Anonymous affiliation on continuing sobriety.</w:t>
      </w:r>
      <w:r w:rsidRPr="008F0056">
        <w:rPr>
          <w:rFonts w:ascii="Times New Roman" w:hAnsi="Times New Roman" w:cs="Times New Roman"/>
          <w:sz w:val="24"/>
          <w:szCs w:val="24"/>
        </w:rPr>
        <w:t xml:space="preserve"> Poster </w:t>
      </w:r>
      <w:r w:rsidR="00B94739" w:rsidRPr="008F0056">
        <w:rPr>
          <w:rFonts w:ascii="Times New Roman" w:hAnsi="Times New Roman" w:cs="Times New Roman"/>
          <w:sz w:val="24"/>
          <w:szCs w:val="24"/>
        </w:rPr>
        <w:t xml:space="preserve">presented at </w:t>
      </w:r>
      <w:r w:rsidRPr="008F0056">
        <w:rPr>
          <w:rFonts w:ascii="Times New Roman" w:hAnsi="Times New Roman" w:cs="Times New Roman"/>
          <w:sz w:val="24"/>
          <w:szCs w:val="24"/>
        </w:rPr>
        <w:t xml:space="preserve">the </w:t>
      </w:r>
      <w:r w:rsidR="001440DF" w:rsidRPr="008F0056">
        <w:rPr>
          <w:rFonts w:ascii="Times New Roman" w:hAnsi="Times New Roman" w:cs="Times New Roman"/>
          <w:sz w:val="24"/>
          <w:szCs w:val="24"/>
        </w:rPr>
        <w:t>Biennial Conference of the Society for Community Research and Action, Chicago, IL.</w:t>
      </w:r>
    </w:p>
    <w:p w14:paraId="7CE7E1AF" w14:textId="77777777" w:rsidR="002B3223" w:rsidRPr="008F0056" w:rsidRDefault="002B3223" w:rsidP="00BA075F">
      <w:pPr>
        <w:rPr>
          <w:szCs w:val="24"/>
        </w:rPr>
      </w:pPr>
    </w:p>
    <w:p w14:paraId="66C9FAF8" w14:textId="77777777" w:rsidR="001440DF" w:rsidRPr="008F0056" w:rsidRDefault="00B9473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Yang, C., Beasley, C., Chernyavsky, M., Jason, L.A., &amp; Ferrari, J. (2011</w:t>
      </w:r>
      <w:r w:rsidR="001032CD" w:rsidRPr="008F0056">
        <w:rPr>
          <w:rFonts w:ascii="Times New Roman" w:hAnsi="Times New Roman" w:cs="Times New Roman"/>
          <w:sz w:val="24"/>
          <w:szCs w:val="24"/>
        </w:rPr>
        <w:t>, June</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Beyond homogeneity:  Examining transgender resident experiences in Oxford House.</w:t>
      </w:r>
      <w:r w:rsidRPr="008F0056">
        <w:rPr>
          <w:rFonts w:ascii="Times New Roman" w:hAnsi="Times New Roman" w:cs="Times New Roman"/>
          <w:sz w:val="24"/>
          <w:szCs w:val="24"/>
        </w:rPr>
        <w:t xml:space="preserve"> Poster presented at the </w:t>
      </w:r>
      <w:r w:rsidR="001440DF" w:rsidRPr="008F0056">
        <w:rPr>
          <w:rFonts w:ascii="Times New Roman" w:hAnsi="Times New Roman" w:cs="Times New Roman"/>
          <w:sz w:val="24"/>
          <w:szCs w:val="24"/>
        </w:rPr>
        <w:t>Biennial Conference of the Society for Community Research and Action, Chicago, IL.</w:t>
      </w:r>
    </w:p>
    <w:p w14:paraId="6DADFACC" w14:textId="77777777" w:rsidR="00E45F8C" w:rsidRPr="008F0056" w:rsidRDefault="00E45F8C" w:rsidP="00BA075F">
      <w:pPr>
        <w:pStyle w:val="MediumShading1-Accent11"/>
        <w:rPr>
          <w:szCs w:val="24"/>
        </w:rPr>
      </w:pPr>
    </w:p>
    <w:p w14:paraId="467B43DE" w14:textId="77777777" w:rsidR="001440DF" w:rsidRPr="008F0056" w:rsidRDefault="00B9473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Howe, S. Corbett, C., Jason, L., </w:t>
      </w:r>
      <w:r w:rsidR="00AA0B89" w:rsidRPr="008F0056">
        <w:rPr>
          <w:rFonts w:ascii="Times New Roman" w:hAnsi="Times New Roman" w:cs="Times New Roman"/>
          <w:sz w:val="24"/>
          <w:szCs w:val="24"/>
        </w:rPr>
        <w:t xml:space="preserve">Miles, J., </w:t>
      </w:r>
      <w:r w:rsidR="001032CD" w:rsidRPr="008F0056">
        <w:rPr>
          <w:rFonts w:ascii="Times New Roman" w:hAnsi="Times New Roman" w:cs="Times New Roman"/>
          <w:sz w:val="24"/>
          <w:szCs w:val="24"/>
        </w:rPr>
        <w:t xml:space="preserve">Shinn, B., &amp; Viola, J. (2011, June).   </w:t>
      </w:r>
      <w:r w:rsidRPr="008F0056">
        <w:rPr>
          <w:rFonts w:ascii="Times New Roman" w:hAnsi="Times New Roman" w:cs="Times New Roman"/>
          <w:i/>
          <w:sz w:val="24"/>
          <w:szCs w:val="24"/>
        </w:rPr>
        <w:t xml:space="preserve">Doing </w:t>
      </w:r>
      <w:r w:rsidR="001032CD" w:rsidRPr="008F0056">
        <w:rPr>
          <w:rFonts w:ascii="Times New Roman" w:hAnsi="Times New Roman" w:cs="Times New Roman"/>
          <w:i/>
          <w:sz w:val="24"/>
          <w:szCs w:val="24"/>
        </w:rPr>
        <w:t>p</w:t>
      </w:r>
      <w:r w:rsidRPr="008F0056">
        <w:rPr>
          <w:rFonts w:ascii="Times New Roman" w:hAnsi="Times New Roman" w:cs="Times New Roman"/>
          <w:i/>
          <w:sz w:val="24"/>
          <w:szCs w:val="24"/>
        </w:rPr>
        <w:t xml:space="preserve">olicy </w:t>
      </w:r>
      <w:r w:rsidR="001032CD" w:rsidRPr="008F0056">
        <w:rPr>
          <w:rFonts w:ascii="Times New Roman" w:hAnsi="Times New Roman" w:cs="Times New Roman"/>
          <w:i/>
          <w:sz w:val="24"/>
          <w:szCs w:val="24"/>
        </w:rPr>
        <w:t>w</w:t>
      </w:r>
      <w:r w:rsidRPr="008F0056">
        <w:rPr>
          <w:rFonts w:ascii="Times New Roman" w:hAnsi="Times New Roman" w:cs="Times New Roman"/>
          <w:i/>
          <w:sz w:val="24"/>
          <w:szCs w:val="24"/>
        </w:rPr>
        <w:t xml:space="preserve">ork as a </w:t>
      </w:r>
      <w:r w:rsidR="001032CD" w:rsidRPr="008F0056">
        <w:rPr>
          <w:rFonts w:ascii="Times New Roman" w:hAnsi="Times New Roman" w:cs="Times New Roman"/>
          <w:i/>
          <w:sz w:val="24"/>
          <w:szCs w:val="24"/>
        </w:rPr>
        <w:t>c</w:t>
      </w:r>
      <w:r w:rsidRPr="008F0056">
        <w:rPr>
          <w:rFonts w:ascii="Times New Roman" w:hAnsi="Times New Roman" w:cs="Times New Roman"/>
          <w:i/>
          <w:sz w:val="24"/>
          <w:szCs w:val="24"/>
        </w:rPr>
        <w:t xml:space="preserve">ommunity </w:t>
      </w:r>
      <w:r w:rsidR="001032CD" w:rsidRPr="008F0056">
        <w:rPr>
          <w:rFonts w:ascii="Times New Roman" w:hAnsi="Times New Roman" w:cs="Times New Roman"/>
          <w:i/>
          <w:sz w:val="24"/>
          <w:szCs w:val="24"/>
        </w:rPr>
        <w:t>p</w:t>
      </w:r>
      <w:r w:rsidRPr="008F0056">
        <w:rPr>
          <w:rFonts w:ascii="Times New Roman" w:hAnsi="Times New Roman" w:cs="Times New Roman"/>
          <w:i/>
          <w:sz w:val="24"/>
          <w:szCs w:val="24"/>
        </w:rPr>
        <w:t>sychologist</w:t>
      </w:r>
      <w:r w:rsidR="001032CD" w:rsidRPr="008F0056">
        <w:rPr>
          <w:rFonts w:ascii="Times New Roman" w:hAnsi="Times New Roman" w:cs="Times New Roman"/>
          <w:i/>
          <w:sz w:val="24"/>
          <w:szCs w:val="24"/>
        </w:rPr>
        <w:t xml:space="preserve">.  </w:t>
      </w:r>
      <w:r w:rsidR="001032CD" w:rsidRPr="008F0056">
        <w:rPr>
          <w:rFonts w:ascii="Times New Roman" w:hAnsi="Times New Roman" w:cs="Times New Roman"/>
          <w:sz w:val="24"/>
          <w:szCs w:val="24"/>
        </w:rPr>
        <w:t xml:space="preserve">Workshop presented at the </w:t>
      </w:r>
      <w:r w:rsidR="001440DF" w:rsidRPr="008F0056">
        <w:rPr>
          <w:rFonts w:ascii="Times New Roman" w:hAnsi="Times New Roman" w:cs="Times New Roman"/>
          <w:sz w:val="24"/>
          <w:szCs w:val="24"/>
        </w:rPr>
        <w:t>Biennial Conference of the Society for Community Research and Action, Chicago, IL.</w:t>
      </w:r>
    </w:p>
    <w:p w14:paraId="01E77AE3" w14:textId="77777777" w:rsidR="001032CD" w:rsidRPr="008F0056" w:rsidRDefault="001032CD" w:rsidP="00BA075F">
      <w:pPr>
        <w:pStyle w:val="PlainText"/>
        <w:rPr>
          <w:rFonts w:ascii="Times New Roman" w:hAnsi="Times New Roman" w:cs="Times New Roman"/>
          <w:sz w:val="24"/>
          <w:szCs w:val="24"/>
        </w:rPr>
      </w:pPr>
    </w:p>
    <w:p w14:paraId="286204C6" w14:textId="77777777" w:rsidR="001440DF" w:rsidRPr="008F0056" w:rsidRDefault="001032CD"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Glenwick, D.S., &amp; Jason, L.A. (Chairpersons)(2011, June). </w:t>
      </w:r>
      <w:r w:rsidRPr="008F0056">
        <w:rPr>
          <w:rFonts w:ascii="Times New Roman" w:hAnsi="Times New Roman" w:cs="Times New Roman"/>
          <w:i/>
          <w:sz w:val="24"/>
          <w:szCs w:val="24"/>
        </w:rPr>
        <w:t>Innovative Methodological Approaches to Community-Based Research: Theory and Application</w:t>
      </w:r>
      <w:r w:rsidRPr="008F0056">
        <w:rPr>
          <w:rFonts w:ascii="Times New Roman" w:hAnsi="Times New Roman" w:cs="Times New Roman"/>
          <w:sz w:val="24"/>
          <w:szCs w:val="24"/>
        </w:rPr>
        <w:t xml:space="preserve">. Symposium presented at the </w:t>
      </w:r>
      <w:r w:rsidR="001440DF" w:rsidRPr="008F0056">
        <w:rPr>
          <w:rFonts w:ascii="Times New Roman" w:hAnsi="Times New Roman" w:cs="Times New Roman"/>
          <w:sz w:val="24"/>
          <w:szCs w:val="24"/>
        </w:rPr>
        <w:t>Biennial Conference of the Society for Community Research and Action, Chicago, IL.</w:t>
      </w:r>
    </w:p>
    <w:p w14:paraId="535DDD26" w14:textId="77777777" w:rsidR="00E45F8C" w:rsidRPr="008F0056" w:rsidRDefault="00E45F8C" w:rsidP="00BA075F">
      <w:pPr>
        <w:pStyle w:val="MediumShading1-Accent11"/>
        <w:rPr>
          <w:szCs w:val="24"/>
        </w:rPr>
      </w:pPr>
    </w:p>
    <w:p w14:paraId="52F9D4A5" w14:textId="77777777" w:rsidR="003929A1" w:rsidRPr="008F0056" w:rsidRDefault="003929A1"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(2011, June). </w:t>
      </w:r>
      <w:r w:rsidRPr="008F0056">
        <w:rPr>
          <w:rFonts w:ascii="Times New Roman" w:hAnsi="Times New Roman" w:cs="Times New Roman"/>
          <w:i/>
          <w:sz w:val="24"/>
          <w:szCs w:val="24"/>
        </w:rPr>
        <w:t>Economic cost analysis for community-based interventions.</w:t>
      </w:r>
      <w:r w:rsidRPr="008F0056">
        <w:rPr>
          <w:rFonts w:ascii="Times New Roman" w:hAnsi="Times New Roman" w:cs="Times New Roman"/>
          <w:sz w:val="24"/>
          <w:szCs w:val="24"/>
        </w:rPr>
        <w:t xml:space="preserve">  Paper presented at the Biennial Conference of the Society for Community Research and Action, Chicago, IL.</w:t>
      </w:r>
    </w:p>
    <w:p w14:paraId="555F8F9D" w14:textId="77777777" w:rsidR="003929A1" w:rsidRPr="008F0056" w:rsidRDefault="003929A1" w:rsidP="00BA075F">
      <w:pPr>
        <w:pStyle w:val="PlainText"/>
      </w:pPr>
    </w:p>
    <w:p w14:paraId="4E15536D" w14:textId="77777777" w:rsidR="001032CD" w:rsidRPr="008F0056" w:rsidRDefault="001032CD"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(2011, June). In M. Blank (Chairperson). </w:t>
      </w:r>
      <w:r w:rsidRPr="008F0056">
        <w:rPr>
          <w:rFonts w:ascii="Times New Roman" w:hAnsi="Times New Roman" w:cs="Times New Roman"/>
          <w:i/>
          <w:sz w:val="24"/>
          <w:szCs w:val="24"/>
        </w:rPr>
        <w:t xml:space="preserve">Community-Based Participatory Research: Approaches to Translation and Implementation of Interventions. </w:t>
      </w:r>
      <w:r w:rsidRPr="008F0056">
        <w:rPr>
          <w:rFonts w:ascii="Times New Roman" w:hAnsi="Times New Roman" w:cs="Times New Roman"/>
          <w:sz w:val="24"/>
          <w:szCs w:val="24"/>
        </w:rPr>
        <w:t xml:space="preserve">Discussant on symposium presented at the </w:t>
      </w:r>
    </w:p>
    <w:p w14:paraId="232E4AD3" w14:textId="77777777" w:rsidR="001440DF" w:rsidRPr="008F0056" w:rsidRDefault="001032CD"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the </w:t>
      </w:r>
      <w:r w:rsidR="001440DF" w:rsidRPr="008F0056">
        <w:rPr>
          <w:rFonts w:ascii="Times New Roman" w:hAnsi="Times New Roman" w:cs="Times New Roman"/>
          <w:sz w:val="24"/>
          <w:szCs w:val="24"/>
        </w:rPr>
        <w:t>Biennial Conference of the Society for Community Research and Action, Chicago, IL.</w:t>
      </w:r>
    </w:p>
    <w:p w14:paraId="41F94C68" w14:textId="77777777" w:rsidR="001032CD" w:rsidRPr="008F0056" w:rsidRDefault="001032C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13F4FDC3" w14:textId="77777777" w:rsidR="001440DF" w:rsidRPr="008F0056" w:rsidRDefault="00B0192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Bass, C., Hunter, B., Jason, L., &amp; Ferrari, J. (2011,</w:t>
      </w:r>
      <w:r w:rsidR="0072547C" w:rsidRPr="008F0056">
        <w:rPr>
          <w:rFonts w:ascii="Times New Roman" w:hAnsi="Times New Roman" w:cs="Times New Roman"/>
          <w:sz w:val="24"/>
          <w:szCs w:val="24"/>
        </w:rPr>
        <w:t xml:space="preserve"> </w:t>
      </w:r>
      <w:r w:rsidRPr="008F0056">
        <w:rPr>
          <w:rFonts w:ascii="Times New Roman" w:hAnsi="Times New Roman" w:cs="Times New Roman"/>
          <w:sz w:val="24"/>
          <w:szCs w:val="24"/>
        </w:rPr>
        <w:t xml:space="preserve">June). </w:t>
      </w:r>
      <w:r w:rsidRPr="008F0056">
        <w:rPr>
          <w:rFonts w:ascii="Times New Roman" w:hAnsi="Times New Roman" w:cs="Times New Roman"/>
          <w:i/>
          <w:sz w:val="24"/>
          <w:szCs w:val="24"/>
        </w:rPr>
        <w:t xml:space="preserve">Risk </w:t>
      </w:r>
      <w:r w:rsidR="00321194" w:rsidRPr="008F0056">
        <w:rPr>
          <w:rFonts w:ascii="Times New Roman" w:hAnsi="Times New Roman" w:cs="Times New Roman"/>
          <w:i/>
          <w:sz w:val="24"/>
          <w:szCs w:val="24"/>
        </w:rPr>
        <w:t>p</w:t>
      </w:r>
      <w:r w:rsidRPr="008F0056">
        <w:rPr>
          <w:rFonts w:ascii="Times New Roman" w:hAnsi="Times New Roman" w:cs="Times New Roman"/>
          <w:i/>
          <w:sz w:val="24"/>
          <w:szCs w:val="24"/>
        </w:rPr>
        <w:t xml:space="preserve">rofiles for </w:t>
      </w:r>
      <w:r w:rsidR="00321194" w:rsidRPr="008F0056">
        <w:rPr>
          <w:rFonts w:ascii="Times New Roman" w:hAnsi="Times New Roman" w:cs="Times New Roman"/>
          <w:i/>
          <w:sz w:val="24"/>
          <w:szCs w:val="24"/>
        </w:rPr>
        <w:t>r</w:t>
      </w:r>
      <w:r w:rsidRPr="008F0056">
        <w:rPr>
          <w:rFonts w:ascii="Times New Roman" w:hAnsi="Times New Roman" w:cs="Times New Roman"/>
          <w:i/>
          <w:sz w:val="24"/>
          <w:szCs w:val="24"/>
        </w:rPr>
        <w:t xml:space="preserve">elapse and </w:t>
      </w:r>
      <w:r w:rsidR="00321194" w:rsidRPr="008F0056">
        <w:rPr>
          <w:rFonts w:ascii="Times New Roman" w:hAnsi="Times New Roman" w:cs="Times New Roman"/>
          <w:i/>
          <w:sz w:val="24"/>
          <w:szCs w:val="24"/>
        </w:rPr>
        <w:t>r</w:t>
      </w:r>
      <w:r w:rsidRPr="008F0056">
        <w:rPr>
          <w:rFonts w:ascii="Times New Roman" w:hAnsi="Times New Roman" w:cs="Times New Roman"/>
          <w:i/>
          <w:sz w:val="24"/>
          <w:szCs w:val="24"/>
        </w:rPr>
        <w:t xml:space="preserve">ecidivism for </w:t>
      </w:r>
      <w:r w:rsidR="00321194" w:rsidRPr="008F0056">
        <w:rPr>
          <w:rFonts w:ascii="Times New Roman" w:hAnsi="Times New Roman" w:cs="Times New Roman"/>
          <w:i/>
          <w:sz w:val="24"/>
          <w:szCs w:val="24"/>
        </w:rPr>
        <w:t>w</w:t>
      </w:r>
      <w:r w:rsidRPr="008F0056">
        <w:rPr>
          <w:rFonts w:ascii="Times New Roman" w:hAnsi="Times New Roman" w:cs="Times New Roman"/>
          <w:i/>
          <w:sz w:val="24"/>
          <w:szCs w:val="24"/>
        </w:rPr>
        <w:t>omen.</w:t>
      </w:r>
      <w:r w:rsidRPr="008F0056">
        <w:rPr>
          <w:rFonts w:ascii="Times New Roman" w:hAnsi="Times New Roman" w:cs="Times New Roman"/>
          <w:sz w:val="24"/>
          <w:szCs w:val="24"/>
        </w:rPr>
        <w:t xml:space="preserve"> Poster presented at the </w:t>
      </w:r>
      <w:r w:rsidR="001440DF" w:rsidRPr="008F0056">
        <w:rPr>
          <w:rFonts w:ascii="Times New Roman" w:hAnsi="Times New Roman" w:cs="Times New Roman"/>
          <w:sz w:val="24"/>
          <w:szCs w:val="24"/>
        </w:rPr>
        <w:t>Biennial Conference of the Society for Community Research and Action, Chicago, IL.</w:t>
      </w:r>
    </w:p>
    <w:p w14:paraId="38B7DC5C" w14:textId="77777777" w:rsidR="001032CD" w:rsidRPr="008F0056" w:rsidRDefault="001032C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008D89F2" w14:textId="77777777" w:rsidR="001440DF" w:rsidRPr="008F0056" w:rsidRDefault="00B0192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lastRenderedPageBreak/>
        <w:t>Contreras, R</w:t>
      </w:r>
      <w:r w:rsidR="00321194" w:rsidRPr="008F0056">
        <w:rPr>
          <w:rFonts w:ascii="Times New Roman" w:hAnsi="Times New Roman" w:cs="Times New Roman"/>
          <w:sz w:val="24"/>
          <w:szCs w:val="24"/>
        </w:rPr>
        <w:t>.,</w:t>
      </w:r>
      <w:r w:rsidRPr="008F0056">
        <w:rPr>
          <w:rFonts w:ascii="Times New Roman" w:hAnsi="Times New Roman" w:cs="Times New Roman"/>
          <w:sz w:val="24"/>
          <w:szCs w:val="24"/>
        </w:rPr>
        <w:t xml:space="preserve"> Jason,</w:t>
      </w:r>
      <w:r w:rsidR="00321194" w:rsidRPr="008F0056">
        <w:rPr>
          <w:rFonts w:ascii="Times New Roman" w:hAnsi="Times New Roman" w:cs="Times New Roman"/>
          <w:sz w:val="24"/>
          <w:szCs w:val="24"/>
        </w:rPr>
        <w:t xml:space="preserve"> L.,</w:t>
      </w:r>
      <w:r w:rsidRPr="008F0056">
        <w:rPr>
          <w:rFonts w:ascii="Times New Roman" w:hAnsi="Times New Roman" w:cs="Times New Roman"/>
          <w:sz w:val="24"/>
          <w:szCs w:val="24"/>
        </w:rPr>
        <w:t xml:space="preserve"> Gomez, D</w:t>
      </w:r>
      <w:r w:rsidR="00321194" w:rsidRPr="008F0056">
        <w:rPr>
          <w:rFonts w:ascii="Times New Roman" w:hAnsi="Times New Roman" w:cs="Times New Roman"/>
          <w:sz w:val="24"/>
          <w:szCs w:val="24"/>
        </w:rPr>
        <w:t>.,</w:t>
      </w:r>
      <w:r w:rsidRPr="008F0056">
        <w:rPr>
          <w:rFonts w:ascii="Times New Roman" w:hAnsi="Times New Roman" w:cs="Times New Roman"/>
          <w:sz w:val="24"/>
          <w:szCs w:val="24"/>
        </w:rPr>
        <w:t xml:space="preserve"> Navarro, E</w:t>
      </w:r>
      <w:r w:rsidR="00321194" w:rsidRPr="008F0056">
        <w:rPr>
          <w:rFonts w:ascii="Times New Roman" w:hAnsi="Times New Roman" w:cs="Times New Roman"/>
          <w:sz w:val="24"/>
          <w:szCs w:val="24"/>
        </w:rPr>
        <w:t>.,</w:t>
      </w:r>
      <w:r w:rsidRPr="008F0056">
        <w:rPr>
          <w:rFonts w:ascii="Times New Roman" w:hAnsi="Times New Roman" w:cs="Times New Roman"/>
          <w:sz w:val="24"/>
          <w:szCs w:val="24"/>
        </w:rPr>
        <w:t xml:space="preserve"> Ponziano, F</w:t>
      </w:r>
      <w:r w:rsidR="00321194" w:rsidRPr="008F0056">
        <w:rPr>
          <w:rFonts w:ascii="Times New Roman" w:hAnsi="Times New Roman" w:cs="Times New Roman"/>
          <w:sz w:val="24"/>
          <w:szCs w:val="24"/>
        </w:rPr>
        <w:t xml:space="preserve">., Ramirez, R., Rodriguez, S., </w:t>
      </w:r>
      <w:r w:rsidRPr="008F0056">
        <w:rPr>
          <w:rFonts w:ascii="Times New Roman" w:hAnsi="Times New Roman" w:cs="Times New Roman"/>
          <w:sz w:val="24"/>
          <w:szCs w:val="24"/>
        </w:rPr>
        <w:t xml:space="preserve"> Sklansky, L</w:t>
      </w:r>
      <w:r w:rsidR="00321194" w:rsidRPr="008F0056">
        <w:rPr>
          <w:rFonts w:ascii="Times New Roman" w:hAnsi="Times New Roman" w:cs="Times New Roman"/>
          <w:sz w:val="24"/>
          <w:szCs w:val="24"/>
        </w:rPr>
        <w:t>.,</w:t>
      </w:r>
      <w:r w:rsidRPr="008F0056">
        <w:rPr>
          <w:rFonts w:ascii="Times New Roman" w:hAnsi="Times New Roman" w:cs="Times New Roman"/>
          <w:sz w:val="24"/>
          <w:szCs w:val="24"/>
        </w:rPr>
        <w:t xml:space="preserve"> </w:t>
      </w:r>
      <w:r w:rsidR="00611822" w:rsidRPr="008F0056">
        <w:rPr>
          <w:rFonts w:ascii="Times New Roman" w:hAnsi="Times New Roman" w:cs="Times New Roman"/>
          <w:sz w:val="24"/>
          <w:szCs w:val="24"/>
        </w:rPr>
        <w:t xml:space="preserve">&amp; </w:t>
      </w:r>
      <w:r w:rsidRPr="008F0056">
        <w:rPr>
          <w:rFonts w:ascii="Times New Roman" w:hAnsi="Times New Roman" w:cs="Times New Roman"/>
          <w:sz w:val="24"/>
          <w:szCs w:val="24"/>
        </w:rPr>
        <w:t>Digangi, J</w:t>
      </w:r>
      <w:r w:rsidR="00321194" w:rsidRPr="008F0056">
        <w:rPr>
          <w:rFonts w:ascii="Times New Roman" w:hAnsi="Times New Roman" w:cs="Times New Roman"/>
          <w:sz w:val="24"/>
          <w:szCs w:val="24"/>
        </w:rPr>
        <w:t xml:space="preserve">. (2011, June). </w:t>
      </w:r>
      <w:r w:rsidRPr="008F0056">
        <w:rPr>
          <w:rFonts w:ascii="Times New Roman" w:hAnsi="Times New Roman" w:cs="Times New Roman"/>
          <w:i/>
          <w:sz w:val="24"/>
          <w:szCs w:val="24"/>
        </w:rPr>
        <w:t>Implementing a Culturally-Specific Oxford House</w:t>
      </w:r>
      <w:r w:rsidR="00321194" w:rsidRPr="008F0056">
        <w:rPr>
          <w:rFonts w:ascii="Times New Roman" w:hAnsi="Times New Roman" w:cs="Times New Roman"/>
          <w:sz w:val="24"/>
          <w:szCs w:val="24"/>
        </w:rPr>
        <w:t>.</w:t>
      </w:r>
      <w:r w:rsidRPr="008F0056">
        <w:rPr>
          <w:rFonts w:ascii="Times New Roman" w:hAnsi="Times New Roman" w:cs="Times New Roman"/>
          <w:sz w:val="24"/>
          <w:szCs w:val="24"/>
        </w:rPr>
        <w:t xml:space="preserve"> Poster presented at the </w:t>
      </w:r>
      <w:r w:rsidR="001440DF" w:rsidRPr="008F0056">
        <w:rPr>
          <w:rFonts w:ascii="Times New Roman" w:hAnsi="Times New Roman" w:cs="Times New Roman"/>
          <w:sz w:val="24"/>
          <w:szCs w:val="24"/>
        </w:rPr>
        <w:t>Biennial Conference of the Society for Community Research and Action, Chicago, IL.</w:t>
      </w:r>
    </w:p>
    <w:p w14:paraId="50F1B831" w14:textId="77777777" w:rsidR="006E3323" w:rsidRPr="008F0056" w:rsidRDefault="006E3323" w:rsidP="00BA075F">
      <w:pPr>
        <w:pStyle w:val="PlainText"/>
        <w:rPr>
          <w:rFonts w:ascii="Times New Roman" w:hAnsi="Times New Roman" w:cs="Times New Roman"/>
          <w:sz w:val="24"/>
          <w:szCs w:val="24"/>
        </w:rPr>
      </w:pPr>
    </w:p>
    <w:p w14:paraId="6434213E" w14:textId="77777777" w:rsidR="001440DF" w:rsidRPr="008F0056" w:rsidRDefault="00B0192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Lawlor, J., Hunter, B</w:t>
      </w:r>
      <w:r w:rsidR="00321194" w:rsidRPr="008F0056">
        <w:rPr>
          <w:rFonts w:ascii="Times New Roman" w:hAnsi="Times New Roman" w:cs="Times New Roman"/>
          <w:sz w:val="24"/>
          <w:szCs w:val="24"/>
        </w:rPr>
        <w:t>.</w:t>
      </w:r>
      <w:r w:rsidR="00611822" w:rsidRPr="008F0056">
        <w:rPr>
          <w:rFonts w:ascii="Times New Roman" w:hAnsi="Times New Roman" w:cs="Times New Roman"/>
          <w:sz w:val="24"/>
          <w:szCs w:val="24"/>
        </w:rPr>
        <w:t xml:space="preserve">, &amp; </w:t>
      </w:r>
      <w:r w:rsidRPr="008F0056">
        <w:rPr>
          <w:rFonts w:ascii="Times New Roman" w:hAnsi="Times New Roman" w:cs="Times New Roman"/>
          <w:sz w:val="24"/>
          <w:szCs w:val="24"/>
        </w:rPr>
        <w:t xml:space="preserve"> Jason, L</w:t>
      </w:r>
      <w:r w:rsidR="00611822" w:rsidRPr="008F0056">
        <w:rPr>
          <w:rFonts w:ascii="Times New Roman" w:hAnsi="Times New Roman" w:cs="Times New Roman"/>
          <w:sz w:val="24"/>
          <w:szCs w:val="24"/>
        </w:rPr>
        <w:t xml:space="preserve">. (2011, June). </w:t>
      </w:r>
      <w:r w:rsidRPr="008F0056">
        <w:rPr>
          <w:rFonts w:ascii="Times New Roman" w:hAnsi="Times New Roman" w:cs="Times New Roman"/>
          <w:i/>
          <w:sz w:val="24"/>
          <w:szCs w:val="24"/>
        </w:rPr>
        <w:t xml:space="preserve">Ethnic </w:t>
      </w:r>
      <w:r w:rsidR="00611822" w:rsidRPr="008F0056">
        <w:rPr>
          <w:rFonts w:ascii="Times New Roman" w:hAnsi="Times New Roman" w:cs="Times New Roman"/>
          <w:i/>
          <w:sz w:val="24"/>
          <w:szCs w:val="24"/>
        </w:rPr>
        <w:t>d</w:t>
      </w:r>
      <w:r w:rsidRPr="008F0056">
        <w:rPr>
          <w:rFonts w:ascii="Times New Roman" w:hAnsi="Times New Roman" w:cs="Times New Roman"/>
          <w:i/>
          <w:sz w:val="24"/>
          <w:szCs w:val="24"/>
        </w:rPr>
        <w:t xml:space="preserve">ifferences in </w:t>
      </w:r>
      <w:r w:rsidR="00611822" w:rsidRPr="008F0056">
        <w:rPr>
          <w:rFonts w:ascii="Times New Roman" w:hAnsi="Times New Roman" w:cs="Times New Roman"/>
          <w:i/>
          <w:sz w:val="24"/>
          <w:szCs w:val="24"/>
        </w:rPr>
        <w:t>p</w:t>
      </w:r>
      <w:r w:rsidRPr="008F0056">
        <w:rPr>
          <w:rFonts w:ascii="Times New Roman" w:hAnsi="Times New Roman" w:cs="Times New Roman"/>
          <w:i/>
          <w:sz w:val="24"/>
          <w:szCs w:val="24"/>
        </w:rPr>
        <w:t xml:space="preserve">erceptions of and </w:t>
      </w:r>
      <w:r w:rsidR="00611822" w:rsidRPr="008F0056">
        <w:rPr>
          <w:rFonts w:ascii="Times New Roman" w:hAnsi="Times New Roman" w:cs="Times New Roman"/>
          <w:i/>
          <w:sz w:val="24"/>
          <w:szCs w:val="24"/>
        </w:rPr>
        <w:t>c</w:t>
      </w:r>
      <w:r w:rsidRPr="008F0056">
        <w:rPr>
          <w:rFonts w:ascii="Times New Roman" w:hAnsi="Times New Roman" w:cs="Times New Roman"/>
          <w:i/>
          <w:sz w:val="24"/>
          <w:szCs w:val="24"/>
        </w:rPr>
        <w:t xml:space="preserve">oping with </w:t>
      </w:r>
      <w:r w:rsidR="00611822" w:rsidRPr="008F0056">
        <w:rPr>
          <w:rFonts w:ascii="Times New Roman" w:hAnsi="Times New Roman" w:cs="Times New Roman"/>
          <w:i/>
          <w:sz w:val="24"/>
          <w:szCs w:val="24"/>
        </w:rPr>
        <w:t>s</w:t>
      </w:r>
      <w:r w:rsidRPr="008F0056">
        <w:rPr>
          <w:rFonts w:ascii="Times New Roman" w:hAnsi="Times New Roman" w:cs="Times New Roman"/>
          <w:i/>
          <w:sz w:val="24"/>
          <w:szCs w:val="24"/>
        </w:rPr>
        <w:t xml:space="preserve">tigma among </w:t>
      </w:r>
      <w:r w:rsidR="00611822" w:rsidRPr="008F0056">
        <w:rPr>
          <w:rFonts w:ascii="Times New Roman" w:hAnsi="Times New Roman" w:cs="Times New Roman"/>
          <w:i/>
          <w:sz w:val="24"/>
          <w:szCs w:val="24"/>
        </w:rPr>
        <w:t>w</w:t>
      </w:r>
      <w:r w:rsidRPr="008F0056">
        <w:rPr>
          <w:rFonts w:ascii="Times New Roman" w:hAnsi="Times New Roman" w:cs="Times New Roman"/>
          <w:i/>
          <w:sz w:val="24"/>
          <w:szCs w:val="24"/>
        </w:rPr>
        <w:t xml:space="preserve">omen in </w:t>
      </w:r>
      <w:r w:rsidR="00611822" w:rsidRPr="008F0056">
        <w:rPr>
          <w:rFonts w:ascii="Times New Roman" w:hAnsi="Times New Roman" w:cs="Times New Roman"/>
          <w:i/>
          <w:sz w:val="24"/>
          <w:szCs w:val="24"/>
        </w:rPr>
        <w:t>r</w:t>
      </w:r>
      <w:r w:rsidRPr="008F0056">
        <w:rPr>
          <w:rFonts w:ascii="Times New Roman" w:hAnsi="Times New Roman" w:cs="Times New Roman"/>
          <w:i/>
          <w:sz w:val="24"/>
          <w:szCs w:val="24"/>
        </w:rPr>
        <w:t xml:space="preserve">ecovery from </w:t>
      </w:r>
      <w:r w:rsidR="00611822" w:rsidRPr="008F0056">
        <w:rPr>
          <w:rFonts w:ascii="Times New Roman" w:hAnsi="Times New Roman" w:cs="Times New Roman"/>
          <w:i/>
          <w:sz w:val="24"/>
          <w:szCs w:val="24"/>
        </w:rPr>
        <w:t>s</w:t>
      </w:r>
      <w:r w:rsidRPr="008F0056">
        <w:rPr>
          <w:rFonts w:ascii="Times New Roman" w:hAnsi="Times New Roman" w:cs="Times New Roman"/>
          <w:i/>
          <w:sz w:val="24"/>
          <w:szCs w:val="24"/>
        </w:rPr>
        <w:t xml:space="preserve">ubstance </w:t>
      </w:r>
      <w:r w:rsidR="00611822" w:rsidRPr="008F0056">
        <w:rPr>
          <w:rFonts w:ascii="Times New Roman" w:hAnsi="Times New Roman" w:cs="Times New Roman"/>
          <w:i/>
          <w:sz w:val="24"/>
          <w:szCs w:val="24"/>
        </w:rPr>
        <w:t>u</w:t>
      </w:r>
      <w:r w:rsidRPr="008F0056">
        <w:rPr>
          <w:rFonts w:ascii="Times New Roman" w:hAnsi="Times New Roman" w:cs="Times New Roman"/>
          <w:i/>
          <w:sz w:val="24"/>
          <w:szCs w:val="24"/>
        </w:rPr>
        <w:t>se</w:t>
      </w:r>
      <w:r w:rsidR="00611822" w:rsidRPr="008F0056">
        <w:rPr>
          <w:rFonts w:ascii="Times New Roman" w:hAnsi="Times New Roman" w:cs="Times New Roman"/>
          <w:i/>
          <w:sz w:val="24"/>
          <w:szCs w:val="24"/>
        </w:rPr>
        <w:t xml:space="preserve">. </w:t>
      </w:r>
      <w:r w:rsidR="00321194" w:rsidRPr="008F0056">
        <w:rPr>
          <w:rFonts w:ascii="Times New Roman" w:hAnsi="Times New Roman" w:cs="Times New Roman"/>
          <w:sz w:val="24"/>
          <w:szCs w:val="24"/>
        </w:rPr>
        <w:t xml:space="preserve"> Poster presented at the </w:t>
      </w:r>
      <w:r w:rsidR="001440DF" w:rsidRPr="008F0056">
        <w:rPr>
          <w:rFonts w:ascii="Times New Roman" w:hAnsi="Times New Roman" w:cs="Times New Roman"/>
          <w:sz w:val="24"/>
          <w:szCs w:val="24"/>
        </w:rPr>
        <w:t>Biennial Conference of the Society for Community Research and Action, Chicago, IL.</w:t>
      </w:r>
    </w:p>
    <w:p w14:paraId="3EEC2CFA" w14:textId="77777777" w:rsidR="00321194" w:rsidRPr="008F0056" w:rsidRDefault="0032119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05864A6A" w14:textId="77777777" w:rsidR="001440DF" w:rsidRPr="008F0056" w:rsidRDefault="0032119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Tabbert</w:t>
      </w:r>
      <w:r w:rsidR="00611822" w:rsidRPr="008F0056">
        <w:rPr>
          <w:rFonts w:ascii="Times New Roman" w:hAnsi="Times New Roman" w:cs="Times New Roman"/>
          <w:sz w:val="24"/>
          <w:szCs w:val="24"/>
        </w:rPr>
        <w:t xml:space="preserve">, J., Gettes, A., </w:t>
      </w:r>
      <w:r w:rsidRPr="008F0056">
        <w:rPr>
          <w:rFonts w:ascii="Times New Roman" w:hAnsi="Times New Roman" w:cs="Times New Roman"/>
          <w:sz w:val="24"/>
          <w:szCs w:val="24"/>
        </w:rPr>
        <w:t>Rabin-Belyaev, O</w:t>
      </w:r>
      <w:r w:rsidR="00611822" w:rsidRPr="008F0056">
        <w:rPr>
          <w:rFonts w:ascii="Times New Roman" w:hAnsi="Times New Roman" w:cs="Times New Roman"/>
          <w:sz w:val="24"/>
          <w:szCs w:val="24"/>
        </w:rPr>
        <w:t xml:space="preserve">., </w:t>
      </w:r>
      <w:r w:rsidRPr="008F0056">
        <w:rPr>
          <w:rFonts w:ascii="Times New Roman" w:hAnsi="Times New Roman" w:cs="Times New Roman"/>
          <w:sz w:val="24"/>
          <w:szCs w:val="24"/>
        </w:rPr>
        <w:t xml:space="preserve"> </w:t>
      </w:r>
      <w:r w:rsidR="00611822" w:rsidRPr="008F0056">
        <w:rPr>
          <w:rFonts w:ascii="Times New Roman" w:hAnsi="Times New Roman" w:cs="Times New Roman"/>
          <w:sz w:val="24"/>
          <w:szCs w:val="24"/>
        </w:rPr>
        <w:t xml:space="preserve">&amp; </w:t>
      </w:r>
      <w:r w:rsidRPr="008F0056">
        <w:rPr>
          <w:rFonts w:ascii="Times New Roman" w:hAnsi="Times New Roman" w:cs="Times New Roman"/>
          <w:sz w:val="24"/>
          <w:szCs w:val="24"/>
        </w:rPr>
        <w:t>Jason, L</w:t>
      </w:r>
      <w:r w:rsidR="00611822" w:rsidRPr="008F0056">
        <w:rPr>
          <w:rFonts w:ascii="Times New Roman" w:hAnsi="Times New Roman" w:cs="Times New Roman"/>
          <w:sz w:val="24"/>
          <w:szCs w:val="24"/>
        </w:rPr>
        <w:t xml:space="preserve">., (2011, June). </w:t>
      </w:r>
      <w:r w:rsidR="00611822" w:rsidRPr="008F0056">
        <w:rPr>
          <w:rFonts w:ascii="Times New Roman" w:hAnsi="Times New Roman" w:cs="Times New Roman"/>
          <w:i/>
          <w:sz w:val="24"/>
          <w:szCs w:val="24"/>
        </w:rPr>
        <w:t>C</w:t>
      </w:r>
      <w:r w:rsidRPr="008F0056">
        <w:rPr>
          <w:rFonts w:ascii="Times New Roman" w:hAnsi="Times New Roman" w:cs="Times New Roman"/>
          <w:i/>
          <w:sz w:val="24"/>
          <w:szCs w:val="24"/>
        </w:rPr>
        <w:t xml:space="preserve">ommunity </w:t>
      </w:r>
      <w:r w:rsidR="00611822" w:rsidRPr="008F0056">
        <w:rPr>
          <w:rFonts w:ascii="Times New Roman" w:hAnsi="Times New Roman" w:cs="Times New Roman"/>
          <w:i/>
          <w:sz w:val="24"/>
          <w:szCs w:val="24"/>
        </w:rPr>
        <w:t>psychology v</w:t>
      </w:r>
      <w:r w:rsidRPr="008F0056">
        <w:rPr>
          <w:rFonts w:ascii="Times New Roman" w:hAnsi="Times New Roman" w:cs="Times New Roman"/>
          <w:i/>
          <w:sz w:val="24"/>
          <w:szCs w:val="24"/>
        </w:rPr>
        <w:t xml:space="preserve">alues within </w:t>
      </w:r>
      <w:r w:rsidR="00611822" w:rsidRPr="008F0056">
        <w:rPr>
          <w:rFonts w:ascii="Times New Roman" w:hAnsi="Times New Roman" w:cs="Times New Roman"/>
          <w:i/>
          <w:sz w:val="24"/>
          <w:szCs w:val="24"/>
        </w:rPr>
        <w:t>r</w:t>
      </w:r>
      <w:r w:rsidRPr="008F0056">
        <w:rPr>
          <w:rFonts w:ascii="Times New Roman" w:hAnsi="Times New Roman" w:cs="Times New Roman"/>
          <w:i/>
          <w:sz w:val="24"/>
          <w:szCs w:val="24"/>
        </w:rPr>
        <w:t>esearch</w:t>
      </w:r>
      <w:r w:rsidR="00611822" w:rsidRPr="008F0056">
        <w:rPr>
          <w:rFonts w:ascii="Times New Roman" w:hAnsi="Times New Roman" w:cs="Times New Roman"/>
          <w:sz w:val="24"/>
          <w:szCs w:val="24"/>
        </w:rPr>
        <w:t>.</w:t>
      </w:r>
      <w:r w:rsidRPr="008F0056">
        <w:rPr>
          <w:rFonts w:ascii="Times New Roman" w:hAnsi="Times New Roman" w:cs="Times New Roman"/>
          <w:sz w:val="24"/>
          <w:szCs w:val="24"/>
        </w:rPr>
        <w:t xml:space="preserve"> Poster presented at the </w:t>
      </w:r>
      <w:r w:rsidR="001440DF" w:rsidRPr="008F0056">
        <w:rPr>
          <w:rFonts w:ascii="Times New Roman" w:hAnsi="Times New Roman" w:cs="Times New Roman"/>
          <w:sz w:val="24"/>
          <w:szCs w:val="24"/>
        </w:rPr>
        <w:t>Biennial Conference of the Society for Community Research and Action, Chicago, IL.</w:t>
      </w:r>
    </w:p>
    <w:p w14:paraId="0BE184F3" w14:textId="77777777" w:rsidR="00321194" w:rsidRPr="008F0056" w:rsidRDefault="0032119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65B619D8" w14:textId="77777777" w:rsidR="00321194" w:rsidRPr="008F0056" w:rsidRDefault="00611822" w:rsidP="00BA075F">
      <w:pPr>
        <w:pStyle w:val="MediumShading1-Accent11"/>
        <w:rPr>
          <w:szCs w:val="24"/>
        </w:rPr>
      </w:pPr>
      <w:r w:rsidRPr="008F0056">
        <w:t xml:space="preserve">Jason, L.A. (2011, June). In R. Lewis (Chairperson). </w:t>
      </w:r>
      <w:r w:rsidRPr="008F0056">
        <w:rPr>
          <w:i/>
        </w:rPr>
        <w:t>Developing positive development approaches to transform the health and well-being of adolescents and emerging adults</w:t>
      </w:r>
      <w:r w:rsidRPr="008F0056">
        <w:t xml:space="preserve">. Discussant for symposium </w:t>
      </w:r>
      <w:r w:rsidR="00321194" w:rsidRPr="008F0056">
        <w:rPr>
          <w:szCs w:val="24"/>
        </w:rPr>
        <w:t xml:space="preserve">presented at the </w:t>
      </w:r>
    </w:p>
    <w:p w14:paraId="160A5CD2" w14:textId="77777777" w:rsidR="00321194" w:rsidRPr="008F0056" w:rsidRDefault="0032119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the </w:t>
      </w:r>
      <w:r w:rsidR="001440DF" w:rsidRPr="008F0056">
        <w:rPr>
          <w:rFonts w:ascii="Times New Roman" w:hAnsi="Times New Roman" w:cs="Times New Roman"/>
          <w:sz w:val="24"/>
          <w:szCs w:val="24"/>
        </w:rPr>
        <w:t>Biennial Conference of the Society for Community Research and Action</w:t>
      </w:r>
      <w:r w:rsidRPr="008F0056">
        <w:rPr>
          <w:rFonts w:ascii="Times New Roman" w:hAnsi="Times New Roman" w:cs="Times New Roman"/>
          <w:sz w:val="24"/>
          <w:szCs w:val="24"/>
        </w:rPr>
        <w:t>, Chicago, IL.</w:t>
      </w:r>
    </w:p>
    <w:p w14:paraId="2697A69A" w14:textId="77777777" w:rsidR="00321194" w:rsidRPr="008F0056" w:rsidRDefault="0032119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p>
    <w:p w14:paraId="22DF3245" w14:textId="77777777" w:rsidR="001440DF" w:rsidRPr="008F0056" w:rsidRDefault="001440DF"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 A., Brown, M., Evans, M., Brown, A., Ben-Zeev, D., Brown, R., Hall, T., Howard, C., Hunter, B., Jones, G., Njoku, G., Song, S., &amp; Van der Eb, C. (2011, June). </w:t>
      </w:r>
      <w:r w:rsidRPr="008F0056">
        <w:rPr>
          <w:rFonts w:ascii="Times New Roman" w:hAnsi="Times New Roman" w:cs="Times New Roman"/>
          <w:i/>
          <w:sz w:val="24"/>
          <w:szCs w:val="24"/>
        </w:rPr>
        <w:t xml:space="preserve">Stigma: Dialogue among researchers and stigmatized groups. </w:t>
      </w:r>
      <w:r w:rsidRPr="008F0056">
        <w:rPr>
          <w:rFonts w:ascii="Times New Roman" w:hAnsi="Times New Roman" w:cs="Times New Roman"/>
          <w:sz w:val="24"/>
          <w:szCs w:val="24"/>
        </w:rPr>
        <w:t>Roundtable discussion presented at the Biennial Conference of the Society for Community Research and Action, Chicago, IL.</w:t>
      </w:r>
    </w:p>
    <w:p w14:paraId="6798501D" w14:textId="77777777" w:rsidR="00DC63A4" w:rsidRPr="008F0056" w:rsidRDefault="00DC63A4" w:rsidP="00BA075F">
      <w:pPr>
        <w:pStyle w:val="PlainText"/>
      </w:pPr>
    </w:p>
    <w:p w14:paraId="59465A93" w14:textId="77777777" w:rsidR="00DC63A4" w:rsidRPr="008F0056" w:rsidRDefault="00DC63A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Hunter, B. A. &amp; Jason, L. A. (2011, June). </w:t>
      </w:r>
      <w:r w:rsidRPr="008F0056">
        <w:rPr>
          <w:rFonts w:ascii="Times New Roman" w:hAnsi="Times New Roman" w:cs="Times New Roman"/>
          <w:i/>
          <w:sz w:val="24"/>
          <w:szCs w:val="24"/>
        </w:rPr>
        <w:t xml:space="preserve">Predictors of perceptions of stigma among men in recovery from substance use. </w:t>
      </w:r>
      <w:r w:rsidRPr="008F0056">
        <w:rPr>
          <w:rFonts w:ascii="Times New Roman" w:hAnsi="Times New Roman" w:cs="Times New Roman"/>
          <w:sz w:val="24"/>
          <w:szCs w:val="24"/>
        </w:rPr>
        <w:t>Poster presented at the Biennial Conference of the Society for Community Research and Action, Chicago, IL.</w:t>
      </w:r>
    </w:p>
    <w:p w14:paraId="7B0DA4C5" w14:textId="77777777" w:rsidR="00DC63A4" w:rsidRPr="008F0056" w:rsidRDefault="00DC63A4" w:rsidP="00BA075F">
      <w:pPr>
        <w:pStyle w:val="PlainText"/>
        <w:rPr>
          <w:rFonts w:ascii="Times New Roman" w:hAnsi="Times New Roman" w:cs="Times New Roman"/>
          <w:sz w:val="24"/>
          <w:szCs w:val="24"/>
        </w:rPr>
      </w:pPr>
    </w:p>
    <w:p w14:paraId="557724EF" w14:textId="77777777" w:rsidR="00DC63A4" w:rsidRPr="008F0056" w:rsidRDefault="00DC63A4"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(2011, June). In B.A. Hunter (Chairperson). </w:t>
      </w:r>
      <w:r w:rsidRPr="008F0056">
        <w:rPr>
          <w:rFonts w:ascii="Times New Roman" w:hAnsi="Times New Roman" w:cs="Times New Roman"/>
          <w:i/>
          <w:sz w:val="24"/>
          <w:szCs w:val="24"/>
        </w:rPr>
        <w:t>Person-environment fit, empowerment, sense of community, and disclosure/stigma theories and their relationship to values and methods in community psychology.</w:t>
      </w:r>
      <w:r w:rsidRPr="008F0056">
        <w:rPr>
          <w:rFonts w:ascii="Times New Roman" w:hAnsi="Times New Roman" w:cs="Times New Roman"/>
          <w:sz w:val="24"/>
          <w:szCs w:val="24"/>
        </w:rPr>
        <w:t xml:space="preserve"> Discussant for symposium presented at the Biennial Conference of the Society for Community Research and Action, Chicago, IL.</w:t>
      </w:r>
    </w:p>
    <w:p w14:paraId="56D0B8F8" w14:textId="77777777" w:rsidR="00B01924" w:rsidRPr="008F0056" w:rsidRDefault="00B0192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2054DB43"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Jason, L.A. (2011, August). </w:t>
      </w:r>
      <w:r w:rsidRPr="008F0056">
        <w:rPr>
          <w:i/>
          <w:szCs w:val="24"/>
        </w:rPr>
        <w:t>Epidemiologic approaches to community-based research</w:t>
      </w:r>
      <w:r w:rsidRPr="008F0056">
        <w:rPr>
          <w:szCs w:val="24"/>
        </w:rPr>
        <w:t>. Paper presented at the annual meeting of the American Psychological Association, Washington, D.C.</w:t>
      </w:r>
    </w:p>
    <w:p w14:paraId="726C52A8"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40ABF583"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Jason, L.A. (2011, August). </w:t>
      </w:r>
      <w:r w:rsidRPr="008F0056">
        <w:rPr>
          <w:i/>
          <w:szCs w:val="24"/>
        </w:rPr>
        <w:t xml:space="preserve">Natural history of chronic fatigue syndrome: A 10-year follow-up study. </w:t>
      </w:r>
      <w:r w:rsidRPr="008F0056">
        <w:rPr>
          <w:szCs w:val="24"/>
        </w:rPr>
        <w:t>Paper presented at the annual meeting of the American Psychological Association, Washington, D.C.</w:t>
      </w:r>
    </w:p>
    <w:p w14:paraId="1FF66D72"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4BD1737F"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Friedberg, F., &amp; Jason, L.A. (2011, August). </w:t>
      </w:r>
      <w:r w:rsidRPr="008F0056">
        <w:rPr>
          <w:i/>
          <w:szCs w:val="24"/>
        </w:rPr>
        <w:t>Medically unexplained illness-Theory, assessment and treatment.</w:t>
      </w:r>
      <w:r w:rsidRPr="008F0056">
        <w:rPr>
          <w:szCs w:val="24"/>
        </w:rPr>
        <w:t xml:space="preserve"> Workshop presented at the annual meeting of the American Psychological Association, Washington, D.C.</w:t>
      </w:r>
    </w:p>
    <w:p w14:paraId="3D48BB1C"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2A3EF132"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Olson, B., Jason, L.A., Stevens, E., &amp; Paavola, E. (2011, August). </w:t>
      </w:r>
      <w:r w:rsidRPr="008F0056">
        <w:rPr>
          <w:i/>
          <w:szCs w:val="24"/>
        </w:rPr>
        <w:t>A Sarasonian view of therapeutic recovery settings.</w:t>
      </w:r>
      <w:r w:rsidRPr="008F0056">
        <w:rPr>
          <w:szCs w:val="24"/>
        </w:rPr>
        <w:t xml:space="preserve"> Paper presented at the annual meeting of the American Psychological Association, Washington, D.C.</w:t>
      </w:r>
    </w:p>
    <w:p w14:paraId="4BB7E4B4" w14:textId="77777777" w:rsidR="00C3518C" w:rsidRPr="008F0056" w:rsidRDefault="00C3518C"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u w:val="single"/>
        </w:rPr>
      </w:pPr>
    </w:p>
    <w:p w14:paraId="68CDA98D" w14:textId="77777777" w:rsidR="00C3518C" w:rsidRPr="008F0056" w:rsidRDefault="001407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Jason, L.A. (2011, August). </w:t>
      </w:r>
      <w:r w:rsidRPr="008F0056">
        <w:rPr>
          <w:i/>
          <w:szCs w:val="24"/>
        </w:rPr>
        <w:t>Strategies for coping with CFS/ME, FM and CFS.</w:t>
      </w:r>
      <w:r w:rsidRPr="008F0056">
        <w:rPr>
          <w:szCs w:val="24"/>
        </w:rPr>
        <w:t xml:space="preserve"> Invited paper presented at the meeting of the Chronic Fatigue Syndrome, Fibromyalgia &amp; Chemical Sensitivity Coalition of Chicago, Evanston, Il.</w:t>
      </w:r>
    </w:p>
    <w:p w14:paraId="34EE7019" w14:textId="77777777" w:rsidR="00A2638B" w:rsidRPr="008F0056" w:rsidRDefault="00A2638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3A4F3BCF" w14:textId="77777777" w:rsidR="001407E6" w:rsidRPr="008F0056" w:rsidRDefault="00E90D5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Head-Dunman, R., Jason, L., Majer, J., Regan, R. , &amp; Maxwell, J. (2011, Sept.). </w:t>
      </w:r>
      <w:r w:rsidRPr="008F0056">
        <w:rPr>
          <w:i/>
          <w:szCs w:val="24"/>
        </w:rPr>
        <w:t>Oxford House and co-occurring mental illness</w:t>
      </w:r>
      <w:r w:rsidRPr="008F0056">
        <w:rPr>
          <w:szCs w:val="24"/>
        </w:rPr>
        <w:t xml:space="preserve">. </w:t>
      </w:r>
      <w:r w:rsidR="001407E6" w:rsidRPr="008F0056">
        <w:rPr>
          <w:szCs w:val="24"/>
        </w:rPr>
        <w:t>Panelist at the 13</w:t>
      </w:r>
      <w:r w:rsidR="001407E6" w:rsidRPr="008F0056">
        <w:rPr>
          <w:szCs w:val="24"/>
          <w:vertAlign w:val="superscript"/>
        </w:rPr>
        <w:t>th</w:t>
      </w:r>
      <w:r w:rsidR="001407E6" w:rsidRPr="008F0056">
        <w:rPr>
          <w:szCs w:val="24"/>
        </w:rPr>
        <w:t xml:space="preserve"> Annual Oxford House World Convention, Washington, DC.</w:t>
      </w:r>
    </w:p>
    <w:p w14:paraId="0CB64E0B" w14:textId="77777777" w:rsidR="00E90D58" w:rsidRPr="008F0056" w:rsidRDefault="00E90D5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48DCA74E" w14:textId="77777777" w:rsidR="001407E6" w:rsidRPr="008F0056" w:rsidRDefault="00E90D5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lastRenderedPageBreak/>
        <w:t xml:space="preserve">Jason, L.A., Hilton, T., Arroyo, J., McClerklin, A., &amp; Borkman, T. (2011, Sept.). </w:t>
      </w:r>
      <w:r w:rsidRPr="008F0056">
        <w:rPr>
          <w:i/>
          <w:szCs w:val="24"/>
        </w:rPr>
        <w:t xml:space="preserve">Why behavioral research and data matter. </w:t>
      </w:r>
      <w:r w:rsidR="001407E6" w:rsidRPr="008F0056">
        <w:rPr>
          <w:szCs w:val="24"/>
        </w:rPr>
        <w:t>Panelist at the 13</w:t>
      </w:r>
      <w:r w:rsidR="001407E6" w:rsidRPr="008F0056">
        <w:rPr>
          <w:szCs w:val="24"/>
          <w:vertAlign w:val="superscript"/>
        </w:rPr>
        <w:t>th</w:t>
      </w:r>
      <w:r w:rsidR="001407E6" w:rsidRPr="008F0056">
        <w:rPr>
          <w:szCs w:val="24"/>
        </w:rPr>
        <w:t xml:space="preserve"> Annual Oxford House World Convention, Washington, DC.</w:t>
      </w:r>
    </w:p>
    <w:p w14:paraId="540B34B9" w14:textId="77777777" w:rsidR="00E90D58" w:rsidRPr="008F0056" w:rsidRDefault="00E90D5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4CF291CC" w14:textId="77777777" w:rsidR="001407E6" w:rsidRPr="008F0056" w:rsidRDefault="00E90D58"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Jason, L.A., Majer, J., &amp; Wilkins, M. (2011, Sept.). </w:t>
      </w:r>
      <w:r w:rsidRPr="008F0056">
        <w:rPr>
          <w:i/>
          <w:szCs w:val="24"/>
        </w:rPr>
        <w:t>DePaul research studies overview</w:t>
      </w:r>
      <w:r w:rsidRPr="008F0056">
        <w:rPr>
          <w:szCs w:val="24"/>
        </w:rPr>
        <w:t xml:space="preserve">. </w:t>
      </w:r>
      <w:r w:rsidR="001407E6" w:rsidRPr="008F0056">
        <w:rPr>
          <w:szCs w:val="24"/>
        </w:rPr>
        <w:t>Panelist at the 13</w:t>
      </w:r>
      <w:r w:rsidR="001407E6" w:rsidRPr="008F0056">
        <w:rPr>
          <w:szCs w:val="24"/>
          <w:vertAlign w:val="superscript"/>
        </w:rPr>
        <w:t>th</w:t>
      </w:r>
      <w:r w:rsidR="001407E6" w:rsidRPr="008F0056">
        <w:rPr>
          <w:szCs w:val="24"/>
        </w:rPr>
        <w:t xml:space="preserve"> Annual Oxford House World Convention, Washington, DC.</w:t>
      </w:r>
    </w:p>
    <w:p w14:paraId="10D00ADD" w14:textId="77777777" w:rsidR="001407E6" w:rsidRPr="008F0056" w:rsidRDefault="001407E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183D8C44" w14:textId="77777777" w:rsidR="00352002" w:rsidRPr="008F0056" w:rsidRDefault="00352002"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Lerner, </w:t>
      </w:r>
      <w:r w:rsidR="007A732B" w:rsidRPr="008F0056">
        <w:rPr>
          <w:szCs w:val="24"/>
        </w:rPr>
        <w:t xml:space="preserve"> A.M., </w:t>
      </w:r>
      <w:r w:rsidRPr="008F0056">
        <w:rPr>
          <w:szCs w:val="24"/>
        </w:rPr>
        <w:t xml:space="preserve">Ariza, </w:t>
      </w:r>
      <w:r w:rsidR="007A732B" w:rsidRPr="008F0056">
        <w:rPr>
          <w:szCs w:val="24"/>
        </w:rPr>
        <w:t xml:space="preserve">M.E., </w:t>
      </w:r>
      <w:r w:rsidRPr="008F0056">
        <w:rPr>
          <w:szCs w:val="24"/>
        </w:rPr>
        <w:t>M Williams,</w:t>
      </w:r>
      <w:r w:rsidR="007A732B" w:rsidRPr="008F0056">
        <w:rPr>
          <w:szCs w:val="24"/>
        </w:rPr>
        <w:t xml:space="preserve"> M., </w:t>
      </w:r>
      <w:r w:rsidRPr="008F0056">
        <w:rPr>
          <w:szCs w:val="24"/>
        </w:rPr>
        <w:t xml:space="preserve"> Jason, </w:t>
      </w:r>
      <w:r w:rsidR="007A732B" w:rsidRPr="008F0056">
        <w:rPr>
          <w:szCs w:val="24"/>
        </w:rPr>
        <w:t xml:space="preserve">L., </w:t>
      </w:r>
      <w:r w:rsidRPr="008F0056">
        <w:rPr>
          <w:szCs w:val="24"/>
        </w:rPr>
        <w:t>Beqaj</w:t>
      </w:r>
      <w:r w:rsidR="007A732B" w:rsidRPr="008F0056">
        <w:rPr>
          <w:szCs w:val="24"/>
        </w:rPr>
        <w:t>, S.,</w:t>
      </w:r>
      <w:r w:rsidRPr="008F0056">
        <w:rPr>
          <w:szCs w:val="24"/>
        </w:rPr>
        <w:t xml:space="preserve"> &amp;  Glaser</w:t>
      </w:r>
      <w:r w:rsidR="007A732B" w:rsidRPr="008F0056">
        <w:rPr>
          <w:szCs w:val="24"/>
        </w:rPr>
        <w:t>, R.</w:t>
      </w:r>
      <w:r w:rsidRPr="008F0056">
        <w:rPr>
          <w:szCs w:val="24"/>
        </w:rPr>
        <w:t xml:space="preserve"> (2011, Sept.). </w:t>
      </w:r>
      <w:r w:rsidRPr="008F0056">
        <w:rPr>
          <w:i/>
          <w:szCs w:val="24"/>
        </w:rPr>
        <w:t xml:space="preserve">Epstein-Barr Virus Abortive Lytic Replication in Patients with Myalgic Encephalomyelitis/Chronic Fatigue Syndrome (ME/CFS); Deoxyuridine Triphosphate Nucleotidohydrolase (dutPase) and Deoxyribonucleotide polymerase (DNA Polymerase) as Molecular Markers. </w:t>
      </w:r>
      <w:r w:rsidRPr="008F0056">
        <w:rPr>
          <w:szCs w:val="24"/>
        </w:rPr>
        <w:t>P</w:t>
      </w:r>
      <w:r w:rsidR="007A732B" w:rsidRPr="008F0056">
        <w:rPr>
          <w:szCs w:val="24"/>
        </w:rPr>
        <w:t>oster</w:t>
      </w:r>
      <w:r w:rsidRPr="008F0056">
        <w:rPr>
          <w:szCs w:val="24"/>
        </w:rPr>
        <w:t xml:space="preserve"> presented at the International Association of Chronic Fatigue Syndrome/Myalgic E</w:t>
      </w:r>
      <w:r w:rsidR="007A732B" w:rsidRPr="008F0056">
        <w:rPr>
          <w:szCs w:val="24"/>
        </w:rPr>
        <w:t>ncephalomyelitis</w:t>
      </w:r>
      <w:r w:rsidRPr="008F0056">
        <w:rPr>
          <w:szCs w:val="24"/>
        </w:rPr>
        <w:t>, Ottawa, Canada.</w:t>
      </w:r>
    </w:p>
    <w:p w14:paraId="0C3AC73A" w14:textId="77777777" w:rsidR="007A732B" w:rsidRPr="008F0056" w:rsidRDefault="007A732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45F9AA3A" w14:textId="77777777" w:rsidR="007A732B" w:rsidRPr="008F0056" w:rsidRDefault="007A732B" w:rsidP="00BA075F">
      <w:pPr>
        <w:widowControl/>
        <w:rPr>
          <w:szCs w:val="24"/>
        </w:rPr>
      </w:pPr>
      <w:r w:rsidRPr="008F0056">
        <w:rPr>
          <w:rFonts w:eastAsia="Calibri"/>
          <w:szCs w:val="24"/>
          <w:lang w:val="es-MX"/>
        </w:rPr>
        <w:t xml:space="preserve">Jason, </w:t>
      </w:r>
      <w:r w:rsidR="00132BF4" w:rsidRPr="008F0056">
        <w:rPr>
          <w:rFonts w:eastAsia="Calibri"/>
          <w:szCs w:val="24"/>
          <w:lang w:val="es-MX"/>
        </w:rPr>
        <w:t xml:space="preserve">L.A., </w:t>
      </w:r>
      <w:r w:rsidRPr="008F0056">
        <w:rPr>
          <w:rFonts w:eastAsia="Calibri"/>
          <w:szCs w:val="24"/>
          <w:lang w:val="es-MX"/>
        </w:rPr>
        <w:t xml:space="preserve">Brown, </w:t>
      </w:r>
      <w:r w:rsidR="00132BF4" w:rsidRPr="008F0056">
        <w:rPr>
          <w:rFonts w:eastAsia="Calibri"/>
          <w:szCs w:val="24"/>
          <w:lang w:val="es-MX"/>
        </w:rPr>
        <w:t xml:space="preserve">A., </w:t>
      </w:r>
      <w:r w:rsidRPr="008F0056">
        <w:rPr>
          <w:rFonts w:eastAsia="Calibri"/>
          <w:szCs w:val="24"/>
          <w:lang w:val="es-MX"/>
        </w:rPr>
        <w:t xml:space="preserve">Clyne, </w:t>
      </w:r>
      <w:r w:rsidR="00132BF4" w:rsidRPr="008F0056">
        <w:rPr>
          <w:rFonts w:eastAsia="Calibri"/>
          <w:szCs w:val="24"/>
          <w:lang w:val="es-MX"/>
        </w:rPr>
        <w:t xml:space="preserve">E., </w:t>
      </w:r>
      <w:r w:rsidRPr="008F0056">
        <w:rPr>
          <w:rFonts w:eastAsia="Calibri"/>
          <w:szCs w:val="24"/>
          <w:lang w:val="es-MX"/>
        </w:rPr>
        <w:t xml:space="preserve">Bartgis, </w:t>
      </w:r>
      <w:r w:rsidR="00132BF4" w:rsidRPr="008F0056">
        <w:rPr>
          <w:rFonts w:eastAsia="Calibri"/>
          <w:szCs w:val="24"/>
          <w:lang w:val="es-MX"/>
        </w:rPr>
        <w:t xml:space="preserve">L., </w:t>
      </w:r>
      <w:r w:rsidRPr="008F0056">
        <w:rPr>
          <w:rFonts w:eastAsia="Calibri"/>
          <w:szCs w:val="24"/>
          <w:lang w:val="es-MX"/>
        </w:rPr>
        <w:t xml:space="preserve">Evans, </w:t>
      </w:r>
      <w:r w:rsidR="00132BF4" w:rsidRPr="008F0056">
        <w:rPr>
          <w:rFonts w:eastAsia="Calibri"/>
          <w:szCs w:val="24"/>
          <w:lang w:val="es-MX"/>
        </w:rPr>
        <w:t xml:space="preserve">M., &amp; </w:t>
      </w:r>
      <w:r w:rsidRPr="008F0056">
        <w:rPr>
          <w:rFonts w:eastAsia="Calibri"/>
          <w:szCs w:val="24"/>
          <w:lang w:val="es-MX"/>
        </w:rPr>
        <w:t>Brown</w:t>
      </w:r>
      <w:r w:rsidR="00132BF4" w:rsidRPr="008F0056">
        <w:rPr>
          <w:rFonts w:eastAsia="Calibri"/>
          <w:szCs w:val="24"/>
          <w:lang w:val="es-MX"/>
        </w:rPr>
        <w:t>, M. (2011, Sept.).</w:t>
      </w:r>
      <w:r w:rsidRPr="008F0056">
        <w:rPr>
          <w:rFonts w:eastAsia="Calibri"/>
          <w:szCs w:val="24"/>
          <w:lang w:val="es-MX"/>
        </w:rPr>
        <w:t xml:space="preserve"> </w:t>
      </w:r>
      <w:r w:rsidRPr="008F0056">
        <w:rPr>
          <w:i/>
          <w:szCs w:val="24"/>
        </w:rPr>
        <w:t>Contrasting Case Definitions.</w:t>
      </w:r>
      <w:r w:rsidRPr="008F0056">
        <w:rPr>
          <w:szCs w:val="24"/>
        </w:rPr>
        <w:t xml:space="preserve"> Paper presented at the International Association of Chronic Fatigue Syndrome/Myalgic Encephalomyelitis , Ottawa, Canada.</w:t>
      </w:r>
    </w:p>
    <w:p w14:paraId="160448B7" w14:textId="77777777" w:rsidR="007A732B" w:rsidRPr="008F0056" w:rsidRDefault="007A732B" w:rsidP="00BA075F">
      <w:pPr>
        <w:widowControl/>
        <w:rPr>
          <w:snapToGrid/>
          <w:szCs w:val="24"/>
        </w:rPr>
      </w:pPr>
    </w:p>
    <w:p w14:paraId="3D665F8F" w14:textId="77777777" w:rsidR="007A732B" w:rsidRPr="008F0056" w:rsidRDefault="007A732B" w:rsidP="00BA075F">
      <w:pPr>
        <w:widowControl/>
        <w:rPr>
          <w:szCs w:val="24"/>
        </w:rPr>
      </w:pPr>
      <w:r w:rsidRPr="008F0056">
        <w:rPr>
          <w:snapToGrid/>
          <w:szCs w:val="24"/>
        </w:rPr>
        <w:t xml:space="preserve">Jason, </w:t>
      </w:r>
      <w:r w:rsidR="00132BF4" w:rsidRPr="008F0056">
        <w:rPr>
          <w:snapToGrid/>
          <w:szCs w:val="24"/>
        </w:rPr>
        <w:t xml:space="preserve">L.A., </w:t>
      </w:r>
      <w:r w:rsidRPr="008F0056">
        <w:rPr>
          <w:snapToGrid/>
          <w:szCs w:val="24"/>
        </w:rPr>
        <w:t xml:space="preserve">Skendrovic, </w:t>
      </w:r>
      <w:r w:rsidR="00132BF4" w:rsidRPr="008F0056">
        <w:rPr>
          <w:snapToGrid/>
          <w:szCs w:val="24"/>
        </w:rPr>
        <w:t xml:space="preserve">B., </w:t>
      </w:r>
      <w:r w:rsidRPr="008F0056">
        <w:rPr>
          <w:snapToGrid/>
          <w:szCs w:val="24"/>
        </w:rPr>
        <w:t>Furst,</w:t>
      </w:r>
      <w:r w:rsidR="00132BF4" w:rsidRPr="008F0056">
        <w:rPr>
          <w:snapToGrid/>
          <w:szCs w:val="24"/>
        </w:rPr>
        <w:t xml:space="preserve"> J., </w:t>
      </w:r>
      <w:r w:rsidRPr="008F0056">
        <w:rPr>
          <w:snapToGrid/>
          <w:szCs w:val="24"/>
        </w:rPr>
        <w:t xml:space="preserve"> Brown, </w:t>
      </w:r>
      <w:r w:rsidR="00132BF4" w:rsidRPr="008F0056">
        <w:rPr>
          <w:snapToGrid/>
          <w:szCs w:val="24"/>
        </w:rPr>
        <w:t xml:space="preserve">M., </w:t>
      </w:r>
      <w:r w:rsidRPr="008F0056">
        <w:rPr>
          <w:snapToGrid/>
          <w:szCs w:val="24"/>
        </w:rPr>
        <w:t>Evans,</w:t>
      </w:r>
      <w:r w:rsidR="00132BF4" w:rsidRPr="008F0056">
        <w:rPr>
          <w:snapToGrid/>
          <w:szCs w:val="24"/>
        </w:rPr>
        <w:t xml:space="preserve"> M., </w:t>
      </w:r>
      <w:r w:rsidRPr="008F0056">
        <w:rPr>
          <w:snapToGrid/>
          <w:szCs w:val="24"/>
        </w:rPr>
        <w:t xml:space="preserve"> </w:t>
      </w:r>
      <w:r w:rsidR="00132BF4" w:rsidRPr="008F0056">
        <w:rPr>
          <w:snapToGrid/>
          <w:szCs w:val="24"/>
        </w:rPr>
        <w:t>&amp;</w:t>
      </w:r>
      <w:r w:rsidRPr="008F0056">
        <w:rPr>
          <w:snapToGrid/>
          <w:szCs w:val="24"/>
        </w:rPr>
        <w:t xml:space="preserve"> Brown</w:t>
      </w:r>
      <w:r w:rsidR="00132BF4" w:rsidRPr="008F0056">
        <w:rPr>
          <w:snapToGrid/>
          <w:szCs w:val="24"/>
        </w:rPr>
        <w:t xml:space="preserve">, A. (2011, Sept.). </w:t>
      </w:r>
      <w:r w:rsidR="00132BF4" w:rsidRPr="008F0056">
        <w:rPr>
          <w:i/>
          <w:szCs w:val="24"/>
        </w:rPr>
        <w:t>Data Mining and ME/CFS</w:t>
      </w:r>
      <w:r w:rsidR="00132BF4" w:rsidRPr="008F0056">
        <w:rPr>
          <w:szCs w:val="24"/>
        </w:rPr>
        <w:t xml:space="preserve">. </w:t>
      </w:r>
      <w:r w:rsidRPr="008F0056">
        <w:rPr>
          <w:szCs w:val="24"/>
        </w:rPr>
        <w:t>Paper presented at the International Association of Chronic Fatigue Syndrome/Myalgic Encephalomyelitis, Ottawa, Canada.</w:t>
      </w:r>
    </w:p>
    <w:p w14:paraId="1B6CCAF1" w14:textId="77777777" w:rsidR="007A732B" w:rsidRPr="008F0056" w:rsidRDefault="007A732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37B238CC" w14:textId="77777777" w:rsidR="007A732B" w:rsidRPr="008F0056" w:rsidRDefault="007A732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rFonts w:eastAsia="Calibri"/>
          <w:szCs w:val="24"/>
          <w:lang w:val="es-MX"/>
        </w:rPr>
        <w:t xml:space="preserve">Jason,  </w:t>
      </w:r>
      <w:r w:rsidR="00132BF4" w:rsidRPr="008F0056">
        <w:rPr>
          <w:rFonts w:eastAsia="Calibri"/>
          <w:szCs w:val="24"/>
          <w:lang w:val="es-MX"/>
        </w:rPr>
        <w:t xml:space="preserve">L.A., </w:t>
      </w:r>
      <w:r w:rsidRPr="008F0056">
        <w:rPr>
          <w:rFonts w:eastAsia="Calibri"/>
          <w:szCs w:val="24"/>
          <w:lang w:val="es-MX"/>
        </w:rPr>
        <w:t xml:space="preserve">Porter, </w:t>
      </w:r>
      <w:r w:rsidR="00132BF4" w:rsidRPr="008F0056">
        <w:rPr>
          <w:rFonts w:eastAsia="Calibri"/>
          <w:szCs w:val="24"/>
          <w:lang w:val="es-MX"/>
        </w:rPr>
        <w:t xml:space="preserve">N., </w:t>
      </w:r>
      <w:r w:rsidRPr="008F0056">
        <w:rPr>
          <w:rFonts w:eastAsia="Calibri"/>
          <w:szCs w:val="24"/>
          <w:lang w:val="es-MX"/>
        </w:rPr>
        <w:t xml:space="preserve">Hunnell, </w:t>
      </w:r>
      <w:r w:rsidR="00132BF4" w:rsidRPr="008F0056">
        <w:rPr>
          <w:rFonts w:eastAsia="Calibri"/>
          <w:szCs w:val="24"/>
          <w:lang w:val="es-MX"/>
        </w:rPr>
        <w:t xml:space="preserve">J., </w:t>
      </w:r>
      <w:r w:rsidRPr="008F0056">
        <w:rPr>
          <w:rFonts w:eastAsia="Calibri"/>
          <w:szCs w:val="24"/>
          <w:lang w:val="es-MX"/>
        </w:rPr>
        <w:t xml:space="preserve">Rademaker, </w:t>
      </w:r>
      <w:r w:rsidR="00132BF4" w:rsidRPr="008F0056">
        <w:rPr>
          <w:rFonts w:eastAsia="Calibri"/>
          <w:szCs w:val="24"/>
          <w:lang w:val="es-MX"/>
        </w:rPr>
        <w:t xml:space="preserve">A., &amp; </w:t>
      </w:r>
      <w:r w:rsidRPr="008F0056">
        <w:rPr>
          <w:rFonts w:eastAsia="Calibri"/>
          <w:szCs w:val="24"/>
          <w:lang w:val="es-MX"/>
        </w:rPr>
        <w:t xml:space="preserve">Richman, </w:t>
      </w:r>
      <w:r w:rsidR="00132BF4" w:rsidRPr="008F0056">
        <w:rPr>
          <w:rFonts w:eastAsia="Calibri"/>
          <w:szCs w:val="24"/>
          <w:lang w:val="es-MX"/>
        </w:rPr>
        <w:t xml:space="preserve">J.A. </w:t>
      </w:r>
      <w:r w:rsidR="00132BF4" w:rsidRPr="008F0056">
        <w:rPr>
          <w:rFonts w:eastAsia="Calibri"/>
          <w:szCs w:val="24"/>
        </w:rPr>
        <w:t xml:space="preserve"> (2011, Sept.). </w:t>
      </w:r>
      <w:r w:rsidR="00132BF4" w:rsidRPr="008F0056">
        <w:rPr>
          <w:rFonts w:eastAsia="Calibri"/>
          <w:i/>
          <w:szCs w:val="24"/>
        </w:rPr>
        <w:t>Natural History Study of ME/CFS.</w:t>
      </w:r>
      <w:r w:rsidR="00132BF4" w:rsidRPr="008F0056">
        <w:rPr>
          <w:rFonts w:eastAsia="Calibri"/>
          <w:szCs w:val="24"/>
        </w:rPr>
        <w:t xml:space="preserve"> </w:t>
      </w:r>
      <w:r w:rsidRPr="008F0056">
        <w:rPr>
          <w:szCs w:val="24"/>
        </w:rPr>
        <w:t>Paper presented at the International Association of Chronic Fatigue Syndrome/Myalgic Encephalomyelitis, Ottawa, Canada.</w:t>
      </w:r>
    </w:p>
    <w:p w14:paraId="4B39BB42" w14:textId="77777777" w:rsidR="00352002" w:rsidRPr="008F0056" w:rsidRDefault="00352002"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00D1A1F5" w14:textId="77777777" w:rsidR="00B11BE4" w:rsidRPr="008F0056" w:rsidRDefault="00B11BE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Jason, L.A. (2011, Oct.). </w:t>
      </w:r>
      <w:r w:rsidRPr="008F0056">
        <w:rPr>
          <w:i/>
          <w:szCs w:val="24"/>
        </w:rPr>
        <w:t>The Importance of Abstinent Supportive Community Settings Following Substance Abuse Treatment.</w:t>
      </w:r>
      <w:r w:rsidRPr="008F0056">
        <w:rPr>
          <w:szCs w:val="24"/>
        </w:rPr>
        <w:t xml:space="preserve"> Invited addiction seminar presented at Northwestern University’s Department of Psychiatry and Behavioral Sciences, Chicago, IL.</w:t>
      </w:r>
    </w:p>
    <w:p w14:paraId="053ED25B" w14:textId="77777777" w:rsidR="00B11BE4" w:rsidRPr="008F0056" w:rsidRDefault="00B11BE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56188FD3" w14:textId="77777777" w:rsidR="00E941DA" w:rsidRPr="008F0056" w:rsidRDefault="00E941D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Aase, D.M., Majer, J.M., &amp; Jason, L.A. (2011, October). </w:t>
      </w:r>
      <w:r w:rsidRPr="008F0056">
        <w:rPr>
          <w:i/>
          <w:szCs w:val="24"/>
        </w:rPr>
        <w:t>Applications of Community Psychology in Medical Settings: Surprises and Challenges</w:t>
      </w:r>
      <w:r w:rsidRPr="008F0056">
        <w:rPr>
          <w:bCs/>
          <w:i/>
          <w:szCs w:val="24"/>
        </w:rPr>
        <w:t>.</w:t>
      </w:r>
      <w:r w:rsidRPr="008F0056">
        <w:rPr>
          <w:bCs/>
          <w:szCs w:val="24"/>
        </w:rPr>
        <w:t xml:space="preserve"> Poster session to be presented at the </w:t>
      </w:r>
      <w:r w:rsidR="00C279CB" w:rsidRPr="008F0056">
        <w:rPr>
          <w:bCs/>
          <w:szCs w:val="24"/>
        </w:rPr>
        <w:t>Annual  Midwestern Ecological Psychology Conference</w:t>
      </w:r>
      <w:r w:rsidRPr="008F0056">
        <w:rPr>
          <w:bCs/>
          <w:szCs w:val="24"/>
        </w:rPr>
        <w:t xml:space="preserve">, Chicago, IL. </w:t>
      </w:r>
    </w:p>
    <w:p w14:paraId="075281C8" w14:textId="77777777" w:rsidR="00E941DA" w:rsidRPr="008F0056" w:rsidRDefault="00E941D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03498E02" w14:textId="77777777" w:rsidR="001505FB" w:rsidRPr="008F0056" w:rsidRDefault="001505F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Grant-Holler, E.M., Brown, A.A., Evans, M., Flores, S., Jason, L.A, &amp; Totsch, A. (2011, October). </w:t>
      </w:r>
      <w:r w:rsidRPr="008F0056">
        <w:rPr>
          <w:i/>
          <w:szCs w:val="24"/>
        </w:rPr>
        <w:t>Community organizing and community psychology, Perspectives on power.</w:t>
      </w:r>
      <w:r w:rsidRPr="008F0056">
        <w:rPr>
          <w:szCs w:val="24"/>
        </w:rPr>
        <w:t xml:space="preserve"> Panel discussion conducted at </w:t>
      </w:r>
      <w:r w:rsidR="00C279CB" w:rsidRPr="008F0056">
        <w:rPr>
          <w:szCs w:val="24"/>
        </w:rPr>
        <w:t xml:space="preserve">the Annual </w:t>
      </w:r>
      <w:r w:rsidRPr="008F0056">
        <w:rPr>
          <w:szCs w:val="24"/>
        </w:rPr>
        <w:t xml:space="preserve"> Midwest</w:t>
      </w:r>
      <w:r w:rsidR="00C279CB" w:rsidRPr="008F0056">
        <w:rPr>
          <w:szCs w:val="24"/>
        </w:rPr>
        <w:t>ern</w:t>
      </w:r>
      <w:r w:rsidRPr="008F0056">
        <w:rPr>
          <w:szCs w:val="24"/>
        </w:rPr>
        <w:t xml:space="preserve"> Eco</w:t>
      </w:r>
      <w:r w:rsidR="00C279CB" w:rsidRPr="008F0056">
        <w:rPr>
          <w:szCs w:val="24"/>
        </w:rPr>
        <w:t>logical Psychology</w:t>
      </w:r>
      <w:r w:rsidRPr="008F0056">
        <w:rPr>
          <w:szCs w:val="24"/>
        </w:rPr>
        <w:t xml:space="preserve"> Conference in Chicago, IL. </w:t>
      </w:r>
    </w:p>
    <w:p w14:paraId="37D9869E" w14:textId="77777777" w:rsidR="005A0506" w:rsidRPr="008F0056" w:rsidRDefault="005A050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2F0E3577" w14:textId="77777777" w:rsidR="005A0506" w:rsidRPr="008F0056" w:rsidRDefault="005A050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Flores, S., Adeoye, S.O., Aase, D., Balcazar, F., Bottom, T., Brown, A.A., Evans, M., Ferrari, J.R., Flynn, A., Glantsman, O., Grant-Holler, E., Jason, L.A., Keys, C., Majer, J., McMahon, S., Olson, B., Viola, J. (2011, October). </w:t>
      </w:r>
      <w:r w:rsidRPr="008F0056">
        <w:rPr>
          <w:i/>
          <w:szCs w:val="24"/>
        </w:rPr>
        <w:t>A 30 year update on the history of community psychology ecological conferences</w:t>
      </w:r>
      <w:r w:rsidRPr="008F0056">
        <w:rPr>
          <w:szCs w:val="24"/>
        </w:rPr>
        <w:t xml:space="preserve">. Panel presented at the </w:t>
      </w:r>
      <w:r w:rsidR="00C279CB" w:rsidRPr="008F0056">
        <w:rPr>
          <w:szCs w:val="24"/>
        </w:rPr>
        <w:t xml:space="preserve">Annual Midwestern </w:t>
      </w:r>
      <w:r w:rsidRPr="008F0056">
        <w:rPr>
          <w:szCs w:val="24"/>
        </w:rPr>
        <w:t>Eco</w:t>
      </w:r>
      <w:r w:rsidR="00C279CB" w:rsidRPr="008F0056">
        <w:rPr>
          <w:szCs w:val="24"/>
        </w:rPr>
        <w:t xml:space="preserve">logical </w:t>
      </w:r>
      <w:r w:rsidRPr="008F0056">
        <w:rPr>
          <w:szCs w:val="24"/>
        </w:rPr>
        <w:t>Psychology Conference, Chicago, IL.</w:t>
      </w:r>
    </w:p>
    <w:p w14:paraId="4F25ED72" w14:textId="77777777" w:rsidR="005A0506" w:rsidRPr="008F0056" w:rsidRDefault="005A0506"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7D1318BC" w14:textId="77777777" w:rsidR="001505FB" w:rsidRPr="008F0056" w:rsidRDefault="001505F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60A8DAD5" w14:textId="77777777" w:rsidR="00163484" w:rsidRPr="008F0056" w:rsidRDefault="00954B05"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Feldhaus, C., Brown, A. A., &amp; Jason, L. A. (2011, October). </w:t>
      </w:r>
      <w:r w:rsidRPr="008F0056">
        <w:rPr>
          <w:i/>
          <w:szCs w:val="24"/>
        </w:rPr>
        <w:t>An examination of mortality among participants from a community-based study of ME/CFS.</w:t>
      </w:r>
      <w:r w:rsidRPr="008F0056">
        <w:rPr>
          <w:szCs w:val="24"/>
        </w:rPr>
        <w:t xml:space="preserve"> Poster presented at the  Annual Midwestern Ecological Psychology Conference, Chicago, IL.</w:t>
      </w:r>
    </w:p>
    <w:p w14:paraId="48E00501" w14:textId="77777777" w:rsidR="00163484" w:rsidRPr="008F0056" w:rsidRDefault="0016348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552CD938" w14:textId="77777777" w:rsidR="00163484" w:rsidRPr="008F0056" w:rsidRDefault="00A16BE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Sinakhone, J., Alvarez, J., Balthazar, M., Beasley, C., Contreras, R., DiGangi, J.,  Droege, J., Harvey, R., Hunter, B., Jason, L.A., Kinoti, E., Legler, R., Olson, B., Rabin-Belyaev, O., Reyes, K.,  Salina, D., Stevens, E. &amp; Walt, L. (2011, October).  </w:t>
      </w:r>
      <w:r w:rsidRPr="008F0056">
        <w:rPr>
          <w:i/>
          <w:szCs w:val="24"/>
        </w:rPr>
        <w:t>Navigating Barriers to Research Participation in High-Risk Populations.</w:t>
      </w:r>
      <w:r w:rsidRPr="008F0056">
        <w:rPr>
          <w:szCs w:val="24"/>
        </w:rPr>
        <w:t xml:space="preserve"> Roundtable discussion </w:t>
      </w:r>
      <w:r w:rsidR="00C279CB" w:rsidRPr="008F0056">
        <w:rPr>
          <w:szCs w:val="24"/>
        </w:rPr>
        <w:t xml:space="preserve">at the Annual </w:t>
      </w:r>
      <w:r w:rsidRPr="008F0056">
        <w:rPr>
          <w:szCs w:val="24"/>
        </w:rPr>
        <w:t>Midwest</w:t>
      </w:r>
      <w:r w:rsidR="00C279CB" w:rsidRPr="008F0056">
        <w:rPr>
          <w:szCs w:val="24"/>
        </w:rPr>
        <w:t>ern</w:t>
      </w:r>
      <w:r w:rsidRPr="008F0056">
        <w:rPr>
          <w:szCs w:val="24"/>
        </w:rPr>
        <w:t xml:space="preserve"> Eco</w:t>
      </w:r>
      <w:r w:rsidR="00C279CB" w:rsidRPr="008F0056">
        <w:rPr>
          <w:szCs w:val="24"/>
        </w:rPr>
        <w:t>logical</w:t>
      </w:r>
      <w:r w:rsidRPr="008F0056">
        <w:rPr>
          <w:szCs w:val="24"/>
        </w:rPr>
        <w:t xml:space="preserve"> </w:t>
      </w:r>
      <w:r w:rsidR="00C279CB" w:rsidRPr="008F0056">
        <w:rPr>
          <w:szCs w:val="24"/>
        </w:rPr>
        <w:t>C</w:t>
      </w:r>
      <w:r w:rsidRPr="008F0056">
        <w:rPr>
          <w:szCs w:val="24"/>
        </w:rPr>
        <w:t>onference, Chicago, IL.</w:t>
      </w:r>
    </w:p>
    <w:p w14:paraId="34961BBA" w14:textId="77777777" w:rsidR="00163484" w:rsidRPr="008F0056" w:rsidRDefault="0016348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7DB27500" w14:textId="77777777" w:rsidR="00A16BE3" w:rsidRPr="008F0056" w:rsidRDefault="00A16BE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Gallardo, S., Contreras, R., Jason, J.A.  (October, 2011). </w:t>
      </w:r>
      <w:r w:rsidRPr="008F0056">
        <w:rPr>
          <w:i/>
          <w:szCs w:val="24"/>
        </w:rPr>
        <w:t>Help seeking patterns and help receiving experiences of Latino men in substance abuse treatment programs.</w:t>
      </w:r>
      <w:r w:rsidRPr="008F0056">
        <w:rPr>
          <w:szCs w:val="24"/>
        </w:rPr>
        <w:t xml:space="preserve"> Paper presented at Annual Midwest</w:t>
      </w:r>
      <w:r w:rsidR="00C279CB" w:rsidRPr="008F0056">
        <w:rPr>
          <w:szCs w:val="24"/>
        </w:rPr>
        <w:t>ern</w:t>
      </w:r>
      <w:r w:rsidRPr="008F0056">
        <w:rPr>
          <w:szCs w:val="24"/>
        </w:rPr>
        <w:t xml:space="preserve"> E</w:t>
      </w:r>
      <w:r w:rsidR="00C279CB" w:rsidRPr="008F0056">
        <w:rPr>
          <w:szCs w:val="24"/>
        </w:rPr>
        <w:t>cological</w:t>
      </w:r>
      <w:r w:rsidRPr="008F0056">
        <w:rPr>
          <w:szCs w:val="24"/>
        </w:rPr>
        <w:t xml:space="preserve"> Conference, Chicago, IL.</w:t>
      </w:r>
    </w:p>
    <w:p w14:paraId="423F7750" w14:textId="77777777" w:rsidR="00A16BE3" w:rsidRPr="008F0056" w:rsidRDefault="00A16BE3"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17D10AB6" w14:textId="77777777" w:rsidR="00C279CB" w:rsidRPr="008F0056" w:rsidRDefault="00C279C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Lawlor, J. A., Hunter, B. A. &amp; Jason, L. A. (2011, October). </w:t>
      </w:r>
      <w:r w:rsidRPr="008F0056">
        <w:rPr>
          <w:i/>
          <w:szCs w:val="24"/>
        </w:rPr>
        <w:t>Informal mentoring in Oxford House</w:t>
      </w:r>
      <w:r w:rsidRPr="008F0056">
        <w:rPr>
          <w:szCs w:val="24"/>
        </w:rPr>
        <w:t>. Poster presented for Annual Midwestern Ecological Psychology Conference, Chicago, IL.</w:t>
      </w:r>
    </w:p>
    <w:p w14:paraId="4994A901" w14:textId="77777777" w:rsidR="00C279CB" w:rsidRPr="008F0056" w:rsidRDefault="00C279CB"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672470BD" w14:textId="77777777" w:rsidR="00474284" w:rsidRPr="008F0056" w:rsidRDefault="0047428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Isenberg, D., Downs, L., Long, K., &amp; Jason, L.A. (2011, October). </w:t>
      </w:r>
      <w:r w:rsidRPr="008F0056">
        <w:rPr>
          <w:i/>
          <w:szCs w:val="24"/>
        </w:rPr>
        <w:t xml:space="preserve">End of life care and community psychology: Thoughts about assuring dignity and reducing </w:t>
      </w:r>
      <w:r w:rsidR="00A2638B" w:rsidRPr="008F0056">
        <w:rPr>
          <w:i/>
          <w:szCs w:val="24"/>
        </w:rPr>
        <w:t>suffering</w:t>
      </w:r>
      <w:r w:rsidRPr="008F0056">
        <w:rPr>
          <w:i/>
          <w:szCs w:val="24"/>
        </w:rPr>
        <w:t>.</w:t>
      </w:r>
      <w:r w:rsidRPr="008F0056">
        <w:rPr>
          <w:szCs w:val="24"/>
        </w:rPr>
        <w:t xml:space="preserve"> Poster presented for Annual Midwestern Ecological Psychology Conference, Chicago, IL.</w:t>
      </w:r>
    </w:p>
    <w:p w14:paraId="7C05F9A5" w14:textId="77777777" w:rsidR="00474284" w:rsidRPr="008F0056" w:rsidRDefault="00474284"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0C4719DE"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Beasley, C.R., Aber, M.S., Calabra, K., Cellar, D., Dekhtyar, M., Flores, S., Jason, L.A., Kinoti, </w:t>
      </w:r>
    </w:p>
    <w:p w14:paraId="1EB814EB"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E., Martinez, A., Olson, B., Stevens, E., &amp; Yang, C. (2012, May). </w:t>
      </w:r>
      <w:r w:rsidRPr="008F0056">
        <w:rPr>
          <w:i/>
          <w:szCs w:val="24"/>
        </w:rPr>
        <w:t>Multidisciplinary perspectives on theories and processes of community-building.</w:t>
      </w:r>
      <w:r w:rsidRPr="008F0056">
        <w:rPr>
          <w:szCs w:val="24"/>
        </w:rPr>
        <w:t xml:space="preserve"> Roundtable discussion presented at the 84th Annual meeting of the Midwestern Psychological Association, Chicago, IL.</w:t>
      </w:r>
    </w:p>
    <w:p w14:paraId="170748DA"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0D827FA2"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Belyaev-Glantsman, O., McMahon, S., Brown, A., Gomez, D., Grant-Holler, E., Flores, S., </w:t>
      </w:r>
    </w:p>
    <w:p w14:paraId="62671250"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Sorani-Villanueva, S., Yang, C., &amp; Jason, L.A. (2012, May).</w:t>
      </w:r>
      <w:r w:rsidR="00786F10" w:rsidRPr="008F0056">
        <w:rPr>
          <w:szCs w:val="24"/>
        </w:rPr>
        <w:t xml:space="preserve"> </w:t>
      </w:r>
      <w:r w:rsidRPr="008F0056">
        <w:rPr>
          <w:i/>
          <w:szCs w:val="24"/>
        </w:rPr>
        <w:t>Undergraduate fieldwork: Various experiences within Community Psychology.</w:t>
      </w:r>
      <w:r w:rsidRPr="008F0056">
        <w:rPr>
          <w:szCs w:val="24"/>
        </w:rPr>
        <w:t xml:space="preserve"> Roundtable discussion presented at the 84th Annual meeting of the Midwestern Psychological Association, Chicago, IL. </w:t>
      </w:r>
    </w:p>
    <w:p w14:paraId="27366433"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6CAEC9E6"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Sinakhone, J., Beers, K., Beasley, C.R, Buchanan, B., Contreras, R., Digangi, J., Droege, J.,       </w:t>
      </w:r>
    </w:p>
    <w:p w14:paraId="08846070"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Ellis, C., Gallardo,    S., Gomez, D.,  Harvey, R., Hunter, B.A., Jason, L.A.,  Kinoti, E., Legler, R., Lupei, M., Marez, S., Mcdaniel, S., Mendoza, L., Mineau, M.,  Murray, R.,  Padilla, G.,  Rabin-belyaev, O., Sklansky, L., Stalling, L., Stevens, E., Walt, L., Yang, C., Lurigio, A.,  Olson, B., &amp; Salina, D.D. (2012,</w:t>
      </w:r>
      <w:r w:rsidR="006A0AE0" w:rsidRPr="008F0056">
        <w:rPr>
          <w:szCs w:val="24"/>
        </w:rPr>
        <w:t xml:space="preserve"> </w:t>
      </w:r>
      <w:r w:rsidRPr="008F0056">
        <w:rPr>
          <w:szCs w:val="24"/>
        </w:rPr>
        <w:t xml:space="preserve">May). </w:t>
      </w:r>
      <w:r w:rsidRPr="008F0056">
        <w:rPr>
          <w:i/>
          <w:szCs w:val="24"/>
        </w:rPr>
        <w:t>Understanding the needs of ex-offenders in substance abuse recovery.</w:t>
      </w:r>
      <w:r w:rsidRPr="008F0056">
        <w:rPr>
          <w:szCs w:val="24"/>
        </w:rPr>
        <w:t xml:space="preserve"> Roundtable discussion presented at the 84th Annual meeting of the Midwestern Psychological Association, Chicago, IL.  </w:t>
      </w:r>
    </w:p>
    <w:p w14:paraId="5974611B"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60BE4064"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Brown, A. (Chair), Evans, M. (Chair), Flores, S., Grant-Holler, E., Collier, J., Jason, L.A., </w:t>
      </w:r>
    </w:p>
    <w:p w14:paraId="7DB938A1"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Brown, R., &amp; Tynor, K. (2012, May). </w:t>
      </w:r>
      <w:r w:rsidRPr="008F0056">
        <w:rPr>
          <w:i/>
          <w:szCs w:val="24"/>
        </w:rPr>
        <w:t>Tackling the stigma associated with chronic illness.</w:t>
      </w:r>
      <w:r w:rsidRPr="008F0056">
        <w:rPr>
          <w:szCs w:val="24"/>
        </w:rPr>
        <w:t xml:space="preserve"> Symposium conducted at the 84th Annual meeting of the Midwestern Psychological Association, Chicago, IL.</w:t>
      </w:r>
    </w:p>
    <w:p w14:paraId="45BE85CE"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391FF97E"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Flores, S. (Chair), Grant-Holler, E. (Chair), Brown, A., Evans, M., Jason, L.A., &amp; Penuelas, J. </w:t>
      </w:r>
    </w:p>
    <w:p w14:paraId="1AB31F75"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(2012, May).</w:t>
      </w:r>
      <w:r w:rsidR="00786F10" w:rsidRPr="008F0056">
        <w:rPr>
          <w:szCs w:val="24"/>
        </w:rPr>
        <w:t xml:space="preserve"> </w:t>
      </w:r>
      <w:r w:rsidRPr="008F0056">
        <w:rPr>
          <w:i/>
          <w:szCs w:val="24"/>
        </w:rPr>
        <w:t>Advances in data collection and collaboration: Advantages and drawbacks.</w:t>
      </w:r>
      <w:r w:rsidRPr="008F0056">
        <w:rPr>
          <w:szCs w:val="24"/>
        </w:rPr>
        <w:t xml:space="preserve"> Symposium conducted at the 84th Annual meeting of the Midwestern Psychological Association, Chicago, IL.</w:t>
      </w:r>
    </w:p>
    <w:p w14:paraId="64CA8652"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488FE82E"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 xml:space="preserve">Lawlor, J.A. (Chair), Hunter, B.A., Jason, L.A, Rivera, C., Mroczkowski, A., Roundfield, K., </w:t>
      </w:r>
    </w:p>
    <w:p w14:paraId="53CB183B"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szCs w:val="24"/>
        </w:rPr>
        <w:t>Sánchez, B., Feuer, R.,&amp; Meyerson, D. (2012, May).</w:t>
      </w:r>
      <w:r w:rsidR="00786F10" w:rsidRPr="008F0056">
        <w:rPr>
          <w:szCs w:val="24"/>
        </w:rPr>
        <w:t xml:space="preserve"> </w:t>
      </w:r>
      <w:r w:rsidRPr="008F0056">
        <w:rPr>
          <w:i/>
          <w:szCs w:val="24"/>
        </w:rPr>
        <w:t>Natural mentoring as a moderator; a detailed portrait of youth’s natural mentoring relationships.</w:t>
      </w:r>
      <w:r w:rsidRPr="008F0056">
        <w:rPr>
          <w:szCs w:val="24"/>
        </w:rPr>
        <w:t xml:space="preserve"> </w:t>
      </w:r>
      <w:r w:rsidR="00786F10" w:rsidRPr="008F0056">
        <w:rPr>
          <w:szCs w:val="24"/>
        </w:rPr>
        <w:t>Paper presented in a s</w:t>
      </w:r>
      <w:r w:rsidRPr="008F0056">
        <w:rPr>
          <w:szCs w:val="24"/>
        </w:rPr>
        <w:t>ymposium conducted at the 84th Annual meeting of the Midwestern Psychological Association, Chicago, IL.</w:t>
      </w:r>
    </w:p>
    <w:p w14:paraId="316D8260"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512F68C7"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t>Beasley, C.R., Yang, C., Dekhtyar, M., Jason, L.A. &amp; Ferrari, J.R. (2012, May).</w:t>
      </w:r>
      <w:r w:rsidRPr="008F0056">
        <w:rPr>
          <w:i/>
          <w:szCs w:val="24"/>
        </w:rPr>
        <w:t xml:space="preserve">Transgender </w:t>
      </w:r>
    </w:p>
    <w:p w14:paraId="22D37436"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women in oxford houses.</w:t>
      </w:r>
      <w:r w:rsidRPr="008F0056">
        <w:rPr>
          <w:szCs w:val="24"/>
        </w:rPr>
        <w:t xml:space="preserve"> Poster session presented at the 84th Annual meeting of the Midwestern Psychological Association, Chicago, IL.</w:t>
      </w:r>
    </w:p>
    <w:p w14:paraId="251DEDE5"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083C3F77"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t>Belyaev-Glantsman, O., Tabbert, J., &amp; Jason, L.A. (2012, May).</w:t>
      </w:r>
      <w:r w:rsidR="00786F10" w:rsidRPr="008F0056">
        <w:rPr>
          <w:szCs w:val="24"/>
        </w:rPr>
        <w:t xml:space="preserve"> </w:t>
      </w:r>
      <w:r w:rsidRPr="008F0056">
        <w:rPr>
          <w:i/>
          <w:szCs w:val="24"/>
        </w:rPr>
        <w:t xml:space="preserve">Community Psychology values </w:t>
      </w:r>
    </w:p>
    <w:p w14:paraId="0A5B6078"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match in the workplace.</w:t>
      </w:r>
      <w:r w:rsidRPr="008F0056">
        <w:rPr>
          <w:szCs w:val="24"/>
        </w:rPr>
        <w:t xml:space="preserve"> Poster session presented at the 84th Annual meeting of the Midwestern Psychological Association, Chicago, IL.</w:t>
      </w:r>
    </w:p>
    <w:p w14:paraId="6E90A3D2"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3DE9B363"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lastRenderedPageBreak/>
        <w:t xml:space="preserve">Gallardo, S., Contreras, R., &amp; Jason, L.A. (2012, May). </w:t>
      </w:r>
      <w:r w:rsidRPr="008F0056">
        <w:rPr>
          <w:i/>
          <w:szCs w:val="24"/>
        </w:rPr>
        <w:t xml:space="preserve">Help-seeking experiences of Latino men </w:t>
      </w:r>
    </w:p>
    <w:p w14:paraId="4993BFCC"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in substance abuse treatment programs.</w:t>
      </w:r>
      <w:r w:rsidRPr="008F0056">
        <w:rPr>
          <w:szCs w:val="24"/>
        </w:rPr>
        <w:t xml:space="preserve"> Poster session presented at the 84th Annual meeting of the Midwestern Psychological Association, Chicago, IL. </w:t>
      </w:r>
    </w:p>
    <w:p w14:paraId="4431BEFD"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4378CD7F"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t xml:space="preserve">Lupei, M., Walt, L., &amp; Jason, L.A. (2012, May). </w:t>
      </w:r>
      <w:r w:rsidRPr="008F0056">
        <w:rPr>
          <w:i/>
          <w:szCs w:val="24"/>
        </w:rPr>
        <w:t xml:space="preserve">Social cognitive and environmental harmony </w:t>
      </w:r>
    </w:p>
    <w:p w14:paraId="0C7055F6"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factors related to women’s recovery.</w:t>
      </w:r>
      <w:r w:rsidRPr="008F0056">
        <w:rPr>
          <w:szCs w:val="24"/>
        </w:rPr>
        <w:t xml:space="preserve">  Poster session presented at the 84th Annual meeting of the Midwestern Psychological Association, Chicago, IL.</w:t>
      </w:r>
    </w:p>
    <w:p w14:paraId="4C9E6328"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734ED67C"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t xml:space="preserve">Mendoza, L., Digangi, J., Contreras, R., &amp; Jason, L.A. (2012, May). </w:t>
      </w:r>
      <w:r w:rsidRPr="008F0056">
        <w:rPr>
          <w:i/>
          <w:szCs w:val="24"/>
        </w:rPr>
        <w:t xml:space="preserve">Twelve-step participation, </w:t>
      </w:r>
    </w:p>
    <w:p w14:paraId="328754E6"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self-perceived wisdom and self-efficacy.</w:t>
      </w:r>
      <w:r w:rsidRPr="008F0056">
        <w:rPr>
          <w:szCs w:val="24"/>
        </w:rPr>
        <w:t xml:space="preserve"> Poster session presented at the 84th Annual meeting of the Midwestern Psychological Association, Chicago, IL. </w:t>
      </w:r>
    </w:p>
    <w:p w14:paraId="0CD0CD28"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415B2397"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t xml:space="preserve">Mineau, M., Hunter, B., &amp; Jason, L.A. (2012, May). </w:t>
      </w:r>
      <w:r w:rsidRPr="008F0056">
        <w:rPr>
          <w:i/>
          <w:szCs w:val="24"/>
        </w:rPr>
        <w:t xml:space="preserve">Perceived social support and stress: Oxford </w:t>
      </w:r>
    </w:p>
    <w:p w14:paraId="60712A33"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House children and parents.</w:t>
      </w:r>
      <w:r w:rsidRPr="008F0056">
        <w:rPr>
          <w:szCs w:val="24"/>
        </w:rPr>
        <w:t xml:space="preserve"> Poster session presented at the 84th Annual meeting of the Midwestern Psychological Association, Chicago, IL.</w:t>
      </w:r>
    </w:p>
    <w:p w14:paraId="706CD844"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1AB19E91"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i/>
          <w:szCs w:val="24"/>
        </w:rPr>
      </w:pPr>
      <w:r w:rsidRPr="008F0056">
        <w:rPr>
          <w:szCs w:val="24"/>
        </w:rPr>
        <w:t xml:space="preserve">Tabbert, J., Belyaev-Glantsman, O., Beasley, C.R., Jason, L.A. (2012, May). </w:t>
      </w:r>
      <w:r w:rsidRPr="008F0056">
        <w:rPr>
          <w:i/>
          <w:szCs w:val="24"/>
        </w:rPr>
        <w:t xml:space="preserve">Values of </w:t>
      </w:r>
    </w:p>
    <w:p w14:paraId="2B1CEFE0"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r w:rsidRPr="008F0056">
        <w:rPr>
          <w:i/>
          <w:szCs w:val="24"/>
        </w:rPr>
        <w:t xml:space="preserve">Community Psychology: AJCP titles review. </w:t>
      </w:r>
      <w:r w:rsidRPr="008F0056">
        <w:rPr>
          <w:szCs w:val="24"/>
        </w:rPr>
        <w:t>Poster session presented at the 84th Annual meeting of the Midwestern Psychological Association, Chicago, IL.</w:t>
      </w:r>
    </w:p>
    <w:p w14:paraId="102B3DFE" w14:textId="77777777" w:rsidR="001D0AEA" w:rsidRPr="008F0056" w:rsidRDefault="001D0AEA"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szCs w:val="24"/>
        </w:rPr>
      </w:pPr>
    </w:p>
    <w:p w14:paraId="65F5F60A" w14:textId="77777777" w:rsidR="00786F10" w:rsidRPr="008F0056" w:rsidRDefault="00786F10" w:rsidP="00BA075F">
      <w:pPr>
        <w:spacing w:before="100" w:beforeAutospacing="1" w:after="100" w:afterAutospacing="1"/>
      </w:pPr>
      <w:r w:rsidRPr="008F0056">
        <w:t xml:space="preserve">Brereton, K.L., Alvarez, J., Jason, L.A., Stevens, E.B., Ferrari, J.R., McNeilly, C.G., &amp; Dyson,V.B. (2012, May). </w:t>
      </w:r>
      <w:r w:rsidRPr="008F0056">
        <w:rPr>
          <w:bCs/>
          <w:i/>
        </w:rPr>
        <w:t>The effects of perceived sense of community and social support on employment and education </w:t>
      </w:r>
      <w:r w:rsidRPr="008F0056">
        <w:rPr>
          <w:i/>
          <w:iCs/>
        </w:rPr>
        <w:t>among women in oxford houses.</w:t>
      </w:r>
      <w:r w:rsidRPr="008F0056">
        <w:t> Poster session presented at the 84</w:t>
      </w:r>
      <w:r w:rsidRPr="008F0056">
        <w:rPr>
          <w:vertAlign w:val="superscript"/>
        </w:rPr>
        <w:t>th</w:t>
      </w:r>
      <w:r w:rsidRPr="008F0056">
        <w:t> annual meeting of Midwestern Psychological Association Society for Community Research and Action, Chicago, IL.</w:t>
      </w:r>
    </w:p>
    <w:p w14:paraId="27ECC363" w14:textId="77777777" w:rsidR="004428D7" w:rsidRPr="008F0056" w:rsidRDefault="004428D7" w:rsidP="00BA075F">
      <w:pPr>
        <w:pStyle w:val="NormalWeb"/>
      </w:pPr>
      <w:r w:rsidRPr="008F0056">
        <w:t xml:space="preserve">Olson, B., Jason, L.A., Hill, J., &amp; Wolfe, S.M.  (2012, August). </w:t>
      </w:r>
      <w:r w:rsidRPr="008F0056">
        <w:rPr>
          <w:i/>
        </w:rPr>
        <w:t>Doing policy work as a psychologist</w:t>
      </w:r>
      <w:r w:rsidRPr="008F0056">
        <w:t>. Wor</w:t>
      </w:r>
      <w:r w:rsidR="00B96872" w:rsidRPr="008F0056">
        <w:t>k</w:t>
      </w:r>
      <w:r w:rsidRPr="008F0056">
        <w:t>shop presented at the American Psychological Association annual convention, Orlando, Fl.</w:t>
      </w:r>
    </w:p>
    <w:p w14:paraId="41107A11" w14:textId="77777777" w:rsidR="004428D7" w:rsidRPr="008F0056" w:rsidRDefault="004428D7" w:rsidP="00BA075F">
      <w:pPr>
        <w:pStyle w:val="NormalWeb"/>
      </w:pPr>
      <w:r w:rsidRPr="008F0056">
        <w:t xml:space="preserve">Jason, L.A. (2012, August). </w:t>
      </w:r>
      <w:r w:rsidRPr="008F0056">
        <w:rPr>
          <w:i/>
        </w:rPr>
        <w:t>Comparing and contrasting CFS case definitions for diagnostics.</w:t>
      </w:r>
      <w:r w:rsidRPr="008F0056">
        <w:t xml:space="preserve"> Paper presented at the American Psychological Association annual convention, Orlando, Fl.</w:t>
      </w:r>
    </w:p>
    <w:p w14:paraId="3027B47F" w14:textId="77777777" w:rsidR="004428D7" w:rsidRPr="008F0056" w:rsidRDefault="004428D7" w:rsidP="00BA075F">
      <w:pPr>
        <w:pStyle w:val="NormalWeb"/>
      </w:pPr>
      <w:r w:rsidRPr="008F0056">
        <w:t xml:space="preserve">Hill, J. L., Olson, B., Amer, M.M., &amp; Jason, L.A. (2012, August). </w:t>
      </w:r>
      <w:r w:rsidRPr="008F0056">
        <w:rPr>
          <w:i/>
        </w:rPr>
        <w:t>The effectiveness of nonhierarchical decision-making structures in social movements.</w:t>
      </w:r>
      <w:r w:rsidRPr="008F0056">
        <w:t xml:space="preserve"> Discussion presented at the American Psychological Association annual convention, Orlando, Fl.</w:t>
      </w:r>
    </w:p>
    <w:p w14:paraId="7E442933" w14:textId="77777777" w:rsidR="00585214" w:rsidRPr="008F0056" w:rsidRDefault="00585214" w:rsidP="00BA075F">
      <w:pPr>
        <w:pStyle w:val="NormalWeb"/>
      </w:pPr>
      <w:r w:rsidRPr="008F0056">
        <w:t xml:space="preserve">Jason, L.A., Majer, J., White, T., &amp; Stevens, P. (2012, Sept.). </w:t>
      </w:r>
      <w:r w:rsidRPr="008F0056">
        <w:rPr>
          <w:i/>
        </w:rPr>
        <w:t>Why behavioral research and data collection matter</w:t>
      </w:r>
      <w:r w:rsidRPr="008F0056">
        <w:t>. Symposium presented at the 14</w:t>
      </w:r>
      <w:r w:rsidRPr="008F0056">
        <w:rPr>
          <w:vertAlign w:val="superscript"/>
        </w:rPr>
        <w:t>th</w:t>
      </w:r>
      <w:r w:rsidRPr="008F0056">
        <w:t xml:space="preserve"> annual Oxford House World Convention, Oklahoma City, Oklahoma.</w:t>
      </w:r>
    </w:p>
    <w:p w14:paraId="17ED8B28" w14:textId="77777777" w:rsidR="00585214" w:rsidRPr="008F0056" w:rsidRDefault="00585214" w:rsidP="00BA075F">
      <w:pPr>
        <w:pStyle w:val="NormalWeb"/>
      </w:pPr>
      <w:r w:rsidRPr="008F0056">
        <w:t xml:space="preserve">Jason, L.A., Majer, J., Beasley, C., &amp; Stevens, P. (2012, Sept.).  </w:t>
      </w:r>
      <w:r w:rsidRPr="008F0056">
        <w:rPr>
          <w:i/>
        </w:rPr>
        <w:t>Latest DePaul research</w:t>
      </w:r>
      <w:r w:rsidRPr="008F0056">
        <w:t>. Symposium presented at the 14</w:t>
      </w:r>
      <w:r w:rsidRPr="008F0056">
        <w:rPr>
          <w:vertAlign w:val="superscript"/>
        </w:rPr>
        <w:t>th</w:t>
      </w:r>
      <w:r w:rsidRPr="008F0056">
        <w:t xml:space="preserve"> annual Oxford House World Convention, Oklahoma City, Oklahoma.</w:t>
      </w:r>
    </w:p>
    <w:p w14:paraId="0F003A4D" w14:textId="77777777" w:rsidR="00585214" w:rsidRPr="008F0056" w:rsidRDefault="00585214" w:rsidP="00BA075F">
      <w:pPr>
        <w:pStyle w:val="NormalWeb"/>
      </w:pPr>
      <w:r w:rsidRPr="008F0056">
        <w:t xml:space="preserve">Jason, L.A., Majer, J., Beasley, C.,  &amp; Cihon, D. (2012, Sept.).  </w:t>
      </w:r>
      <w:r w:rsidRPr="008F0056">
        <w:rPr>
          <w:i/>
        </w:rPr>
        <w:t>DePaul publication update</w:t>
      </w:r>
      <w:r w:rsidRPr="008F0056">
        <w:t>. Symposium presented at the 14</w:t>
      </w:r>
      <w:r w:rsidRPr="008F0056">
        <w:rPr>
          <w:vertAlign w:val="superscript"/>
        </w:rPr>
        <w:t>th</w:t>
      </w:r>
      <w:r w:rsidRPr="008F0056">
        <w:t xml:space="preserve"> annual Oxford House World Convention, Oklahoma City, Oklahoma.</w:t>
      </w:r>
    </w:p>
    <w:p w14:paraId="16C95B5D" w14:textId="77777777" w:rsidR="00585214" w:rsidRPr="008F0056" w:rsidRDefault="00585214" w:rsidP="00BA075F">
      <w:pPr>
        <w:pStyle w:val="NormalWeb"/>
      </w:pPr>
      <w:r w:rsidRPr="008F0056">
        <w:t xml:space="preserve">Brown, T., O’Laughlin, D., Brown, M., Jason, L.A., &amp; Dungee, D. (2012, Sept.). </w:t>
      </w:r>
      <w:r w:rsidRPr="008F0056">
        <w:rPr>
          <w:i/>
        </w:rPr>
        <w:t>International expansion</w:t>
      </w:r>
      <w:r w:rsidRPr="008F0056">
        <w:t>.   Symposium presented at the 14</w:t>
      </w:r>
      <w:r w:rsidRPr="008F0056">
        <w:rPr>
          <w:vertAlign w:val="superscript"/>
        </w:rPr>
        <w:t>th</w:t>
      </w:r>
      <w:r w:rsidRPr="008F0056">
        <w:t xml:space="preserve"> annual Oxford House World Convention, Oklahoma City, Oklahoma.</w:t>
      </w:r>
    </w:p>
    <w:p w14:paraId="45C2CBE3" w14:textId="77777777" w:rsidR="00E67637" w:rsidRPr="008F0056" w:rsidRDefault="00E67637" w:rsidP="00BA075F">
      <w:pPr>
        <w:pStyle w:val="NormalWeb"/>
      </w:pPr>
      <w:r w:rsidRPr="008F0056">
        <w:lastRenderedPageBreak/>
        <w:t xml:space="preserve">Oppenheimer,  </w:t>
      </w:r>
      <w:r w:rsidR="0061729C" w:rsidRPr="008F0056">
        <w:t>A.,</w:t>
      </w:r>
      <w:r w:rsidRPr="008F0056">
        <w:t xml:space="preserve"> &amp; Jason, L..A. (2012, Oct.). </w:t>
      </w:r>
      <w:r w:rsidRPr="008F0056">
        <w:rPr>
          <w:i/>
        </w:rPr>
        <w:t>The people’s music school’s YOURS project. Music for social change and el sistema.</w:t>
      </w:r>
      <w:r w:rsidRPr="008F0056">
        <w:t xml:space="preserve"> </w:t>
      </w:r>
      <w:r w:rsidR="00B96872" w:rsidRPr="008F0056">
        <w:t>Presentation</w:t>
      </w:r>
      <w:r w:rsidRPr="008F0056">
        <w:t xml:space="preserve"> at the Midwest Ecological-Community Psychology conference, Hickory Corners, MI. </w:t>
      </w:r>
    </w:p>
    <w:p w14:paraId="5D1499C8" w14:textId="77777777" w:rsidR="00E67637" w:rsidRPr="008F0056" w:rsidRDefault="00E67637" w:rsidP="00BA075F">
      <w:pPr>
        <w:pStyle w:val="NormalWeb"/>
      </w:pPr>
      <w:r w:rsidRPr="008F0056">
        <w:t xml:space="preserve">Flores, S., Gallardo, S., Segovia, </w:t>
      </w:r>
      <w:r w:rsidR="0061729C" w:rsidRPr="008F0056">
        <w:t>G.,</w:t>
      </w:r>
      <w:r w:rsidRPr="008F0056">
        <w:t xml:space="preserve">  Owen</w:t>
      </w:r>
      <w:r w:rsidR="0061729C" w:rsidRPr="008F0056">
        <w:t>, T.,</w:t>
      </w:r>
      <w:r w:rsidRPr="008F0056">
        <w:t xml:space="preserve">   Lopez-Tomayo, R., Watson, </w:t>
      </w:r>
      <w:r w:rsidR="0061729C" w:rsidRPr="008F0056">
        <w:t>E.,</w:t>
      </w:r>
      <w:r w:rsidRPr="008F0056">
        <w:t xml:space="preserve">   Balcazar, F., Jason, L.A., &amp; DiGangi, J. (2012, Oct.). </w:t>
      </w:r>
      <w:r w:rsidRPr="008F0056">
        <w:rPr>
          <w:i/>
        </w:rPr>
        <w:t>Collaboration in culturally informed community intervention</w:t>
      </w:r>
      <w:r w:rsidRPr="008F0056">
        <w:t xml:space="preserve">. Roundtable presented at the Midwest Ecological-Community Psychology conference, Hickory Corners, MI. </w:t>
      </w:r>
    </w:p>
    <w:p w14:paraId="7A5C7115" w14:textId="77777777" w:rsidR="00E67637" w:rsidRPr="008F0056" w:rsidRDefault="00E67637" w:rsidP="00BA075F">
      <w:pPr>
        <w:pStyle w:val="NormalWeb"/>
      </w:pPr>
      <w:r w:rsidRPr="008F0056">
        <w:t xml:space="preserve">Flores, S., Jason, L.A., Keys, C., Balcazar, F., &amp; Anderson, V. (2012, Oct.).  </w:t>
      </w:r>
      <w:r w:rsidRPr="008F0056">
        <w:rPr>
          <w:i/>
        </w:rPr>
        <w:t>A 35-year update on the history of the Community Psychology Ecological conference</w:t>
      </w:r>
      <w:r w:rsidRPr="008F0056">
        <w:t>s. Roundtab</w:t>
      </w:r>
      <w:r w:rsidR="0061729C" w:rsidRPr="008F0056">
        <w:t>l</w:t>
      </w:r>
      <w:r w:rsidRPr="008F0056">
        <w:t xml:space="preserve">e presented at the Midwest Ecological-Community Psychology conference, Hickory Corners, MI. </w:t>
      </w:r>
    </w:p>
    <w:p w14:paraId="476B3441" w14:textId="77777777" w:rsidR="00E67637" w:rsidRPr="008F0056" w:rsidRDefault="0061729C" w:rsidP="00BA075F">
      <w:pPr>
        <w:pStyle w:val="NormalWeb"/>
      </w:pPr>
      <w:r w:rsidRPr="008F0056">
        <w:t xml:space="preserve">Brown, A., Jason, L.A., Belyaev-Glantsman, O., Anderson, V.,  Sunnquist, M., Im, H., &amp; Schafer, C. </w:t>
      </w:r>
      <w:r w:rsidRPr="008F0056">
        <w:rPr>
          <w:i/>
        </w:rPr>
        <w:t>Interdisciplinary collaboration for community psychologists: Benefits and obstacles of utilizing the expertise of other disciplines</w:t>
      </w:r>
      <w:r w:rsidRPr="008F0056">
        <w:t xml:space="preserve"> </w:t>
      </w:r>
      <w:r w:rsidR="00E67637" w:rsidRPr="008F0056">
        <w:t xml:space="preserve">(2012, Oct.). </w:t>
      </w:r>
      <w:r w:rsidRPr="008F0056">
        <w:t>Roundtable p</w:t>
      </w:r>
      <w:r w:rsidR="00E67637" w:rsidRPr="008F0056">
        <w:t xml:space="preserve">resented at the Midwest Ecological-Community Psychology conference, Hickory Corners, MI. </w:t>
      </w:r>
    </w:p>
    <w:p w14:paraId="76C084BE" w14:textId="77777777" w:rsidR="00E67637" w:rsidRPr="008F0056" w:rsidRDefault="0061729C" w:rsidP="00BA075F">
      <w:pPr>
        <w:pStyle w:val="NormalWeb"/>
      </w:pPr>
      <w:r w:rsidRPr="008F0056">
        <w:t>Droege, J., Weaver, C., Jason, L.A., Harvey, R., Barringer, A., Garrad, M., Landreth, N., &amp; Callahan, S. (2012, Oct</w:t>
      </w:r>
      <w:r w:rsidRPr="008F0056">
        <w:rPr>
          <w:i/>
        </w:rPr>
        <w:t>.). Incarceration, recidivism, and community reentry: The implications of imperfect policies</w:t>
      </w:r>
      <w:r w:rsidRPr="008F0056">
        <w:t xml:space="preserve">. </w:t>
      </w:r>
      <w:r w:rsidR="00E67637" w:rsidRPr="008F0056">
        <w:t xml:space="preserve">Presented at the Midwest Ecological-Community Psychology conference, Hickory Corners, MI. </w:t>
      </w:r>
    </w:p>
    <w:p w14:paraId="52B152C6" w14:textId="77777777" w:rsidR="00E67637" w:rsidRPr="008F0056" w:rsidRDefault="0061729C" w:rsidP="00BA075F">
      <w:pPr>
        <w:pStyle w:val="NormalWeb"/>
      </w:pPr>
      <w:r w:rsidRPr="008F0056">
        <w:t xml:space="preserve">Isenberg, D., Everett, S., &amp; Jason, L.A. (2012, Oct.). </w:t>
      </w:r>
      <w:r w:rsidRPr="008F0056">
        <w:rPr>
          <w:i/>
        </w:rPr>
        <w:t>Health care reform: Where the costs are and what can be done through collaboration.</w:t>
      </w:r>
      <w:r w:rsidRPr="008F0056">
        <w:t xml:space="preserve"> </w:t>
      </w:r>
      <w:r w:rsidR="00E67637" w:rsidRPr="008F0056">
        <w:t xml:space="preserve">Presented at the Midwest Ecological-Community Psychology conference, Hickory Corners, MI. </w:t>
      </w:r>
    </w:p>
    <w:p w14:paraId="77C1698A" w14:textId="77777777" w:rsidR="00585214" w:rsidRPr="008F0056" w:rsidRDefault="0061729C" w:rsidP="00BA075F">
      <w:pPr>
        <w:pStyle w:val="NormalWeb"/>
      </w:pPr>
      <w:r w:rsidRPr="008F0056">
        <w:t>Brown, A., &amp; Jason, L.A.</w:t>
      </w:r>
      <w:r w:rsidR="00B96872" w:rsidRPr="008F0056">
        <w:t xml:space="preserve"> (2012, Oct.). </w:t>
      </w:r>
      <w:r w:rsidRPr="008F0056">
        <w:t xml:space="preserve"> </w:t>
      </w:r>
      <w:r w:rsidRPr="008F0056">
        <w:rPr>
          <w:i/>
        </w:rPr>
        <w:t>ME/CFS in the print media: Results from a content analysis of US newspapers from 1987-2011</w:t>
      </w:r>
      <w:r w:rsidRPr="008F0056">
        <w:t xml:space="preserve">. </w:t>
      </w:r>
      <w:r w:rsidR="00E0768A" w:rsidRPr="008F0056">
        <w:t>Poster p</w:t>
      </w:r>
      <w:r w:rsidR="00E67637" w:rsidRPr="008F0056">
        <w:t>resented at the Midwest Ecological-Community Psychology conference, Hickory Corners, MI.</w:t>
      </w:r>
      <w:r w:rsidR="00585214" w:rsidRPr="008F0056">
        <w:t> </w:t>
      </w:r>
    </w:p>
    <w:p w14:paraId="51FADDC0" w14:textId="77777777" w:rsidR="00E67637" w:rsidRPr="008F0056" w:rsidRDefault="0061729C" w:rsidP="00BA075F">
      <w:pPr>
        <w:pStyle w:val="NormalWeb"/>
      </w:pPr>
      <w:r w:rsidRPr="008F0056">
        <w:t xml:space="preserve">Chiaramonte, D., Patterson, M., Legler, R., &amp; Jason, L.A. </w:t>
      </w:r>
      <w:r w:rsidR="00B96872" w:rsidRPr="008F0056">
        <w:t xml:space="preserve">(2012, Oct.). </w:t>
      </w:r>
      <w:r w:rsidRPr="008F0056">
        <w:rPr>
          <w:i/>
        </w:rPr>
        <w:t>The effects of children on the process of recovery in Oxford Houses</w:t>
      </w:r>
      <w:r w:rsidR="00B96872" w:rsidRPr="008F0056">
        <w:t>. P</w:t>
      </w:r>
      <w:r w:rsidR="00E0768A" w:rsidRPr="008F0056">
        <w:t>oster p</w:t>
      </w:r>
      <w:r w:rsidR="00E67637" w:rsidRPr="008F0056">
        <w:t>resented at the Midwest Ecological-Community Psychology conference, Hickory Corners, MI.</w:t>
      </w:r>
    </w:p>
    <w:p w14:paraId="2019EA17" w14:textId="77777777" w:rsidR="00E67637" w:rsidRPr="008F0056" w:rsidRDefault="0061729C" w:rsidP="00BA075F">
      <w:pPr>
        <w:pStyle w:val="NormalWeb"/>
      </w:pPr>
      <w:r w:rsidRPr="008F0056">
        <w:t>DiGangi, J., Leon, G., Segovia, G.A., &amp; Jason, L.A</w:t>
      </w:r>
      <w:r w:rsidRPr="008F0056">
        <w:rPr>
          <w:i/>
        </w:rPr>
        <w:t xml:space="preserve">. </w:t>
      </w:r>
      <w:r w:rsidR="00B96872" w:rsidRPr="008F0056">
        <w:t xml:space="preserve">(2012, Oct.). </w:t>
      </w:r>
      <w:r w:rsidRPr="008F0056">
        <w:rPr>
          <w:i/>
        </w:rPr>
        <w:t>Examining the relationship between PTSD and the construct of Familismo in Latinos</w:t>
      </w:r>
      <w:r w:rsidRPr="008F0056">
        <w:t xml:space="preserve">. </w:t>
      </w:r>
      <w:r w:rsidR="00E0768A" w:rsidRPr="008F0056">
        <w:t>Poster p</w:t>
      </w:r>
      <w:r w:rsidR="00E67637" w:rsidRPr="008F0056">
        <w:t>resented at the Midwest Ecological-Community Psychology conference, Hickory Corners, MI.</w:t>
      </w:r>
    </w:p>
    <w:p w14:paraId="1D3637F1" w14:textId="77777777" w:rsidR="00E67637" w:rsidRPr="008F0056" w:rsidRDefault="00E0768A" w:rsidP="00BA075F">
      <w:pPr>
        <w:pStyle w:val="NormalWeb"/>
      </w:pPr>
      <w:r w:rsidRPr="008F0056">
        <w:t xml:space="preserve">Segovia, G.A., Lopez-Tamayo, R., Gallardo, S.,  DiGangi, J., &amp; Jason, L.A. </w:t>
      </w:r>
      <w:r w:rsidR="00B96872" w:rsidRPr="008F0056">
        <w:t xml:space="preserve"> (2012, Oct.). </w:t>
      </w:r>
      <w:r w:rsidRPr="008F0056">
        <w:rPr>
          <w:i/>
        </w:rPr>
        <w:t>Drug preferences among two Latino subgroups entering Oxford House.</w:t>
      </w:r>
      <w:r w:rsidRPr="008F0056">
        <w:t xml:space="preserve"> Poster p</w:t>
      </w:r>
      <w:r w:rsidR="00E67637" w:rsidRPr="008F0056">
        <w:t>resented at the Midwest Ecological-Community Psychology conference, Hickory Corners, MI.</w:t>
      </w:r>
    </w:p>
    <w:p w14:paraId="440CEC3F" w14:textId="77777777" w:rsidR="00A20F3A" w:rsidRPr="008F0056" w:rsidRDefault="00A20F3A" w:rsidP="00BA075F">
      <w:pPr>
        <w:pStyle w:val="PlainText"/>
        <w:rPr>
          <w:rFonts w:ascii="Times New Roman" w:hAnsi="Times New Roman" w:cs="Times New Roman"/>
          <w:i/>
          <w:iCs/>
          <w:sz w:val="24"/>
          <w:szCs w:val="24"/>
        </w:rPr>
      </w:pPr>
      <w:r w:rsidRPr="008F0056">
        <w:rPr>
          <w:rFonts w:ascii="Times New Roman" w:hAnsi="Times New Roman" w:cs="Times New Roman"/>
          <w:sz w:val="24"/>
          <w:szCs w:val="24"/>
        </w:rPr>
        <w:t xml:space="preserve">Aase, D.M., Blagen, M., Brown, M., Jason, L.A., Majer, J.M., &amp; Mejta, C. (2013, May). </w:t>
      </w:r>
      <w:r w:rsidRPr="008F0056">
        <w:rPr>
          <w:rFonts w:ascii="Times New Roman" w:hAnsi="Times New Roman" w:cs="Times New Roman"/>
          <w:i/>
          <w:iCs/>
          <w:sz w:val="24"/>
          <w:szCs w:val="24"/>
        </w:rPr>
        <w:t>Integrating Care in Community-Based Treatment for Dually-Diagnosed Individuals.</w:t>
      </w:r>
      <w:r w:rsidRPr="008F0056">
        <w:rPr>
          <w:rFonts w:ascii="Times New Roman" w:hAnsi="Times New Roman" w:cs="Times New Roman"/>
          <w:sz w:val="24"/>
          <w:szCs w:val="24"/>
        </w:rPr>
        <w:t xml:space="preserve"> Roundtable Discussion to be conducted at the </w:t>
      </w:r>
      <w:r w:rsidR="00740D32" w:rsidRPr="008F0056">
        <w:rPr>
          <w:rFonts w:ascii="Times New Roman" w:hAnsi="Times New Roman"/>
          <w:sz w:val="24"/>
          <w:szCs w:val="24"/>
        </w:rPr>
        <w:t>Society for Community Research and Action</w:t>
      </w:r>
      <w:r w:rsidRPr="008F0056">
        <w:rPr>
          <w:rFonts w:ascii="Times New Roman" w:hAnsi="Times New Roman" w:cs="Times New Roman"/>
          <w:sz w:val="24"/>
          <w:szCs w:val="24"/>
        </w:rPr>
        <w:t xml:space="preserve"> affiliated meeting of the Midwestern Psychological Association, Chicago, IL.</w:t>
      </w:r>
    </w:p>
    <w:p w14:paraId="3ED0029B" w14:textId="77777777" w:rsidR="00A20F3A" w:rsidRPr="008F0056" w:rsidRDefault="00A20F3A" w:rsidP="00BA075F">
      <w:pPr>
        <w:rPr>
          <w:rFonts w:ascii="Calibri" w:hAnsi="Calibri"/>
          <w:sz w:val="22"/>
          <w:szCs w:val="22"/>
        </w:rPr>
      </w:pPr>
    </w:p>
    <w:p w14:paraId="4D00C65B" w14:textId="77777777" w:rsidR="00DA236C" w:rsidRPr="008F0056" w:rsidRDefault="00DA236C" w:rsidP="00BA075F">
      <w:pPr>
        <w:widowControl/>
        <w:spacing w:after="200" w:line="276" w:lineRule="auto"/>
        <w:rPr>
          <w:rFonts w:eastAsia="Calibri"/>
          <w:snapToGrid/>
          <w:szCs w:val="24"/>
        </w:rPr>
      </w:pPr>
      <w:r w:rsidRPr="008F0056">
        <w:rPr>
          <w:rFonts w:eastAsia="Calibri"/>
          <w:snapToGrid/>
          <w:szCs w:val="24"/>
        </w:rPr>
        <w:t xml:space="preserve">Barringer, A., Hunter, B.A., Jason, L.A., &amp; Salina, D.D. (2013, May). </w:t>
      </w:r>
      <w:r w:rsidRPr="008F0056">
        <w:rPr>
          <w:rFonts w:eastAsia="Calibri"/>
          <w:i/>
          <w:iCs/>
          <w:snapToGrid/>
          <w:szCs w:val="24"/>
        </w:rPr>
        <w:t xml:space="preserve">Perceived empowerment among urban women in recovery. </w:t>
      </w:r>
      <w:r w:rsidRPr="008F0056">
        <w:rPr>
          <w:rFonts w:eastAsia="Calibri"/>
          <w:snapToGrid/>
          <w:szCs w:val="24"/>
        </w:rPr>
        <w:t>Poster presented at the Society for Community Research and Action meeting at the Midwestern Psychological Association Society, Chicago, IL.</w:t>
      </w:r>
    </w:p>
    <w:p w14:paraId="31C666ED" w14:textId="77777777" w:rsidR="00DA236C" w:rsidRPr="008F0056" w:rsidRDefault="00DA236C" w:rsidP="00BA075F">
      <w:pPr>
        <w:widowControl/>
        <w:spacing w:after="200" w:line="276" w:lineRule="auto"/>
        <w:rPr>
          <w:rFonts w:eastAsia="Calibri"/>
          <w:snapToGrid/>
          <w:szCs w:val="24"/>
        </w:rPr>
      </w:pPr>
      <w:r w:rsidRPr="008F0056">
        <w:rPr>
          <w:rFonts w:eastAsia="Calibri"/>
          <w:snapToGrid/>
          <w:szCs w:val="24"/>
        </w:rPr>
        <w:lastRenderedPageBreak/>
        <w:t xml:space="preserve">Barringer, A., DiGangi, J., Flores, S., Gallardo, S., Garrad, M., Harvey, R., Jason, L.A., Landreth, N., Leon, G., Pommer, N., Ram, D., Segovia, G.A., Weaver, C., &amp; Witek, C. (2013, May). </w:t>
      </w:r>
      <w:r w:rsidRPr="008F0056">
        <w:rPr>
          <w:rFonts w:eastAsia="Calibri"/>
          <w:i/>
          <w:iCs/>
          <w:snapToGrid/>
          <w:szCs w:val="24"/>
        </w:rPr>
        <w:t>The role of social networks within community interventions.</w:t>
      </w:r>
      <w:r w:rsidRPr="008F0056">
        <w:rPr>
          <w:rFonts w:eastAsia="Calibri"/>
          <w:snapToGrid/>
          <w:szCs w:val="24"/>
        </w:rPr>
        <w:t xml:space="preserve"> Roundtable discussion presented at the Society for Community Research and Action meeting of the Midwestern Psychological Association, Chicago, IL.</w:t>
      </w:r>
    </w:p>
    <w:p w14:paraId="23677215" w14:textId="77777777" w:rsidR="00DA236C" w:rsidRPr="008F0056" w:rsidRDefault="00DA236C" w:rsidP="00BA075F">
      <w:pPr>
        <w:pStyle w:val="reference1"/>
      </w:pPr>
      <w:r w:rsidRPr="008F0056">
        <w:t xml:space="preserve">Harvey, R., Jason, L.A.,  Majer, J.  (2013, May). </w:t>
      </w:r>
      <w:r w:rsidRPr="008F0056">
        <w:rPr>
          <w:i/>
          <w:iCs/>
        </w:rPr>
        <w:t>Creating Innovative Substance Abuse Recovery Settings in Africa and Europe</w:t>
      </w:r>
      <w:r w:rsidRPr="008F0056">
        <w:t xml:space="preserve">. Roundtable discussion presented at Society for Community Research and Action meeting of the Midwestern Psychological Association, Chicago, IL. </w:t>
      </w:r>
    </w:p>
    <w:p w14:paraId="52905D41" w14:textId="77777777" w:rsidR="0016377F" w:rsidRPr="008F0056" w:rsidRDefault="0016377F" w:rsidP="00BA075F">
      <w:pPr>
        <w:widowControl/>
      </w:pPr>
    </w:p>
    <w:p w14:paraId="07566759" w14:textId="77777777" w:rsidR="005B6531" w:rsidRPr="008F0056" w:rsidRDefault="00267F91" w:rsidP="00BA075F">
      <w:pPr>
        <w:widowControl/>
        <w:rPr>
          <w:rFonts w:eastAsia="Calibri"/>
          <w:snapToGrid/>
          <w:szCs w:val="24"/>
        </w:rPr>
      </w:pPr>
      <w:r w:rsidRPr="008F0056">
        <w:t>D</w:t>
      </w:r>
      <w:r w:rsidR="0016377F" w:rsidRPr="008F0056">
        <w:t>i</w:t>
      </w:r>
      <w:r w:rsidRPr="008F0056">
        <w:t>G</w:t>
      </w:r>
      <w:r w:rsidR="0016377F" w:rsidRPr="008F0056">
        <w:t>angi</w:t>
      </w:r>
      <w:r w:rsidRPr="008F0056">
        <w:t xml:space="preserve">, </w:t>
      </w:r>
      <w:r w:rsidR="0016377F" w:rsidRPr="008F0056">
        <w:t>J.,</w:t>
      </w:r>
      <w:r w:rsidRPr="008F0056">
        <w:t xml:space="preserve"> F</w:t>
      </w:r>
      <w:r w:rsidR="0016377F" w:rsidRPr="008F0056">
        <w:t>ike</w:t>
      </w:r>
      <w:r w:rsidRPr="008F0056">
        <w:t xml:space="preserve">,  </w:t>
      </w:r>
      <w:r w:rsidR="0016377F" w:rsidRPr="008F0056">
        <w:t xml:space="preserve">E., &amp; </w:t>
      </w:r>
      <w:r w:rsidRPr="008F0056">
        <w:t>J</w:t>
      </w:r>
      <w:r w:rsidR="0016377F" w:rsidRPr="008F0056">
        <w:t>ason, L.A.</w:t>
      </w:r>
      <w:r w:rsidR="00D122D5" w:rsidRPr="008F0056">
        <w:t xml:space="preserve"> </w:t>
      </w:r>
      <w:r w:rsidR="0016377F" w:rsidRPr="008F0056">
        <w:t>(2013, May</w:t>
      </w:r>
      <w:r w:rsidR="0016377F" w:rsidRPr="008F0056">
        <w:rPr>
          <w:i/>
        </w:rPr>
        <w:t xml:space="preserve">). </w:t>
      </w:r>
      <w:r w:rsidRPr="008F0056">
        <w:rPr>
          <w:i/>
        </w:rPr>
        <w:t>Examining the Neurobiological Relationship between PTSD and Substance Abuse</w:t>
      </w:r>
      <w:r w:rsidR="0016377F" w:rsidRPr="008F0056">
        <w:t>. Paper</w:t>
      </w:r>
      <w:r w:rsidR="005B6531" w:rsidRPr="008F0056">
        <w:rPr>
          <w:rFonts w:eastAsia="Calibri"/>
          <w:snapToGrid/>
          <w:szCs w:val="24"/>
        </w:rPr>
        <w:t xml:space="preserve"> presented at the Society for Community Research and Action meeting of the Midwestern Psychological Association, Chicago, IL.</w:t>
      </w:r>
    </w:p>
    <w:p w14:paraId="18C787EB" w14:textId="77777777" w:rsidR="0016377F" w:rsidRPr="008F0056" w:rsidRDefault="0016377F" w:rsidP="00BA075F">
      <w:pPr>
        <w:widowControl/>
        <w:rPr>
          <w:rFonts w:eastAsia="Calibri"/>
          <w:snapToGrid/>
          <w:szCs w:val="24"/>
        </w:rPr>
      </w:pPr>
    </w:p>
    <w:p w14:paraId="39B5F9E5" w14:textId="77777777" w:rsidR="005B6531" w:rsidRPr="008F0056" w:rsidRDefault="00267F91" w:rsidP="00BA075F">
      <w:pPr>
        <w:widowControl/>
        <w:rPr>
          <w:rFonts w:eastAsia="Calibri"/>
          <w:snapToGrid/>
          <w:szCs w:val="24"/>
        </w:rPr>
      </w:pPr>
      <w:r w:rsidRPr="008F0056">
        <w:t>G</w:t>
      </w:r>
      <w:r w:rsidR="0016377F" w:rsidRPr="008F0056">
        <w:t>arrad</w:t>
      </w:r>
      <w:r w:rsidRPr="008F0056">
        <w:t xml:space="preserve">, </w:t>
      </w:r>
      <w:r w:rsidR="0016377F" w:rsidRPr="008F0056">
        <w:t xml:space="preserve">M.C., </w:t>
      </w:r>
      <w:r w:rsidRPr="008F0056">
        <w:t>R</w:t>
      </w:r>
      <w:r w:rsidR="0016377F" w:rsidRPr="008F0056">
        <w:t>am</w:t>
      </w:r>
      <w:r w:rsidRPr="008F0056">
        <w:t xml:space="preserve">, </w:t>
      </w:r>
      <w:r w:rsidR="0016377F" w:rsidRPr="008F0056">
        <w:t xml:space="preserve">D., &amp; </w:t>
      </w:r>
      <w:r w:rsidRPr="008F0056">
        <w:t>J</w:t>
      </w:r>
      <w:r w:rsidR="0016377F" w:rsidRPr="008F0056">
        <w:t>ason,  L.A.</w:t>
      </w:r>
      <w:r w:rsidRPr="008F0056">
        <w:t xml:space="preserve"> </w:t>
      </w:r>
      <w:r w:rsidR="0016377F" w:rsidRPr="008F0056">
        <w:t xml:space="preserve">(2013, May). </w:t>
      </w:r>
      <w:r w:rsidRPr="008F0056">
        <w:rPr>
          <w:i/>
        </w:rPr>
        <w:t>Mothers in Substance Abuse Treatment: Factors Contributing to Maintaining or Losing Custody of Children</w:t>
      </w:r>
      <w:r w:rsidR="0016377F" w:rsidRPr="008F0056">
        <w:t>.</w:t>
      </w:r>
      <w:r w:rsidR="005B6531" w:rsidRPr="008F0056">
        <w:t xml:space="preserve"> </w:t>
      </w:r>
      <w:r w:rsidR="0016377F" w:rsidRPr="008F0056">
        <w:t xml:space="preserve">Poster </w:t>
      </w:r>
      <w:r w:rsidR="005B6531" w:rsidRPr="008F0056">
        <w:rPr>
          <w:rFonts w:eastAsia="Calibri"/>
          <w:snapToGrid/>
          <w:szCs w:val="24"/>
        </w:rPr>
        <w:t>presented at the Society for Community Research and Action meeting of the Midwestern Psychological Association, Chicago, IL.</w:t>
      </w:r>
    </w:p>
    <w:p w14:paraId="15409086" w14:textId="77777777" w:rsidR="0016377F" w:rsidRPr="008F0056" w:rsidRDefault="0016377F" w:rsidP="00BA075F">
      <w:pPr>
        <w:widowControl/>
        <w:rPr>
          <w:rFonts w:eastAsia="Calibri"/>
          <w:snapToGrid/>
          <w:szCs w:val="24"/>
        </w:rPr>
      </w:pPr>
    </w:p>
    <w:p w14:paraId="68F51F59" w14:textId="77777777" w:rsidR="005B6531" w:rsidRPr="008F0056" w:rsidRDefault="00267F91" w:rsidP="00BA075F">
      <w:pPr>
        <w:widowControl/>
        <w:rPr>
          <w:rFonts w:eastAsia="Calibri"/>
          <w:snapToGrid/>
          <w:szCs w:val="24"/>
        </w:rPr>
      </w:pPr>
      <w:r w:rsidRPr="008F0056">
        <w:t xml:space="preserve">Discussant: </w:t>
      </w:r>
      <w:r w:rsidR="00525E20" w:rsidRPr="008F0056">
        <w:t xml:space="preserve">Jason,  L.A. </w:t>
      </w:r>
      <w:r w:rsidR="00731426" w:rsidRPr="008F0056">
        <w:t xml:space="preserve"> (2013, May). Discussant</w:t>
      </w:r>
      <w:r w:rsidR="0016377F" w:rsidRPr="008F0056">
        <w:t xml:space="preserve">. </w:t>
      </w:r>
      <w:r w:rsidR="00731426" w:rsidRPr="008F0056">
        <w:t>In O. Belyaev-Glantsman, Mihalski, J.L., Coull, K., Miller, M., White, K., Sorani-Villanueva, S., Segovia, G., &amp;  McMahon, S.  (Presenters).</w:t>
      </w:r>
      <w:r w:rsidRPr="008F0056">
        <w:t xml:space="preserve">  </w:t>
      </w:r>
      <w:r w:rsidRPr="008F0056">
        <w:rPr>
          <w:i/>
        </w:rPr>
        <w:t>How Internships Help Undergraduates Become Better Prepared for Graduate School and the Job Market</w:t>
      </w:r>
      <w:r w:rsidR="005B6531" w:rsidRPr="008F0056">
        <w:t xml:space="preserve">. </w:t>
      </w:r>
      <w:r w:rsidR="0016377F" w:rsidRPr="008F0056">
        <w:t xml:space="preserve">Roundtable </w:t>
      </w:r>
      <w:r w:rsidR="005B6531" w:rsidRPr="008F0056">
        <w:rPr>
          <w:rFonts w:eastAsia="Calibri"/>
          <w:snapToGrid/>
          <w:szCs w:val="24"/>
        </w:rPr>
        <w:t>presented at the Society for Community Research and Action meeting of the Midwestern Psychological Association, Chicago, IL.</w:t>
      </w:r>
    </w:p>
    <w:p w14:paraId="1EC07BCA" w14:textId="77777777" w:rsidR="00267F91" w:rsidRPr="008F0056" w:rsidRDefault="00267F91" w:rsidP="00BA075F">
      <w:pPr>
        <w:pStyle w:val="NormalWeb"/>
        <w:spacing w:before="0" w:beforeAutospacing="0" w:after="0" w:afterAutospacing="0"/>
      </w:pPr>
    </w:p>
    <w:p w14:paraId="5959C1C8" w14:textId="77777777" w:rsidR="005B6531" w:rsidRPr="008F0056" w:rsidRDefault="00731426" w:rsidP="00BA075F">
      <w:pPr>
        <w:widowControl/>
        <w:rPr>
          <w:rFonts w:eastAsia="Calibri"/>
          <w:snapToGrid/>
          <w:szCs w:val="24"/>
        </w:rPr>
      </w:pPr>
      <w:r w:rsidRPr="008F0056">
        <w:t xml:space="preserve">Jason, L.A. (2013, May). Discussant. In O. </w:t>
      </w:r>
      <w:r w:rsidR="00525E20" w:rsidRPr="008F0056">
        <w:t xml:space="preserve">Belyaev-Glantsman, </w:t>
      </w:r>
      <w:r w:rsidRPr="008F0056">
        <w:t>J.</w:t>
      </w:r>
      <w:r w:rsidR="00525E20" w:rsidRPr="008F0056">
        <w:t xml:space="preserve"> Droege, </w:t>
      </w:r>
      <w:r w:rsidRPr="008F0056">
        <w:t>M.</w:t>
      </w:r>
      <w:r w:rsidR="00525E20" w:rsidRPr="008F0056">
        <w:t xml:space="preserve"> Evans, </w:t>
      </w:r>
      <w:r w:rsidRPr="008F0056">
        <w:t>D</w:t>
      </w:r>
      <w:r w:rsidR="00525E20" w:rsidRPr="008F0056">
        <w:t xml:space="preserve">. Ram, D., </w:t>
      </w:r>
      <w:r w:rsidRPr="008F0056">
        <w:t xml:space="preserve">C. </w:t>
      </w:r>
      <w:r w:rsidR="00525E20" w:rsidRPr="008F0056">
        <w:t xml:space="preserve">Beasley, </w:t>
      </w:r>
      <w:r w:rsidRPr="008F0056">
        <w:t>A.</w:t>
      </w:r>
      <w:r w:rsidR="00525E20" w:rsidRPr="008F0056">
        <w:t xml:space="preserve"> Rufa,  &amp; </w:t>
      </w:r>
      <w:r w:rsidRPr="008F0056">
        <w:t xml:space="preserve">S.M. </w:t>
      </w:r>
      <w:r w:rsidR="00525E20" w:rsidRPr="008F0056">
        <w:t xml:space="preserve">Williams </w:t>
      </w:r>
      <w:r w:rsidRPr="008F0056">
        <w:t xml:space="preserve">(Presenters). </w:t>
      </w:r>
      <w:r w:rsidR="00267F91" w:rsidRPr="008F0056">
        <w:rPr>
          <w:i/>
        </w:rPr>
        <w:t>What Graduate Students Need to Know to Successfully Transition into Academia</w:t>
      </w:r>
      <w:r w:rsidR="005B6531" w:rsidRPr="008F0056">
        <w:t xml:space="preserve">. </w:t>
      </w:r>
      <w:r w:rsidR="0016377F" w:rsidRPr="008F0056">
        <w:t xml:space="preserve">Roundtable </w:t>
      </w:r>
      <w:r w:rsidR="005B6531" w:rsidRPr="008F0056">
        <w:rPr>
          <w:rFonts w:eastAsia="Calibri"/>
          <w:snapToGrid/>
          <w:szCs w:val="24"/>
        </w:rPr>
        <w:t>presented at the Society for Community Research and Action meeting of the Midwestern Psychological Association, Chicago, IL.</w:t>
      </w:r>
    </w:p>
    <w:p w14:paraId="636C07D8" w14:textId="77777777" w:rsidR="0016377F" w:rsidRPr="008F0056" w:rsidRDefault="0016377F" w:rsidP="00BA075F">
      <w:pPr>
        <w:widowControl/>
        <w:rPr>
          <w:rFonts w:eastAsia="Calibri"/>
          <w:snapToGrid/>
          <w:szCs w:val="24"/>
        </w:rPr>
      </w:pPr>
    </w:p>
    <w:p w14:paraId="4275E2C7" w14:textId="77777777" w:rsidR="005B6531" w:rsidRPr="008F0056" w:rsidRDefault="00267F91" w:rsidP="00BA075F">
      <w:pPr>
        <w:widowControl/>
        <w:rPr>
          <w:rFonts w:eastAsia="Calibri"/>
          <w:snapToGrid/>
          <w:szCs w:val="24"/>
        </w:rPr>
      </w:pPr>
      <w:r w:rsidRPr="008F0056">
        <w:t>B</w:t>
      </w:r>
      <w:r w:rsidR="0016377F" w:rsidRPr="008F0056">
        <w:t xml:space="preserve">loomer, C.G., </w:t>
      </w:r>
      <w:r w:rsidRPr="008F0056">
        <w:t xml:space="preserve"> R</w:t>
      </w:r>
      <w:r w:rsidR="00525E20" w:rsidRPr="008F0056">
        <w:t>odriguez</w:t>
      </w:r>
      <w:r w:rsidRPr="008F0056">
        <w:t xml:space="preserve">, </w:t>
      </w:r>
      <w:r w:rsidR="00525E20" w:rsidRPr="008F0056">
        <w:t xml:space="preserve">J.V., </w:t>
      </w:r>
      <w:r w:rsidRPr="008F0056">
        <w:t xml:space="preserve"> B</w:t>
      </w:r>
      <w:r w:rsidR="00525E20" w:rsidRPr="008F0056">
        <w:t>easley</w:t>
      </w:r>
      <w:r w:rsidRPr="008F0056">
        <w:t>,</w:t>
      </w:r>
      <w:r w:rsidR="00525E20" w:rsidRPr="008F0056">
        <w:t xml:space="preserve"> C.R., &amp;  Jason,  L.A. </w:t>
      </w:r>
      <w:r w:rsidR="0016377F" w:rsidRPr="008F0056">
        <w:t xml:space="preserve"> (2013, May). </w:t>
      </w:r>
      <w:r w:rsidRPr="008F0056">
        <w:rPr>
          <w:i/>
        </w:rPr>
        <w:t>The Relationships of Personality Characteristics and Involvement in 12-Step Groups</w:t>
      </w:r>
      <w:r w:rsidRPr="008F0056">
        <w:t xml:space="preserve"> </w:t>
      </w:r>
      <w:r w:rsidR="005B6531" w:rsidRPr="008F0056">
        <w:t>.</w:t>
      </w:r>
      <w:r w:rsidR="005B6531" w:rsidRPr="008F0056">
        <w:rPr>
          <w:rFonts w:eastAsia="Calibri"/>
          <w:snapToGrid/>
          <w:szCs w:val="24"/>
        </w:rPr>
        <w:t xml:space="preserve"> </w:t>
      </w:r>
      <w:r w:rsidR="0016377F" w:rsidRPr="008F0056">
        <w:rPr>
          <w:rFonts w:eastAsia="Calibri"/>
          <w:snapToGrid/>
          <w:szCs w:val="24"/>
        </w:rPr>
        <w:t xml:space="preserve">Poster </w:t>
      </w:r>
      <w:r w:rsidR="005B6531" w:rsidRPr="008F0056">
        <w:rPr>
          <w:rFonts w:eastAsia="Calibri"/>
          <w:snapToGrid/>
          <w:szCs w:val="24"/>
        </w:rPr>
        <w:t>presented at the Society for Community Research and Action meeting of the Midwestern Psychological Association, Chicago, IL.</w:t>
      </w:r>
    </w:p>
    <w:p w14:paraId="3F89C90E" w14:textId="77777777" w:rsidR="0016377F" w:rsidRPr="008F0056" w:rsidRDefault="0016377F" w:rsidP="00BA075F">
      <w:pPr>
        <w:widowControl/>
        <w:rPr>
          <w:rFonts w:eastAsia="Calibri"/>
          <w:snapToGrid/>
          <w:szCs w:val="24"/>
        </w:rPr>
      </w:pPr>
    </w:p>
    <w:p w14:paraId="23F2F2FB" w14:textId="77777777" w:rsidR="005B6531" w:rsidRPr="008F0056" w:rsidRDefault="00267F91" w:rsidP="00BA075F">
      <w:pPr>
        <w:widowControl/>
        <w:rPr>
          <w:rFonts w:eastAsia="Calibri"/>
          <w:snapToGrid/>
          <w:szCs w:val="24"/>
        </w:rPr>
      </w:pPr>
      <w:r w:rsidRPr="008F0056">
        <w:t>C</w:t>
      </w:r>
      <w:r w:rsidR="00525E20" w:rsidRPr="008F0056">
        <w:t>allahan</w:t>
      </w:r>
      <w:r w:rsidRPr="008F0056">
        <w:t xml:space="preserve">, </w:t>
      </w:r>
      <w:r w:rsidR="00525E20" w:rsidRPr="008F0056">
        <w:t xml:space="preserve">S., &amp; Jason,  L.A. </w:t>
      </w:r>
      <w:r w:rsidRPr="008F0056">
        <w:t xml:space="preserve"> </w:t>
      </w:r>
      <w:r w:rsidR="0016377F" w:rsidRPr="008F0056">
        <w:t xml:space="preserve">(2013, May). </w:t>
      </w:r>
      <w:r w:rsidRPr="008F0056">
        <w:rPr>
          <w:i/>
        </w:rPr>
        <w:t>Strategies to Minimize Attrition in Longitudinal Research</w:t>
      </w:r>
      <w:r w:rsidR="005B6531" w:rsidRPr="008F0056">
        <w:t>.</w:t>
      </w:r>
      <w:r w:rsidR="005B6531" w:rsidRPr="008F0056">
        <w:rPr>
          <w:rFonts w:eastAsia="Calibri"/>
          <w:snapToGrid/>
          <w:szCs w:val="24"/>
        </w:rPr>
        <w:t xml:space="preserve"> </w:t>
      </w:r>
      <w:r w:rsidR="0016377F" w:rsidRPr="008F0056">
        <w:rPr>
          <w:rFonts w:eastAsia="Calibri"/>
          <w:snapToGrid/>
          <w:szCs w:val="24"/>
        </w:rPr>
        <w:t xml:space="preserve">Poster </w:t>
      </w:r>
      <w:r w:rsidR="005B6531" w:rsidRPr="008F0056">
        <w:rPr>
          <w:rFonts w:eastAsia="Calibri"/>
          <w:snapToGrid/>
          <w:szCs w:val="24"/>
        </w:rPr>
        <w:t>presented at the Society for Community Research and Action meeting of the Midwestern Psychological Association, Chicago, IL.</w:t>
      </w:r>
    </w:p>
    <w:p w14:paraId="3A60594E" w14:textId="77777777" w:rsidR="0016377F" w:rsidRPr="008F0056" w:rsidRDefault="0016377F" w:rsidP="00BA075F">
      <w:pPr>
        <w:widowControl/>
        <w:rPr>
          <w:rFonts w:eastAsia="Calibri"/>
          <w:snapToGrid/>
          <w:szCs w:val="24"/>
        </w:rPr>
      </w:pPr>
    </w:p>
    <w:p w14:paraId="1D4EE22D" w14:textId="77777777" w:rsidR="005B6531" w:rsidRPr="008F0056" w:rsidRDefault="00A36486" w:rsidP="00BA075F">
      <w:pPr>
        <w:widowControl/>
        <w:rPr>
          <w:rFonts w:eastAsia="Calibri"/>
          <w:snapToGrid/>
          <w:szCs w:val="24"/>
        </w:rPr>
      </w:pPr>
      <w:r w:rsidRPr="008F0056">
        <w:t>H</w:t>
      </w:r>
      <w:r w:rsidR="00525E20" w:rsidRPr="008F0056">
        <w:t>ogge</w:t>
      </w:r>
      <w:r w:rsidRPr="008F0056">
        <w:t xml:space="preserve">, </w:t>
      </w:r>
      <w:r w:rsidR="00525E20" w:rsidRPr="008F0056">
        <w:t xml:space="preserve">B., </w:t>
      </w:r>
      <w:r w:rsidRPr="008F0056">
        <w:t xml:space="preserve"> H</w:t>
      </w:r>
      <w:r w:rsidR="00525E20" w:rsidRPr="008F0056">
        <w:t>unter</w:t>
      </w:r>
      <w:r w:rsidRPr="008F0056">
        <w:t>,</w:t>
      </w:r>
      <w:r w:rsidR="00525E20" w:rsidRPr="008F0056">
        <w:t xml:space="preserve"> B.A., &amp; Jason,  L.A. </w:t>
      </w:r>
      <w:r w:rsidRPr="008F0056">
        <w:t xml:space="preserve"> </w:t>
      </w:r>
      <w:r w:rsidR="0016377F" w:rsidRPr="008F0056">
        <w:t xml:space="preserve">(2013, May). </w:t>
      </w:r>
      <w:r w:rsidRPr="008F0056">
        <w:rPr>
          <w:i/>
        </w:rPr>
        <w:t>Perceived Stigma and Social Suppor</w:t>
      </w:r>
      <w:r w:rsidR="0016377F" w:rsidRPr="008F0056">
        <w:rPr>
          <w:i/>
        </w:rPr>
        <w:t>t among Younger and Older Adult</w:t>
      </w:r>
      <w:r w:rsidRPr="008F0056">
        <w:rPr>
          <w:i/>
        </w:rPr>
        <w:t xml:space="preserve"> </w:t>
      </w:r>
      <w:r w:rsidR="005B6531" w:rsidRPr="008F0056">
        <w:rPr>
          <w:i/>
        </w:rPr>
        <w:t>.</w:t>
      </w:r>
      <w:r w:rsidR="005B6531" w:rsidRPr="008F0056">
        <w:rPr>
          <w:rFonts w:eastAsia="Calibri"/>
          <w:snapToGrid/>
          <w:szCs w:val="24"/>
        </w:rPr>
        <w:t xml:space="preserve"> </w:t>
      </w:r>
      <w:r w:rsidR="0016377F" w:rsidRPr="008F0056">
        <w:rPr>
          <w:rFonts w:eastAsia="Calibri"/>
          <w:snapToGrid/>
          <w:szCs w:val="24"/>
        </w:rPr>
        <w:t xml:space="preserve">Poster </w:t>
      </w:r>
      <w:r w:rsidR="005B6531" w:rsidRPr="008F0056">
        <w:rPr>
          <w:rFonts w:eastAsia="Calibri"/>
          <w:snapToGrid/>
          <w:szCs w:val="24"/>
        </w:rPr>
        <w:t>presented at the Society for Community Research and Action meeting of the Midwestern Psychological Association, Chicago, IL.</w:t>
      </w:r>
    </w:p>
    <w:p w14:paraId="76478DD8" w14:textId="77777777" w:rsidR="0016377F" w:rsidRPr="008F0056" w:rsidRDefault="0016377F" w:rsidP="00BA075F">
      <w:pPr>
        <w:widowControl/>
        <w:rPr>
          <w:rFonts w:eastAsia="Calibri"/>
          <w:snapToGrid/>
          <w:szCs w:val="24"/>
        </w:rPr>
      </w:pPr>
    </w:p>
    <w:p w14:paraId="32198BD5" w14:textId="77777777" w:rsidR="0016377F" w:rsidRPr="008F0056" w:rsidRDefault="00A36486" w:rsidP="00BA075F">
      <w:pPr>
        <w:widowControl/>
        <w:rPr>
          <w:rFonts w:eastAsia="Calibri"/>
          <w:snapToGrid/>
          <w:szCs w:val="24"/>
        </w:rPr>
      </w:pPr>
      <w:r w:rsidRPr="008F0056">
        <w:t>P</w:t>
      </w:r>
      <w:r w:rsidR="00525E20" w:rsidRPr="008F0056">
        <w:t>ommer</w:t>
      </w:r>
      <w:r w:rsidRPr="008F0056">
        <w:t>,</w:t>
      </w:r>
      <w:r w:rsidR="00525E20" w:rsidRPr="008F0056">
        <w:t xml:space="preserve"> N., </w:t>
      </w:r>
      <w:r w:rsidRPr="008F0056">
        <w:t xml:space="preserve"> W</w:t>
      </w:r>
      <w:r w:rsidR="00525E20" w:rsidRPr="008F0056">
        <w:t>itek</w:t>
      </w:r>
      <w:r w:rsidRPr="008F0056">
        <w:t xml:space="preserve">, </w:t>
      </w:r>
      <w:r w:rsidR="00525E20" w:rsidRPr="008F0056">
        <w:t>C., &amp; Jason,  L.A.</w:t>
      </w:r>
      <w:r w:rsidRPr="008F0056">
        <w:t xml:space="preserve"> </w:t>
      </w:r>
      <w:r w:rsidR="0016377F" w:rsidRPr="008F0056">
        <w:t xml:space="preserve">(2013, May). </w:t>
      </w:r>
      <w:r w:rsidRPr="008F0056">
        <w:t xml:space="preserve">Qualitative Study of Women Leaders in Oxford House </w:t>
      </w:r>
      <w:r w:rsidR="0016377F" w:rsidRPr="008F0056">
        <w:t>.</w:t>
      </w:r>
      <w:r w:rsidR="0016377F" w:rsidRPr="008F0056">
        <w:rPr>
          <w:rFonts w:eastAsia="Calibri"/>
          <w:snapToGrid/>
          <w:szCs w:val="24"/>
        </w:rPr>
        <w:t xml:space="preserve"> Poster presented at the Society for Community Research and Action meeting of the Midwestern Psychological Association, Chicago, IL.</w:t>
      </w:r>
    </w:p>
    <w:p w14:paraId="191647AB" w14:textId="77777777" w:rsidR="0016377F" w:rsidRPr="008F0056" w:rsidRDefault="0016377F" w:rsidP="00BA075F">
      <w:pPr>
        <w:widowControl/>
        <w:rPr>
          <w:rFonts w:eastAsia="Calibri"/>
          <w:snapToGrid/>
          <w:szCs w:val="24"/>
        </w:rPr>
      </w:pPr>
    </w:p>
    <w:p w14:paraId="06C82412" w14:textId="77777777" w:rsidR="0016377F" w:rsidRPr="008F0056" w:rsidRDefault="00A36486" w:rsidP="00BA075F">
      <w:pPr>
        <w:widowControl/>
        <w:rPr>
          <w:rFonts w:eastAsia="Calibri"/>
          <w:snapToGrid/>
          <w:szCs w:val="24"/>
        </w:rPr>
      </w:pPr>
      <w:r w:rsidRPr="008F0056">
        <w:t>W</w:t>
      </w:r>
      <w:r w:rsidR="00525E20" w:rsidRPr="008F0056">
        <w:t>eaver</w:t>
      </w:r>
      <w:r w:rsidRPr="008F0056">
        <w:t xml:space="preserve">, </w:t>
      </w:r>
      <w:r w:rsidR="00525E20" w:rsidRPr="008F0056">
        <w:t xml:space="preserve">C., Jason,  L.A., &amp; </w:t>
      </w:r>
      <w:r w:rsidRPr="008F0056">
        <w:t xml:space="preserve"> O</w:t>
      </w:r>
      <w:r w:rsidR="00525E20" w:rsidRPr="008F0056">
        <w:t>lson, B.</w:t>
      </w:r>
      <w:r w:rsidRPr="008F0056">
        <w:t xml:space="preserve"> </w:t>
      </w:r>
      <w:r w:rsidR="0016377F" w:rsidRPr="008F0056">
        <w:t xml:space="preserve">(2013, May). </w:t>
      </w:r>
      <w:r w:rsidRPr="008F0056">
        <w:rPr>
          <w:i/>
        </w:rPr>
        <w:t>Participation and Perceived Helpfulness of Corrections-Based Substance Abuse Treatment and Reentry Services</w:t>
      </w:r>
      <w:r w:rsidR="0016377F" w:rsidRPr="008F0056">
        <w:t>.</w:t>
      </w:r>
      <w:r w:rsidR="0016377F" w:rsidRPr="008F0056">
        <w:rPr>
          <w:rFonts w:eastAsia="Calibri"/>
          <w:snapToGrid/>
          <w:szCs w:val="24"/>
        </w:rPr>
        <w:t xml:space="preserve"> Poster presented at the Society for Community Research and Action meeting of the Midwestern Psychological Association, Chicago, IL.</w:t>
      </w:r>
    </w:p>
    <w:p w14:paraId="471C7BD0" w14:textId="77777777" w:rsidR="00A36486" w:rsidRPr="008F0056" w:rsidRDefault="00A36486" w:rsidP="00BA075F">
      <w:pPr>
        <w:pStyle w:val="NormalWeb"/>
        <w:spacing w:before="0" w:beforeAutospacing="0" w:after="0" w:afterAutospacing="0"/>
      </w:pPr>
    </w:p>
    <w:p w14:paraId="2AC6BA06" w14:textId="77777777" w:rsidR="0016377F" w:rsidRPr="008F0056" w:rsidRDefault="00A36486" w:rsidP="00BA075F">
      <w:pPr>
        <w:widowControl/>
        <w:rPr>
          <w:rFonts w:eastAsia="Calibri"/>
          <w:snapToGrid/>
          <w:szCs w:val="24"/>
        </w:rPr>
      </w:pPr>
      <w:r w:rsidRPr="008F0056">
        <w:lastRenderedPageBreak/>
        <w:t>B</w:t>
      </w:r>
      <w:r w:rsidR="00525E20" w:rsidRPr="008F0056">
        <w:t xml:space="preserve">rown, A., </w:t>
      </w:r>
      <w:r w:rsidRPr="008F0056">
        <w:t xml:space="preserve"> </w:t>
      </w:r>
      <w:r w:rsidR="00525E20" w:rsidRPr="008F0056">
        <w:t xml:space="preserve">Jason,  L.A., Evans, M., Sunnquist, M., So, S., Shafer, C., Awsumb, J., &amp; Balcazar, F. </w:t>
      </w:r>
      <w:r w:rsidR="0016377F" w:rsidRPr="008F0056">
        <w:t xml:space="preserve">(2013, May). </w:t>
      </w:r>
      <w:r w:rsidRPr="008F0056">
        <w:t xml:space="preserve"> </w:t>
      </w:r>
      <w:r w:rsidRPr="008F0056">
        <w:rPr>
          <w:i/>
        </w:rPr>
        <w:t>Healthcare Access and Utilization for Marginalized Populations</w:t>
      </w:r>
      <w:r w:rsidR="0016377F" w:rsidRPr="008F0056">
        <w:rPr>
          <w:i/>
        </w:rPr>
        <w:t>.</w:t>
      </w:r>
      <w:r w:rsidR="0016377F" w:rsidRPr="008F0056">
        <w:rPr>
          <w:rFonts w:eastAsia="Calibri"/>
          <w:snapToGrid/>
          <w:szCs w:val="24"/>
        </w:rPr>
        <w:t xml:space="preserve"> Poster presented at the Society for Community Research and Action meeting of the Midwestern Psychological Association, Chicago, IL.</w:t>
      </w:r>
    </w:p>
    <w:p w14:paraId="24DB3B64" w14:textId="77777777" w:rsidR="00A36486" w:rsidRPr="008F0056" w:rsidRDefault="00A36486" w:rsidP="00BA075F">
      <w:pPr>
        <w:pStyle w:val="NormalWeb"/>
        <w:spacing w:before="0" w:beforeAutospacing="0" w:after="0" w:afterAutospacing="0"/>
      </w:pPr>
    </w:p>
    <w:p w14:paraId="0982428C" w14:textId="77777777" w:rsidR="00464117" w:rsidRPr="008F0056" w:rsidRDefault="00464117" w:rsidP="00BA075F">
      <w:pPr>
        <w:widowControl/>
        <w:rPr>
          <w:rFonts w:eastAsia="Calibri"/>
          <w:snapToGrid/>
          <w:szCs w:val="24"/>
        </w:rPr>
      </w:pPr>
      <w:r w:rsidRPr="008F0056">
        <w:t xml:space="preserve">Mihalski, J.L., Harvey, R., Ram, D., &amp; Jason, L.A., (2013, May). </w:t>
      </w:r>
      <w:r w:rsidRPr="008F0056">
        <w:rPr>
          <w:i/>
        </w:rPr>
        <w:t>The Effects of Child Presence on Social Support for Mothers Living in Oxford House .</w:t>
      </w:r>
      <w:r w:rsidRPr="008F0056">
        <w:t xml:space="preserve"> </w:t>
      </w:r>
      <w:r w:rsidRPr="008F0056">
        <w:rPr>
          <w:rFonts w:eastAsia="Calibri"/>
          <w:snapToGrid/>
          <w:szCs w:val="24"/>
        </w:rPr>
        <w:t>Poster presented at the Society for Community Research and Action meeting of the Midwestern Psychological Association, Chicago, IL.</w:t>
      </w:r>
    </w:p>
    <w:p w14:paraId="653FB8D1" w14:textId="77777777" w:rsidR="00A21D0B" w:rsidRPr="008F0056" w:rsidRDefault="00A21D0B" w:rsidP="00BA075F">
      <w:pPr>
        <w:pStyle w:val="NormalWeb"/>
      </w:pPr>
      <w:r w:rsidRPr="008F0056">
        <w:t xml:space="preserve">Olson, B., Hill, J., Wolfe, S., Jason, L.A., Maton, K., Strompolis, M., Corbett, C., Howe, S., Viola, J. &amp; Miles, J. (2013, June). </w:t>
      </w:r>
      <w:r w:rsidRPr="008F0056">
        <w:rPr>
          <w:i/>
        </w:rPr>
        <w:t>Public Policy Workshop: Learning the In's and Out's of Public Policy Work from a Community Psychology Perspective.</w:t>
      </w:r>
      <w:r w:rsidRPr="008F0056">
        <w:t xml:space="preserve"> Workshop presented at the Society for Community Research and Action Biennial, Miami, Florida.</w:t>
      </w:r>
    </w:p>
    <w:p w14:paraId="58A22076" w14:textId="77777777" w:rsidR="00A21D0B" w:rsidRPr="008F0056" w:rsidRDefault="00A21D0B" w:rsidP="00BA075F">
      <w:pPr>
        <w:pStyle w:val="NormalWeb"/>
      </w:pPr>
      <w:r w:rsidRPr="008F0056">
        <w:t xml:space="preserve">Wolfe, S., Jason, L.A., David, J., Fernandez, M.I., &amp; Strompolis, M. (2013, June). </w:t>
      </w:r>
      <w:r w:rsidRPr="008F0056">
        <w:rPr>
          <w:i/>
        </w:rPr>
        <w:t>Early Career Development Training,</w:t>
      </w:r>
      <w:r w:rsidRPr="008F0056">
        <w:t xml:space="preserve"> Workshop presented at the Society for Community Research and Action Biennial, Miami, Florida.</w:t>
      </w:r>
    </w:p>
    <w:p w14:paraId="5EC43657" w14:textId="77777777" w:rsidR="00A36486" w:rsidRPr="008F0056" w:rsidRDefault="00A21D0B" w:rsidP="00BA075F">
      <w:pPr>
        <w:pStyle w:val="NormalWeb"/>
      </w:pPr>
      <w:r w:rsidRPr="008F0056">
        <w:t xml:space="preserve">Beasley, C. &amp; Jason, L.A. (2013, June). Person-environment fit and recovery home citizenship: An MSEM path model. In D. Glenwick &amp; L.A. Jason (Chairperson). </w:t>
      </w:r>
      <w:r w:rsidRPr="008F0056">
        <w:rPr>
          <w:i/>
        </w:rPr>
        <w:t>Innovative methodological approaches to community-based research: Theory and applications</w:t>
      </w:r>
      <w:r w:rsidRPr="008F0056">
        <w:t>. Paper presented at the Society for Community Research and Action Biennial, Miami, Florida.</w:t>
      </w:r>
    </w:p>
    <w:p w14:paraId="2865A1E4" w14:textId="77777777" w:rsidR="00A36486" w:rsidRPr="008F0056" w:rsidRDefault="00A21D0B" w:rsidP="00BA075F">
      <w:pPr>
        <w:pStyle w:val="NormalWeb"/>
      </w:pPr>
      <w:r w:rsidRPr="008F0056">
        <w:t xml:space="preserve">Jason, L.A. (2013, June). Discussant. </w:t>
      </w:r>
      <w:r w:rsidRPr="008F0056">
        <w:rPr>
          <w:i/>
        </w:rPr>
        <w:t>Youth empowerment implementation project: Promoting communal thriving through prevention and wellness for low-income youth</w:t>
      </w:r>
      <w:r w:rsidRPr="008F0056">
        <w:t>. Symposium presented at the Society for Community Research and Action Biennial, Miami, Florida.</w:t>
      </w:r>
    </w:p>
    <w:p w14:paraId="5E006C16" w14:textId="77777777" w:rsidR="00FA3A28" w:rsidRPr="008F0056" w:rsidRDefault="00FA3A28" w:rsidP="00BA075F">
      <w:pPr>
        <w:pStyle w:val="NormalWeb"/>
      </w:pPr>
      <w:r w:rsidRPr="008F0056">
        <w:t xml:space="preserve">Hunter, B. A. &amp; Jason, L .A. (2013). State Policy: How state-level policies Impact individual factors among formerly incarcerated persons. In M. Brown (Chairperson). </w:t>
      </w:r>
      <w:r w:rsidRPr="008F0056">
        <w:rPr>
          <w:i/>
        </w:rPr>
        <w:t>Enhancing community openness to individuals with homelessness and incarceration histories</w:t>
      </w:r>
      <w:r w:rsidRPr="008F0056">
        <w:t>. Symposium presented at the Society for Community Research and Action Biennial, Miami, Florida.</w:t>
      </w:r>
    </w:p>
    <w:p w14:paraId="513F740A" w14:textId="77777777" w:rsidR="00A21D0B" w:rsidRPr="008F0056" w:rsidRDefault="00633C25" w:rsidP="00BA075F">
      <w:pPr>
        <w:pStyle w:val="NormalWeb"/>
      </w:pPr>
      <w:r w:rsidRPr="008F0056">
        <w:t xml:space="preserve">Jason, L.A. (2013, June). </w:t>
      </w:r>
      <w:r w:rsidRPr="008F0056">
        <w:rPr>
          <w:i/>
        </w:rPr>
        <w:t>Principles of Social Change</w:t>
      </w:r>
      <w:r w:rsidRPr="008F0056">
        <w:t>. Keynote address</w:t>
      </w:r>
      <w:r w:rsidR="00A21D0B" w:rsidRPr="008F0056">
        <w:t xml:space="preserve"> presented at the Society for Community Research and Action Biennial, Miami, Florida.</w:t>
      </w:r>
    </w:p>
    <w:p w14:paraId="0A537AA1" w14:textId="77777777" w:rsidR="00A21D0B" w:rsidRPr="008F0056" w:rsidRDefault="00633C25" w:rsidP="00BA075F">
      <w:pPr>
        <w:pStyle w:val="NormalWeb"/>
      </w:pPr>
      <w:r w:rsidRPr="008F0056">
        <w:t xml:space="preserve">Jason, L.A. (2013, Discussant). In W.Berkowitz (Chairperson). </w:t>
      </w:r>
      <w:r w:rsidRPr="008F0056">
        <w:rPr>
          <w:i/>
        </w:rPr>
        <w:t>Expanding online learning in community psychology: Moving from planning to action</w:t>
      </w:r>
      <w:r w:rsidRPr="008F0056">
        <w:t xml:space="preserve">. Panel </w:t>
      </w:r>
      <w:r w:rsidR="00A21D0B" w:rsidRPr="008F0056">
        <w:t>presented at the Society for Community Research and Action Biennial, Miami, Florida.</w:t>
      </w:r>
    </w:p>
    <w:p w14:paraId="3F94218B" w14:textId="77777777" w:rsidR="00633C25" w:rsidRPr="008F0056" w:rsidRDefault="00633C25" w:rsidP="00BA075F">
      <w:pPr>
        <w:pStyle w:val="NormalWeb"/>
      </w:pPr>
      <w:r w:rsidRPr="008F0056">
        <w:t xml:space="preserve">Belyaev-Glantsman, O., Jason, L.A., Mankowski, E., Townley, G., Stewart, J.E., &amp; Meissen, G. (2013, June). </w:t>
      </w:r>
      <w:r w:rsidRPr="008F0056">
        <w:rPr>
          <w:i/>
        </w:rPr>
        <w:t>Planning and implementing an undergraduate program in community psychology</w:t>
      </w:r>
      <w:r w:rsidRPr="008F0056">
        <w:t>. Roundtable presented at the Society for Community Research and Action Biennial, Miami, Florida.</w:t>
      </w:r>
    </w:p>
    <w:p w14:paraId="30D7AE09" w14:textId="77777777" w:rsidR="00633C25" w:rsidRPr="008F0056" w:rsidRDefault="00633C25" w:rsidP="00BA075F">
      <w:pPr>
        <w:pStyle w:val="NormalWeb"/>
      </w:pPr>
      <w:r w:rsidRPr="008F0056">
        <w:t xml:space="preserve">Brown, A., Evans, M., &amp; Jason, L.A. (2013, June). In Symposium Stigma at the intersections of health and race: Raising awareness and reducing harmful effects. </w:t>
      </w:r>
      <w:r w:rsidRPr="008F0056">
        <w:rPr>
          <w:i/>
        </w:rPr>
        <w:t>Examining stereotypes of ME/CFS: Implications for stigma reduction</w:t>
      </w:r>
      <w:r w:rsidRPr="008F0056">
        <w:t>. Paper presented at the Society for Community Research and Action Biennial, Miami, Florida.</w:t>
      </w:r>
    </w:p>
    <w:p w14:paraId="5D3C4F42" w14:textId="77777777" w:rsidR="00D52AA0" w:rsidRPr="008F0056" w:rsidRDefault="00D52AA0" w:rsidP="00BA075F">
      <w:pPr>
        <w:pStyle w:val="NormalWeb"/>
      </w:pPr>
      <w:r w:rsidRPr="008F0056">
        <w:t xml:space="preserve">Jason, L.A. (2013, August). </w:t>
      </w:r>
      <w:r w:rsidRPr="008F0056">
        <w:rPr>
          <w:i/>
        </w:rPr>
        <w:t>Dynamic social networks</w:t>
      </w:r>
      <w:r w:rsidRPr="008F0056">
        <w:t>. Paper presented at the annual meeting of the American Psychological Association, Honolulu, Hawaii.</w:t>
      </w:r>
    </w:p>
    <w:p w14:paraId="6DB97575" w14:textId="77777777" w:rsidR="00D52AA0" w:rsidRPr="008F0056" w:rsidRDefault="00D52AA0" w:rsidP="00BA075F">
      <w:pPr>
        <w:pStyle w:val="NormalWeb"/>
      </w:pPr>
      <w:r w:rsidRPr="008F0056">
        <w:lastRenderedPageBreak/>
        <w:t xml:space="preserve">Jason, L.A. (2013, August). Discussant. In F. Balcazar (Chairperson). </w:t>
      </w:r>
      <w:r w:rsidRPr="008F0056">
        <w:rPr>
          <w:i/>
        </w:rPr>
        <w:t>Disability, race and culture—Organizing a new area of scientific inquiry</w:t>
      </w:r>
      <w:r w:rsidRPr="008F0056">
        <w:t>. Symposium presented at the annual meeting of the American Psychological Association, Honolulu, Hawaii.</w:t>
      </w:r>
    </w:p>
    <w:p w14:paraId="7EDC0B93" w14:textId="77777777" w:rsidR="00A21D0B" w:rsidRPr="008F0056" w:rsidRDefault="00D52AA0" w:rsidP="00BA075F">
      <w:pPr>
        <w:pStyle w:val="NormalWeb"/>
      </w:pPr>
      <w:r w:rsidRPr="008F0056">
        <w:t>Wolfe, S., Jason. L.A., Olson, B., &amp; Hill, J. (201</w:t>
      </w:r>
      <w:r w:rsidR="00E56FC5" w:rsidRPr="008F0056">
        <w:t>3</w:t>
      </w:r>
      <w:r w:rsidRPr="008F0056">
        <w:t>, August</w:t>
      </w:r>
      <w:r w:rsidRPr="008F0056">
        <w:rPr>
          <w:i/>
        </w:rPr>
        <w:t>). Changing public policy—Enhancing the effectiveness of psychologists’ work</w:t>
      </w:r>
      <w:r w:rsidRPr="008F0056">
        <w:t>. Workshop presented at the annual meeting of the American Psychological Association, Honolulu, Hawaii.</w:t>
      </w:r>
    </w:p>
    <w:p w14:paraId="5AB51331" w14:textId="77777777" w:rsidR="00D52AA0" w:rsidRPr="008F0056" w:rsidRDefault="00E56FC5" w:rsidP="00BA075F">
      <w:pPr>
        <w:pStyle w:val="NormalWeb"/>
      </w:pPr>
      <w:r w:rsidRPr="008F0056">
        <w:t xml:space="preserve">Jason, L.A. (2013, August). </w:t>
      </w:r>
      <w:r w:rsidRPr="008F0056">
        <w:rPr>
          <w:i/>
        </w:rPr>
        <w:t>Community participatory research</w:t>
      </w:r>
      <w:r w:rsidRPr="008F0056">
        <w:t>. Invited paper at the NIH sponsored Translational Health Disparities course, Bethesda, MD.</w:t>
      </w:r>
    </w:p>
    <w:p w14:paraId="6FAE2453" w14:textId="77777777" w:rsidR="00E56FC5" w:rsidRPr="008F0056" w:rsidRDefault="00E56FC5" w:rsidP="00BA075F">
      <w:pPr>
        <w:pStyle w:val="NormalWeb"/>
      </w:pPr>
      <w:r w:rsidRPr="008F0056">
        <w:t xml:space="preserve">Jason, L.A. (2013, August). </w:t>
      </w:r>
      <w:r w:rsidRPr="008F0056">
        <w:rPr>
          <w:i/>
        </w:rPr>
        <w:t>White paper on Recovery Residence</w:t>
      </w:r>
      <w:r w:rsidRPr="008F0056">
        <w:t>. Webinar presented for Voices of Recovery.</w:t>
      </w:r>
    </w:p>
    <w:p w14:paraId="06B48914" w14:textId="77777777" w:rsidR="00D52AA0" w:rsidRPr="008F0056" w:rsidRDefault="00A20D11" w:rsidP="00BA075F">
      <w:pPr>
        <w:pStyle w:val="NormalWeb"/>
      </w:pPr>
      <w:r w:rsidRPr="008F0056">
        <w:t xml:space="preserve">Callahan, S., Nisle, S., Beasley, C, Womack, Q., &amp; Jason, L.A. (2013, August). </w:t>
      </w:r>
      <w:r w:rsidRPr="008F0056">
        <w:rPr>
          <w:i/>
        </w:rPr>
        <w:t>Employment issues in early recovery</w:t>
      </w:r>
      <w:r w:rsidRPr="008F0056">
        <w:t>. Panel presented at the 15</w:t>
      </w:r>
      <w:r w:rsidRPr="008F0056">
        <w:rPr>
          <w:vertAlign w:val="superscript"/>
        </w:rPr>
        <w:t>th</w:t>
      </w:r>
      <w:r w:rsidRPr="008F0056">
        <w:t xml:space="preserve"> Annual Oxford House World Convention, Washington, D.C.</w:t>
      </w:r>
    </w:p>
    <w:p w14:paraId="56FB80BB" w14:textId="77777777" w:rsidR="00A20D11" w:rsidRPr="008F0056" w:rsidRDefault="00A20D11" w:rsidP="00BA075F">
      <w:pPr>
        <w:pStyle w:val="NormalWeb"/>
      </w:pPr>
      <w:r w:rsidRPr="008F0056">
        <w:t xml:space="preserve">Callahan, S., Nisle, S., Beasley, C., &amp; Jason, L.A. (2013, August). </w:t>
      </w:r>
      <w:r w:rsidRPr="008F0056">
        <w:rPr>
          <w:i/>
        </w:rPr>
        <w:t>Overview of recovery research to date</w:t>
      </w:r>
      <w:r w:rsidRPr="008F0056">
        <w:t>. Panel presented at the 15</w:t>
      </w:r>
      <w:r w:rsidRPr="008F0056">
        <w:rPr>
          <w:vertAlign w:val="superscript"/>
        </w:rPr>
        <w:t>th</w:t>
      </w:r>
      <w:r w:rsidRPr="008F0056">
        <w:t xml:space="preserve"> Annual Oxford House World Convention, Washington, D.C.</w:t>
      </w:r>
    </w:p>
    <w:p w14:paraId="0986762E" w14:textId="77777777" w:rsidR="00A20D11" w:rsidRPr="008F0056" w:rsidRDefault="00A20D11" w:rsidP="00BA075F">
      <w:pPr>
        <w:pStyle w:val="NormalWeb"/>
      </w:pPr>
      <w:r w:rsidRPr="008F0056">
        <w:t xml:space="preserve">Jason, L.A., Gitlow, S., Majer, J., &amp; Stevens, P. (2013, August). </w:t>
      </w:r>
      <w:r w:rsidRPr="008F0056">
        <w:rPr>
          <w:i/>
        </w:rPr>
        <w:t xml:space="preserve">Why behavioral research and data collection matter. </w:t>
      </w:r>
      <w:r w:rsidRPr="008F0056">
        <w:t>Panel presented at the 15</w:t>
      </w:r>
      <w:r w:rsidRPr="008F0056">
        <w:rPr>
          <w:vertAlign w:val="superscript"/>
        </w:rPr>
        <w:t>th</w:t>
      </w:r>
      <w:r w:rsidRPr="008F0056">
        <w:t xml:space="preserve"> Annual Oxford House World Convention, Washington, D.C.</w:t>
      </w:r>
    </w:p>
    <w:p w14:paraId="067079F0" w14:textId="77777777" w:rsidR="00A20D11" w:rsidRPr="008F0056" w:rsidRDefault="00A20D11" w:rsidP="00BA075F">
      <w:pPr>
        <w:pStyle w:val="NormalWeb"/>
      </w:pPr>
      <w:r w:rsidRPr="008F0056">
        <w:t xml:space="preserve">Jason, L.A., Gitlow, S., Dettwyler, S. &amp; Pugliese, G. (2013, August). </w:t>
      </w:r>
      <w:r w:rsidRPr="008F0056">
        <w:rPr>
          <w:i/>
        </w:rPr>
        <w:t>Implications of the new ACA and Parity laws.</w:t>
      </w:r>
      <w:r w:rsidRPr="008F0056">
        <w:t xml:space="preserve"> Panel presented at the 15</w:t>
      </w:r>
      <w:r w:rsidRPr="008F0056">
        <w:rPr>
          <w:vertAlign w:val="superscript"/>
        </w:rPr>
        <w:t>th</w:t>
      </w:r>
      <w:r w:rsidRPr="008F0056">
        <w:t xml:space="preserve"> Annual Oxford House World Convention, Washington, D.C.</w:t>
      </w:r>
    </w:p>
    <w:p w14:paraId="24029AA5" w14:textId="77777777" w:rsidR="00D52AA0" w:rsidRPr="008F0056" w:rsidRDefault="008D5416" w:rsidP="00BA075F">
      <w:pPr>
        <w:pStyle w:val="NormalWeb"/>
        <w:spacing w:before="0" w:beforeAutospacing="0" w:after="0" w:afterAutospacing="0"/>
      </w:pPr>
      <w:r w:rsidRPr="008F0056">
        <w:t>Watson,  S.,  Ruskin, A.,  Simonis,V.,  Jason, L.,  Sunnquist, M., &amp; Furst, J.  (2014).</w:t>
      </w:r>
    </w:p>
    <w:p w14:paraId="12F37719" w14:textId="77777777" w:rsidR="008D5416" w:rsidRPr="008F0056" w:rsidRDefault="008D5416" w:rsidP="00BA075F">
      <w:pPr>
        <w:pStyle w:val="NormalWeb"/>
        <w:spacing w:before="0" w:beforeAutospacing="0" w:after="0" w:afterAutospacing="0"/>
      </w:pPr>
      <w:r w:rsidRPr="008F0056">
        <w:rPr>
          <w:i/>
        </w:rPr>
        <w:t>Identifying defining aspects of chronic fatigue syndrome via unsupervised machine learning and feature selection.</w:t>
      </w:r>
      <w:r w:rsidRPr="008F0056">
        <w:t xml:space="preserve"> Paper presented at the 6th International Conference on Machine Learning and Computing, Toronto, Canada.</w:t>
      </w:r>
    </w:p>
    <w:p w14:paraId="212CB4AE" w14:textId="77777777" w:rsidR="003C33A8" w:rsidRPr="008F0056" w:rsidRDefault="003C33A8" w:rsidP="00BA075F">
      <w:pPr>
        <w:pStyle w:val="NormalWeb"/>
        <w:spacing w:before="0" w:beforeAutospacing="0" w:after="0" w:afterAutospacing="0"/>
      </w:pPr>
    </w:p>
    <w:p w14:paraId="4B1C2C56" w14:textId="77777777" w:rsidR="003C33A8" w:rsidRPr="008F0056" w:rsidRDefault="003C33A8" w:rsidP="00BA075F">
      <w:pPr>
        <w:pStyle w:val="NormalWeb"/>
        <w:spacing w:before="0" w:beforeAutospacing="0" w:after="0" w:afterAutospacing="0"/>
      </w:pPr>
      <w:r w:rsidRPr="008F0056">
        <w:t>Jason, L.A. (2013, Oct.). Chronic Fatigue Syndrome/Myalgic Encephalomyelitis: Myths versus realities. Invited paper presented at the College of Science and Health’s Excellence in Research Award. Chicago, Il.</w:t>
      </w:r>
    </w:p>
    <w:p w14:paraId="12DDB0C4" w14:textId="77777777" w:rsidR="006B329E" w:rsidRPr="008F0056" w:rsidRDefault="006B329E" w:rsidP="00BA075F">
      <w:pPr>
        <w:pStyle w:val="NormalWeb"/>
        <w:spacing w:before="0" w:beforeAutospacing="0" w:after="0" w:afterAutospacing="0"/>
      </w:pPr>
    </w:p>
    <w:p w14:paraId="5DD31AA8" w14:textId="77777777" w:rsidR="006B329E" w:rsidRPr="008F0056" w:rsidRDefault="006B329E" w:rsidP="00BA075F">
      <w:r w:rsidRPr="008F0056">
        <w:t>Lopez-Tamayo, R., Droege, J. R.., Ruiz, L. D., Timmons, A., Simon, C., Robinson, W. L., &amp; Jason, L. A. (2013</w:t>
      </w:r>
      <w:r w:rsidR="0091046E" w:rsidRPr="008F0056">
        <w:t>, Nov.</w:t>
      </w:r>
      <w:r w:rsidRPr="008F0056">
        <w:t>). Violence prevention efforts among disadvantaged African American youth. Roundtable conducted at the annual Midwest Ecological-Community Psychology Conference, Chicago, IL.</w:t>
      </w:r>
    </w:p>
    <w:p w14:paraId="06B27581" w14:textId="77777777" w:rsidR="006B329E" w:rsidRPr="008F0056" w:rsidRDefault="006B329E" w:rsidP="00BA075F">
      <w:pPr>
        <w:pStyle w:val="NormalWeb"/>
        <w:spacing w:before="0" w:beforeAutospacing="0" w:after="0" w:afterAutospacing="0"/>
      </w:pPr>
    </w:p>
    <w:p w14:paraId="07527A82" w14:textId="77777777" w:rsidR="0091046E" w:rsidRPr="008F0056" w:rsidRDefault="0091046E" w:rsidP="00BA075F">
      <w:r w:rsidRPr="008F0056">
        <w:t>Sunnquist, M., So, S., Zdunek, M., Alvarez, J., Olson, B., Mihelicova, M., Arnold, K., Wise, S., &amp; Jason, L.A. (2013, Nov.). Underrepresented populations and programs react to funding cuts: Roles for community psychologists. Roundtable conducted at the annual Midwest Ecological-Community Psychology Conference, Chicago, IL.</w:t>
      </w:r>
    </w:p>
    <w:p w14:paraId="023279E3" w14:textId="77777777" w:rsidR="0091046E" w:rsidRPr="008F0056" w:rsidRDefault="0091046E" w:rsidP="00BA075F">
      <w:pPr>
        <w:pStyle w:val="NormalWeb"/>
        <w:spacing w:before="0" w:beforeAutospacing="0" w:after="0" w:afterAutospacing="0"/>
      </w:pPr>
    </w:p>
    <w:p w14:paraId="657AB6D4" w14:textId="77777777" w:rsidR="0091046E" w:rsidRPr="008F0056" w:rsidRDefault="0091046E" w:rsidP="00BA075F">
      <w:r w:rsidRPr="008F0056">
        <w:t xml:space="preserve">Callahan, S., Nisle, S., Campagna, </w:t>
      </w:r>
      <w:r w:rsidR="003958B2" w:rsidRPr="008F0056">
        <w:t xml:space="preserve">K., </w:t>
      </w:r>
      <w:r w:rsidRPr="008F0056">
        <w:t xml:space="preserve">Douglass, </w:t>
      </w:r>
      <w:r w:rsidR="0080325E" w:rsidRPr="008F0056">
        <w:t xml:space="preserve">T., </w:t>
      </w:r>
      <w:r w:rsidRPr="008F0056">
        <w:t xml:space="preserve">Delgato, </w:t>
      </w:r>
      <w:r w:rsidR="0080325E" w:rsidRPr="008F0056">
        <w:t xml:space="preserve">M., </w:t>
      </w:r>
      <w:r w:rsidRPr="008F0056">
        <w:t xml:space="preserve">Whipple,  C., &amp; Jason, L.A. (2013, Nov.) </w:t>
      </w:r>
      <w:r w:rsidR="003958B2" w:rsidRPr="008F0056">
        <w:t xml:space="preserve">Minimizing attrition: How to track and retain participants over time. </w:t>
      </w:r>
      <w:r w:rsidRPr="008F0056">
        <w:t>Workshop conducted at the annual Midwest Ecological-Community Psychology Conference, Chicago, IL.</w:t>
      </w:r>
    </w:p>
    <w:p w14:paraId="2FC4DA28" w14:textId="77777777" w:rsidR="0091046E" w:rsidRPr="008F0056" w:rsidRDefault="0091046E" w:rsidP="00BA075F">
      <w:pPr>
        <w:pStyle w:val="NormalWeb"/>
        <w:spacing w:before="0" w:beforeAutospacing="0" w:after="0" w:afterAutospacing="0"/>
      </w:pPr>
    </w:p>
    <w:p w14:paraId="2DF1F3AB" w14:textId="77777777" w:rsidR="003C33A8" w:rsidRPr="008F0056" w:rsidRDefault="003C33A8" w:rsidP="00BA075F">
      <w:pPr>
        <w:pStyle w:val="NormalWeb"/>
        <w:spacing w:before="0" w:beforeAutospacing="0" w:after="0" w:afterAutospacing="0"/>
      </w:pPr>
      <w:r w:rsidRPr="008F0056">
        <w:t xml:space="preserve">Jason, L.A. (2013, Dec). Diagnostic challenges involving case definitions of CFS and ME. Invited paper presented at the 2013 CFS/ME update on aetiology, diagnosis, and management. Newcastle, </w:t>
      </w:r>
      <w:r w:rsidR="00ED0BC6" w:rsidRPr="008F0056">
        <w:t>Great Britain.</w:t>
      </w:r>
    </w:p>
    <w:p w14:paraId="361DB75F" w14:textId="77777777" w:rsidR="00ED0BC6" w:rsidRPr="008F0056" w:rsidRDefault="00ED0BC6" w:rsidP="00BA075F"/>
    <w:p w14:paraId="2D107F98" w14:textId="77777777" w:rsidR="008D5416" w:rsidRPr="008F0056" w:rsidRDefault="00ED0BC6" w:rsidP="00BA075F">
      <w:r w:rsidRPr="008F0056">
        <w:t xml:space="preserve">Jason, L.A. (2013, Dec.). Controversies in the Diagnosis of CFS and ME. Paper presented at the International </w:t>
      </w:r>
      <w:r w:rsidRPr="008F0056">
        <w:lastRenderedPageBreak/>
        <w:t>Center for Evidence in  Disability, with the Clinical Research Department of the Infectious and  Tropical Diseases Faculty at the London School of Hygiene and  Tropical Medicine, London.</w:t>
      </w:r>
    </w:p>
    <w:p w14:paraId="6CFBBA04" w14:textId="77777777" w:rsidR="00ED0BC6" w:rsidRPr="008F0056" w:rsidRDefault="00ED0BC6" w:rsidP="00BA075F"/>
    <w:p w14:paraId="101C1674" w14:textId="77777777" w:rsidR="00ED0BC6" w:rsidRPr="008F0056" w:rsidRDefault="00ED0BC6" w:rsidP="00BA075F">
      <w:r w:rsidRPr="008F0056">
        <w:t>Jason, L.A. (2013, Dec.). The importance of data for recovery issues. Paper presented at Oxford House reception Great Britain, Newcastle, Great Britain.</w:t>
      </w:r>
    </w:p>
    <w:p w14:paraId="2096224E" w14:textId="77777777" w:rsidR="00E4089E" w:rsidRPr="008F0056" w:rsidRDefault="00E4089E" w:rsidP="00BA075F"/>
    <w:p w14:paraId="3AAECCB9" w14:textId="77777777" w:rsidR="00E4089E" w:rsidRPr="008F0056" w:rsidRDefault="00E4089E" w:rsidP="00BA075F">
      <w:r w:rsidRPr="008F0056">
        <w:t>Friedberg, F., &amp; Jason, L.A. (2014, March). What helps people cope with ME/CFS. Paper presented at the International Association for Chronic Fatigue Syndrome/Mayglic Encephalomyelitis conference, San Francisco, Ca.</w:t>
      </w:r>
    </w:p>
    <w:p w14:paraId="5EF0AC7F" w14:textId="77777777" w:rsidR="00ED0BC6" w:rsidRPr="008F0056" w:rsidRDefault="00ED0BC6" w:rsidP="00BA075F"/>
    <w:p w14:paraId="5216756D" w14:textId="77777777" w:rsidR="00E4089E" w:rsidRPr="008F0056" w:rsidRDefault="00E4089E" w:rsidP="00BA075F">
      <w:r w:rsidRPr="008F0056">
        <w:t>Friedberg, F., &amp; Jason, L.A. (2014, March).  Behavioral assessment and treatment of ME/CFS. Workshop presented at the International Association for Chronic Fatigue Syndrome/Mayglic Encephalomyelitis conference, San Francisco, Ca.</w:t>
      </w:r>
    </w:p>
    <w:p w14:paraId="42A3C903" w14:textId="77777777" w:rsidR="00E4089E" w:rsidRPr="008F0056" w:rsidRDefault="00E4089E" w:rsidP="00BA075F"/>
    <w:p w14:paraId="20635FF1" w14:textId="77777777" w:rsidR="00E4089E" w:rsidRPr="008F0056" w:rsidRDefault="00E4089E" w:rsidP="00BA075F">
      <w:r w:rsidRPr="008F0056">
        <w:t>Jason, L.A. (2014, March). A comparison of case definitions. Paper presented at the International Association for Chronic Fatigue Syndrome/Mayglic Encephalomyelitis conference, San Francisco, Ca.</w:t>
      </w:r>
    </w:p>
    <w:p w14:paraId="1F6470F3" w14:textId="77777777" w:rsidR="00E4089E" w:rsidRPr="008F0056" w:rsidRDefault="00E4089E" w:rsidP="00BA075F"/>
    <w:p w14:paraId="6B4DF04B" w14:textId="77777777" w:rsidR="00E4089E" w:rsidRPr="008F0056" w:rsidRDefault="00E4089E" w:rsidP="00BA075F"/>
    <w:p w14:paraId="28085B2B" w14:textId="77777777" w:rsidR="00E4089E" w:rsidRPr="008F0056" w:rsidRDefault="00E4089E" w:rsidP="00BA075F">
      <w:r w:rsidRPr="008F0056">
        <w:t>Jason, L.A., &amp;  Sunnquist, M. (2014, March). Case definition: Diagnostic and criterion issues. Paper presented at the International Association for Chronic Fatigue Syndrome/Mayglic Encephalomyelitis conference, San Francisco, Ca.</w:t>
      </w:r>
    </w:p>
    <w:p w14:paraId="639E4614" w14:textId="77777777" w:rsidR="00E4089E" w:rsidRPr="008F0056" w:rsidRDefault="00E4089E" w:rsidP="00BA075F"/>
    <w:p w14:paraId="49F355B7" w14:textId="77777777" w:rsidR="00E4089E" w:rsidRPr="008F0056" w:rsidRDefault="00E4089E" w:rsidP="00BA075F">
      <w:r w:rsidRPr="008F0056">
        <w:t>Jason, L.A. (2014, March).  Chairperson of session advances in pediatric ME/CFS research. Session presented at the International Association for Chronic Fatigue Syndrome/Mayglic Encephalomyelitis conference, San Francisco, Ca.</w:t>
      </w:r>
    </w:p>
    <w:p w14:paraId="172C2F44" w14:textId="77777777" w:rsidR="00FB4400" w:rsidRPr="008F0056" w:rsidRDefault="00FB4400" w:rsidP="00BA075F">
      <w:pPr>
        <w:rPr>
          <w:rStyle w:val="Strong"/>
          <w:b w:val="0"/>
          <w:szCs w:val="24"/>
        </w:rPr>
      </w:pPr>
    </w:p>
    <w:p w14:paraId="151DF8C1" w14:textId="77777777" w:rsidR="00E4089E" w:rsidRPr="008F0056" w:rsidRDefault="00E4089E" w:rsidP="00BA075F">
      <w:pPr>
        <w:rPr>
          <w:szCs w:val="24"/>
        </w:rPr>
      </w:pPr>
      <w:r w:rsidRPr="008F0056">
        <w:rPr>
          <w:rStyle w:val="Strong"/>
          <w:b w:val="0"/>
          <w:szCs w:val="24"/>
        </w:rPr>
        <w:t>Friedberg, F., Bateman, L.,  Kenneth Friedman, K., Jason, L.A.,  Lapp, C., Bateman, L.,  Stevens, S., Vallings, R., (2014, March). IACFS/ME Clinical Practice Manual: The 2014 Revised Primer</w:t>
      </w:r>
      <w:r w:rsidRPr="008F0056">
        <w:rPr>
          <w:szCs w:val="24"/>
        </w:rPr>
        <w:t xml:space="preserve">  Guidelines panel. Session presented at the International Association for Chronic Fatigue Syndrome/Mayglic Encephalomyelitis conference, San Francisco, Ca.</w:t>
      </w:r>
    </w:p>
    <w:p w14:paraId="39DCCEAB" w14:textId="77777777" w:rsidR="00FB4400" w:rsidRPr="008F0056" w:rsidRDefault="00FB4400" w:rsidP="00BA075F">
      <w:pPr>
        <w:rPr>
          <w:szCs w:val="24"/>
        </w:rPr>
      </w:pPr>
    </w:p>
    <w:p w14:paraId="66F145B1" w14:textId="77777777" w:rsidR="00FB4400" w:rsidRPr="008F0056" w:rsidRDefault="00FB4400" w:rsidP="00BA075F">
      <w:r w:rsidRPr="008F0056">
        <w:rPr>
          <w:szCs w:val="24"/>
        </w:rPr>
        <w:t>Sorenson, M., Mathews, H., Furst, J., Jason, L.A. (2014, March). Brain-derived neurotrophic factor is decreased in Chronic Fatigue Syndrome.</w:t>
      </w:r>
      <w:r w:rsidRPr="008F0056">
        <w:t xml:space="preserve"> Poster presented at the International Association for Chronic Fatigue Syndrome/Mayglic Encephalomyelitis conference, San Francisco, Ca.</w:t>
      </w:r>
    </w:p>
    <w:p w14:paraId="510B93C2" w14:textId="77777777" w:rsidR="00FB4400" w:rsidRPr="008F0056" w:rsidRDefault="00FB4400" w:rsidP="00BA075F">
      <w:pPr>
        <w:rPr>
          <w:szCs w:val="24"/>
        </w:rPr>
      </w:pPr>
    </w:p>
    <w:p w14:paraId="44304800" w14:textId="77777777" w:rsidR="00FB4400" w:rsidRPr="008F0056" w:rsidRDefault="00FB4400" w:rsidP="00BA075F">
      <w:r w:rsidRPr="008F0056">
        <w:t>Sorenson, M., Furst, J., Mathews, H., Jason, L.A. (2014, March).Disruption of cytokine pathways in chronic fatigue syndrome. Poster presented at the International Association for Chronic Fatigue Syndrome/Mayglic Encephalomyelitis conference, San Francisco, Ca.</w:t>
      </w:r>
    </w:p>
    <w:p w14:paraId="0B470FA1" w14:textId="77777777" w:rsidR="00FB4400" w:rsidRPr="008F0056" w:rsidRDefault="00FB4400" w:rsidP="00BA075F">
      <w:pPr>
        <w:pStyle w:val="MediumShading1-Accent11"/>
      </w:pPr>
    </w:p>
    <w:p w14:paraId="402F4EFB" w14:textId="77777777" w:rsidR="00EB3809" w:rsidRPr="008F0056" w:rsidRDefault="00EB3809" w:rsidP="00BA075F">
      <w:r w:rsidRPr="008F0056">
        <w:rPr>
          <w:szCs w:val="24"/>
        </w:rPr>
        <w:t xml:space="preserve">Arnold, K., Zdunek, M., Brown, A., &amp; Jason, L.A. (2014, May). </w:t>
      </w:r>
      <w:r w:rsidRPr="008F0056">
        <w:rPr>
          <w:i/>
          <w:szCs w:val="24"/>
        </w:rPr>
        <w:t>Using receiver operating characteristics to assess the DePaul Symptom Questionnaire</w:t>
      </w:r>
      <w:r w:rsidRPr="008F0056">
        <w:rPr>
          <w:szCs w:val="24"/>
        </w:rPr>
        <w:t>. Poster presented at the Affiliated Meeting of the Society for Community Research and Action, Midwestern Psychology Association, Chicago, IL.</w:t>
      </w:r>
      <w:r w:rsidRPr="008F0056">
        <w:t xml:space="preserve"> </w:t>
      </w:r>
    </w:p>
    <w:p w14:paraId="71F5D590" w14:textId="77777777" w:rsidR="00EB3809" w:rsidRPr="008F0056" w:rsidRDefault="00EB3809" w:rsidP="00BA075F"/>
    <w:p w14:paraId="7F0EE21B" w14:textId="77777777" w:rsidR="00EB3809" w:rsidRPr="008F0056" w:rsidRDefault="00EB38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Callahan, S., Beasley, C., Nisle, S., Douglass, P., Ciobotaru, S., Bloomer, C., Bahena, A., Rodriguez, J., Campagna, K., &amp; Jason, L.A. (2014, May). </w:t>
      </w:r>
      <w:r w:rsidRPr="008F0056">
        <w:rPr>
          <w:rFonts w:ascii="Times New Roman" w:hAnsi="Times New Roman" w:cs="Times New Roman"/>
          <w:i/>
          <w:sz w:val="24"/>
          <w:szCs w:val="24"/>
        </w:rPr>
        <w:t>After incarceration: An exploration of barriers to community reentry</w:t>
      </w:r>
      <w:r w:rsidRPr="008F0056">
        <w:rPr>
          <w:rFonts w:ascii="Times New Roman" w:hAnsi="Times New Roman" w:cs="Times New Roman"/>
          <w:sz w:val="24"/>
          <w:szCs w:val="24"/>
        </w:rPr>
        <w:t>. Roundtable discussion presented at the Affiliated Meeting of the Society for Community Research and Action, Midwestern Psychology Association, Chicago, IL.</w:t>
      </w:r>
    </w:p>
    <w:p w14:paraId="79051C1E" w14:textId="77777777" w:rsidR="00EB3809" w:rsidRPr="008F0056" w:rsidRDefault="00EB3809" w:rsidP="00BA075F">
      <w:pPr>
        <w:pStyle w:val="PlainText"/>
        <w:tabs>
          <w:tab w:val="right" w:pos="9360"/>
        </w:tabs>
        <w:rPr>
          <w:rFonts w:ascii="Times New Roman" w:hAnsi="Times New Roman" w:cs="Times New Roman"/>
          <w:sz w:val="24"/>
          <w:szCs w:val="24"/>
        </w:rPr>
      </w:pPr>
    </w:p>
    <w:p w14:paraId="5414A3E8" w14:textId="77777777" w:rsidR="00EB3809" w:rsidRPr="008F0056" w:rsidRDefault="00EB3809" w:rsidP="00BA075F">
      <w:r w:rsidRPr="008F0056">
        <w:rPr>
          <w:szCs w:val="24"/>
        </w:rPr>
        <w:t xml:space="preserve">Campagna, K., Callahan, S., Jason, L.A. (2014, May). </w:t>
      </w:r>
      <w:r w:rsidRPr="008F0056">
        <w:rPr>
          <w:i/>
          <w:szCs w:val="24"/>
        </w:rPr>
        <w:t>Homelessness: An exploration of immediate needs in early recovery</w:t>
      </w:r>
      <w:r w:rsidRPr="008F0056">
        <w:rPr>
          <w:szCs w:val="24"/>
        </w:rPr>
        <w:t xml:space="preserve">. Poster presented at the Affiliated Meeting of the Society for Community Research and Action, </w:t>
      </w:r>
      <w:r w:rsidRPr="008F0056">
        <w:rPr>
          <w:szCs w:val="24"/>
        </w:rPr>
        <w:lastRenderedPageBreak/>
        <w:t>Midwestern Psychology Association, Chicago, IL.</w:t>
      </w:r>
      <w:r w:rsidRPr="008F0056">
        <w:t xml:space="preserve"> </w:t>
      </w:r>
    </w:p>
    <w:p w14:paraId="36E0E29C" w14:textId="77777777" w:rsidR="00EB3809" w:rsidRPr="008F0056" w:rsidRDefault="00EB3809" w:rsidP="00BA075F"/>
    <w:p w14:paraId="6C6240A7"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Chiaramonte, D., Ram, D., Droege, J., Salina, D., &amp; Jason, L.A. (2014, May). </w:t>
      </w:r>
      <w:r w:rsidRPr="008F0056">
        <w:rPr>
          <w:i/>
          <w:szCs w:val="24"/>
        </w:rPr>
        <w:t>Health behaviors in at-risk, justice-involved women in recovery</w:t>
      </w:r>
      <w:r w:rsidRPr="008F0056">
        <w:rPr>
          <w:szCs w:val="24"/>
        </w:rPr>
        <w:t>. Poster presented at the Affiliated Meeting of the Society for Community Research and Action, Midwestern Psychology Association, Chicago, IL.</w:t>
      </w:r>
    </w:p>
    <w:p w14:paraId="10573989"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D4701C6"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Delgado, M., Callahan, S., &amp; Jason, L.A. (2014, May). </w:t>
      </w:r>
      <w:r w:rsidRPr="008F0056">
        <w:rPr>
          <w:i/>
          <w:szCs w:val="24"/>
        </w:rPr>
        <w:t>A comparative analysis of the self-esteem of women in recovery</w:t>
      </w:r>
      <w:r w:rsidRPr="008F0056">
        <w:rPr>
          <w:szCs w:val="24"/>
        </w:rPr>
        <w:t>. Poster presented at the Affiliated Meeting of the Society for Community Research and Action, Midwestern Psychology Association, Chicago, IL.</w:t>
      </w:r>
    </w:p>
    <w:p w14:paraId="281C144C"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8437BC1" w14:textId="77777777" w:rsidR="00EB3809" w:rsidRPr="008F0056" w:rsidRDefault="00EB3809" w:rsidP="00BA075F">
      <w:r w:rsidRPr="008F0056">
        <w:rPr>
          <w:szCs w:val="24"/>
        </w:rPr>
        <w:t xml:space="preserve">Douglass, P., Callahan, S., &amp; Jason, L.A. (2014, May).  </w:t>
      </w:r>
      <w:r w:rsidRPr="008F0056">
        <w:rPr>
          <w:i/>
          <w:szCs w:val="24"/>
        </w:rPr>
        <w:t>Self-Efficacy and criminal history: A comparative analysis of demographic factors</w:t>
      </w:r>
      <w:r w:rsidRPr="008F0056">
        <w:rPr>
          <w:szCs w:val="24"/>
        </w:rPr>
        <w:t>. Poster presented at the Affiliated Meeting of the Society for Community Research and Action, Midwestern Psychology Association, Chicago, IL.</w:t>
      </w:r>
      <w:r w:rsidRPr="008F0056">
        <w:t xml:space="preserve"> </w:t>
      </w:r>
    </w:p>
    <w:p w14:paraId="2FEF7447" w14:textId="77777777" w:rsidR="00EB3809" w:rsidRPr="008F0056" w:rsidRDefault="00EB3809" w:rsidP="00BA075F"/>
    <w:p w14:paraId="104CA77B" w14:textId="77777777" w:rsidR="00EB3809" w:rsidRPr="008F0056" w:rsidRDefault="00EB38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Ferrari, J.R., Jason, L.A., Howe, S., Hall, T., Olson, B., Beasley, C.R., &amp; Harvey, R.  (2014, May). </w:t>
      </w:r>
      <w:r w:rsidRPr="008F0056">
        <w:rPr>
          <w:rFonts w:ascii="Times New Roman" w:hAnsi="Times New Roman" w:cs="Times New Roman"/>
          <w:i/>
          <w:sz w:val="24"/>
          <w:szCs w:val="24"/>
        </w:rPr>
        <w:t>Raising Paradox: Examining seemingly ironic conservative community psychologist through debate</w:t>
      </w:r>
      <w:r w:rsidRPr="008F0056">
        <w:rPr>
          <w:rFonts w:ascii="Times New Roman" w:hAnsi="Times New Roman" w:cs="Times New Roman"/>
          <w:sz w:val="24"/>
          <w:szCs w:val="24"/>
        </w:rPr>
        <w:t>. Roundtable discussion presented at the Affiliated Meeting of the Society for Community Research and Action, Midwestern Psychology Association, Chicago, IL.</w:t>
      </w:r>
    </w:p>
    <w:p w14:paraId="67C1CB6F" w14:textId="77777777" w:rsidR="00EB3809" w:rsidRPr="008F0056" w:rsidRDefault="00EB3809" w:rsidP="00BA075F">
      <w:pPr>
        <w:pStyle w:val="PlainText"/>
        <w:tabs>
          <w:tab w:val="right" w:pos="9360"/>
        </w:tabs>
        <w:rPr>
          <w:rFonts w:ascii="Times New Roman" w:hAnsi="Times New Roman" w:cs="Times New Roman"/>
          <w:sz w:val="24"/>
          <w:szCs w:val="24"/>
        </w:rPr>
      </w:pPr>
    </w:p>
    <w:p w14:paraId="10A6528B"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Glantsman, O., Jason, L.A., &amp; Sonido, C.L. (2014, May). </w:t>
      </w:r>
      <w:r w:rsidRPr="008F0056">
        <w:rPr>
          <w:i/>
          <w:szCs w:val="24"/>
        </w:rPr>
        <w:t>Exploring community psychology value congruence in academic settings</w:t>
      </w:r>
      <w:r w:rsidRPr="008F0056">
        <w:rPr>
          <w:szCs w:val="24"/>
        </w:rPr>
        <w:t>. Poster presented at the Affiliated Meeting of the Society for Community Research and Action, Midwestern Psychology Association, Chicago, IL.</w:t>
      </w:r>
    </w:p>
    <w:p w14:paraId="57B96394"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E2E10BC" w14:textId="77777777" w:rsidR="00EB3809" w:rsidRPr="008F0056" w:rsidRDefault="00EB3809" w:rsidP="00BA075F">
      <w:pPr>
        <w:rPr>
          <w:szCs w:val="24"/>
        </w:rPr>
      </w:pPr>
      <w:r w:rsidRPr="008F0056">
        <w:rPr>
          <w:szCs w:val="24"/>
        </w:rPr>
        <w:t xml:space="preserve">May, E.M., Stone, A.G., &amp; Jason, L.A. (2014, May). </w:t>
      </w:r>
      <w:r w:rsidRPr="008F0056">
        <w:rPr>
          <w:i/>
          <w:szCs w:val="24"/>
        </w:rPr>
        <w:t>Alcohol use, criminal activity, and romance: An exploration of the romantic relationships of ex-offenders with substance use</w:t>
      </w:r>
      <w:r w:rsidRPr="008F0056">
        <w:rPr>
          <w:szCs w:val="24"/>
        </w:rPr>
        <w:t xml:space="preserve">. Poster presented at the Midwestern Psychology Association, Chicago, IL.  </w:t>
      </w:r>
    </w:p>
    <w:p w14:paraId="4844F2AF" w14:textId="77777777" w:rsidR="00EB3809" w:rsidRPr="008F0056" w:rsidRDefault="00EB3809" w:rsidP="00BA075F">
      <w:pPr>
        <w:rPr>
          <w:szCs w:val="24"/>
        </w:rPr>
      </w:pPr>
    </w:p>
    <w:p w14:paraId="181EFD1E"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Nisle, S., Callahan, S., &amp; Jason, L.A. (2014, May). </w:t>
      </w:r>
      <w:r w:rsidRPr="008F0056">
        <w:rPr>
          <w:i/>
          <w:szCs w:val="24"/>
        </w:rPr>
        <w:t>Justice system involvement: Analysis of children’s impact on at-risk women</w:t>
      </w:r>
      <w:r w:rsidRPr="008F0056">
        <w:rPr>
          <w:szCs w:val="24"/>
        </w:rPr>
        <w:t>. Poster presented at the Affiliated Meeting of the Society for Community Research and Action, Midwestern Psychology Association, Chicago, IL.</w:t>
      </w:r>
    </w:p>
    <w:p w14:paraId="77E11DB2"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123D1F8A"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Pizziketti, K.E., Droege, J.R., Ram, D., &amp; Jason, L.A. (2014, May).  </w:t>
      </w:r>
      <w:r w:rsidRPr="008F0056">
        <w:rPr>
          <w:i/>
          <w:szCs w:val="24"/>
        </w:rPr>
        <w:t>Health risk behaviors among women in recovery: The role of depression</w:t>
      </w:r>
      <w:r w:rsidRPr="008F0056">
        <w:rPr>
          <w:szCs w:val="24"/>
        </w:rPr>
        <w:t>. Poster presented at the Affiliated Meeting of the Society for Community Research and Action, Midwestern Psychology Association, Chicago, IL.</w:t>
      </w:r>
    </w:p>
    <w:p w14:paraId="4DEFBDEF"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01565AA3"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Pope, B., Ram, D., Droege, J.R., Salina, D., &amp; Jason, L.A. (2014, May). </w:t>
      </w:r>
      <w:r w:rsidRPr="008F0056">
        <w:rPr>
          <w:i/>
          <w:szCs w:val="24"/>
        </w:rPr>
        <w:t>Moderators of stress and empowerment among justice-involved women in recovery</w:t>
      </w:r>
      <w:r w:rsidRPr="008F0056">
        <w:rPr>
          <w:szCs w:val="24"/>
        </w:rPr>
        <w:t>. Poster presented at the Affiliated Meeting of the Society for Community Research and Action, Midwestern Psychology Association, Chicago, IL.</w:t>
      </w:r>
    </w:p>
    <w:p w14:paraId="68DFC666"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6BCB372E" w14:textId="77777777" w:rsidR="00EB3809" w:rsidRPr="008F0056" w:rsidRDefault="00EB38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 xml:space="preserve">Ram, D., Weaver, C., Brown, A., Harvey, R., Timmons, A., Glantsman, O., &amp; Jason, L.A. (2014, May). </w:t>
      </w:r>
      <w:r w:rsidRPr="008F0056">
        <w:rPr>
          <w:rFonts w:ascii="Times New Roman" w:hAnsi="Times New Roman" w:cs="Times New Roman"/>
          <w:i/>
          <w:sz w:val="24"/>
          <w:szCs w:val="24"/>
        </w:rPr>
        <w:t>Want to change the world? Community psychology could be for you</w:t>
      </w:r>
      <w:r w:rsidRPr="008F0056">
        <w:rPr>
          <w:rFonts w:ascii="Times New Roman" w:hAnsi="Times New Roman" w:cs="Times New Roman"/>
          <w:sz w:val="24"/>
          <w:szCs w:val="24"/>
        </w:rPr>
        <w:t>. Roundtable discussion presented at the Affiliated Meeting of the Society for Community Research and Action, Midwestern Psychology Association, Chicago, IL.</w:t>
      </w:r>
    </w:p>
    <w:p w14:paraId="6E10DC3D" w14:textId="77777777" w:rsidR="00EB3809" w:rsidRPr="008F0056" w:rsidRDefault="00EB3809" w:rsidP="00BA075F">
      <w:pPr>
        <w:rPr>
          <w:szCs w:val="24"/>
        </w:rPr>
      </w:pPr>
    </w:p>
    <w:p w14:paraId="17DE0C2B" w14:textId="77777777" w:rsidR="00EB3809" w:rsidRPr="008F0056" w:rsidRDefault="00EB3809" w:rsidP="00BA075F">
      <w:pPr>
        <w:rPr>
          <w:szCs w:val="24"/>
        </w:rPr>
      </w:pPr>
      <w:r w:rsidRPr="008F0056">
        <w:rPr>
          <w:szCs w:val="24"/>
        </w:rPr>
        <w:t xml:space="preserve">Sunnquist, M., Brown, A., Callahan, S., McCready, B., Jantke, R., Wise, S., Arnold, K., Zdunek, M., Kot, B., Adamski, K., Lara, B., &amp; Jason, L.A. (2014, May). </w:t>
      </w:r>
      <w:r w:rsidRPr="008F0056">
        <w:rPr>
          <w:i/>
          <w:szCs w:val="24"/>
        </w:rPr>
        <w:t>Random sampling and participant contact in a wireless age</w:t>
      </w:r>
      <w:r w:rsidRPr="008F0056">
        <w:rPr>
          <w:szCs w:val="24"/>
        </w:rPr>
        <w:t>. Roundtable discussion presented at the Affiliated Meeting of the Society for Community Research and Action, Midwestern Psychology Association, Chicago, IL.</w:t>
      </w:r>
    </w:p>
    <w:p w14:paraId="3C8598C6" w14:textId="77777777" w:rsidR="00EB3809" w:rsidRPr="008F0056" w:rsidRDefault="00EB3809" w:rsidP="00BA075F">
      <w:pPr>
        <w:rPr>
          <w:szCs w:val="24"/>
        </w:rPr>
      </w:pPr>
    </w:p>
    <w:p w14:paraId="6C42C4E2"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Timmons, A., Ruiz, L., Lopez Tamayo, R., Droege, J., Whitehead, N., Robinson, L., &amp; Jason, L.A. (2014, </w:t>
      </w:r>
      <w:r w:rsidRPr="008F0056">
        <w:rPr>
          <w:szCs w:val="24"/>
        </w:rPr>
        <w:lastRenderedPageBreak/>
        <w:t xml:space="preserve">May). </w:t>
      </w:r>
      <w:r w:rsidRPr="008F0056">
        <w:rPr>
          <w:i/>
          <w:szCs w:val="24"/>
        </w:rPr>
        <w:t>Implementing interventions in CPS: Importance of stakeholders and community involvement</w:t>
      </w:r>
      <w:r w:rsidRPr="008F0056">
        <w:rPr>
          <w:szCs w:val="24"/>
        </w:rPr>
        <w:t>. Roundtable discussion presented at the Affiliated Meeting of the Society for Community Research and Action, Midwestern Psychology Association, Chicago, IL.</w:t>
      </w:r>
    </w:p>
    <w:p w14:paraId="588813F3"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7772493C"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Vollinger, L., Ram, D., Salina, D., Droege, J., &amp; Jason, L.A. (2014, May). </w:t>
      </w:r>
      <w:r w:rsidRPr="008F0056">
        <w:rPr>
          <w:i/>
          <w:szCs w:val="24"/>
        </w:rPr>
        <w:t>Timeline of housing for justice-involved women in recovery</w:t>
      </w:r>
      <w:r w:rsidRPr="008F0056">
        <w:rPr>
          <w:szCs w:val="24"/>
        </w:rPr>
        <w:t>. Poster presented at the Affiliated Meeting of the Society for Community Research and Action, Midwestern Psychology Association, Chicago, IL.</w:t>
      </w:r>
    </w:p>
    <w:p w14:paraId="76707B94"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5441D579"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Whipple, C., Jason, L.A., &amp; Stevens, E. (2014, May). </w:t>
      </w:r>
      <w:r w:rsidRPr="008F0056">
        <w:rPr>
          <w:i/>
          <w:szCs w:val="24"/>
        </w:rPr>
        <w:t>Factor analysis of a drug abuse coping self-efficacy scale</w:t>
      </w:r>
      <w:r w:rsidRPr="008F0056">
        <w:rPr>
          <w:szCs w:val="24"/>
        </w:rPr>
        <w:t>. Poster presented at the Affiliated Meeting of the Society for Community Research and Action, Midwestern Psychology Association, Chicago, IL.</w:t>
      </w:r>
    </w:p>
    <w:p w14:paraId="7CA774C5"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p>
    <w:p w14:paraId="3F37A666" w14:textId="77777777" w:rsidR="00EB3809" w:rsidRPr="008F0056" w:rsidRDefault="00EB3809" w:rsidP="00BA0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 xml:space="preserve">Wilmoth, C., Weaver, C., Chavira, D., Harvey, R., Olson, B., &amp; Jason, L.A. (2014, May). </w:t>
      </w:r>
      <w:r w:rsidRPr="008F0056">
        <w:rPr>
          <w:i/>
          <w:szCs w:val="24"/>
        </w:rPr>
        <w:t>Housing and substance use patterns of a formerly incarcerated population</w:t>
      </w:r>
      <w:r w:rsidRPr="008F0056">
        <w:rPr>
          <w:szCs w:val="24"/>
        </w:rPr>
        <w:t>. Poster presented at the Affiliated Meeting of the Society for Community Research and Action, Midwestern Psychology Association, Chicago, IL.</w:t>
      </w:r>
    </w:p>
    <w:p w14:paraId="54F76235" w14:textId="77777777" w:rsidR="00EB3809" w:rsidRPr="008F0056" w:rsidRDefault="00EB3809" w:rsidP="00BA075F">
      <w:pPr>
        <w:pStyle w:val="PlainText"/>
        <w:tabs>
          <w:tab w:val="right" w:pos="9360"/>
        </w:tabs>
        <w:rPr>
          <w:rFonts w:ascii="Times New Roman" w:hAnsi="Times New Roman" w:cs="Times New Roman"/>
          <w:sz w:val="24"/>
          <w:szCs w:val="24"/>
        </w:rPr>
      </w:pPr>
    </w:p>
    <w:p w14:paraId="317F6C36" w14:textId="77777777" w:rsidR="00EB3809" w:rsidRPr="008F0056" w:rsidRDefault="00EB3809" w:rsidP="00BA075F">
      <w:pPr>
        <w:pStyle w:val="PlainText"/>
        <w:tabs>
          <w:tab w:val="right" w:pos="9360"/>
        </w:tabs>
        <w:rPr>
          <w:rFonts w:ascii="Times New Roman" w:hAnsi="Times New Roman" w:cs="Times New Roman"/>
          <w:sz w:val="24"/>
          <w:szCs w:val="24"/>
        </w:rPr>
      </w:pPr>
      <w:r w:rsidRPr="008F0056">
        <w:rPr>
          <w:rFonts w:ascii="Times New Roman" w:hAnsi="Times New Roman" w:cs="Times New Roman"/>
          <w:sz w:val="24"/>
          <w:szCs w:val="24"/>
        </w:rPr>
        <w:t>Zdunek, M., Wise, S., Arnold, K., Ev</w:t>
      </w:r>
      <w:r w:rsidR="007C7D02" w:rsidRPr="008F0056">
        <w:rPr>
          <w:rFonts w:ascii="Times New Roman" w:hAnsi="Times New Roman" w:cs="Times New Roman"/>
          <w:sz w:val="24"/>
          <w:szCs w:val="24"/>
        </w:rPr>
        <w:t>a</w:t>
      </w:r>
      <w:r w:rsidRPr="008F0056">
        <w:rPr>
          <w:rFonts w:ascii="Times New Roman" w:hAnsi="Times New Roman" w:cs="Times New Roman"/>
          <w:sz w:val="24"/>
          <w:szCs w:val="24"/>
        </w:rPr>
        <w:t xml:space="preserve">ns, M., &amp; Jason, L.A. (2014, May). </w:t>
      </w:r>
      <w:r w:rsidRPr="008F0056">
        <w:rPr>
          <w:rFonts w:ascii="Times New Roman" w:hAnsi="Times New Roman" w:cs="Times New Roman"/>
          <w:i/>
          <w:sz w:val="24"/>
          <w:szCs w:val="24"/>
        </w:rPr>
        <w:t>Comparing functional impairment in ME/CFS cross-culturally</w:t>
      </w:r>
      <w:r w:rsidRPr="008F0056">
        <w:rPr>
          <w:rFonts w:ascii="Times New Roman" w:hAnsi="Times New Roman" w:cs="Times New Roman"/>
          <w:sz w:val="24"/>
          <w:szCs w:val="24"/>
        </w:rPr>
        <w:t>. Poster presented at the Affiliated Meeting of the Society for Community Research and Action, Midwestern Psychology Association, Chicago, IL.</w:t>
      </w:r>
    </w:p>
    <w:p w14:paraId="00672F1C" w14:textId="77777777" w:rsidR="00EB3809" w:rsidRPr="008F0056" w:rsidRDefault="00EB3809" w:rsidP="00BA075F"/>
    <w:p w14:paraId="1186F055" w14:textId="77777777" w:rsidR="00265334" w:rsidRPr="008F0056" w:rsidRDefault="00265334" w:rsidP="00BA075F">
      <w:pPr>
        <w:pStyle w:val="NormalWeb"/>
      </w:pPr>
      <w:r w:rsidRPr="008F0056">
        <w:t>Devendorf, A., Brown, A., &amp; Jason, L.A. (2014, June). An investigation of recovery from Myalgic Encephalomyelitis/Chronic Fatigue Syndrome. Poster presentation at the Psychology Night annual convention, Chicago, Il.</w:t>
      </w:r>
    </w:p>
    <w:p w14:paraId="00BEB856" w14:textId="77777777" w:rsidR="00265334" w:rsidRPr="008F0056" w:rsidRDefault="00265334" w:rsidP="00BA075F">
      <w:pPr>
        <w:pStyle w:val="NormalWeb"/>
      </w:pPr>
      <w:r w:rsidRPr="008F0056">
        <w:t>Siegel, Z., Mihelicova, M, Evans, M., &amp; Jason, L.A. (2014, June). A totalizing illness: An interpretative phenomenological analysis of ME carers. Poster presentation at the Psychology Night annual convention, Chicago</w:t>
      </w:r>
    </w:p>
    <w:p w14:paraId="2FB279B7" w14:textId="77777777" w:rsidR="00265334" w:rsidRPr="008F0056" w:rsidRDefault="00265334" w:rsidP="00BA075F">
      <w:pPr>
        <w:pStyle w:val="NormalWeb"/>
      </w:pPr>
      <w:r w:rsidRPr="008F0056">
        <w:t>Pizziketti, K., Droege, J.R., Ram, D., &amp; Jason, L.A. (2014, June). Health risk behaviors among women in recovery: The role of depression. Poster presentation at the  Psychology Night annual convention, Chicago.</w:t>
      </w:r>
    </w:p>
    <w:p w14:paraId="6CF42F89" w14:textId="77777777" w:rsidR="00B054F5" w:rsidRPr="008F0056" w:rsidRDefault="00B054F5" w:rsidP="00BA075F">
      <w:pPr>
        <w:pStyle w:val="NormalWeb"/>
      </w:pPr>
      <w:r w:rsidRPr="008F0056">
        <w:t>Jason, L.A. (2014, August). International dissemination of self-help recovery homes. Paper presented at the annual meeting of the American Psychological Association, Washington, DC.</w:t>
      </w:r>
    </w:p>
    <w:p w14:paraId="6ED09247" w14:textId="77777777" w:rsidR="00B054F5" w:rsidRPr="008F0056" w:rsidRDefault="00B054F5" w:rsidP="00BA075F">
      <w:pPr>
        <w:pStyle w:val="NormalWeb"/>
      </w:pPr>
      <w:r w:rsidRPr="008F0056">
        <w:t>Jason, L.A. (2014, August). Development of an instrument to assess patients with medically complex symptoms. Paper presented at the annual meeting of the American Psychological Association, Washington, DC.</w:t>
      </w:r>
    </w:p>
    <w:p w14:paraId="5288A334" w14:textId="77777777" w:rsidR="00B054F5" w:rsidRPr="008F0056" w:rsidRDefault="00B054F5" w:rsidP="00BA075F">
      <w:pPr>
        <w:pStyle w:val="NormalWeb"/>
      </w:pPr>
      <w:r w:rsidRPr="008F0056">
        <w:t>Callahan, S., &amp; Jason, L.A. (2014, August). Developing a strengths-based research team to increase retention in high-risk samples. Skill building session presented at the annual meeting of the American Psychological Association, Washington, DC.</w:t>
      </w:r>
    </w:p>
    <w:p w14:paraId="5EE9F401" w14:textId="77777777" w:rsidR="00B054F5" w:rsidRPr="008F0056" w:rsidRDefault="00B054F5" w:rsidP="00BA075F">
      <w:pPr>
        <w:pStyle w:val="NormalWeb"/>
      </w:pPr>
      <w:r w:rsidRPr="008F0056">
        <w:t>Jason, L.A. (2014, August). Working with community organizations to bring about change. Paper presented at the annual meeting of the American Psychological Association, Washington, DC.</w:t>
      </w:r>
    </w:p>
    <w:p w14:paraId="5042BCB4" w14:textId="77777777" w:rsidR="00E172D8" w:rsidRPr="008F0056" w:rsidRDefault="00E172D8" w:rsidP="00BA075F">
      <w:pPr>
        <w:pStyle w:val="NormalWeb"/>
      </w:pPr>
      <w:r w:rsidRPr="008F0056">
        <w:t>Jason, L.A., Light, J., &amp; Callahan, S. (2014, Sept.). Effects of social networks in Oxford Houses. What the research tells us. Panel presentation at the annual Oxford House world convention. Portland, OR.</w:t>
      </w:r>
    </w:p>
    <w:p w14:paraId="2B4E2646" w14:textId="77777777" w:rsidR="00E172D8" w:rsidRPr="008F0056" w:rsidRDefault="00E172D8" w:rsidP="00BA075F">
      <w:pPr>
        <w:pStyle w:val="NormalWeb"/>
      </w:pPr>
      <w:r w:rsidRPr="008F0056">
        <w:lastRenderedPageBreak/>
        <w:t>Jason, L.A., Light, J., Beasley, C., &amp; Polcin, D.L. (2014, Sept.). Why recovery research matters and shy Oxford House residents should participate in it. Panel presentation at the annual Oxford House world convention. Portland, OR.</w:t>
      </w:r>
    </w:p>
    <w:p w14:paraId="701F1FF2" w14:textId="77777777" w:rsidR="00E172D8" w:rsidRPr="008F0056" w:rsidRDefault="00E172D8" w:rsidP="00BA075F">
      <w:pPr>
        <w:pStyle w:val="NormalWeb"/>
      </w:pPr>
      <w:r w:rsidRPr="008F0056">
        <w:t>Polcin, D., Beasley, C., Light, J., &amp; Jason, L.A. (2014, Sept.). Overview of recovery research and upcoming studies. Panel presentation at the annual Oxford House world convention. Portland, OR.</w:t>
      </w:r>
    </w:p>
    <w:p w14:paraId="751982EB" w14:textId="77777777" w:rsidR="006C7383" w:rsidRPr="008F0056" w:rsidRDefault="006C7383" w:rsidP="00BA075F">
      <w:pPr>
        <w:ind w:left="720" w:hanging="720"/>
        <w:rPr>
          <w:rStyle w:val="Strong"/>
          <w:b w:val="0"/>
          <w:bCs w:val="0"/>
          <w:i/>
          <w:iCs/>
        </w:rPr>
      </w:pPr>
      <w:r w:rsidRPr="008F0056">
        <w:rPr>
          <w:rStyle w:val="Strong"/>
          <w:b w:val="0"/>
          <w:bCs w:val="0"/>
        </w:rPr>
        <w:t xml:space="preserve">Jason, L. A., Stevens, E., Stone, A. (2014, October). </w:t>
      </w:r>
      <w:r w:rsidRPr="008F0056">
        <w:rPr>
          <w:rStyle w:val="Strong"/>
          <w:b w:val="0"/>
          <w:bCs w:val="0"/>
          <w:i/>
          <w:iCs/>
        </w:rPr>
        <w:t xml:space="preserve">Measuring social ecologies: Implications of networks for </w:t>
      </w:r>
    </w:p>
    <w:p w14:paraId="6EC062E3" w14:textId="77777777" w:rsidR="006C7383" w:rsidRPr="008F0056" w:rsidRDefault="006C7383" w:rsidP="00BA075F">
      <w:pPr>
        <w:ind w:left="720" w:hanging="720"/>
        <w:rPr>
          <w:rStyle w:val="Strong"/>
          <w:b w:val="0"/>
          <w:bCs w:val="0"/>
          <w:sz w:val="22"/>
          <w:szCs w:val="22"/>
        </w:rPr>
      </w:pPr>
      <w:r w:rsidRPr="008F0056">
        <w:rPr>
          <w:rStyle w:val="Strong"/>
          <w:b w:val="0"/>
          <w:bCs w:val="0"/>
          <w:i/>
          <w:iCs/>
        </w:rPr>
        <w:t>community psychology.</w:t>
      </w:r>
      <w:r w:rsidRPr="008F0056">
        <w:rPr>
          <w:rStyle w:val="Strong"/>
          <w:b w:val="0"/>
          <w:bCs w:val="0"/>
        </w:rPr>
        <w:t xml:space="preserve"> Roundtable at Midwest Ecological-Community Psychology Conference, Lisle, IL</w:t>
      </w:r>
    </w:p>
    <w:p w14:paraId="659E7F7F" w14:textId="77777777" w:rsidR="00DD5380" w:rsidRPr="008F0056" w:rsidRDefault="00DD5380" w:rsidP="00BA075F">
      <w:pPr>
        <w:rPr>
          <w:sz w:val="20"/>
        </w:rPr>
      </w:pPr>
    </w:p>
    <w:p w14:paraId="0C8E0DAC" w14:textId="77777777" w:rsidR="00DD5380" w:rsidRPr="008F0056" w:rsidRDefault="00DD5380" w:rsidP="00BA075F">
      <w:pPr>
        <w:rPr>
          <w:szCs w:val="24"/>
        </w:rPr>
      </w:pPr>
      <w:r w:rsidRPr="008F0056">
        <w:rPr>
          <w:szCs w:val="24"/>
        </w:rPr>
        <w:t xml:space="preserve">Stevens, E., Stone, A., &amp; Jason, L. A. (2014, October). </w:t>
      </w:r>
      <w:r w:rsidRPr="008F0056">
        <w:rPr>
          <w:i/>
          <w:szCs w:val="24"/>
        </w:rPr>
        <w:t>Measuring social ecologies: Implications of networks for community psychology</w:t>
      </w:r>
      <w:r w:rsidRPr="008F0056">
        <w:rPr>
          <w:szCs w:val="24"/>
        </w:rPr>
        <w:t>. Roundtable presented at the annual meeting of the Midwest Ecological-Community Psychology, Lisle, IL.</w:t>
      </w:r>
    </w:p>
    <w:p w14:paraId="40AF2D7E" w14:textId="77777777" w:rsidR="00DD5380" w:rsidRPr="008F0056" w:rsidRDefault="00DD5380" w:rsidP="00BA075F">
      <w:pPr>
        <w:rPr>
          <w:szCs w:val="24"/>
        </w:rPr>
      </w:pPr>
    </w:p>
    <w:p w14:paraId="1B71027B" w14:textId="77777777" w:rsidR="00DD5380" w:rsidRPr="008F0056" w:rsidRDefault="00DD5380" w:rsidP="00BA075F">
      <w:pPr>
        <w:rPr>
          <w:szCs w:val="24"/>
        </w:rPr>
      </w:pPr>
      <w:r w:rsidRPr="008F0056">
        <w:rPr>
          <w:szCs w:val="24"/>
        </w:rPr>
        <w:t>Reed, J., Brown, A., Jantke, R., Jason, L. A., Lara, B., Nicholson, L., O’Connor, K., Sunnquist, M., Williams, Y., Wise, S., Zdunek, M., Anderson, V., Awsumb, J., &amp; McAlindon, K. (2014, October).</w:t>
      </w:r>
      <w:r w:rsidRPr="008F0056">
        <w:rPr>
          <w:i/>
          <w:szCs w:val="24"/>
        </w:rPr>
        <w:t xml:space="preserve"> Walking the line between Advocacy and research: Real world examples of the community psychologist’s dilemma.</w:t>
      </w:r>
      <w:r w:rsidRPr="008F0056">
        <w:rPr>
          <w:szCs w:val="24"/>
        </w:rPr>
        <w:t xml:space="preserve"> Roundtable presented at the annual meeting of the Midwest Ecological-Community Psychology, Lisle, IL.</w:t>
      </w:r>
    </w:p>
    <w:p w14:paraId="5978FC01" w14:textId="77777777" w:rsidR="00DD5380" w:rsidRPr="008F0056" w:rsidRDefault="00DD5380" w:rsidP="00BA075F">
      <w:pPr>
        <w:rPr>
          <w:szCs w:val="24"/>
        </w:rPr>
      </w:pPr>
    </w:p>
    <w:p w14:paraId="11688B9B" w14:textId="77777777" w:rsidR="00DD5380" w:rsidRPr="008F0056" w:rsidRDefault="00DD5380" w:rsidP="00BA075F">
      <w:pPr>
        <w:rPr>
          <w:szCs w:val="24"/>
        </w:rPr>
      </w:pPr>
      <w:r w:rsidRPr="008F0056">
        <w:rPr>
          <w:szCs w:val="24"/>
        </w:rPr>
        <w:t xml:space="preserve">Wise, S., O'Connor, K., Jantke, R., Zdunek, M., Nicholson, L., Lara, B., Sunnquist, M., Kot, R., Jason, L. A., &amp; Reyes, K. (2014, October). </w:t>
      </w:r>
      <w:r w:rsidRPr="008F0056">
        <w:rPr>
          <w:i/>
          <w:szCs w:val="24"/>
        </w:rPr>
        <w:t>Ethical decision making in community-based participatory research</w:t>
      </w:r>
      <w:r w:rsidRPr="008F0056">
        <w:rPr>
          <w:szCs w:val="24"/>
        </w:rPr>
        <w:t>. Workshop presented at the annual meeting of the Midwest Ecological-Community Psychology, Lisle, IL.</w:t>
      </w:r>
    </w:p>
    <w:p w14:paraId="72C07998" w14:textId="77777777" w:rsidR="00DD5380" w:rsidRPr="008F0056" w:rsidRDefault="00DD5380" w:rsidP="00BA075F">
      <w:pPr>
        <w:rPr>
          <w:szCs w:val="24"/>
        </w:rPr>
      </w:pPr>
    </w:p>
    <w:p w14:paraId="5D05B693" w14:textId="77777777" w:rsidR="00DD5380" w:rsidRPr="008F0056" w:rsidRDefault="00DD5380" w:rsidP="00BA075F">
      <w:pPr>
        <w:rPr>
          <w:szCs w:val="24"/>
        </w:rPr>
      </w:pPr>
      <w:r w:rsidRPr="008F0056">
        <w:rPr>
          <w:szCs w:val="24"/>
        </w:rPr>
        <w:t xml:space="preserve">Tucker, E., Wilson, R., Ram, D., Pope, B., Vollinger, L., Chiaramonte, D., Whitehead, N., Nisle, S., Droege, J.,  Campagna, K., &amp; Jason, L.A. (2014, October). </w:t>
      </w:r>
      <w:r w:rsidRPr="008F0056">
        <w:rPr>
          <w:i/>
          <w:szCs w:val="24"/>
        </w:rPr>
        <w:t>A day in my shoes: An interactive approach to understanding structural and systemic barriers.</w:t>
      </w:r>
      <w:r w:rsidRPr="008F0056">
        <w:rPr>
          <w:szCs w:val="24"/>
        </w:rPr>
        <w:t xml:space="preserve"> Workshop presented at the annual meeting of the Midwest Ecological-Community Psychology, Lisle, IL.</w:t>
      </w:r>
    </w:p>
    <w:p w14:paraId="3F3A1712" w14:textId="77777777" w:rsidR="00DD5380" w:rsidRPr="008F0056" w:rsidRDefault="00DD5380" w:rsidP="00BA075F">
      <w:pPr>
        <w:rPr>
          <w:szCs w:val="24"/>
        </w:rPr>
      </w:pPr>
    </w:p>
    <w:p w14:paraId="3293D612" w14:textId="77777777" w:rsidR="00DD5380" w:rsidRPr="008F0056" w:rsidRDefault="00DD5380" w:rsidP="00BA075F">
      <w:pPr>
        <w:rPr>
          <w:szCs w:val="24"/>
        </w:rPr>
      </w:pPr>
      <w:r w:rsidRPr="008F0056">
        <w:rPr>
          <w:szCs w:val="24"/>
        </w:rPr>
        <w:t xml:space="preserve">Nisle, S., Stone, Aase, D., Alvarez, J.,  A., Bahena, A., Brown, M., Callahan, S., Campagna, K., Cavers, M., Ciobotaru, S., Jason, L. A., &amp; Whitehead, N. (2014, October). </w:t>
      </w:r>
      <w:r w:rsidRPr="008F0056">
        <w:rPr>
          <w:i/>
          <w:szCs w:val="24"/>
        </w:rPr>
        <w:t xml:space="preserve">Marginalized families: Alternative models for housing and employment. </w:t>
      </w:r>
      <w:r w:rsidRPr="008F0056">
        <w:rPr>
          <w:szCs w:val="24"/>
        </w:rPr>
        <w:t>Roundtable presented at the annual meeting of the Midwest Ecological-Community Psychology, Lisle, IL.</w:t>
      </w:r>
    </w:p>
    <w:p w14:paraId="6C8843C8" w14:textId="77777777" w:rsidR="00DD5380" w:rsidRPr="008F0056" w:rsidRDefault="00DD5380" w:rsidP="00BA075F">
      <w:pPr>
        <w:rPr>
          <w:szCs w:val="24"/>
        </w:rPr>
      </w:pPr>
    </w:p>
    <w:p w14:paraId="429D484A" w14:textId="77777777" w:rsidR="00DD5380" w:rsidRPr="008F0056" w:rsidRDefault="00DD5380" w:rsidP="00BA075F">
      <w:pPr>
        <w:rPr>
          <w:szCs w:val="24"/>
        </w:rPr>
      </w:pPr>
      <w:r w:rsidRPr="008F0056">
        <w:rPr>
          <w:szCs w:val="24"/>
        </w:rPr>
        <w:t xml:space="preserve">Timmons, T., Adekale, M., Shukair, S., Castro, C., O’Brien, J., Lamprecht, C., Barret, M., Preston, R., Shabehpour, H., Lopez-Tamayo, R., Droege, J., Whipple, C., Patel, S., Robinson, L., &amp; Jason, L. A. (2014, October). </w:t>
      </w:r>
      <w:r w:rsidRPr="008F0056">
        <w:rPr>
          <w:i/>
          <w:szCs w:val="24"/>
        </w:rPr>
        <w:t>The impact of community-level factors on African American high school students.</w:t>
      </w:r>
      <w:r w:rsidRPr="008F0056">
        <w:rPr>
          <w:szCs w:val="24"/>
        </w:rPr>
        <w:t xml:space="preserve"> Poster presented at the annual meeting of the Midwest Ecological-Community Psychology, Lisle, IL.</w:t>
      </w:r>
    </w:p>
    <w:p w14:paraId="26EB29CF" w14:textId="77777777" w:rsidR="00DD5380" w:rsidRPr="008F0056" w:rsidRDefault="00DD5380" w:rsidP="00BA075F">
      <w:pPr>
        <w:rPr>
          <w:szCs w:val="24"/>
        </w:rPr>
      </w:pPr>
    </w:p>
    <w:p w14:paraId="26AFA565" w14:textId="77777777" w:rsidR="00DD5380" w:rsidRPr="008F0056" w:rsidRDefault="00DD5380" w:rsidP="00BA075F">
      <w:pPr>
        <w:rPr>
          <w:szCs w:val="24"/>
        </w:rPr>
      </w:pPr>
      <w:r w:rsidRPr="008F0056">
        <w:rPr>
          <w:szCs w:val="24"/>
        </w:rPr>
        <w:t xml:space="preserve">Komer, A., Ram, D., Droege, J.,  &amp; Jason, L. A. (2014, October). </w:t>
      </w:r>
      <w:r w:rsidRPr="008F0056">
        <w:rPr>
          <w:i/>
          <w:szCs w:val="24"/>
        </w:rPr>
        <w:t xml:space="preserve">Social networks of justice-involved women in recovery. </w:t>
      </w:r>
      <w:r w:rsidRPr="008F0056">
        <w:rPr>
          <w:szCs w:val="24"/>
        </w:rPr>
        <w:t>Poster presented at the annual meeting of the Midwest Ecological-Community Psychology, Lisle, IL.</w:t>
      </w:r>
    </w:p>
    <w:p w14:paraId="3B68DA33" w14:textId="77777777" w:rsidR="00DD5380" w:rsidRPr="008F0056" w:rsidRDefault="00DD5380" w:rsidP="00BA075F">
      <w:pPr>
        <w:rPr>
          <w:szCs w:val="24"/>
        </w:rPr>
      </w:pPr>
    </w:p>
    <w:p w14:paraId="4087AD72" w14:textId="77777777" w:rsidR="00DD5380" w:rsidRPr="008F0056" w:rsidRDefault="00DD5380" w:rsidP="00BA075F">
      <w:pPr>
        <w:rPr>
          <w:szCs w:val="24"/>
        </w:rPr>
      </w:pPr>
      <w:r w:rsidRPr="008F0056">
        <w:rPr>
          <w:szCs w:val="24"/>
        </w:rPr>
        <w:t xml:space="preserve">Ciobotaru, S., Bahena, A., Callahan, S., &amp; Jason, L. A. (2014, October). </w:t>
      </w:r>
      <w:r w:rsidRPr="008F0056">
        <w:rPr>
          <w:i/>
          <w:szCs w:val="24"/>
        </w:rPr>
        <w:t>Material support in early recovery: A descriptive analysis of primary social networks.</w:t>
      </w:r>
      <w:r w:rsidRPr="008F0056">
        <w:rPr>
          <w:szCs w:val="24"/>
        </w:rPr>
        <w:t xml:space="preserve"> Poster presented at the annual meeting of the Midwest Ecological-Community Psychology, Lisle, IL.</w:t>
      </w:r>
    </w:p>
    <w:p w14:paraId="3015BCDE" w14:textId="77777777" w:rsidR="00DD5380" w:rsidRPr="008F0056" w:rsidRDefault="00DD5380" w:rsidP="00BA075F">
      <w:pPr>
        <w:rPr>
          <w:szCs w:val="24"/>
        </w:rPr>
      </w:pPr>
    </w:p>
    <w:p w14:paraId="4CFB4AF1" w14:textId="77777777" w:rsidR="00DD5380" w:rsidRPr="008F0056" w:rsidRDefault="00DD5380" w:rsidP="00BA075F">
      <w:pPr>
        <w:rPr>
          <w:szCs w:val="24"/>
        </w:rPr>
      </w:pPr>
      <w:r w:rsidRPr="008F0056">
        <w:rPr>
          <w:szCs w:val="24"/>
        </w:rPr>
        <w:t xml:space="preserve">Pope, B., Ram, D., Droege, J., Salina, D., &amp; Jason, L. A. (2014, October). </w:t>
      </w:r>
      <w:r w:rsidRPr="008F0056">
        <w:rPr>
          <w:i/>
          <w:szCs w:val="24"/>
        </w:rPr>
        <w:t>Resource loss factors that influence depression among women involved in the justice system.</w:t>
      </w:r>
      <w:r w:rsidRPr="008F0056">
        <w:rPr>
          <w:szCs w:val="24"/>
        </w:rPr>
        <w:t xml:space="preserve"> Poster presented at the annual meeting of the Midwest Ecological-Community Psychology, Lisle, IL.</w:t>
      </w:r>
    </w:p>
    <w:p w14:paraId="5F76E587" w14:textId="77777777" w:rsidR="00DD5380" w:rsidRPr="008F0056" w:rsidRDefault="00DD5380" w:rsidP="00BA075F">
      <w:pPr>
        <w:rPr>
          <w:szCs w:val="24"/>
        </w:rPr>
      </w:pPr>
    </w:p>
    <w:p w14:paraId="6F504E0C" w14:textId="77777777" w:rsidR="00DD5380" w:rsidRPr="008F0056" w:rsidRDefault="00DD5380" w:rsidP="00BA075F">
      <w:pPr>
        <w:rPr>
          <w:szCs w:val="24"/>
        </w:rPr>
      </w:pPr>
      <w:r w:rsidRPr="008F0056">
        <w:rPr>
          <w:szCs w:val="24"/>
        </w:rPr>
        <w:t xml:space="preserve">McManimen, S., Williams, Y., &amp; Jason, L. A. (2014, October). </w:t>
      </w:r>
      <w:r w:rsidRPr="008F0056">
        <w:rPr>
          <w:i/>
          <w:szCs w:val="24"/>
        </w:rPr>
        <w:t xml:space="preserve">The role of sample recruitment in symptom </w:t>
      </w:r>
      <w:r w:rsidRPr="008F0056">
        <w:rPr>
          <w:i/>
          <w:szCs w:val="24"/>
        </w:rPr>
        <w:lastRenderedPageBreak/>
        <w:t xml:space="preserve">prevalence rates for chronic fatigue syndrome. </w:t>
      </w:r>
      <w:r w:rsidRPr="008F0056">
        <w:rPr>
          <w:szCs w:val="24"/>
        </w:rPr>
        <w:t>Poster presented at the annual meeting of the Midwest Ecological-Community Psychology, Lisle, IL.</w:t>
      </w:r>
    </w:p>
    <w:p w14:paraId="76CF12AD" w14:textId="77777777" w:rsidR="00DD5380" w:rsidRPr="008F0056" w:rsidRDefault="00DD5380" w:rsidP="00BA075F">
      <w:pPr>
        <w:rPr>
          <w:szCs w:val="24"/>
        </w:rPr>
      </w:pPr>
    </w:p>
    <w:p w14:paraId="010C5B7B" w14:textId="77777777" w:rsidR="00DD5380" w:rsidRPr="008F0056" w:rsidRDefault="00DD5380" w:rsidP="00BA075F">
      <w:pPr>
        <w:rPr>
          <w:szCs w:val="24"/>
        </w:rPr>
      </w:pPr>
      <w:r w:rsidRPr="008F0056">
        <w:rPr>
          <w:szCs w:val="24"/>
        </w:rPr>
        <w:t xml:space="preserve">Campagna, K, Wilson, R., Callahan, S., &amp; Jason, L. A. (2014, October). </w:t>
      </w:r>
      <w:r w:rsidRPr="008F0056">
        <w:rPr>
          <w:i/>
          <w:szCs w:val="24"/>
        </w:rPr>
        <w:t xml:space="preserve">Women in recovery: Predictors of internal and external work locus of control. </w:t>
      </w:r>
      <w:r w:rsidRPr="008F0056">
        <w:rPr>
          <w:szCs w:val="24"/>
        </w:rPr>
        <w:t>Poster presented at the annual meeting of the Midwest Ecological-Community Psychology, Lisle, IL.</w:t>
      </w:r>
    </w:p>
    <w:p w14:paraId="521E2F10" w14:textId="77777777" w:rsidR="00DD5380" w:rsidRPr="008F0056" w:rsidRDefault="00DD5380" w:rsidP="00BA075F">
      <w:pPr>
        <w:rPr>
          <w:szCs w:val="24"/>
        </w:rPr>
      </w:pPr>
    </w:p>
    <w:p w14:paraId="6B004730" w14:textId="77777777" w:rsidR="00DD5380" w:rsidRPr="008F0056" w:rsidRDefault="00DD5380" w:rsidP="00BA075F">
      <w:pPr>
        <w:rPr>
          <w:szCs w:val="24"/>
        </w:rPr>
      </w:pPr>
      <w:r w:rsidRPr="008F0056">
        <w:rPr>
          <w:szCs w:val="24"/>
        </w:rPr>
        <w:t>Whitehead, N, Jason, L. A., &amp; Robinson, L. (2014, October).</w:t>
      </w:r>
      <w:r w:rsidRPr="008F0056">
        <w:rPr>
          <w:i/>
          <w:szCs w:val="24"/>
        </w:rPr>
        <w:t xml:space="preserve"> Procuring resources within the community to help fund research.</w:t>
      </w:r>
      <w:r w:rsidRPr="008F0056">
        <w:rPr>
          <w:szCs w:val="24"/>
        </w:rPr>
        <w:t xml:space="preserve"> Poster presented at the annual meeting of the Midwest Ecological-Community Psychology, Lisle, IL.</w:t>
      </w:r>
    </w:p>
    <w:p w14:paraId="04B7E198" w14:textId="77777777" w:rsidR="00DD5380" w:rsidRPr="008F0056" w:rsidRDefault="00DD5380" w:rsidP="00BA075F">
      <w:pPr>
        <w:rPr>
          <w:szCs w:val="24"/>
        </w:rPr>
      </w:pPr>
    </w:p>
    <w:p w14:paraId="1D564017" w14:textId="77777777" w:rsidR="00DD5380" w:rsidRPr="008F0056" w:rsidRDefault="00DD5380" w:rsidP="00BA075F">
      <w:pPr>
        <w:rPr>
          <w:szCs w:val="24"/>
        </w:rPr>
      </w:pPr>
      <w:r w:rsidRPr="008F0056">
        <w:rPr>
          <w:szCs w:val="24"/>
        </w:rPr>
        <w:t xml:space="preserve">Nicholson, L., Ohanian, D., O'Connor, K., Brown, A., &amp; Jason, L. A. (2014, October). </w:t>
      </w:r>
      <w:r w:rsidRPr="008F0056">
        <w:rPr>
          <w:i/>
          <w:szCs w:val="24"/>
        </w:rPr>
        <w:t xml:space="preserve">ME/CFS patient perspectives on name change &amp; education concerns. </w:t>
      </w:r>
      <w:r w:rsidRPr="008F0056">
        <w:rPr>
          <w:szCs w:val="24"/>
        </w:rPr>
        <w:t>Poster presented at the annual meeting of the Midwest Ecological-Community Psychology, Lisle, IL.</w:t>
      </w:r>
    </w:p>
    <w:p w14:paraId="10E56ADB" w14:textId="77777777" w:rsidR="00DD5380" w:rsidRPr="008F0056" w:rsidRDefault="00DD5380" w:rsidP="00BA075F">
      <w:pPr>
        <w:rPr>
          <w:szCs w:val="24"/>
        </w:rPr>
      </w:pPr>
    </w:p>
    <w:p w14:paraId="4C410563" w14:textId="77777777" w:rsidR="00DD5380" w:rsidRPr="008F0056" w:rsidRDefault="00DD5380" w:rsidP="00BA075F">
      <w:pPr>
        <w:rPr>
          <w:szCs w:val="24"/>
        </w:rPr>
      </w:pPr>
      <w:r w:rsidRPr="008F0056">
        <w:rPr>
          <w:szCs w:val="24"/>
        </w:rPr>
        <w:t xml:space="preserve">O'Connor, K., Jantke, R., &amp; Jason, L. A. (2014, October). </w:t>
      </w:r>
      <w:r w:rsidRPr="008F0056">
        <w:rPr>
          <w:i/>
          <w:szCs w:val="24"/>
        </w:rPr>
        <w:t>Data transformation: A community psychology approach to statistics.</w:t>
      </w:r>
      <w:r w:rsidRPr="008F0056">
        <w:rPr>
          <w:szCs w:val="24"/>
        </w:rPr>
        <w:t xml:space="preserve"> Poster presented at the annual meeting of the Midwest Ecological-Community Psychology, Lisle, IL.</w:t>
      </w:r>
    </w:p>
    <w:p w14:paraId="757878C9" w14:textId="77777777" w:rsidR="00DD5380" w:rsidRPr="008F0056" w:rsidRDefault="00DD5380" w:rsidP="00BA075F">
      <w:pPr>
        <w:rPr>
          <w:szCs w:val="24"/>
        </w:rPr>
      </w:pPr>
    </w:p>
    <w:p w14:paraId="29BE9E59" w14:textId="77777777" w:rsidR="00B25E68" w:rsidRPr="008F0056" w:rsidRDefault="00DD5380" w:rsidP="00BA075F">
      <w:pPr>
        <w:rPr>
          <w:szCs w:val="24"/>
        </w:rPr>
      </w:pPr>
      <w:r w:rsidRPr="008F0056">
        <w:rPr>
          <w:szCs w:val="24"/>
        </w:rPr>
        <w:t>Chavira, D., Lopez-Tamayo, R., &amp; Jason, L. A. (2014, October).</w:t>
      </w:r>
      <w:r w:rsidRPr="008F0056">
        <w:rPr>
          <w:i/>
          <w:szCs w:val="24"/>
        </w:rPr>
        <w:t xml:space="preserve"> Differential risk across ethnicity among ex-offenders on community supervision.</w:t>
      </w:r>
      <w:r w:rsidRPr="008F0056">
        <w:rPr>
          <w:szCs w:val="24"/>
        </w:rPr>
        <w:t xml:space="preserve"> Poster presented at the annual meeting of the Midwest Ecological-Community Psychology, Lisle, IL.</w:t>
      </w:r>
    </w:p>
    <w:p w14:paraId="10CD8265" w14:textId="77777777" w:rsidR="00B25E68" w:rsidRPr="008F0056" w:rsidRDefault="00B25E68" w:rsidP="00BA075F">
      <w:pPr>
        <w:rPr>
          <w:szCs w:val="24"/>
        </w:rPr>
      </w:pPr>
    </w:p>
    <w:p w14:paraId="371009CD" w14:textId="77777777" w:rsidR="00DD5380" w:rsidRPr="008F0056" w:rsidRDefault="00DD5380" w:rsidP="00BA075F">
      <w:pPr>
        <w:rPr>
          <w:szCs w:val="24"/>
        </w:rPr>
      </w:pPr>
      <w:r w:rsidRPr="008F0056">
        <w:rPr>
          <w:szCs w:val="24"/>
        </w:rPr>
        <w:t xml:space="preserve">Norman, J., Olsen, B., Viola, J., Fromm-Reed, S., &amp; Jason, L. A. (2014, October). </w:t>
      </w:r>
      <w:r w:rsidRPr="008F0056">
        <w:rPr>
          <w:i/>
          <w:szCs w:val="24"/>
        </w:rPr>
        <w:t>Infants, toddlers and technology: How do we engage parents through their communities to keep them connected to their children?</w:t>
      </w:r>
      <w:r w:rsidRPr="008F0056">
        <w:rPr>
          <w:szCs w:val="24"/>
        </w:rPr>
        <w:t xml:space="preserve"> Roundtable presented at the annual meeting of the Midwest Ecological-Community Psychology, Lisle, IL.</w:t>
      </w:r>
    </w:p>
    <w:p w14:paraId="7D54BE48" w14:textId="77777777" w:rsidR="00DD5380" w:rsidRPr="008F0056" w:rsidRDefault="00DD5380" w:rsidP="00BA075F">
      <w:pPr>
        <w:rPr>
          <w:szCs w:val="24"/>
        </w:rPr>
      </w:pPr>
    </w:p>
    <w:p w14:paraId="3714D4EE" w14:textId="77777777" w:rsidR="00DD5380" w:rsidRPr="008F0056" w:rsidRDefault="00DD5380" w:rsidP="00BA075F">
      <w:pPr>
        <w:rPr>
          <w:szCs w:val="24"/>
        </w:rPr>
      </w:pPr>
      <w:r w:rsidRPr="008F0056">
        <w:rPr>
          <w:szCs w:val="24"/>
        </w:rPr>
        <w:t xml:space="preserve">Williams, </w:t>
      </w:r>
      <w:r w:rsidR="00AC0127" w:rsidRPr="008F0056">
        <w:rPr>
          <w:szCs w:val="24"/>
        </w:rPr>
        <w:t>Y</w:t>
      </w:r>
      <w:r w:rsidRPr="008F0056">
        <w:rPr>
          <w:szCs w:val="24"/>
        </w:rPr>
        <w:t xml:space="preserve">., Viola, J., Belyaev-Glantsman, O., Back, L., Berardi, L., Garate, T., Harvey, R., Palmer, G., &amp; Reinhart, C. (2014, October). </w:t>
      </w:r>
      <w:r w:rsidRPr="008F0056">
        <w:rPr>
          <w:i/>
          <w:szCs w:val="24"/>
        </w:rPr>
        <w:t xml:space="preserve">I have a degree in community psychology…. Now what? </w:t>
      </w:r>
      <w:r w:rsidRPr="008F0056">
        <w:rPr>
          <w:szCs w:val="24"/>
        </w:rPr>
        <w:t>Innovative format presented at the annual meeting of the Midwest Ecological-Community Psychology, Lisle, IL.</w:t>
      </w:r>
    </w:p>
    <w:p w14:paraId="35398335" w14:textId="77777777" w:rsidR="00DD5380" w:rsidRPr="008F0056" w:rsidRDefault="00DD5380" w:rsidP="00BA075F">
      <w:pPr>
        <w:rPr>
          <w:szCs w:val="24"/>
        </w:rPr>
      </w:pPr>
    </w:p>
    <w:p w14:paraId="7A6B4C6F" w14:textId="77777777" w:rsidR="00DD5380" w:rsidRPr="008F0056" w:rsidRDefault="00DD5380" w:rsidP="00BA075F">
      <w:pPr>
        <w:rPr>
          <w:szCs w:val="24"/>
        </w:rPr>
      </w:pPr>
      <w:r w:rsidRPr="008F0056">
        <w:rPr>
          <w:szCs w:val="24"/>
        </w:rPr>
        <w:t>Harvey, R., Cloutier, K., Kithuri, E., &amp; Jason, L. A. (2014, October).</w:t>
      </w:r>
      <w:r w:rsidRPr="008F0056">
        <w:rPr>
          <w:i/>
          <w:szCs w:val="24"/>
        </w:rPr>
        <w:t xml:space="preserve"> Community psychology without borders: Conducting participatory action research in settings outside the United States. </w:t>
      </w:r>
      <w:r w:rsidRPr="008F0056">
        <w:rPr>
          <w:szCs w:val="24"/>
        </w:rPr>
        <w:t>Symposia presented at the annual meeting of the Midwest Ecological-Community Psychology, Lisle, IL.</w:t>
      </w:r>
    </w:p>
    <w:p w14:paraId="016049C5" w14:textId="77777777" w:rsidR="00DD5380" w:rsidRPr="008F0056" w:rsidRDefault="00DD5380" w:rsidP="00BA075F">
      <w:pPr>
        <w:rPr>
          <w:szCs w:val="24"/>
        </w:rPr>
      </w:pPr>
    </w:p>
    <w:p w14:paraId="65FABF64" w14:textId="77777777" w:rsidR="00DD5380" w:rsidRPr="008F0056" w:rsidRDefault="00DD5380" w:rsidP="00BA075F">
      <w:pPr>
        <w:rPr>
          <w:szCs w:val="24"/>
        </w:rPr>
      </w:pPr>
      <w:r w:rsidRPr="008F0056">
        <w:rPr>
          <w:szCs w:val="24"/>
        </w:rPr>
        <w:t>Timmons, A., Lopez-Tamayo, R., Droege, J., Rivera, C., Patel, S., Whipple, C., Abdul-Adil, J., Suarez, L., Robinson, L., &amp; Jason, L. A. (2014, October).</w:t>
      </w:r>
      <w:r w:rsidRPr="008F0056">
        <w:rPr>
          <w:i/>
          <w:szCs w:val="24"/>
        </w:rPr>
        <w:t xml:space="preserve"> Chicago violence: What can we do? </w:t>
      </w:r>
      <w:r w:rsidRPr="008F0056">
        <w:rPr>
          <w:szCs w:val="24"/>
        </w:rPr>
        <w:t>Roundtable presented at the annual meeting of the Midwest Ecological-Community Psychology, Lisle, IL.</w:t>
      </w:r>
    </w:p>
    <w:p w14:paraId="5F8D3B57" w14:textId="77777777" w:rsidR="00DD5380" w:rsidRPr="008F0056" w:rsidRDefault="00DD5380" w:rsidP="00BA075F">
      <w:pPr>
        <w:rPr>
          <w:szCs w:val="24"/>
        </w:rPr>
      </w:pPr>
    </w:p>
    <w:p w14:paraId="482A6002" w14:textId="77777777" w:rsidR="00DD5380" w:rsidRPr="008F0056" w:rsidRDefault="00DD5380" w:rsidP="00BA075F">
      <w:pPr>
        <w:rPr>
          <w:szCs w:val="24"/>
        </w:rPr>
      </w:pPr>
      <w:r w:rsidRPr="008F0056">
        <w:rPr>
          <w:szCs w:val="24"/>
        </w:rPr>
        <w:t xml:space="preserve">Thorpe, T., Glantsman, O., Lara, B., Bobert, J., Reed, J., Brown, A., Sorani Villanueva, S., McMahon, S., &amp; Jason, L. A. (2014, October). </w:t>
      </w:r>
      <w:r w:rsidRPr="008F0056">
        <w:rPr>
          <w:i/>
          <w:szCs w:val="24"/>
        </w:rPr>
        <w:t xml:space="preserve">Undergraduate fieldwork experiences and preparation for graduate school and the job market within community psychology. </w:t>
      </w:r>
      <w:r w:rsidRPr="008F0056">
        <w:rPr>
          <w:szCs w:val="24"/>
        </w:rPr>
        <w:t>Roundtable presented at the annual meeting of the Midwest Ecological-Community Psychology, Lisle, IL.</w:t>
      </w:r>
    </w:p>
    <w:p w14:paraId="1CB1F9AE" w14:textId="77777777" w:rsidR="00DD5380" w:rsidRPr="008F0056" w:rsidRDefault="00DD5380" w:rsidP="00BA075F">
      <w:pPr>
        <w:rPr>
          <w:szCs w:val="24"/>
        </w:rPr>
      </w:pPr>
    </w:p>
    <w:p w14:paraId="72C45097" w14:textId="77777777" w:rsidR="00DD5380" w:rsidRPr="008F0056" w:rsidRDefault="00DD5380" w:rsidP="00BA075F">
      <w:pPr>
        <w:rPr>
          <w:szCs w:val="24"/>
        </w:rPr>
      </w:pPr>
      <w:r w:rsidRPr="008F0056">
        <w:rPr>
          <w:szCs w:val="24"/>
        </w:rPr>
        <w:t xml:space="preserve">Preston, R., Van Norman, M., Machiocha, K., Pratt, E., Arellano, D., Jantke, R., &amp; Jason, L. A. (2014, October). </w:t>
      </w:r>
      <w:r w:rsidRPr="008F0056">
        <w:rPr>
          <w:i/>
          <w:szCs w:val="24"/>
        </w:rPr>
        <w:t xml:space="preserve">Involving students in community based epidemiological work. </w:t>
      </w:r>
      <w:r w:rsidRPr="008F0056">
        <w:rPr>
          <w:szCs w:val="24"/>
        </w:rPr>
        <w:t>Poster presented at the annual meeting of the Midwest Ecological-Community Psychology, Lisle, IL.</w:t>
      </w:r>
    </w:p>
    <w:p w14:paraId="70549C86" w14:textId="77777777" w:rsidR="00DD5380" w:rsidRPr="008F0056" w:rsidRDefault="00DD5380" w:rsidP="00BA075F">
      <w:pPr>
        <w:rPr>
          <w:szCs w:val="24"/>
        </w:rPr>
      </w:pPr>
    </w:p>
    <w:p w14:paraId="7905C1A1" w14:textId="77777777" w:rsidR="00DD5380" w:rsidRPr="008F0056" w:rsidRDefault="00DD5380" w:rsidP="00BA075F">
      <w:pPr>
        <w:rPr>
          <w:szCs w:val="24"/>
        </w:rPr>
      </w:pPr>
      <w:r w:rsidRPr="008F0056">
        <w:rPr>
          <w:szCs w:val="24"/>
        </w:rPr>
        <w:t xml:space="preserve">Whitehead, N., Callahan, S., &amp; Jason, L. A. (2014, October). </w:t>
      </w:r>
      <w:r w:rsidRPr="008F0056">
        <w:rPr>
          <w:i/>
          <w:szCs w:val="24"/>
        </w:rPr>
        <w:t xml:space="preserve">Characteristics of entrepreneurial women in recovery: A mixed-methods study. </w:t>
      </w:r>
      <w:r w:rsidRPr="008F0056">
        <w:rPr>
          <w:szCs w:val="24"/>
        </w:rPr>
        <w:t>Poster presented at the annual meeting of the Midwest Ecological-</w:t>
      </w:r>
      <w:r w:rsidRPr="008F0056">
        <w:rPr>
          <w:szCs w:val="24"/>
        </w:rPr>
        <w:lastRenderedPageBreak/>
        <w:t>Community Psychology, Lisle, IL.</w:t>
      </w:r>
    </w:p>
    <w:p w14:paraId="6CE22E8D" w14:textId="77777777" w:rsidR="00DD5380" w:rsidRPr="008F0056" w:rsidRDefault="00DD5380" w:rsidP="00BA075F">
      <w:pPr>
        <w:rPr>
          <w:szCs w:val="24"/>
        </w:rPr>
      </w:pPr>
      <w:r w:rsidRPr="008F0056">
        <w:rPr>
          <w:szCs w:val="24"/>
        </w:rPr>
        <w:t xml:space="preserve"> </w:t>
      </w:r>
    </w:p>
    <w:p w14:paraId="3C20DB2C" w14:textId="77777777" w:rsidR="00DD5380" w:rsidRPr="008F0056" w:rsidRDefault="00DD5380" w:rsidP="00BA075F">
      <w:pPr>
        <w:ind w:left="15"/>
        <w:rPr>
          <w:szCs w:val="24"/>
        </w:rPr>
      </w:pPr>
      <w:r w:rsidRPr="008F0056">
        <w:rPr>
          <w:szCs w:val="24"/>
        </w:rPr>
        <w:t>Kidd, E., Kot, R., Brown, A., &amp; Jason, L. A. (2014, October).</w:t>
      </w:r>
      <w:r w:rsidRPr="008F0056">
        <w:rPr>
          <w:i/>
          <w:szCs w:val="24"/>
        </w:rPr>
        <w:t xml:space="preserve"> Examining the effect of age and illness duration on symptomatology and functioning in individuals with myalgic Encephalomyelitis/chronic fatigue syndrome. </w:t>
      </w:r>
      <w:r w:rsidRPr="008F0056">
        <w:rPr>
          <w:szCs w:val="24"/>
        </w:rPr>
        <w:t>Poster presented at the annual meeting of the Midwest Ecological-Community Psychology, Lisle, IL.</w:t>
      </w:r>
    </w:p>
    <w:p w14:paraId="5384FBE1" w14:textId="77777777" w:rsidR="00DD5380" w:rsidRPr="008F0056" w:rsidRDefault="00DD5380" w:rsidP="00BA075F">
      <w:pPr>
        <w:rPr>
          <w:szCs w:val="24"/>
        </w:rPr>
      </w:pPr>
    </w:p>
    <w:p w14:paraId="2FBFB8DC" w14:textId="77777777" w:rsidR="00DD5380" w:rsidRPr="008F0056" w:rsidRDefault="00DD5380" w:rsidP="00BA075F">
      <w:pPr>
        <w:ind w:left="15"/>
        <w:rPr>
          <w:szCs w:val="24"/>
        </w:rPr>
      </w:pPr>
      <w:r w:rsidRPr="008F0056">
        <w:rPr>
          <w:szCs w:val="24"/>
        </w:rPr>
        <w:t xml:space="preserve">Lara, B., Coffin, N., Jason, L. A., &amp; Sunnquist, M. (2014, October). </w:t>
      </w:r>
      <w:r w:rsidRPr="008F0056">
        <w:rPr>
          <w:i/>
          <w:szCs w:val="24"/>
        </w:rPr>
        <w:t xml:space="preserve">A cross-cultural comparison of myalgic encephalomyelitis / chronic fatigue syndrome symptoms. </w:t>
      </w:r>
      <w:r w:rsidRPr="008F0056">
        <w:rPr>
          <w:szCs w:val="24"/>
        </w:rPr>
        <w:t>Poster presented at the annual meeting of the Midwest Ecological-Community Psychology, Lisle, IL.</w:t>
      </w:r>
    </w:p>
    <w:p w14:paraId="6923ACC1" w14:textId="77777777" w:rsidR="00DD5380" w:rsidRPr="008F0056" w:rsidRDefault="00DD5380" w:rsidP="00BA075F">
      <w:pPr>
        <w:rPr>
          <w:szCs w:val="24"/>
        </w:rPr>
      </w:pPr>
    </w:p>
    <w:p w14:paraId="18A76A57" w14:textId="77777777" w:rsidR="00DD5380" w:rsidRPr="008F0056" w:rsidRDefault="00DD5380" w:rsidP="00BA075F">
      <w:pPr>
        <w:rPr>
          <w:szCs w:val="24"/>
        </w:rPr>
      </w:pPr>
      <w:r w:rsidRPr="008F0056">
        <w:rPr>
          <w:szCs w:val="24"/>
        </w:rPr>
        <w:t>Zdunek, M., Wise, S., Jankte, R., &amp; Jason, L. A. (2014, October).</w:t>
      </w:r>
      <w:r w:rsidRPr="008F0056">
        <w:rPr>
          <w:i/>
          <w:szCs w:val="24"/>
        </w:rPr>
        <w:t xml:space="preserve"> Functional impairment in housebound versus not housebound individuals with CFS and ME.</w:t>
      </w:r>
      <w:r w:rsidRPr="008F0056">
        <w:rPr>
          <w:szCs w:val="24"/>
        </w:rPr>
        <w:t xml:space="preserve"> Poster presented at the annual meeting of the Midwest Ecological-Community Psychology, Lisle, IL.</w:t>
      </w:r>
    </w:p>
    <w:p w14:paraId="69A7599B" w14:textId="77777777" w:rsidR="00DD5380" w:rsidRPr="008F0056" w:rsidRDefault="00DD5380" w:rsidP="00BA075F">
      <w:pPr>
        <w:rPr>
          <w:szCs w:val="24"/>
        </w:rPr>
      </w:pPr>
    </w:p>
    <w:p w14:paraId="54256C85" w14:textId="77777777" w:rsidR="00DD5380" w:rsidRPr="008F0056" w:rsidRDefault="00DD5380" w:rsidP="00BA075F">
      <w:pPr>
        <w:rPr>
          <w:szCs w:val="24"/>
        </w:rPr>
      </w:pPr>
      <w:r w:rsidRPr="008F0056">
        <w:rPr>
          <w:szCs w:val="24"/>
        </w:rPr>
        <w:t xml:space="preserve">Wise, S., Zdunek, M., Jantke, R., &amp; Jason, L. A. (2014, October). </w:t>
      </w:r>
      <w:r w:rsidRPr="008F0056">
        <w:rPr>
          <w:i/>
          <w:szCs w:val="24"/>
        </w:rPr>
        <w:t xml:space="preserve">A comparison of alternative and traditional medication types for myalgic encephalomyelitis/ chronic fatigue syndrome (ME/CFS). </w:t>
      </w:r>
      <w:r w:rsidRPr="008F0056">
        <w:rPr>
          <w:szCs w:val="24"/>
        </w:rPr>
        <w:t>Poster presented at the annual meeting of the Midwest Ecological-Community Psychology, Lisle, IL</w:t>
      </w:r>
    </w:p>
    <w:p w14:paraId="3AC102A8" w14:textId="77777777" w:rsidR="00DD5380" w:rsidRPr="008F0056" w:rsidRDefault="00DD5380" w:rsidP="00BA075F">
      <w:pPr>
        <w:rPr>
          <w:szCs w:val="24"/>
        </w:rPr>
      </w:pPr>
    </w:p>
    <w:p w14:paraId="198FC6CB" w14:textId="77777777" w:rsidR="00DD5380" w:rsidRPr="008F0056" w:rsidRDefault="00DD5380" w:rsidP="00BA075F">
      <w:pPr>
        <w:rPr>
          <w:szCs w:val="24"/>
        </w:rPr>
      </w:pPr>
      <w:r w:rsidRPr="008F0056">
        <w:rPr>
          <w:szCs w:val="24"/>
        </w:rPr>
        <w:t xml:space="preserve">Chavira, D., Ram, D., &amp; Jason, L. A. (2014, October). </w:t>
      </w:r>
      <w:r w:rsidRPr="008F0056">
        <w:rPr>
          <w:i/>
          <w:szCs w:val="24"/>
        </w:rPr>
        <w:t>Methodology employed to examine the effect of dwelling on substance use.</w:t>
      </w:r>
      <w:r w:rsidRPr="008F0056">
        <w:rPr>
          <w:szCs w:val="24"/>
        </w:rPr>
        <w:t xml:space="preserve"> Poster presented at the annual meeting of the Midwest Ecological-Community Psychology, Lisle, IL.</w:t>
      </w:r>
    </w:p>
    <w:p w14:paraId="3BCA1278" w14:textId="77777777" w:rsidR="00DD5380" w:rsidRPr="008F0056" w:rsidRDefault="00DD5380" w:rsidP="00BA075F">
      <w:pPr>
        <w:rPr>
          <w:szCs w:val="24"/>
        </w:rPr>
      </w:pPr>
    </w:p>
    <w:p w14:paraId="52334C53" w14:textId="77777777" w:rsidR="00DD5380" w:rsidRPr="008F0056" w:rsidRDefault="00DD5380" w:rsidP="00BA075F">
      <w:pPr>
        <w:rPr>
          <w:szCs w:val="24"/>
        </w:rPr>
      </w:pPr>
      <w:r w:rsidRPr="008F0056">
        <w:rPr>
          <w:szCs w:val="24"/>
        </w:rPr>
        <w:t xml:space="preserve">Vollinger, L., Ram, D., Salina, D., Droege, J., &amp; Jason, L. A. (2014, October). </w:t>
      </w:r>
      <w:r w:rsidRPr="008F0056">
        <w:rPr>
          <w:i/>
          <w:szCs w:val="24"/>
        </w:rPr>
        <w:t xml:space="preserve">Housing relationships of justice-involved women in recovery. </w:t>
      </w:r>
      <w:r w:rsidRPr="008F0056">
        <w:rPr>
          <w:szCs w:val="24"/>
        </w:rPr>
        <w:t>Poster presented at the annual meeting of the Midwest Ecological-Community Psychology, Lisle, IL.</w:t>
      </w:r>
    </w:p>
    <w:p w14:paraId="1503F7FA" w14:textId="77777777" w:rsidR="00DD5380" w:rsidRPr="008F0056" w:rsidRDefault="00DD5380" w:rsidP="00BA075F">
      <w:pPr>
        <w:rPr>
          <w:szCs w:val="24"/>
        </w:rPr>
      </w:pPr>
    </w:p>
    <w:p w14:paraId="544CF3E8" w14:textId="77777777" w:rsidR="00DD5380" w:rsidRPr="008F0056" w:rsidRDefault="00DD5380" w:rsidP="00BA075F">
      <w:pPr>
        <w:rPr>
          <w:szCs w:val="24"/>
        </w:rPr>
      </w:pPr>
      <w:r w:rsidRPr="008F0056">
        <w:rPr>
          <w:szCs w:val="24"/>
        </w:rPr>
        <w:t xml:space="preserve">Chiaramonte, D., Ram, D., &amp; Jason, L. A. (2014, October). </w:t>
      </w:r>
      <w:r w:rsidRPr="008F0056">
        <w:rPr>
          <w:i/>
          <w:szCs w:val="24"/>
        </w:rPr>
        <w:t xml:space="preserve">Using GIS mapping to examine resource availability for justice involved women in recovery. </w:t>
      </w:r>
      <w:r w:rsidRPr="008F0056">
        <w:rPr>
          <w:szCs w:val="24"/>
        </w:rPr>
        <w:t>Poster presented at the annual meeting of the Midwest Ecological-Community Psychology, Lisle, IL.</w:t>
      </w:r>
    </w:p>
    <w:p w14:paraId="2735ED11" w14:textId="77777777" w:rsidR="00DD5380" w:rsidRPr="008F0056" w:rsidRDefault="00DD5380" w:rsidP="00BA075F">
      <w:pPr>
        <w:rPr>
          <w:szCs w:val="24"/>
        </w:rPr>
      </w:pPr>
    </w:p>
    <w:p w14:paraId="5AD45A39" w14:textId="77777777" w:rsidR="00DD5380" w:rsidRPr="008F0056" w:rsidRDefault="00DD5380" w:rsidP="00BA075F">
      <w:pPr>
        <w:rPr>
          <w:szCs w:val="24"/>
        </w:rPr>
      </w:pPr>
      <w:r w:rsidRPr="008F0056">
        <w:rPr>
          <w:szCs w:val="24"/>
        </w:rPr>
        <w:t>Reed, J., &amp; Jason, L. A. (2014, October)</w:t>
      </w:r>
      <w:r w:rsidRPr="008F0056">
        <w:rPr>
          <w:i/>
          <w:szCs w:val="24"/>
        </w:rPr>
        <w:t>. Beginning graduate education: An examination of factors related to successful transition.</w:t>
      </w:r>
      <w:r w:rsidRPr="008F0056">
        <w:rPr>
          <w:szCs w:val="24"/>
        </w:rPr>
        <w:t xml:space="preserve"> Poster presented at the annual meeting of the Midwest Ecological-Community Psychology, Lisle, IL.</w:t>
      </w:r>
    </w:p>
    <w:p w14:paraId="1F962DA0" w14:textId="77777777" w:rsidR="00DD5380" w:rsidRPr="008F0056" w:rsidRDefault="00DD5380" w:rsidP="00BA075F">
      <w:pPr>
        <w:rPr>
          <w:szCs w:val="24"/>
        </w:rPr>
      </w:pPr>
    </w:p>
    <w:p w14:paraId="5F6122B2" w14:textId="77777777" w:rsidR="00DD5380" w:rsidRPr="008F0056" w:rsidRDefault="00DD5380" w:rsidP="00BA075F">
      <w:pPr>
        <w:rPr>
          <w:szCs w:val="24"/>
        </w:rPr>
      </w:pPr>
      <w:r w:rsidRPr="008F0056">
        <w:rPr>
          <w:szCs w:val="24"/>
        </w:rPr>
        <w:t xml:space="preserve">Bahena, A., Ciobotaru, S., Callahan, S., &amp; Jason, L. A. (2014, October). </w:t>
      </w:r>
      <w:r w:rsidRPr="008F0056">
        <w:rPr>
          <w:i/>
          <w:szCs w:val="24"/>
        </w:rPr>
        <w:t xml:space="preserve">Social networks in early recovery: Providers of emotional support. </w:t>
      </w:r>
      <w:r w:rsidRPr="008F0056">
        <w:rPr>
          <w:szCs w:val="24"/>
        </w:rPr>
        <w:t>Poster presented at the annual meeting of the Midwest Ecological-Community Psychology, Lisle, IL.</w:t>
      </w:r>
    </w:p>
    <w:p w14:paraId="2C7D031F" w14:textId="77777777" w:rsidR="00DD5380" w:rsidRPr="008F0056" w:rsidRDefault="00DD5380" w:rsidP="00BA075F"/>
    <w:p w14:paraId="52ED8AC9" w14:textId="77777777" w:rsidR="008510AB" w:rsidRPr="008F0056" w:rsidRDefault="008510AB"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Sycz, L., Aase, D.M., Majer, J.M., &amp; Jason, L.A (2015, May). Legal </w:t>
      </w:r>
      <w:r w:rsidR="00E14B93" w:rsidRPr="008F0056">
        <w:rPr>
          <w:rFonts w:ascii="Times New Roman" w:hAnsi="Times New Roman" w:cs="Times New Roman"/>
          <w:sz w:val="24"/>
          <w:szCs w:val="24"/>
        </w:rPr>
        <w:t>p</w:t>
      </w:r>
      <w:r w:rsidRPr="008F0056">
        <w:rPr>
          <w:rFonts w:ascii="Times New Roman" w:hAnsi="Times New Roman" w:cs="Times New Roman"/>
          <w:sz w:val="24"/>
          <w:szCs w:val="24"/>
        </w:rPr>
        <w:t xml:space="preserve">roblems and </w:t>
      </w:r>
      <w:r w:rsidR="00E14B93" w:rsidRPr="008F0056">
        <w:rPr>
          <w:rFonts w:ascii="Times New Roman" w:hAnsi="Times New Roman" w:cs="Times New Roman"/>
          <w:sz w:val="24"/>
          <w:szCs w:val="24"/>
        </w:rPr>
        <w:t>s</w:t>
      </w:r>
      <w:r w:rsidRPr="008F0056">
        <w:rPr>
          <w:rFonts w:ascii="Times New Roman" w:hAnsi="Times New Roman" w:cs="Times New Roman"/>
          <w:sz w:val="24"/>
          <w:szCs w:val="24"/>
        </w:rPr>
        <w:t xml:space="preserve">ocial </w:t>
      </w:r>
      <w:r w:rsidR="00E14B93" w:rsidRPr="008F0056">
        <w:rPr>
          <w:rFonts w:ascii="Times New Roman" w:hAnsi="Times New Roman" w:cs="Times New Roman"/>
          <w:sz w:val="24"/>
          <w:szCs w:val="24"/>
        </w:rPr>
        <w:t>p</w:t>
      </w:r>
      <w:r w:rsidRPr="008F0056">
        <w:rPr>
          <w:rFonts w:ascii="Times New Roman" w:hAnsi="Times New Roman" w:cs="Times New Roman"/>
          <w:sz w:val="24"/>
          <w:szCs w:val="24"/>
        </w:rPr>
        <w:t xml:space="preserve">erception in </w:t>
      </w:r>
      <w:r w:rsidR="00E14B93" w:rsidRPr="008F0056">
        <w:rPr>
          <w:rFonts w:ascii="Times New Roman" w:hAnsi="Times New Roman" w:cs="Times New Roman"/>
          <w:sz w:val="24"/>
          <w:szCs w:val="24"/>
        </w:rPr>
        <w:t>a</w:t>
      </w:r>
      <w:r w:rsidRPr="008F0056">
        <w:rPr>
          <w:rFonts w:ascii="Times New Roman" w:hAnsi="Times New Roman" w:cs="Times New Roman"/>
          <w:sz w:val="24"/>
          <w:szCs w:val="24"/>
        </w:rPr>
        <w:t xml:space="preserve">lcohol </w:t>
      </w:r>
      <w:r w:rsidR="00E14B93" w:rsidRPr="008F0056">
        <w:rPr>
          <w:rFonts w:ascii="Times New Roman" w:hAnsi="Times New Roman" w:cs="Times New Roman"/>
          <w:sz w:val="24"/>
          <w:szCs w:val="24"/>
        </w:rPr>
        <w:t>u</w:t>
      </w:r>
      <w:r w:rsidRPr="008F0056">
        <w:rPr>
          <w:rFonts w:ascii="Times New Roman" w:hAnsi="Times New Roman" w:cs="Times New Roman"/>
          <w:sz w:val="24"/>
          <w:szCs w:val="24"/>
        </w:rPr>
        <w:t xml:space="preserve">se </w:t>
      </w:r>
      <w:r w:rsidR="00E14B93" w:rsidRPr="008F0056">
        <w:rPr>
          <w:rFonts w:ascii="Times New Roman" w:hAnsi="Times New Roman" w:cs="Times New Roman"/>
          <w:sz w:val="24"/>
          <w:szCs w:val="24"/>
        </w:rPr>
        <w:t>d</w:t>
      </w:r>
      <w:r w:rsidRPr="008F0056">
        <w:rPr>
          <w:rFonts w:ascii="Times New Roman" w:hAnsi="Times New Roman" w:cs="Times New Roman"/>
          <w:sz w:val="24"/>
          <w:szCs w:val="24"/>
        </w:rPr>
        <w:t>isorders. Poster session to be presented at the annual Midwest Psychological Association Conference, Chicago, IL.</w:t>
      </w:r>
    </w:p>
    <w:p w14:paraId="7DF228A4" w14:textId="77777777" w:rsidR="00B1248A" w:rsidRPr="008F0056" w:rsidRDefault="00E14B93" w:rsidP="00BA075F">
      <w:pPr>
        <w:pStyle w:val="NormalWeb"/>
      </w:pPr>
      <w:r w:rsidRPr="008F0056">
        <w:t>S</w:t>
      </w:r>
      <w:r w:rsidR="00B1248A" w:rsidRPr="008F0056">
        <w:t>ingh</w:t>
      </w:r>
      <w:r w:rsidRPr="008F0056">
        <w:t>,</w:t>
      </w:r>
      <w:r w:rsidR="00B1248A" w:rsidRPr="008F0056">
        <w:t xml:space="preserve"> A., </w:t>
      </w:r>
      <w:r w:rsidRPr="008F0056">
        <w:t xml:space="preserve"> D</w:t>
      </w:r>
      <w:r w:rsidR="00B1248A" w:rsidRPr="008F0056">
        <w:t>roege</w:t>
      </w:r>
      <w:r w:rsidRPr="008F0056">
        <w:t>,</w:t>
      </w:r>
      <w:r w:rsidR="00B1248A" w:rsidRPr="008F0056">
        <w:t xml:space="preserve"> J., Ram, D., Harvey, R., Jason, L.A., &amp; Stevens, E. (2015, May).  What makes a population distinctive in community psychology? Military veterans as an exemplar. Roundtable presented at the Society for Research and Action’s Affiliate meeting at the Midwestern Psychological Association,  Chicago, Il.</w:t>
      </w:r>
    </w:p>
    <w:p w14:paraId="4E0E23CC" w14:textId="77777777" w:rsidR="000D2DA3" w:rsidRPr="008F0056" w:rsidRDefault="00DD2C4E" w:rsidP="00BA075F">
      <w:pPr>
        <w:pStyle w:val="NormalWeb"/>
      </w:pPr>
      <w:r w:rsidRPr="008F0056">
        <w:t>G</w:t>
      </w:r>
      <w:r w:rsidR="00446A08" w:rsidRPr="008F0056">
        <w:t>oddard</w:t>
      </w:r>
      <w:r w:rsidRPr="008F0056">
        <w:t xml:space="preserve">, </w:t>
      </w:r>
      <w:r w:rsidR="00446A08" w:rsidRPr="008F0056">
        <w:t xml:space="preserve">A., </w:t>
      </w:r>
      <w:r w:rsidRPr="008F0056">
        <w:t>A</w:t>
      </w:r>
      <w:r w:rsidR="00446A08" w:rsidRPr="008F0056">
        <w:t>lvarez</w:t>
      </w:r>
      <w:r w:rsidRPr="008F0056">
        <w:t xml:space="preserve">, </w:t>
      </w:r>
      <w:r w:rsidR="00446A08" w:rsidRPr="008F0056">
        <w:t xml:space="preserve">A., </w:t>
      </w:r>
      <w:r w:rsidR="000D2DA3" w:rsidRPr="008F0056">
        <w:t>L</w:t>
      </w:r>
      <w:r w:rsidR="00446A08" w:rsidRPr="008F0056">
        <w:t>opez</w:t>
      </w:r>
      <w:r w:rsidR="000D2DA3" w:rsidRPr="008F0056">
        <w:t xml:space="preserve">, </w:t>
      </w:r>
      <w:r w:rsidR="00446A08" w:rsidRPr="008F0056">
        <w:t xml:space="preserve">R., &amp; </w:t>
      </w:r>
      <w:r w:rsidR="003E1362" w:rsidRPr="008F0056">
        <w:t xml:space="preserve">Jason, L.A. (2015, May).  </w:t>
      </w:r>
      <w:r w:rsidR="000D2DA3" w:rsidRPr="008F0056">
        <w:t>Psychological acculturation and contextual variables as predictors of substance related problems and co-occurring conditions among Latinos</w:t>
      </w:r>
      <w:r w:rsidR="003E1362" w:rsidRPr="008F0056">
        <w:t xml:space="preserve">. </w:t>
      </w:r>
      <w:r w:rsidR="000D2DA3" w:rsidRPr="008F0056">
        <w:t xml:space="preserve"> Poster presented at the Society for Research and Action’s Affiliate meeting at the Midwestern Psychological Association,  Chicago, Il.</w:t>
      </w:r>
    </w:p>
    <w:p w14:paraId="0F802BA5" w14:textId="77777777" w:rsidR="000D2DA3" w:rsidRPr="008F0056" w:rsidRDefault="00DD2C4E" w:rsidP="00BA075F">
      <w:pPr>
        <w:pStyle w:val="NormalWeb"/>
      </w:pPr>
      <w:r w:rsidRPr="008F0056">
        <w:lastRenderedPageBreak/>
        <w:t>O’C</w:t>
      </w:r>
      <w:r w:rsidR="00446A08" w:rsidRPr="008F0056">
        <w:t>onnor</w:t>
      </w:r>
      <w:r w:rsidRPr="008F0056">
        <w:t xml:space="preserve">, </w:t>
      </w:r>
      <w:r w:rsidR="00446A08" w:rsidRPr="008F0056">
        <w:t xml:space="preserve">K., </w:t>
      </w:r>
      <w:r w:rsidRPr="008F0056">
        <w:t>J</w:t>
      </w:r>
      <w:r w:rsidR="00446A08" w:rsidRPr="008F0056">
        <w:t>antke</w:t>
      </w:r>
      <w:r w:rsidRPr="008F0056">
        <w:t xml:space="preserve">, </w:t>
      </w:r>
      <w:r w:rsidR="00446A08" w:rsidRPr="008F0056">
        <w:t xml:space="preserve">R,. </w:t>
      </w:r>
      <w:r w:rsidR="003E1362" w:rsidRPr="008F0056">
        <w:t xml:space="preserve">&amp; Jason, L.A. </w:t>
      </w:r>
      <w:r w:rsidR="000D2DA3" w:rsidRPr="008F0056">
        <w:t>(2015, May).</w:t>
      </w:r>
      <w:r w:rsidR="00B1248A" w:rsidRPr="008F0056">
        <w:t>Variables associated with energy envelope maintenance in patients with ME/CFS</w:t>
      </w:r>
      <w:r w:rsidRPr="008F0056">
        <w:t xml:space="preserve"> </w:t>
      </w:r>
      <w:r w:rsidR="00B1248A" w:rsidRPr="008F0056">
        <w:t>.</w:t>
      </w:r>
      <w:r w:rsidR="000D2DA3" w:rsidRPr="008F0056">
        <w:t xml:space="preserve"> Poster presented at the Society for Research and Action’s Affiliate meeting at the Midwestern Psychological Association,  Chicago, Il.</w:t>
      </w:r>
    </w:p>
    <w:p w14:paraId="431706F3" w14:textId="77777777" w:rsidR="000D2DA3" w:rsidRPr="008F0056" w:rsidRDefault="00DD2C4E" w:rsidP="00BA075F">
      <w:pPr>
        <w:pStyle w:val="NormalWeb"/>
      </w:pPr>
      <w:r w:rsidRPr="008F0056">
        <w:t>N</w:t>
      </w:r>
      <w:r w:rsidR="00446A08" w:rsidRPr="008F0056">
        <w:t>isle</w:t>
      </w:r>
      <w:r w:rsidRPr="008F0056">
        <w:t xml:space="preserve">, </w:t>
      </w:r>
      <w:r w:rsidR="00446A08" w:rsidRPr="008F0056">
        <w:t xml:space="preserve">S., </w:t>
      </w:r>
      <w:r w:rsidRPr="008F0056">
        <w:t>C</w:t>
      </w:r>
      <w:r w:rsidR="00446A08" w:rsidRPr="008F0056">
        <w:t>allahan,</w:t>
      </w:r>
      <w:r w:rsidRPr="008F0056">
        <w:t xml:space="preserve"> </w:t>
      </w:r>
      <w:r w:rsidR="00446A08" w:rsidRPr="008F0056">
        <w:t xml:space="preserve">S., </w:t>
      </w:r>
      <w:r w:rsidR="003E1362" w:rsidRPr="008F0056">
        <w:t xml:space="preserve">&amp; Jason, L.A. </w:t>
      </w:r>
      <w:r w:rsidR="000D2DA3" w:rsidRPr="008F0056">
        <w:t>(2015, May).</w:t>
      </w:r>
      <w:r w:rsidR="00B1248A" w:rsidRPr="008F0056">
        <w:t xml:space="preserve">Varieties in treatment settings: A study of families in recovery homes. </w:t>
      </w:r>
      <w:r w:rsidR="000D2DA3" w:rsidRPr="008F0056">
        <w:t>Poster presented at the Society for Research and Action’s Affiliate meeting at the Midwestern Psychological Association,  Chicago, Il.</w:t>
      </w:r>
    </w:p>
    <w:p w14:paraId="65725FFB" w14:textId="77777777" w:rsidR="000D2DA3" w:rsidRPr="008F0056" w:rsidRDefault="00DD2C4E" w:rsidP="00BA075F">
      <w:pPr>
        <w:pStyle w:val="NormalWeb"/>
      </w:pPr>
      <w:r w:rsidRPr="008F0056">
        <w:t>D</w:t>
      </w:r>
      <w:r w:rsidR="00446A08" w:rsidRPr="008F0056">
        <w:t>evendorf</w:t>
      </w:r>
      <w:r w:rsidRPr="008F0056">
        <w:t xml:space="preserve">, </w:t>
      </w:r>
      <w:r w:rsidR="00446A08" w:rsidRPr="008F0056">
        <w:t xml:space="preserve">A., </w:t>
      </w:r>
      <w:r w:rsidRPr="008F0056">
        <w:t>B</w:t>
      </w:r>
      <w:r w:rsidR="00446A08" w:rsidRPr="008F0056">
        <w:t>rown</w:t>
      </w:r>
      <w:r w:rsidRPr="008F0056">
        <w:t xml:space="preserve">, </w:t>
      </w:r>
      <w:r w:rsidR="00446A08" w:rsidRPr="008F0056">
        <w:t xml:space="preserve">A., </w:t>
      </w:r>
      <w:r w:rsidR="003E1362" w:rsidRPr="008F0056">
        <w:t xml:space="preserve">&amp; Jason, L.A. </w:t>
      </w:r>
      <w:r w:rsidR="000D2DA3" w:rsidRPr="008F0056">
        <w:t>(2015, May).</w:t>
      </w:r>
      <w:r w:rsidR="00B1248A" w:rsidRPr="008F0056">
        <w:t xml:space="preserve">Defining recovery from myalgic encephalomyelitis/ chronic fatigue syndrome: The patient perspective.  </w:t>
      </w:r>
      <w:r w:rsidR="000D2DA3" w:rsidRPr="008F0056">
        <w:t>Poster presented at the Society for Research and Action’s Affiliate meeting at the Midwestern Psychological Association,  Chicago, Il.</w:t>
      </w:r>
    </w:p>
    <w:p w14:paraId="6FD919DD" w14:textId="77777777" w:rsidR="000D2DA3" w:rsidRPr="008F0056" w:rsidRDefault="00DD2C4E" w:rsidP="00BA075F">
      <w:pPr>
        <w:pStyle w:val="NormalWeb"/>
      </w:pPr>
      <w:r w:rsidRPr="008F0056">
        <w:t>C</w:t>
      </w:r>
      <w:r w:rsidR="00446A08" w:rsidRPr="008F0056">
        <w:t>ampagna</w:t>
      </w:r>
      <w:r w:rsidRPr="008F0056">
        <w:t xml:space="preserve">, </w:t>
      </w:r>
      <w:r w:rsidR="00446A08" w:rsidRPr="008F0056">
        <w:t>K., Callahan, S.,</w:t>
      </w:r>
      <w:r w:rsidRPr="008F0056">
        <w:t xml:space="preserve"> </w:t>
      </w:r>
      <w:r w:rsidR="003E1362" w:rsidRPr="008F0056">
        <w:t xml:space="preserve">&amp; Jason, L.A. </w:t>
      </w:r>
      <w:r w:rsidR="000D2DA3" w:rsidRPr="008F0056">
        <w:t>(2015, May).</w:t>
      </w:r>
      <w:r w:rsidRPr="008F0056">
        <w:t xml:space="preserve"> </w:t>
      </w:r>
      <w:r w:rsidR="00B1248A" w:rsidRPr="008F0056">
        <w:t xml:space="preserve">Oxford house recovery homes: Children’s experiences and involvement. </w:t>
      </w:r>
      <w:r w:rsidR="000D2DA3" w:rsidRPr="008F0056">
        <w:t>Poster presented at the Society for Research and Action’s Affiliate meeting at the Midwestern Psychological Association,  Chicago, Il.</w:t>
      </w:r>
    </w:p>
    <w:p w14:paraId="76C232E3" w14:textId="77777777" w:rsidR="000D2DA3" w:rsidRPr="008F0056" w:rsidRDefault="00DD2C4E" w:rsidP="00BA075F">
      <w:pPr>
        <w:pStyle w:val="NormalWeb"/>
      </w:pPr>
      <w:r w:rsidRPr="008F0056">
        <w:t>C</w:t>
      </w:r>
      <w:r w:rsidR="00446A08" w:rsidRPr="008F0056">
        <w:t>iobotaru</w:t>
      </w:r>
      <w:r w:rsidRPr="008F0056">
        <w:t xml:space="preserve">, </w:t>
      </w:r>
      <w:r w:rsidR="00446A08" w:rsidRPr="008F0056">
        <w:t>S., Callahan, S.,</w:t>
      </w:r>
      <w:r w:rsidRPr="008F0056">
        <w:t xml:space="preserve"> </w:t>
      </w:r>
      <w:r w:rsidR="003E1362" w:rsidRPr="008F0056">
        <w:t xml:space="preserve">&amp; Jason, L.A. </w:t>
      </w:r>
      <w:r w:rsidR="000D2DA3" w:rsidRPr="008F0056">
        <w:t>(2015, May).</w:t>
      </w:r>
      <w:r w:rsidRPr="008F0056">
        <w:t xml:space="preserve"> </w:t>
      </w:r>
      <w:r w:rsidR="00B1248A" w:rsidRPr="008F0056">
        <w:t xml:space="preserve">Formerly incarcerated substance abusers: Changes in social network structure over time. </w:t>
      </w:r>
      <w:r w:rsidR="000D2DA3" w:rsidRPr="008F0056">
        <w:t>Poster presented at the Society for Research and Action’s Affiliate meeting at the Midwestern Psychological Association,  Chicago, Il.</w:t>
      </w:r>
    </w:p>
    <w:p w14:paraId="13271532" w14:textId="77777777" w:rsidR="000D2DA3" w:rsidRPr="008F0056" w:rsidRDefault="00DD2C4E" w:rsidP="00BA075F">
      <w:pPr>
        <w:pStyle w:val="NormalWeb"/>
      </w:pPr>
      <w:r w:rsidRPr="008F0056">
        <w:t>P</w:t>
      </w:r>
      <w:r w:rsidR="00446A08" w:rsidRPr="008F0056">
        <w:t>eterson</w:t>
      </w:r>
      <w:r w:rsidRPr="008F0056">
        <w:t>,</w:t>
      </w:r>
      <w:r w:rsidR="00446A08" w:rsidRPr="008F0056">
        <w:t xml:space="preserve"> A., </w:t>
      </w:r>
      <w:r w:rsidRPr="008F0056">
        <w:t xml:space="preserve"> C</w:t>
      </w:r>
      <w:r w:rsidR="00446A08" w:rsidRPr="008F0056">
        <w:t>avers</w:t>
      </w:r>
      <w:r w:rsidRPr="008F0056">
        <w:t xml:space="preserve">, </w:t>
      </w:r>
      <w:r w:rsidR="00446A08" w:rsidRPr="008F0056">
        <w:t>M., Callahan, S.,</w:t>
      </w:r>
      <w:r w:rsidRPr="008F0056">
        <w:t xml:space="preserve"> </w:t>
      </w:r>
      <w:r w:rsidR="003E1362" w:rsidRPr="008F0056">
        <w:t xml:space="preserve">&amp; Jason, L.A. </w:t>
      </w:r>
      <w:r w:rsidR="000D2DA3" w:rsidRPr="008F0056">
        <w:t>(2015, May).</w:t>
      </w:r>
      <w:r w:rsidR="00B1248A" w:rsidRPr="008F0056">
        <w:t xml:space="preserve">Psychiatric composite scores on the ASI and drug of choice. </w:t>
      </w:r>
      <w:r w:rsidR="000D2DA3" w:rsidRPr="008F0056">
        <w:t>Poster presented at the Society for Research and Action’s Affiliate meeting at the Midwestern Psychological Association,  Chicago, Il.</w:t>
      </w:r>
    </w:p>
    <w:p w14:paraId="5D64D3D6" w14:textId="77777777" w:rsidR="000D2DA3" w:rsidRPr="008F0056" w:rsidRDefault="00DD2C4E" w:rsidP="00BA075F">
      <w:pPr>
        <w:pStyle w:val="NormalWeb"/>
      </w:pPr>
      <w:r w:rsidRPr="008F0056">
        <w:t>P</w:t>
      </w:r>
      <w:r w:rsidR="00446A08" w:rsidRPr="008F0056">
        <w:t>ope</w:t>
      </w:r>
      <w:r w:rsidRPr="008F0056">
        <w:t xml:space="preserve">, </w:t>
      </w:r>
      <w:r w:rsidR="00446A08" w:rsidRPr="008F0056">
        <w:t xml:space="preserve">B., </w:t>
      </w:r>
      <w:r w:rsidRPr="008F0056">
        <w:t>R</w:t>
      </w:r>
      <w:r w:rsidR="00446A08" w:rsidRPr="008F0056">
        <w:t>am</w:t>
      </w:r>
      <w:r w:rsidRPr="008F0056">
        <w:t xml:space="preserve">, </w:t>
      </w:r>
      <w:r w:rsidR="00446A08" w:rsidRPr="008F0056">
        <w:t xml:space="preserve">D., </w:t>
      </w:r>
      <w:r w:rsidRPr="008F0056">
        <w:t>D</w:t>
      </w:r>
      <w:r w:rsidR="00446A08" w:rsidRPr="008F0056">
        <w:t>roege</w:t>
      </w:r>
      <w:r w:rsidRPr="008F0056">
        <w:t xml:space="preserve">, </w:t>
      </w:r>
      <w:r w:rsidR="00446A08" w:rsidRPr="008F0056">
        <w:t xml:space="preserve">J., </w:t>
      </w:r>
      <w:r w:rsidRPr="008F0056">
        <w:t>S</w:t>
      </w:r>
      <w:r w:rsidR="00446A08" w:rsidRPr="008F0056">
        <w:t>alina</w:t>
      </w:r>
      <w:r w:rsidRPr="008F0056">
        <w:t xml:space="preserve">, </w:t>
      </w:r>
      <w:r w:rsidR="00446A08" w:rsidRPr="008F0056">
        <w:t xml:space="preserve">S., </w:t>
      </w:r>
      <w:r w:rsidR="003E1362" w:rsidRPr="008F0056">
        <w:t xml:space="preserve">&amp; Jason, L.A. </w:t>
      </w:r>
      <w:r w:rsidR="000D2DA3" w:rsidRPr="008F0056">
        <w:t>(2015, May).</w:t>
      </w:r>
      <w:r w:rsidR="00B1248A" w:rsidRPr="008F0056">
        <w:t xml:space="preserve">Understanding empowerment and self-esteem outcomes to be highly associated with differential during community reintegration. </w:t>
      </w:r>
      <w:r w:rsidR="000D2DA3" w:rsidRPr="008F0056">
        <w:t>Poster presented at the Society for Research and Action’s Affiliate meeting at the Midwestern Psychological Association,  Chicago, Il.</w:t>
      </w:r>
    </w:p>
    <w:p w14:paraId="001FAD2F" w14:textId="77777777" w:rsidR="000D2DA3" w:rsidRPr="008F0056" w:rsidRDefault="00DD2C4E" w:rsidP="00BA075F">
      <w:pPr>
        <w:pStyle w:val="NormalWeb"/>
      </w:pPr>
      <w:r w:rsidRPr="008F0056">
        <w:t>V</w:t>
      </w:r>
      <w:r w:rsidR="00446A08" w:rsidRPr="008F0056">
        <w:t>ollinger</w:t>
      </w:r>
      <w:r w:rsidRPr="008F0056">
        <w:t xml:space="preserve">, </w:t>
      </w:r>
      <w:r w:rsidR="00446A08" w:rsidRPr="008F0056">
        <w:t xml:space="preserve">L., </w:t>
      </w:r>
      <w:r w:rsidRPr="008F0056">
        <w:t>S</w:t>
      </w:r>
      <w:r w:rsidR="00446A08" w:rsidRPr="008F0056">
        <w:t>tevens</w:t>
      </w:r>
      <w:r w:rsidRPr="008F0056">
        <w:t xml:space="preserve">, </w:t>
      </w:r>
      <w:r w:rsidR="00446A08" w:rsidRPr="008F0056">
        <w:t xml:space="preserve">E., </w:t>
      </w:r>
      <w:r w:rsidRPr="008F0056">
        <w:t>R</w:t>
      </w:r>
      <w:r w:rsidR="00446A08" w:rsidRPr="008F0056">
        <w:t>am</w:t>
      </w:r>
      <w:r w:rsidRPr="008F0056">
        <w:t xml:space="preserve">, </w:t>
      </w:r>
      <w:r w:rsidR="00446A08" w:rsidRPr="008F0056">
        <w:t>D., Salina, S.,</w:t>
      </w:r>
      <w:r w:rsidRPr="008F0056">
        <w:t xml:space="preserve"> </w:t>
      </w:r>
      <w:r w:rsidR="00446A08" w:rsidRPr="008F0056">
        <w:t>Droege, J.</w:t>
      </w:r>
      <w:r w:rsidRPr="008F0056">
        <w:t xml:space="preserve">, </w:t>
      </w:r>
      <w:r w:rsidR="003E1362" w:rsidRPr="008F0056">
        <w:t xml:space="preserve">&amp; Jason, L.A. </w:t>
      </w:r>
      <w:r w:rsidR="000D2DA3" w:rsidRPr="008F0056">
        <w:t>(</w:t>
      </w:r>
      <w:r w:rsidR="003E1362" w:rsidRPr="008F0056">
        <w:t>2</w:t>
      </w:r>
      <w:r w:rsidR="000D2DA3" w:rsidRPr="008F0056">
        <w:t>015, May).</w:t>
      </w:r>
      <w:r w:rsidRPr="008F0056">
        <w:t xml:space="preserve"> </w:t>
      </w:r>
      <w:r w:rsidR="00B1248A" w:rsidRPr="008F0056">
        <w:t xml:space="preserve">Housing profiles of justice-involved women in recovery. </w:t>
      </w:r>
      <w:r w:rsidR="000D2DA3" w:rsidRPr="008F0056">
        <w:t>Poster presented at the Society for Research and Action’s Affiliate meeting at the Midwestern Psychological Association,  Chicago, Il.</w:t>
      </w:r>
    </w:p>
    <w:p w14:paraId="5A43A1E4" w14:textId="77777777" w:rsidR="000D2DA3" w:rsidRPr="008F0056" w:rsidRDefault="00DD2C4E" w:rsidP="00BA075F">
      <w:pPr>
        <w:pStyle w:val="NormalWeb"/>
      </w:pPr>
      <w:r w:rsidRPr="008F0056">
        <w:t>C</w:t>
      </w:r>
      <w:r w:rsidR="00446A08" w:rsidRPr="008F0056">
        <w:t>havira</w:t>
      </w:r>
      <w:r w:rsidRPr="008F0056">
        <w:t xml:space="preserve">, </w:t>
      </w:r>
      <w:r w:rsidR="00446A08" w:rsidRPr="008F0056">
        <w:t xml:space="preserve">D., </w:t>
      </w:r>
      <w:r w:rsidRPr="008F0056">
        <w:t>L</w:t>
      </w:r>
      <w:r w:rsidR="00446A08" w:rsidRPr="008F0056">
        <w:t>opez</w:t>
      </w:r>
      <w:r w:rsidRPr="008F0056">
        <w:t xml:space="preserve"> T</w:t>
      </w:r>
      <w:r w:rsidR="00446A08" w:rsidRPr="008F0056">
        <w:t>amayo</w:t>
      </w:r>
      <w:r w:rsidRPr="008F0056">
        <w:t xml:space="preserve">, </w:t>
      </w:r>
      <w:r w:rsidR="00446A08" w:rsidRPr="008F0056">
        <w:t xml:space="preserve">R., </w:t>
      </w:r>
      <w:r w:rsidR="003E1362" w:rsidRPr="008F0056">
        <w:t xml:space="preserve">&amp; Jason, L.A. </w:t>
      </w:r>
      <w:r w:rsidR="000D2DA3" w:rsidRPr="008F0056">
        <w:t>(2015, May).</w:t>
      </w:r>
      <w:r w:rsidR="00B1248A" w:rsidRPr="008F0056">
        <w:t xml:space="preserve">Community supervision: Population characteristics and opportunity for intervention. </w:t>
      </w:r>
      <w:r w:rsidR="000D2DA3" w:rsidRPr="008F0056">
        <w:t>Poster presented at the Society for Research and Action’s Affiliate meeting at the Midwestern Psychological Association,  Chicago, Il.</w:t>
      </w:r>
    </w:p>
    <w:p w14:paraId="6FA67C0C" w14:textId="77777777" w:rsidR="000D2DA3" w:rsidRPr="008F0056" w:rsidRDefault="00DD2C4E" w:rsidP="00BA075F">
      <w:pPr>
        <w:pStyle w:val="NormalWeb"/>
      </w:pPr>
      <w:r w:rsidRPr="008F0056">
        <w:t>C</w:t>
      </w:r>
      <w:r w:rsidR="00446A08" w:rsidRPr="008F0056">
        <w:t>avers</w:t>
      </w:r>
      <w:r w:rsidRPr="008F0056">
        <w:t xml:space="preserve">, </w:t>
      </w:r>
      <w:r w:rsidR="00446A08" w:rsidRPr="008F0056">
        <w:t>M., Callahan, S.,</w:t>
      </w:r>
      <w:r w:rsidRPr="008F0056">
        <w:t xml:space="preserve"> </w:t>
      </w:r>
      <w:r w:rsidR="003E1362" w:rsidRPr="008F0056">
        <w:t xml:space="preserve">&amp; Jason, L.A. </w:t>
      </w:r>
      <w:r w:rsidR="000D2DA3" w:rsidRPr="008F0056">
        <w:t>(2015, May).</w:t>
      </w:r>
      <w:r w:rsidR="00B1248A" w:rsidRPr="008F0056">
        <w:t>Comparative analysis of formerly incarcerated individuals attempting to reintegrate into society</w:t>
      </w:r>
      <w:r w:rsidR="000D2DA3" w:rsidRPr="008F0056">
        <w:t>, Poster presented at the Society for Research and Action’s Affiliate meeting at the Midwestern Psychological Association,  Chicago, Il.</w:t>
      </w:r>
    </w:p>
    <w:p w14:paraId="60F1C6E0" w14:textId="77777777" w:rsidR="000D2DA3" w:rsidRPr="008F0056" w:rsidRDefault="00DD2C4E" w:rsidP="00BA075F">
      <w:pPr>
        <w:pStyle w:val="NormalWeb"/>
      </w:pPr>
      <w:r w:rsidRPr="008F0056">
        <w:t>Z</w:t>
      </w:r>
      <w:r w:rsidR="00FF5E45" w:rsidRPr="008F0056">
        <w:t>dunek</w:t>
      </w:r>
      <w:r w:rsidRPr="008F0056">
        <w:t xml:space="preserve">, </w:t>
      </w:r>
      <w:r w:rsidR="00FF5E45" w:rsidRPr="008F0056">
        <w:t xml:space="preserve">M., </w:t>
      </w:r>
      <w:r w:rsidRPr="008F0056">
        <w:t>W</w:t>
      </w:r>
      <w:r w:rsidR="00FF5E45" w:rsidRPr="008F0056">
        <w:t>ise</w:t>
      </w:r>
      <w:r w:rsidRPr="008F0056">
        <w:t xml:space="preserve">, </w:t>
      </w:r>
      <w:r w:rsidR="00FF5E45" w:rsidRPr="008F0056">
        <w:t xml:space="preserve">S., </w:t>
      </w:r>
      <w:r w:rsidRPr="008F0056">
        <w:t>J</w:t>
      </w:r>
      <w:r w:rsidR="00FF5E45" w:rsidRPr="008F0056">
        <w:t>antke</w:t>
      </w:r>
      <w:r w:rsidRPr="008F0056">
        <w:t xml:space="preserve">, </w:t>
      </w:r>
      <w:r w:rsidR="00FF5E45" w:rsidRPr="008F0056">
        <w:t xml:space="preserve">R., </w:t>
      </w:r>
      <w:r w:rsidR="003E1362" w:rsidRPr="008F0056">
        <w:t xml:space="preserve">&amp; Jason, L.A. </w:t>
      </w:r>
      <w:r w:rsidR="000D2DA3" w:rsidRPr="008F0056">
        <w:t>(2015, May).</w:t>
      </w:r>
      <w:r w:rsidR="00795E48" w:rsidRPr="008F0056">
        <w:t xml:space="preserve">A three-sample cross-cultural comparison of impairment in ME/CFS. </w:t>
      </w:r>
      <w:r w:rsidR="000D2DA3" w:rsidRPr="008F0056">
        <w:t>Poster presented at the Society for Research and Action’s Affiliate meeting at the Midwestern Psychological Association,  Chicago, Il.</w:t>
      </w:r>
    </w:p>
    <w:p w14:paraId="36677C95" w14:textId="77777777" w:rsidR="000D2DA3" w:rsidRPr="008F0056" w:rsidRDefault="000D2DA3" w:rsidP="00BA075F">
      <w:pPr>
        <w:pStyle w:val="NormalWeb"/>
      </w:pPr>
      <w:r w:rsidRPr="008F0056">
        <w:t>K</w:t>
      </w:r>
      <w:r w:rsidR="00FF5E45" w:rsidRPr="008F0056">
        <w:t>idd</w:t>
      </w:r>
      <w:r w:rsidRPr="008F0056">
        <w:t xml:space="preserve">, </w:t>
      </w:r>
      <w:r w:rsidR="00FF5E45" w:rsidRPr="008F0056">
        <w:t xml:space="preserve">E., </w:t>
      </w:r>
      <w:r w:rsidRPr="008F0056">
        <w:t>K</w:t>
      </w:r>
      <w:r w:rsidR="00FF5E45" w:rsidRPr="008F0056">
        <w:t>ot</w:t>
      </w:r>
      <w:r w:rsidRPr="008F0056">
        <w:t xml:space="preserve">, </w:t>
      </w:r>
      <w:r w:rsidR="00FF5E45" w:rsidRPr="008F0056">
        <w:t xml:space="preserve">R., </w:t>
      </w:r>
      <w:r w:rsidR="00446A08" w:rsidRPr="008F0056">
        <w:t>B</w:t>
      </w:r>
      <w:r w:rsidR="00FF5E45" w:rsidRPr="008F0056">
        <w:t>rown</w:t>
      </w:r>
      <w:r w:rsidR="00446A08" w:rsidRPr="008F0056">
        <w:t>, A.,</w:t>
      </w:r>
      <w:r w:rsidRPr="008F0056">
        <w:t xml:space="preserve"> </w:t>
      </w:r>
      <w:r w:rsidR="003E1362" w:rsidRPr="008F0056">
        <w:t xml:space="preserve"> &amp; Jason, L.A. </w:t>
      </w:r>
      <w:r w:rsidRPr="008F0056">
        <w:t xml:space="preserve">(2015, May). </w:t>
      </w:r>
      <w:r w:rsidR="00795E48" w:rsidRPr="008F0056">
        <w:t xml:space="preserve">Investigating the impact of illness duration and age on functioning in individuals with ME/CFS. </w:t>
      </w:r>
      <w:r w:rsidRPr="008F0056">
        <w:t>Poster presented at the Society for Research and Action’s Affiliate meeting at the Midwestern Psychological Association,  Chicago, Il.</w:t>
      </w:r>
    </w:p>
    <w:p w14:paraId="3B23279C" w14:textId="77777777" w:rsidR="000D2DA3" w:rsidRPr="008F0056" w:rsidRDefault="000D2DA3" w:rsidP="00BA075F">
      <w:pPr>
        <w:pStyle w:val="NormalWeb"/>
      </w:pPr>
      <w:r w:rsidRPr="008F0056">
        <w:lastRenderedPageBreak/>
        <w:t>L</w:t>
      </w:r>
      <w:r w:rsidR="00FF5E45" w:rsidRPr="008F0056">
        <w:t>ara</w:t>
      </w:r>
      <w:r w:rsidRPr="008F0056">
        <w:t xml:space="preserve">, </w:t>
      </w:r>
      <w:r w:rsidR="00FF5E45" w:rsidRPr="008F0056">
        <w:t xml:space="preserve">L., </w:t>
      </w:r>
      <w:r w:rsidRPr="008F0056">
        <w:t xml:space="preserve"> C</w:t>
      </w:r>
      <w:r w:rsidR="00FF5E45" w:rsidRPr="008F0056">
        <w:t>offin</w:t>
      </w:r>
      <w:r w:rsidRPr="008F0056">
        <w:t xml:space="preserve">, </w:t>
      </w:r>
      <w:r w:rsidR="00FF5E45" w:rsidRPr="008F0056">
        <w:t xml:space="preserve">N., </w:t>
      </w:r>
      <w:r w:rsidR="003E1362" w:rsidRPr="008F0056">
        <w:t>Jason, L.A.</w:t>
      </w:r>
      <w:r w:rsidRPr="008F0056">
        <w:t xml:space="preserve">, </w:t>
      </w:r>
      <w:r w:rsidR="003E1362" w:rsidRPr="008F0056">
        <w:t xml:space="preserve">&amp; </w:t>
      </w:r>
      <w:r w:rsidRPr="008F0056">
        <w:t>S</w:t>
      </w:r>
      <w:r w:rsidR="00FF5E45" w:rsidRPr="008F0056">
        <w:t xml:space="preserve">unnquist, M. </w:t>
      </w:r>
      <w:r w:rsidRPr="008F0056">
        <w:t>(2015, May).</w:t>
      </w:r>
      <w:r w:rsidR="00795E48" w:rsidRPr="008F0056">
        <w:t xml:space="preserve">A cross-cultural comparison of myalgic encephalomyelitis / chronic fatigue syndrome symptoms. </w:t>
      </w:r>
      <w:r w:rsidRPr="008F0056">
        <w:t>Poster presented at the Society for Research and Action’s Affiliate meeting at the Midwestern Psychological Association,  Chicago, Il.</w:t>
      </w:r>
    </w:p>
    <w:p w14:paraId="4EB37073" w14:textId="77777777" w:rsidR="003E1362" w:rsidRPr="008F0056" w:rsidRDefault="000D2DA3" w:rsidP="00BA075F">
      <w:pPr>
        <w:pStyle w:val="NormalWeb"/>
      </w:pPr>
      <w:r w:rsidRPr="008F0056">
        <w:t>K</w:t>
      </w:r>
      <w:r w:rsidR="00FF5E45" w:rsidRPr="008F0056">
        <w:t>omer</w:t>
      </w:r>
      <w:r w:rsidRPr="008F0056">
        <w:t xml:space="preserve">, </w:t>
      </w:r>
      <w:r w:rsidR="00FF5E45" w:rsidRPr="008F0056">
        <w:t xml:space="preserve">A., </w:t>
      </w:r>
      <w:r w:rsidR="00446A08" w:rsidRPr="008F0056">
        <w:t>Ram, D.,</w:t>
      </w:r>
      <w:r w:rsidRPr="008F0056">
        <w:t xml:space="preserve"> D</w:t>
      </w:r>
      <w:r w:rsidR="00FF5E45" w:rsidRPr="008F0056">
        <w:t>roege</w:t>
      </w:r>
      <w:r w:rsidRPr="008F0056">
        <w:t>,</w:t>
      </w:r>
      <w:r w:rsidR="00FF5E45" w:rsidRPr="008F0056">
        <w:t xml:space="preserve"> J., </w:t>
      </w:r>
      <w:r w:rsidRPr="008F0056">
        <w:t xml:space="preserve"> </w:t>
      </w:r>
      <w:r w:rsidR="003E1362" w:rsidRPr="008F0056">
        <w:t xml:space="preserve"> &amp; Jason, L.A. </w:t>
      </w:r>
      <w:r w:rsidRPr="008F0056">
        <w:t xml:space="preserve">(2015, May)..   </w:t>
      </w:r>
      <w:r w:rsidR="00795E48" w:rsidRPr="008F0056">
        <w:t>Social support, conflict, and depression among justice-involved women in recovery</w:t>
      </w:r>
      <w:r w:rsidRPr="008F0056">
        <w:t xml:space="preserve">. </w:t>
      </w:r>
      <w:r w:rsidR="003E1362" w:rsidRPr="008F0056">
        <w:t>Poster presented at the Society for Research and Action’s Affiliate meeting at the Midwestern Psychological Association,  Chicago, Il.</w:t>
      </w:r>
    </w:p>
    <w:p w14:paraId="54EDD161" w14:textId="77777777" w:rsidR="003E1362" w:rsidRPr="008F0056" w:rsidRDefault="000D2DA3" w:rsidP="00BA075F">
      <w:pPr>
        <w:pStyle w:val="NormalWeb"/>
      </w:pPr>
      <w:r w:rsidRPr="008F0056">
        <w:t>N</w:t>
      </w:r>
      <w:r w:rsidR="00FF5E45" w:rsidRPr="008F0056">
        <w:t>icholson</w:t>
      </w:r>
      <w:r w:rsidRPr="008F0056">
        <w:t xml:space="preserve">, </w:t>
      </w:r>
      <w:r w:rsidR="00FF5E45" w:rsidRPr="008F0056">
        <w:t xml:space="preserve">L., </w:t>
      </w:r>
      <w:r w:rsidRPr="008F0056">
        <w:t>S</w:t>
      </w:r>
      <w:r w:rsidR="00FF5E45" w:rsidRPr="008F0056">
        <w:t>unnquist</w:t>
      </w:r>
      <w:r w:rsidRPr="008F0056">
        <w:t xml:space="preserve">, </w:t>
      </w:r>
      <w:r w:rsidR="00FF5E45" w:rsidRPr="008F0056">
        <w:t xml:space="preserve">M., </w:t>
      </w:r>
      <w:r w:rsidRPr="008F0056">
        <w:t>O</w:t>
      </w:r>
      <w:r w:rsidR="00FF5E45" w:rsidRPr="008F0056">
        <w:t>hanian</w:t>
      </w:r>
      <w:r w:rsidRPr="008F0056">
        <w:t xml:space="preserve">, </w:t>
      </w:r>
      <w:r w:rsidR="00FF5E45" w:rsidRPr="008F0056">
        <w:t xml:space="preserve">D., </w:t>
      </w:r>
      <w:r w:rsidR="00446A08" w:rsidRPr="008F0056">
        <w:t>B</w:t>
      </w:r>
      <w:r w:rsidR="00FF5E45" w:rsidRPr="008F0056">
        <w:t>rown</w:t>
      </w:r>
      <w:r w:rsidR="00446A08" w:rsidRPr="008F0056">
        <w:t>, A.,</w:t>
      </w:r>
      <w:r w:rsidR="003E1362" w:rsidRPr="008F0056">
        <w:t xml:space="preserve"> &amp;</w:t>
      </w:r>
      <w:r w:rsidRPr="008F0056">
        <w:t xml:space="preserve"> </w:t>
      </w:r>
      <w:r w:rsidR="003E1362" w:rsidRPr="008F0056">
        <w:t xml:space="preserve">Jason, L.A. </w:t>
      </w:r>
      <w:r w:rsidRPr="008F0056">
        <w:t xml:space="preserve">(2015, May).. </w:t>
      </w:r>
      <w:r w:rsidR="00795E48" w:rsidRPr="008F0056">
        <w:t>Addressing utilization and quality of healthcare for ME and CFS patients</w:t>
      </w:r>
      <w:r w:rsidRPr="008F0056">
        <w:t xml:space="preserve"> (2015, May)</w:t>
      </w:r>
      <w:r w:rsidR="00795E48" w:rsidRPr="008F0056">
        <w:t xml:space="preserve">. </w:t>
      </w:r>
      <w:r w:rsidR="003E1362" w:rsidRPr="008F0056">
        <w:t>Poster presented at the Society for Research and Action’s Affiliate meeting at the Midwestern Psychological Association,  Chicago, Il.</w:t>
      </w:r>
    </w:p>
    <w:p w14:paraId="42865BC4" w14:textId="77777777" w:rsidR="003E1362" w:rsidRPr="008F0056" w:rsidRDefault="000D2DA3" w:rsidP="00BA075F">
      <w:pPr>
        <w:pStyle w:val="NormalWeb"/>
      </w:pPr>
      <w:r w:rsidRPr="008F0056">
        <w:t>T</w:t>
      </w:r>
      <w:r w:rsidR="00FF5E45" w:rsidRPr="008F0056">
        <w:t>horpe</w:t>
      </w:r>
      <w:r w:rsidRPr="008F0056">
        <w:t xml:space="preserve">, </w:t>
      </w:r>
      <w:r w:rsidR="00FF5E45" w:rsidRPr="008F0056">
        <w:t xml:space="preserve">S., </w:t>
      </w:r>
      <w:r w:rsidRPr="008F0056">
        <w:t>N</w:t>
      </w:r>
      <w:r w:rsidR="00FF5E45" w:rsidRPr="008F0056">
        <w:t>icholson</w:t>
      </w:r>
      <w:r w:rsidRPr="008F0056">
        <w:t xml:space="preserve">, </w:t>
      </w:r>
      <w:r w:rsidR="00FF5E45" w:rsidRPr="008F0056">
        <w:t xml:space="preserve">L., </w:t>
      </w:r>
      <w:r w:rsidRPr="008F0056">
        <w:t>O</w:t>
      </w:r>
      <w:r w:rsidR="00FF5E45" w:rsidRPr="008F0056">
        <w:t>hanian</w:t>
      </w:r>
      <w:r w:rsidRPr="008F0056">
        <w:t>,</w:t>
      </w:r>
      <w:r w:rsidR="00FF5E45" w:rsidRPr="008F0056">
        <w:t xml:space="preserve"> D., </w:t>
      </w:r>
      <w:r w:rsidRPr="008F0056">
        <w:t xml:space="preserve"> R</w:t>
      </w:r>
      <w:r w:rsidR="00FF5E45" w:rsidRPr="008F0056">
        <w:t>eed</w:t>
      </w:r>
      <w:r w:rsidRPr="008F0056">
        <w:t xml:space="preserve">, </w:t>
      </w:r>
      <w:r w:rsidR="00FF5E45" w:rsidRPr="008F0056">
        <w:t xml:space="preserve">J., </w:t>
      </w:r>
      <w:r w:rsidRPr="008F0056">
        <w:t>S</w:t>
      </w:r>
      <w:r w:rsidR="00FF5E45" w:rsidRPr="008F0056">
        <w:t>unnquist</w:t>
      </w:r>
      <w:r w:rsidRPr="008F0056">
        <w:t>,</w:t>
      </w:r>
      <w:r w:rsidR="00FF5E45" w:rsidRPr="008F0056">
        <w:t xml:space="preserve"> M., </w:t>
      </w:r>
      <w:r w:rsidRPr="008F0056">
        <w:t xml:space="preserve"> K</w:t>
      </w:r>
      <w:r w:rsidR="00FF5E45" w:rsidRPr="008F0056">
        <w:t>idd</w:t>
      </w:r>
      <w:r w:rsidRPr="008F0056">
        <w:t xml:space="preserve">, </w:t>
      </w:r>
      <w:r w:rsidR="00FF5E45" w:rsidRPr="008F0056">
        <w:t xml:space="preserve">E., </w:t>
      </w:r>
      <w:r w:rsidRPr="008F0056">
        <w:t>W</w:t>
      </w:r>
      <w:r w:rsidR="00FF5E45" w:rsidRPr="008F0056">
        <w:t>illiams,</w:t>
      </w:r>
      <w:r w:rsidRPr="008F0056">
        <w:t xml:space="preserve"> </w:t>
      </w:r>
      <w:r w:rsidR="00FF5E45" w:rsidRPr="008F0056">
        <w:t xml:space="preserve">Y., </w:t>
      </w:r>
      <w:r w:rsidRPr="008F0056">
        <w:t>J</w:t>
      </w:r>
      <w:r w:rsidR="00FF5E45" w:rsidRPr="008F0056">
        <w:t>antke</w:t>
      </w:r>
      <w:r w:rsidRPr="008F0056">
        <w:t xml:space="preserve">, </w:t>
      </w:r>
      <w:r w:rsidR="00FF5E45" w:rsidRPr="008F0056">
        <w:t xml:space="preserve">R., </w:t>
      </w:r>
      <w:r w:rsidR="003E1362" w:rsidRPr="008F0056">
        <w:t xml:space="preserve">&amp; Jason, L.A. </w:t>
      </w:r>
      <w:r w:rsidRPr="008F0056">
        <w:t xml:space="preserve">(2015, May). </w:t>
      </w:r>
      <w:r w:rsidR="00795E48" w:rsidRPr="008F0056">
        <w:t xml:space="preserve">Collaborations </w:t>
      </w:r>
      <w:r w:rsidR="00FF5E45" w:rsidRPr="008F0056">
        <w:t>b</w:t>
      </w:r>
      <w:r w:rsidR="00795E48" w:rsidRPr="008F0056">
        <w:t xml:space="preserve">etween </w:t>
      </w:r>
      <w:r w:rsidR="00FF5E45" w:rsidRPr="008F0056">
        <w:t>c</w:t>
      </w:r>
      <w:r w:rsidR="00795E48" w:rsidRPr="008F0056">
        <w:t xml:space="preserve">ommunity Psychologists and </w:t>
      </w:r>
      <w:r w:rsidR="00FF5E45" w:rsidRPr="008F0056">
        <w:t>m</w:t>
      </w:r>
      <w:r w:rsidR="00795E48" w:rsidRPr="008F0056">
        <w:t xml:space="preserve">edical  </w:t>
      </w:r>
      <w:r w:rsidR="00FF5E45" w:rsidRPr="008F0056">
        <w:t>p</w:t>
      </w:r>
      <w:r w:rsidR="00795E48" w:rsidRPr="008F0056">
        <w:t xml:space="preserve">rofessionals: Reducing </w:t>
      </w:r>
      <w:r w:rsidR="00FF5E45" w:rsidRPr="008F0056">
        <w:t>i</w:t>
      </w:r>
      <w:r w:rsidR="00795E48" w:rsidRPr="008F0056">
        <w:t xml:space="preserve">llness </w:t>
      </w:r>
      <w:r w:rsidR="00FF5E45" w:rsidRPr="008F0056">
        <w:t>s</w:t>
      </w:r>
      <w:r w:rsidR="00795E48" w:rsidRPr="008F0056">
        <w:t>tigma</w:t>
      </w:r>
      <w:r w:rsidRPr="008F0056">
        <w:t xml:space="preserve">. Roundtable </w:t>
      </w:r>
      <w:r w:rsidR="003E1362" w:rsidRPr="008F0056">
        <w:t>presented at the Society for Research and Action’s Affiliate meeting at the Midwestern Psychological Association,  Chicago, Il.</w:t>
      </w:r>
    </w:p>
    <w:p w14:paraId="377B4CC3" w14:textId="77777777" w:rsidR="003E1362" w:rsidRPr="008F0056" w:rsidRDefault="000D2DA3" w:rsidP="00BA075F">
      <w:pPr>
        <w:pStyle w:val="NormalWeb"/>
        <w:spacing w:before="0" w:beforeAutospacing="0" w:after="0" w:afterAutospacing="0"/>
      </w:pPr>
      <w:r w:rsidRPr="008F0056">
        <w:t xml:space="preserve">Jason, L.A. (2015, May). </w:t>
      </w:r>
      <w:r w:rsidR="00795E48" w:rsidRPr="008F0056">
        <w:t xml:space="preserve">Promoting </w:t>
      </w:r>
      <w:r w:rsidR="00FF5E45" w:rsidRPr="008F0056">
        <w:t>p</w:t>
      </w:r>
      <w:r w:rsidR="00795E48" w:rsidRPr="008F0056">
        <w:t xml:space="preserve">ositive </w:t>
      </w:r>
      <w:r w:rsidR="00FF5E45" w:rsidRPr="008F0056">
        <w:t>h</w:t>
      </w:r>
      <w:r w:rsidR="00795E48" w:rsidRPr="008F0056">
        <w:t xml:space="preserve">ealth </w:t>
      </w:r>
      <w:r w:rsidR="00FF5E45" w:rsidRPr="008F0056">
        <w:t>o</w:t>
      </w:r>
      <w:r w:rsidR="00795E48" w:rsidRPr="008F0056">
        <w:t>utcome</w:t>
      </w:r>
      <w:r w:rsidRPr="008F0056">
        <w:t xml:space="preserve">s for </w:t>
      </w:r>
      <w:r w:rsidR="00FF5E45" w:rsidRPr="008F0056">
        <w:t>m</w:t>
      </w:r>
      <w:r w:rsidRPr="008F0056">
        <w:t xml:space="preserve">arginalized </w:t>
      </w:r>
      <w:r w:rsidR="00FF5E45" w:rsidRPr="008F0056">
        <w:t>p</w:t>
      </w:r>
      <w:r w:rsidRPr="008F0056">
        <w:t>opulations. Paper presented at</w:t>
      </w:r>
      <w:r w:rsidR="003E1362" w:rsidRPr="008F0056">
        <w:t xml:space="preserve"> the Society for Research and Action’s Affiliate meeting at the Midwestern Psychological Association,  Chicago, Il.</w:t>
      </w:r>
    </w:p>
    <w:p w14:paraId="103CB786" w14:textId="77777777" w:rsidR="001B6DF0" w:rsidRPr="008F0056" w:rsidRDefault="001B6DF0" w:rsidP="00BA075F">
      <w:pPr>
        <w:rPr>
          <w:bCs/>
        </w:rPr>
      </w:pPr>
    </w:p>
    <w:p w14:paraId="04594BA0" w14:textId="77777777" w:rsidR="00414667" w:rsidRPr="008F0056" w:rsidRDefault="00414667" w:rsidP="00BA075F">
      <w:r w:rsidRPr="008F0056">
        <w:rPr>
          <w:bCs/>
        </w:rPr>
        <w:t xml:space="preserve">Jason, L. A. </w:t>
      </w:r>
      <w:r w:rsidRPr="008F0056">
        <w:t>(2015, May). Symposium discussant for </w:t>
      </w:r>
      <w:r w:rsidRPr="008F0056">
        <w:rPr>
          <w:bCs/>
        </w:rPr>
        <w:t>D. Chavira</w:t>
      </w:r>
      <w:r w:rsidRPr="008F0056">
        <w:t xml:space="preserve"> (Chair), </w:t>
      </w:r>
      <w:r w:rsidRPr="008F0056">
        <w:rPr>
          <w:i/>
          <w:iCs/>
        </w:rPr>
        <w:t>Barriers facing justice-involved individuals and promoting community-based solutions</w:t>
      </w:r>
      <w:r w:rsidRPr="008F0056">
        <w:t>. Symposium to be presented at the Midwest Psychological Association Annual Conference, Chicago, IL.</w:t>
      </w:r>
    </w:p>
    <w:p w14:paraId="70B6F896" w14:textId="77777777" w:rsidR="001B6DF0" w:rsidRPr="008F0056" w:rsidRDefault="001B6DF0" w:rsidP="00BA075F"/>
    <w:p w14:paraId="366B8CED" w14:textId="77777777" w:rsidR="00414667" w:rsidRPr="008F0056" w:rsidRDefault="00414667" w:rsidP="00BA075F">
      <w:r w:rsidRPr="008F0056">
        <w:t xml:space="preserve">Chavira, D., &amp; </w:t>
      </w:r>
      <w:r w:rsidRPr="008F0056">
        <w:rPr>
          <w:bCs/>
        </w:rPr>
        <w:t>Jason, L. A.</w:t>
      </w:r>
      <w:r w:rsidRPr="008F0056">
        <w:t xml:space="preserve"> (2015, May). </w:t>
      </w:r>
      <w:r w:rsidRPr="008F0056">
        <w:rPr>
          <w:i/>
          <w:iCs/>
        </w:rPr>
        <w:t>Housing characteristics associated with increased substance use</w:t>
      </w:r>
      <w:r w:rsidRPr="008F0056">
        <w:t>. Poster session to be presented at the annual meeting of the Midwest Psychological Association Annual Conference, Chicago, IL.</w:t>
      </w:r>
    </w:p>
    <w:p w14:paraId="570A3271" w14:textId="77777777" w:rsidR="0054038E" w:rsidRPr="008F0056" w:rsidRDefault="0054038E" w:rsidP="00BA075F"/>
    <w:p w14:paraId="3D3E0ACB" w14:textId="77777777" w:rsidR="0054038E" w:rsidRPr="008F0056" w:rsidRDefault="0054038E" w:rsidP="00BA075F">
      <w:pPr>
        <w:rPr>
          <w:snapToGrid/>
          <w:sz w:val="22"/>
        </w:rPr>
      </w:pPr>
      <w:r w:rsidRPr="008F0056">
        <w:t>Ram, D., &amp; Jason, L.A. (2015, May). HIV prevention intervention addressing unique resource needs of justice-involved women of color. Paper presented at the Society for Research and Action’s Affiliate meeting at the Midwestern Psychological Association,  Chicago, Il.</w:t>
      </w:r>
    </w:p>
    <w:p w14:paraId="1030DD40" w14:textId="77777777" w:rsidR="006A0CF6" w:rsidRPr="008F0056" w:rsidRDefault="006A0CF6" w:rsidP="00BA075F">
      <w:pPr>
        <w:spacing w:before="100" w:beforeAutospacing="1" w:after="100" w:afterAutospacing="1"/>
      </w:pPr>
      <w:r w:rsidRPr="008F0056">
        <w:t>Mericle, A., Jason, L.A., Neighbors, C. &amp; Hall, G. (2015, May). What do we know and what do we need to know about best practices in supportive housing for individuals with substance use disorders? Assessing curren</w:t>
      </w:r>
      <w:r w:rsidR="00FD5CC9" w:rsidRPr="008F0056">
        <w:t>t</w:t>
      </w:r>
      <w:r w:rsidRPr="008F0056">
        <w:t xml:space="preserve"> state of evidence. Paper presented at the Corporation of Supportive Housing summit, Chicago, IL.</w:t>
      </w:r>
    </w:p>
    <w:p w14:paraId="3DA48903" w14:textId="77777777" w:rsidR="00DD6B60" w:rsidRPr="008F0056" w:rsidRDefault="00DD6B60" w:rsidP="00BA075F">
      <w:pPr>
        <w:pStyle w:val="NormalWeb"/>
      </w:pPr>
      <w:r w:rsidRPr="008F0056">
        <w:t xml:space="preserve">Chavira, D., Salina, D., Ram, D., &amp; </w:t>
      </w:r>
      <w:r w:rsidRPr="008F0056">
        <w:rPr>
          <w:bCs/>
        </w:rPr>
        <w:t>Jason, L. A.</w:t>
      </w:r>
      <w:r w:rsidRPr="008F0056">
        <w:rPr>
          <w:b/>
          <w:bCs/>
        </w:rPr>
        <w:t xml:space="preserve"> </w:t>
      </w:r>
      <w:r w:rsidRPr="008F0056">
        <w:t xml:space="preserve">(2015, June). </w:t>
      </w:r>
      <w:r w:rsidRPr="008F0056">
        <w:rPr>
          <w:i/>
          <w:iCs/>
        </w:rPr>
        <w:t>Diagnosis is a political word: Use it right</w:t>
      </w:r>
      <w:r w:rsidRPr="008F0056">
        <w:t>. Roundtable session to be conducted at the Society for Community Research and Action Biennial, Lowell, MA.</w:t>
      </w:r>
    </w:p>
    <w:p w14:paraId="6C290ABC" w14:textId="77777777" w:rsidR="00DD6B60" w:rsidRPr="008F0056" w:rsidRDefault="00DD6B60" w:rsidP="00BA075F">
      <w:pPr>
        <w:pStyle w:val="NormalWeb"/>
      </w:pPr>
      <w:r w:rsidRPr="008F0056">
        <w:rPr>
          <w:bCs/>
        </w:rPr>
        <w:t>Jason, L. A.</w:t>
      </w:r>
      <w:r w:rsidRPr="008F0056">
        <w:rPr>
          <w:b/>
          <w:bCs/>
        </w:rPr>
        <w:t> </w:t>
      </w:r>
      <w:r w:rsidRPr="008F0056">
        <w:t xml:space="preserve">(2015, June). Symposium discussant for D. Chavira (Chair), </w:t>
      </w:r>
      <w:r w:rsidRPr="008F0056">
        <w:rPr>
          <w:i/>
          <w:iCs/>
        </w:rPr>
        <w:t>Moving Beyond Research Findings to Impact Criminal Justice Reform</w:t>
      </w:r>
      <w:r w:rsidRPr="008F0056">
        <w:t>. Symposium to be conducted at the Society for Community Research and Action Biennial, Lowell, MA.</w:t>
      </w:r>
    </w:p>
    <w:p w14:paraId="7D8DB58B" w14:textId="77777777" w:rsidR="000D2DA3" w:rsidRPr="008F0056" w:rsidRDefault="006E7500" w:rsidP="00BA075F">
      <w:pPr>
        <w:pStyle w:val="NormalWeb"/>
        <w:rPr>
          <w:b/>
          <w:sz w:val="28"/>
          <w:szCs w:val="28"/>
        </w:rPr>
      </w:pPr>
      <w:r w:rsidRPr="008F0056">
        <w:t xml:space="preserve">Jason, L.A., &amp; Glenwick, D.S. (2015, June). </w:t>
      </w:r>
      <w:r w:rsidRPr="008F0056">
        <w:rPr>
          <w:i/>
        </w:rPr>
        <w:t>The journey to publishing a book: Insights and lessons learned from community psychologists.</w:t>
      </w:r>
      <w:r w:rsidRPr="008F0056">
        <w:t xml:space="preserve"> Panel presentation at the 15th Biennial Conference of the Society for Community Research and Action, Lowell</w:t>
      </w:r>
      <w:r w:rsidR="00DD6B60" w:rsidRPr="008F0056">
        <w:t>, MA</w:t>
      </w:r>
      <w:r w:rsidRPr="008F0056">
        <w:t xml:space="preserve">.  </w:t>
      </w:r>
    </w:p>
    <w:p w14:paraId="407AA163" w14:textId="77777777" w:rsidR="00DD6B60" w:rsidRPr="008F0056" w:rsidRDefault="006E7500" w:rsidP="00BA075F">
      <w:pPr>
        <w:pStyle w:val="NormalWeb"/>
      </w:pPr>
      <w:r w:rsidRPr="008F0056">
        <w:lastRenderedPageBreak/>
        <w:t xml:space="preserve">O’Connor, K., et al. (2015, June). </w:t>
      </w:r>
      <w:r w:rsidRPr="008F0056">
        <w:rPr>
          <w:i/>
        </w:rPr>
        <w:t>The paradox of community psychology: Balancing advocacy, research, and policy.</w:t>
      </w:r>
      <w:r w:rsidRPr="008F0056">
        <w:t xml:space="preserve">  Roundtable presentation at the 15th Biennial Conference of the Society for Community Research and Action, </w:t>
      </w:r>
      <w:r w:rsidR="00DD6B60" w:rsidRPr="008F0056">
        <w:t xml:space="preserve">Lowell, MA.  </w:t>
      </w:r>
    </w:p>
    <w:p w14:paraId="3B8E319A" w14:textId="77777777" w:rsidR="00DD6B60" w:rsidRPr="008F0056" w:rsidRDefault="00E41B27" w:rsidP="00BA075F">
      <w:pPr>
        <w:pStyle w:val="NormalWeb"/>
      </w:pPr>
      <w:r w:rsidRPr="008F0056">
        <w:t>Jason, L.A., &amp; Stevens, E.</w:t>
      </w:r>
      <w:r w:rsidR="00DD6B60" w:rsidRPr="008F0056">
        <w:t xml:space="preserve"> (2015, June).</w:t>
      </w:r>
      <w:r w:rsidRPr="008F0056">
        <w:t xml:space="preserve">  </w:t>
      </w:r>
      <w:r w:rsidRPr="008F0056">
        <w:rPr>
          <w:i/>
        </w:rPr>
        <w:t>Dynamic social networks applied to recovery homes</w:t>
      </w:r>
      <w:r w:rsidR="006E7500" w:rsidRPr="008F0056">
        <w:t xml:space="preserve">. </w:t>
      </w:r>
      <w:r w:rsidRPr="008F0056">
        <w:t xml:space="preserve">In D.S. Glenwick (Chairperson). </w:t>
      </w:r>
      <w:r w:rsidR="006E7500" w:rsidRPr="008F0056">
        <w:t xml:space="preserve">Quantitative approaches to community-based research. Symposium presentation at the 15th Biennial Conference of the Society for Community Research and Action, </w:t>
      </w:r>
      <w:r w:rsidR="00DD6B60" w:rsidRPr="008F0056">
        <w:t xml:space="preserve">Lowell, MA.  </w:t>
      </w:r>
    </w:p>
    <w:p w14:paraId="5911A43B" w14:textId="77777777" w:rsidR="00DD6B60" w:rsidRPr="008F0056" w:rsidRDefault="00E41B27" w:rsidP="00BA075F">
      <w:pPr>
        <w:pStyle w:val="NormalWeb"/>
      </w:pPr>
      <w:r w:rsidRPr="008F0056">
        <w:t xml:space="preserve">Glenwick, D.S. &amp; Jason, L.A. (2015, June). (Chairpersons).  </w:t>
      </w:r>
      <w:r w:rsidR="006E7500" w:rsidRPr="008F0056">
        <w:rPr>
          <w:i/>
        </w:rPr>
        <w:t>Mixed method approaches</w:t>
      </w:r>
      <w:r w:rsidR="006E7500" w:rsidRPr="008F0056">
        <w:t xml:space="preserve">. Symposium presentation at the 15th Biennial Conference of the Society for Community Research and Action, </w:t>
      </w:r>
      <w:r w:rsidR="00DD6B60" w:rsidRPr="008F0056">
        <w:t xml:space="preserve">Lowell, MA.  </w:t>
      </w:r>
    </w:p>
    <w:p w14:paraId="14D6499F" w14:textId="77777777" w:rsidR="006E7500" w:rsidRPr="008F0056" w:rsidRDefault="00E41B27" w:rsidP="00BA075F">
      <w:pPr>
        <w:pStyle w:val="NormalWeb"/>
      </w:pPr>
      <w:r w:rsidRPr="008F0056">
        <w:t xml:space="preserve">Jason, L.A. </w:t>
      </w:r>
      <w:r w:rsidR="006E7500" w:rsidRPr="008F0056">
        <w:t>(2015, June).</w:t>
      </w:r>
      <w:r w:rsidRPr="008F0056">
        <w:t xml:space="preserve">(Discussant). </w:t>
      </w:r>
      <w:r w:rsidR="006E7500" w:rsidRPr="008F0056">
        <w:t xml:space="preserve"> </w:t>
      </w:r>
      <w:r w:rsidRPr="008F0056">
        <w:t xml:space="preserve">In D.S. Glenwick (Chairperson). </w:t>
      </w:r>
      <w:r w:rsidR="006E7500" w:rsidRPr="008F0056">
        <w:rPr>
          <w:i/>
        </w:rPr>
        <w:t>Qualitative approaches to community-based research</w:t>
      </w:r>
      <w:r w:rsidR="006E7500" w:rsidRPr="008F0056">
        <w:t xml:space="preserve">. Symposium presentation at the 15th Biennial Conference of the Society for Community Research and Action, </w:t>
      </w:r>
      <w:r w:rsidR="00DD6B60" w:rsidRPr="008F0056">
        <w:t xml:space="preserve">Lowell, MA.  </w:t>
      </w:r>
    </w:p>
    <w:p w14:paraId="7BD31899" w14:textId="77777777" w:rsidR="00DB4FF4" w:rsidRPr="008F0056" w:rsidRDefault="00DB4FF4" w:rsidP="00BA075F">
      <w:pPr>
        <w:pStyle w:val="NormalWeb"/>
        <w:spacing w:before="0" w:beforeAutospacing="0" w:after="0" w:afterAutospacing="0"/>
      </w:pPr>
    </w:p>
    <w:p w14:paraId="6C639C7E" w14:textId="77777777" w:rsidR="00C76B69" w:rsidRPr="008F0056" w:rsidRDefault="00D1314F" w:rsidP="00BA075F">
      <w:pPr>
        <w:pStyle w:val="NormalWeb"/>
        <w:spacing w:before="0" w:beforeAutospacing="0" w:after="0" w:afterAutospacing="0"/>
      </w:pPr>
      <w:r w:rsidRPr="008F0056">
        <w:t xml:space="preserve">Tamayo, R.L., Robinson, L.A., &amp; Jason, L.A. </w:t>
      </w:r>
      <w:r w:rsidR="006E7500" w:rsidRPr="008F0056">
        <w:t xml:space="preserve">(2015, June). </w:t>
      </w:r>
      <w:r w:rsidRPr="008F0056">
        <w:rPr>
          <w:i/>
        </w:rPr>
        <w:t>A culturally-grounded violence prevention intervention for urban African American high school students</w:t>
      </w:r>
      <w:r w:rsidRPr="008F0056">
        <w:t xml:space="preserve">. In L.A. Jason (chairperson). </w:t>
      </w:r>
      <w:r w:rsidR="006E7500" w:rsidRPr="008F0056">
        <w:t xml:space="preserve">Innovative </w:t>
      </w:r>
      <w:r w:rsidRPr="008F0056">
        <w:t>a</w:t>
      </w:r>
      <w:r w:rsidR="006E7500" w:rsidRPr="008F0056">
        <w:t xml:space="preserve">pproaches to </w:t>
      </w:r>
      <w:r w:rsidRPr="008F0056">
        <w:t>s</w:t>
      </w:r>
      <w:r w:rsidR="006E7500" w:rsidRPr="008F0056">
        <w:t xml:space="preserve">chool </w:t>
      </w:r>
      <w:r w:rsidRPr="008F0056">
        <w:t>b</w:t>
      </w:r>
      <w:r w:rsidR="006E7500" w:rsidRPr="008F0056">
        <w:t xml:space="preserve">ased </w:t>
      </w:r>
      <w:r w:rsidRPr="008F0056">
        <w:t>i</w:t>
      </w:r>
      <w:r w:rsidR="006E7500" w:rsidRPr="008F0056">
        <w:t xml:space="preserve">nterventions. Symposium presentation at the 15th Biennial Conference of the Society for Community Research and Action, </w:t>
      </w:r>
      <w:r w:rsidR="00DD6B60" w:rsidRPr="008F0056">
        <w:t xml:space="preserve">Lowell, MA.  </w:t>
      </w:r>
    </w:p>
    <w:p w14:paraId="447771CE" w14:textId="77777777" w:rsidR="00DB4FF4" w:rsidRPr="008F0056" w:rsidRDefault="00DB4FF4" w:rsidP="00BA075F">
      <w:pPr>
        <w:pStyle w:val="PlainText"/>
        <w:rPr>
          <w:rFonts w:ascii="Times New Roman" w:hAnsi="Times New Roman" w:cs="Times New Roman"/>
          <w:sz w:val="24"/>
          <w:szCs w:val="24"/>
        </w:rPr>
      </w:pPr>
    </w:p>
    <w:p w14:paraId="3555B232" w14:textId="77777777" w:rsidR="00C76B69" w:rsidRPr="008F0056" w:rsidRDefault="00C76B69"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Callahan, S.,  Collins, C., Cardazone, G., Kornbluh, M., Jason, L.  (2015, June). </w:t>
      </w:r>
      <w:r w:rsidRPr="008F0056">
        <w:rPr>
          <w:rFonts w:ascii="Times New Roman" w:hAnsi="Times New Roman" w:cs="Times New Roman"/>
          <w:i/>
          <w:sz w:val="24"/>
          <w:szCs w:val="24"/>
        </w:rPr>
        <w:t xml:space="preserve">Social </w:t>
      </w:r>
      <w:r w:rsidR="00DD6B60" w:rsidRPr="008F0056">
        <w:rPr>
          <w:rFonts w:ascii="Times New Roman" w:hAnsi="Times New Roman" w:cs="Times New Roman"/>
          <w:i/>
          <w:sz w:val="24"/>
          <w:szCs w:val="24"/>
        </w:rPr>
        <w:t>n</w:t>
      </w:r>
      <w:r w:rsidRPr="008F0056">
        <w:rPr>
          <w:rFonts w:ascii="Times New Roman" w:hAnsi="Times New Roman" w:cs="Times New Roman"/>
          <w:i/>
          <w:sz w:val="24"/>
          <w:szCs w:val="24"/>
        </w:rPr>
        <w:t xml:space="preserve">etwork </w:t>
      </w:r>
      <w:r w:rsidR="00DD6B60" w:rsidRPr="008F0056">
        <w:rPr>
          <w:rFonts w:ascii="Times New Roman" w:hAnsi="Times New Roman" w:cs="Times New Roman"/>
          <w:i/>
          <w:sz w:val="24"/>
          <w:szCs w:val="24"/>
        </w:rPr>
        <w:t>r</w:t>
      </w:r>
      <w:r w:rsidRPr="008F0056">
        <w:rPr>
          <w:rFonts w:ascii="Times New Roman" w:hAnsi="Times New Roman" w:cs="Times New Roman"/>
          <w:i/>
          <w:sz w:val="24"/>
          <w:szCs w:val="24"/>
        </w:rPr>
        <w:t xml:space="preserve">esearch in Community Psychology: Theory, </w:t>
      </w:r>
      <w:r w:rsidR="00DD6B60" w:rsidRPr="008F0056">
        <w:rPr>
          <w:rFonts w:ascii="Times New Roman" w:hAnsi="Times New Roman" w:cs="Times New Roman"/>
          <w:i/>
          <w:sz w:val="24"/>
          <w:szCs w:val="24"/>
        </w:rPr>
        <w:t>m</w:t>
      </w:r>
      <w:r w:rsidRPr="008F0056">
        <w:rPr>
          <w:rFonts w:ascii="Times New Roman" w:hAnsi="Times New Roman" w:cs="Times New Roman"/>
          <w:i/>
          <w:sz w:val="24"/>
          <w:szCs w:val="24"/>
        </w:rPr>
        <w:t xml:space="preserve">ethods, and </w:t>
      </w:r>
      <w:r w:rsidR="00DD6B60" w:rsidRPr="008F0056">
        <w:rPr>
          <w:rFonts w:ascii="Times New Roman" w:hAnsi="Times New Roman" w:cs="Times New Roman"/>
          <w:i/>
          <w:sz w:val="24"/>
          <w:szCs w:val="24"/>
        </w:rPr>
        <w:t>a</w:t>
      </w:r>
      <w:r w:rsidRPr="008F0056">
        <w:rPr>
          <w:rFonts w:ascii="Times New Roman" w:hAnsi="Times New Roman" w:cs="Times New Roman"/>
          <w:i/>
          <w:sz w:val="24"/>
          <w:szCs w:val="24"/>
        </w:rPr>
        <w:t>pplications</w:t>
      </w:r>
      <w:r w:rsidRPr="008F0056">
        <w:rPr>
          <w:rFonts w:ascii="Times New Roman" w:hAnsi="Times New Roman" w:cs="Times New Roman"/>
          <w:sz w:val="24"/>
          <w:szCs w:val="24"/>
        </w:rPr>
        <w:t>. Symposium presented at the Society for Community Research and Action 2015 Biennial, Lowell, MA.</w:t>
      </w:r>
    </w:p>
    <w:p w14:paraId="33A1F125" w14:textId="77777777" w:rsidR="00D1314F" w:rsidRPr="008F0056" w:rsidRDefault="00D1314F" w:rsidP="00BA075F">
      <w:pPr>
        <w:pStyle w:val="NormalWeb"/>
        <w:spacing w:before="0" w:beforeAutospacing="0" w:after="0" w:afterAutospacing="0"/>
      </w:pPr>
    </w:p>
    <w:p w14:paraId="66ACEF22" w14:textId="77777777" w:rsidR="006537CA" w:rsidRPr="008F0056" w:rsidRDefault="006537CA"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Jason, L.A. (2015, June).  Discussant. Gathering college students opinions on gun control: A call for action. Panel presented at the Society for Community Research and Action 2015 Biennial, Lowell, MA.</w:t>
      </w:r>
    </w:p>
    <w:p w14:paraId="135ECB43" w14:textId="77777777" w:rsidR="00BF1CBA" w:rsidRPr="008F0056" w:rsidRDefault="00BF1CBA" w:rsidP="00BA075F">
      <w:pPr>
        <w:rPr>
          <w:snapToGrid/>
          <w:szCs w:val="24"/>
        </w:rPr>
      </w:pPr>
    </w:p>
    <w:p w14:paraId="36A89000" w14:textId="77777777" w:rsidR="00DB4FF4" w:rsidRPr="008F0056" w:rsidRDefault="00DB4FF4" w:rsidP="00BA075F">
      <w:pPr>
        <w:pStyle w:val="NormalWeb"/>
      </w:pPr>
      <w:r w:rsidRPr="008F0056">
        <w:t>Jason, L.A., Hall, T., Moritsugu, J.,  Olson, B.,  Prilleltensky, I., &amp;  Harvey, R. (2015, June). Political diversity in Community Psychology: Is there room for conservatives? Panel presented at the Society for Community Research and Action 2015 Biennial, Lowell, MA.</w:t>
      </w:r>
    </w:p>
    <w:p w14:paraId="7BA90E7D" w14:textId="77777777" w:rsidR="00DB4FF4" w:rsidRPr="008F0056" w:rsidRDefault="00DB4FF4" w:rsidP="00BA075F">
      <w:pPr>
        <w:rPr>
          <w:snapToGrid/>
          <w:szCs w:val="24"/>
        </w:rPr>
      </w:pPr>
    </w:p>
    <w:p w14:paraId="1F9DBDFC" w14:textId="77777777" w:rsidR="00D1314F" w:rsidRPr="008F0056" w:rsidRDefault="00E41B27" w:rsidP="00BA075F">
      <w:pPr>
        <w:rPr>
          <w:szCs w:val="24"/>
        </w:rPr>
      </w:pPr>
      <w:r w:rsidRPr="008F0056">
        <w:rPr>
          <w:szCs w:val="24"/>
        </w:rPr>
        <w:t xml:space="preserve">Jason, L.A. (2015, August). </w:t>
      </w:r>
      <w:r w:rsidR="00D1314F" w:rsidRPr="008F0056">
        <w:rPr>
          <w:szCs w:val="24"/>
        </w:rPr>
        <w:t xml:space="preserve">Qualitative </w:t>
      </w:r>
      <w:r w:rsidRPr="008F0056">
        <w:rPr>
          <w:szCs w:val="24"/>
        </w:rPr>
        <w:t>m</w:t>
      </w:r>
      <w:r w:rsidR="00D1314F" w:rsidRPr="008F0056">
        <w:rPr>
          <w:szCs w:val="24"/>
        </w:rPr>
        <w:t xml:space="preserve">ethods: Dynamic </w:t>
      </w:r>
      <w:r w:rsidRPr="008F0056">
        <w:rPr>
          <w:szCs w:val="24"/>
        </w:rPr>
        <w:t>s</w:t>
      </w:r>
      <w:r w:rsidR="00D1314F" w:rsidRPr="008F0056">
        <w:rPr>
          <w:szCs w:val="24"/>
        </w:rPr>
        <w:t xml:space="preserve">ocial </w:t>
      </w:r>
      <w:r w:rsidRPr="008F0056">
        <w:rPr>
          <w:szCs w:val="24"/>
        </w:rPr>
        <w:t>n</w:t>
      </w:r>
      <w:r w:rsidR="00D1314F" w:rsidRPr="008F0056">
        <w:rPr>
          <w:szCs w:val="24"/>
        </w:rPr>
        <w:t>etworks</w:t>
      </w:r>
      <w:r w:rsidRPr="008F0056">
        <w:rPr>
          <w:szCs w:val="24"/>
        </w:rPr>
        <w:t xml:space="preserve">. In D.S. Glenwick &amp; L.A. Jason (Chairpersons). </w:t>
      </w:r>
      <w:r w:rsidR="00D1314F" w:rsidRPr="008F0056">
        <w:rPr>
          <w:szCs w:val="24"/>
        </w:rPr>
        <w:t>Community-</w:t>
      </w:r>
      <w:r w:rsidRPr="008F0056">
        <w:rPr>
          <w:szCs w:val="24"/>
        </w:rPr>
        <w:t>b</w:t>
      </w:r>
      <w:r w:rsidR="00D1314F" w:rsidRPr="008F0056">
        <w:rPr>
          <w:szCs w:val="24"/>
        </w:rPr>
        <w:t xml:space="preserve">ased </w:t>
      </w:r>
      <w:r w:rsidRPr="008F0056">
        <w:rPr>
          <w:szCs w:val="24"/>
        </w:rPr>
        <w:t>research: Qualitative, q</w:t>
      </w:r>
      <w:r w:rsidR="00D1314F" w:rsidRPr="008F0056">
        <w:rPr>
          <w:szCs w:val="24"/>
        </w:rPr>
        <w:t xml:space="preserve">uantitative, and </w:t>
      </w:r>
      <w:r w:rsidRPr="008F0056">
        <w:rPr>
          <w:szCs w:val="24"/>
        </w:rPr>
        <w:t>m</w:t>
      </w:r>
      <w:r w:rsidR="00D1314F" w:rsidRPr="008F0056">
        <w:rPr>
          <w:szCs w:val="24"/>
        </w:rPr>
        <w:t xml:space="preserve">ixed </w:t>
      </w:r>
      <w:r w:rsidRPr="008F0056">
        <w:rPr>
          <w:szCs w:val="24"/>
        </w:rPr>
        <w:t>m</w:t>
      </w:r>
      <w:r w:rsidR="00D1314F" w:rsidRPr="008F0056">
        <w:rPr>
          <w:szCs w:val="24"/>
        </w:rPr>
        <w:t>ethods</w:t>
      </w:r>
      <w:r w:rsidRPr="008F0056">
        <w:rPr>
          <w:szCs w:val="24"/>
        </w:rPr>
        <w:t xml:space="preserve">. Paper presented at the </w:t>
      </w:r>
      <w:r w:rsidR="00D1314F" w:rsidRPr="008F0056">
        <w:rPr>
          <w:szCs w:val="24"/>
        </w:rPr>
        <w:t xml:space="preserve"> </w:t>
      </w:r>
      <w:r w:rsidRPr="008F0056">
        <w:rPr>
          <w:szCs w:val="24"/>
        </w:rPr>
        <w:t>annual convention of the American Psychological Association, Toronto.</w:t>
      </w:r>
    </w:p>
    <w:p w14:paraId="018E27AB" w14:textId="77777777" w:rsidR="00BF1CBA" w:rsidRPr="008F0056" w:rsidRDefault="00BF1CBA" w:rsidP="00BA075F">
      <w:pPr>
        <w:rPr>
          <w:szCs w:val="24"/>
        </w:rPr>
      </w:pPr>
    </w:p>
    <w:p w14:paraId="45948AA9" w14:textId="77777777" w:rsidR="00BF1CBA" w:rsidRPr="008F0056" w:rsidRDefault="00BF1CBA" w:rsidP="00BA075F">
      <w:pPr>
        <w:rPr>
          <w:szCs w:val="24"/>
        </w:rPr>
      </w:pPr>
      <w:r w:rsidRPr="008F0056">
        <w:rPr>
          <w:szCs w:val="24"/>
        </w:rPr>
        <w:t xml:space="preserve">Glenwick, D.S., &amp; Jason, L.A. </w:t>
      </w:r>
      <w:r w:rsidR="00C416B9" w:rsidRPr="008F0056">
        <w:rPr>
          <w:szCs w:val="24"/>
        </w:rPr>
        <w:t>(2015, August)</w:t>
      </w:r>
      <w:r w:rsidRPr="008F0056">
        <w:rPr>
          <w:szCs w:val="24"/>
        </w:rPr>
        <w:t>(Chairpersons). Community-based research: Qualitative, quantitative, and mixed methods. Symposium presented at the  annual convention of the American Psychological Association, Toronto.</w:t>
      </w:r>
    </w:p>
    <w:p w14:paraId="6E98506E" w14:textId="77777777" w:rsidR="00BF1CBA" w:rsidRPr="008F0056" w:rsidRDefault="00BF1CBA" w:rsidP="00BA075F">
      <w:pPr>
        <w:rPr>
          <w:szCs w:val="24"/>
        </w:rPr>
      </w:pPr>
    </w:p>
    <w:p w14:paraId="64528BDD" w14:textId="77777777" w:rsidR="00BF1CBA" w:rsidRPr="008F0056" w:rsidRDefault="00BF1CBA" w:rsidP="00BA075F">
      <w:pPr>
        <w:rPr>
          <w:szCs w:val="24"/>
        </w:rPr>
      </w:pPr>
      <w:r w:rsidRPr="008F0056">
        <w:rPr>
          <w:szCs w:val="24"/>
        </w:rPr>
        <w:t xml:space="preserve">Jason, L.A. (2015, August). Defining essential features of Myalgic Encephalomyelitis and Chronic Fatigue Syndrome. In F. Friedberg (Chairperson). </w:t>
      </w:r>
      <w:r w:rsidRPr="008F0056">
        <w:rPr>
          <w:rStyle w:val="Strong"/>
          <w:b w:val="0"/>
          <w:szCs w:val="24"/>
        </w:rPr>
        <w:t>Biobehavioral assessment and intervention for complex medical illness. Paper</w:t>
      </w:r>
      <w:r w:rsidRPr="008F0056">
        <w:rPr>
          <w:b/>
          <w:szCs w:val="24"/>
        </w:rPr>
        <w:t xml:space="preserve"> </w:t>
      </w:r>
      <w:r w:rsidRPr="008F0056">
        <w:rPr>
          <w:szCs w:val="24"/>
        </w:rPr>
        <w:t>presented at the  annual convention of the American Psychological Association, Toronto.</w:t>
      </w:r>
    </w:p>
    <w:p w14:paraId="4DCC7985" w14:textId="77777777" w:rsidR="00BF1CBA" w:rsidRPr="008F0056" w:rsidRDefault="00BF1CBA" w:rsidP="00BA075F">
      <w:pPr>
        <w:rPr>
          <w:szCs w:val="24"/>
        </w:rPr>
      </w:pPr>
      <w:r w:rsidRPr="008F0056">
        <w:rPr>
          <w:szCs w:val="24"/>
        </w:rPr>
        <w:br/>
        <w:t xml:space="preserve">Jason, L.A. (2015, August). </w:t>
      </w:r>
      <w:r w:rsidRPr="008F0056">
        <w:rPr>
          <w:rStyle w:val="Strong"/>
          <w:b w:val="0"/>
          <w:szCs w:val="24"/>
        </w:rPr>
        <w:t>2015 APA Award for Distinguished Professional Contributions to Applied Research.</w:t>
      </w:r>
      <w:r w:rsidRPr="008F0056">
        <w:rPr>
          <w:rStyle w:val="Strong"/>
          <w:szCs w:val="24"/>
        </w:rPr>
        <w:t xml:space="preserve"> </w:t>
      </w:r>
      <w:r w:rsidRPr="008F0056">
        <w:rPr>
          <w:rStyle w:val="Strong"/>
          <w:b w:val="0"/>
          <w:szCs w:val="24"/>
        </w:rPr>
        <w:t>Paper</w:t>
      </w:r>
      <w:r w:rsidRPr="008F0056">
        <w:rPr>
          <w:b/>
          <w:szCs w:val="24"/>
        </w:rPr>
        <w:t xml:space="preserve"> </w:t>
      </w:r>
      <w:r w:rsidRPr="008F0056">
        <w:rPr>
          <w:szCs w:val="24"/>
        </w:rPr>
        <w:t>presented at the  annual convention of the American Psychological Association, Toronto.</w:t>
      </w:r>
    </w:p>
    <w:p w14:paraId="385ED429" w14:textId="77777777" w:rsidR="00BF1CBA" w:rsidRPr="008F0056" w:rsidRDefault="00BF1CBA" w:rsidP="00BA075F">
      <w:pPr>
        <w:rPr>
          <w:szCs w:val="24"/>
        </w:rPr>
      </w:pPr>
      <w:r w:rsidRPr="008F0056">
        <w:rPr>
          <w:szCs w:val="24"/>
        </w:rPr>
        <w:br/>
      </w:r>
      <w:r w:rsidRPr="008F0056">
        <w:rPr>
          <w:rStyle w:val="Strong"/>
          <w:b w:val="0"/>
          <w:szCs w:val="24"/>
        </w:rPr>
        <w:t xml:space="preserve">Jason, L.A. (2015, August). Chairperson. Cultural considerations in community-based interventions with </w:t>
      </w:r>
      <w:r w:rsidRPr="008F0056">
        <w:rPr>
          <w:rStyle w:val="Strong"/>
          <w:b w:val="0"/>
          <w:szCs w:val="24"/>
        </w:rPr>
        <w:lastRenderedPageBreak/>
        <w:t>substance abusing Latinos. Symposium</w:t>
      </w:r>
      <w:r w:rsidRPr="008F0056">
        <w:rPr>
          <w:rStyle w:val="Strong"/>
          <w:szCs w:val="24"/>
        </w:rPr>
        <w:t xml:space="preserve"> </w:t>
      </w:r>
      <w:r w:rsidRPr="008F0056">
        <w:rPr>
          <w:szCs w:val="24"/>
        </w:rPr>
        <w:t>presented at the  annual convention of the American Psychological Association, Toronto.</w:t>
      </w:r>
    </w:p>
    <w:p w14:paraId="28FDF180" w14:textId="77777777" w:rsidR="00C416B9" w:rsidRPr="008F0056" w:rsidRDefault="00BF1CBA" w:rsidP="00BA075F">
      <w:pPr>
        <w:rPr>
          <w:szCs w:val="24"/>
        </w:rPr>
      </w:pPr>
      <w:r w:rsidRPr="008F0056">
        <w:rPr>
          <w:rFonts w:ascii="Arial" w:hAnsi="Arial" w:cs="Arial"/>
          <w:sz w:val="23"/>
          <w:szCs w:val="23"/>
        </w:rPr>
        <w:br/>
      </w:r>
      <w:r w:rsidR="00C416B9" w:rsidRPr="008F0056">
        <w:t xml:space="preserve">Aase, D., &amp; Jason, L.A. (2015, August). Social perception and alcohol use disorders: Comorbid psychiatric symptoms. Poster </w:t>
      </w:r>
      <w:r w:rsidR="00C416B9" w:rsidRPr="008F0056">
        <w:rPr>
          <w:szCs w:val="24"/>
        </w:rPr>
        <w:t>presented at the  annual convention of the American Psychological Association, Toronto.</w:t>
      </w:r>
    </w:p>
    <w:p w14:paraId="312695B7" w14:textId="77777777" w:rsidR="00BF1CBA" w:rsidRPr="008F0056" w:rsidRDefault="00BF1CBA" w:rsidP="00BA075F">
      <w:pPr>
        <w:rPr>
          <w:b/>
          <w:szCs w:val="24"/>
        </w:rPr>
      </w:pPr>
    </w:p>
    <w:p w14:paraId="304A5BA2" w14:textId="77777777" w:rsidR="00A962BF" w:rsidRPr="008F0056" w:rsidRDefault="00A962BF" w:rsidP="00BA075F">
      <w:pPr>
        <w:rPr>
          <w:szCs w:val="24"/>
        </w:rPr>
      </w:pPr>
      <w:r w:rsidRPr="008F0056">
        <w:rPr>
          <w:szCs w:val="24"/>
        </w:rPr>
        <w:t xml:space="preserve">Jason, L.A. (2015, Oct). </w:t>
      </w:r>
      <w:r w:rsidRPr="008F0056">
        <w:rPr>
          <w:i/>
          <w:szCs w:val="24"/>
        </w:rPr>
        <w:t>ME and CFS case definitions and the importance of a name</w:t>
      </w:r>
      <w:r w:rsidRPr="008F0056">
        <w:rPr>
          <w:szCs w:val="24"/>
        </w:rPr>
        <w:t>. Invited presentation at the Conference on Severe ME/CFS and the way forward. Stockholm, Sweden.</w:t>
      </w:r>
    </w:p>
    <w:p w14:paraId="2FAA1AA3" w14:textId="77777777" w:rsidR="00A962BF" w:rsidRPr="008F0056" w:rsidRDefault="00A962BF" w:rsidP="00BA075F">
      <w:pPr>
        <w:rPr>
          <w:szCs w:val="24"/>
        </w:rPr>
      </w:pPr>
    </w:p>
    <w:p w14:paraId="2BCCAF51" w14:textId="77777777" w:rsidR="00A962BF" w:rsidRPr="008F0056" w:rsidRDefault="00A962BF" w:rsidP="00BA075F">
      <w:pPr>
        <w:rPr>
          <w:szCs w:val="24"/>
        </w:rPr>
      </w:pPr>
      <w:r w:rsidRPr="008F0056">
        <w:rPr>
          <w:szCs w:val="24"/>
        </w:rPr>
        <w:t xml:space="preserve">Jason, L.A. (2015, Oct.). </w:t>
      </w:r>
      <w:r w:rsidRPr="008F0056">
        <w:rPr>
          <w:i/>
          <w:szCs w:val="24"/>
        </w:rPr>
        <w:t>Case Definitions</w:t>
      </w:r>
      <w:r w:rsidRPr="008F0056">
        <w:rPr>
          <w:szCs w:val="24"/>
        </w:rPr>
        <w:t>. Roundtable discussion at the Conference on Severe ME/CFS. MoIndal, Sweden.</w:t>
      </w:r>
    </w:p>
    <w:p w14:paraId="666E7091" w14:textId="77777777" w:rsidR="00A962BF" w:rsidRPr="008F0056" w:rsidRDefault="00A962BF" w:rsidP="00BA075F">
      <w:pPr>
        <w:rPr>
          <w:szCs w:val="24"/>
        </w:rPr>
      </w:pPr>
    </w:p>
    <w:p w14:paraId="35E16915" w14:textId="77777777" w:rsidR="00A962BF" w:rsidRPr="008F0056" w:rsidRDefault="00A962BF" w:rsidP="00BA075F">
      <w:pPr>
        <w:rPr>
          <w:szCs w:val="24"/>
        </w:rPr>
      </w:pPr>
      <w:r w:rsidRPr="008F0056">
        <w:rPr>
          <w:szCs w:val="24"/>
        </w:rPr>
        <w:t xml:space="preserve">Jason, L.A. (2015, Oct). </w:t>
      </w:r>
      <w:r w:rsidRPr="008F0056">
        <w:rPr>
          <w:i/>
          <w:szCs w:val="24"/>
        </w:rPr>
        <w:t>ME and CFS case definitions and the importance of a name</w:t>
      </w:r>
      <w:r w:rsidRPr="008F0056">
        <w:rPr>
          <w:szCs w:val="24"/>
        </w:rPr>
        <w:t>. Invited presentation at the Conference on Severe ME/CFS and the way forward. Goteborg, Sweden.</w:t>
      </w:r>
    </w:p>
    <w:p w14:paraId="23890E84" w14:textId="77777777" w:rsidR="00A962BF" w:rsidRPr="008F0056" w:rsidRDefault="00A962BF" w:rsidP="00BA075F">
      <w:pPr>
        <w:rPr>
          <w:szCs w:val="24"/>
        </w:rPr>
      </w:pPr>
    </w:p>
    <w:p w14:paraId="5BFEA728" w14:textId="77777777" w:rsidR="005D03B1" w:rsidRPr="008F0056" w:rsidRDefault="005D03B1" w:rsidP="00BA075F">
      <w:pPr>
        <w:rPr>
          <w:snapToGrid/>
          <w:szCs w:val="24"/>
        </w:rPr>
      </w:pPr>
      <w:r w:rsidRPr="008F0056">
        <w:rPr>
          <w:szCs w:val="24"/>
        </w:rPr>
        <w:t xml:space="preserve">Pendergrast, T.R., Jason, L.A., Ullman, S., Chiaramonte, D., Sunnquist, M., &amp; Brown, A. (2015, October). </w:t>
      </w:r>
      <w:r w:rsidRPr="008F0056">
        <w:rPr>
          <w:i/>
          <w:szCs w:val="24"/>
        </w:rPr>
        <w:t>Making a difference through advocacy: Challenges to our field.</w:t>
      </w:r>
      <w:r w:rsidRPr="008F0056">
        <w:rPr>
          <w:szCs w:val="24"/>
        </w:rPr>
        <w:t xml:space="preserve"> Symposium presented </w:t>
      </w:r>
      <w:r w:rsidRPr="008F0056">
        <w:rPr>
          <w:szCs w:val="24"/>
          <w:shd w:val="clear" w:color="auto" w:fill="FFFFFF"/>
        </w:rPr>
        <w:t xml:space="preserve">at the </w:t>
      </w:r>
      <w:r w:rsidR="00AA341F" w:rsidRPr="008F0056">
        <w:rPr>
          <w:szCs w:val="24"/>
          <w:shd w:val="clear" w:color="auto" w:fill="FFFFFF"/>
        </w:rPr>
        <w:t xml:space="preserve">annual </w:t>
      </w:r>
      <w:r w:rsidRPr="008F0056">
        <w:rPr>
          <w:szCs w:val="24"/>
          <w:shd w:val="clear" w:color="auto" w:fill="FFFFFF"/>
        </w:rPr>
        <w:t>Midwest Eco-Community Psychology conference, Madison, W</w:t>
      </w:r>
      <w:r w:rsidR="00AA341F" w:rsidRPr="008F0056">
        <w:rPr>
          <w:szCs w:val="24"/>
          <w:shd w:val="clear" w:color="auto" w:fill="FFFFFF"/>
        </w:rPr>
        <w:t>I</w:t>
      </w:r>
      <w:r w:rsidRPr="008F0056">
        <w:rPr>
          <w:szCs w:val="24"/>
          <w:shd w:val="clear" w:color="auto" w:fill="FFFFFF"/>
        </w:rPr>
        <w:t>. </w:t>
      </w:r>
    </w:p>
    <w:p w14:paraId="535F9521" w14:textId="77777777" w:rsidR="005D03B1" w:rsidRPr="008F0056" w:rsidRDefault="005D03B1" w:rsidP="00BA075F">
      <w:pPr>
        <w:ind w:left="720"/>
        <w:rPr>
          <w:szCs w:val="24"/>
        </w:rPr>
      </w:pPr>
      <w:r w:rsidRPr="008F0056">
        <w:rPr>
          <w:szCs w:val="24"/>
        </w:rPr>
        <w:t xml:space="preserve"> </w:t>
      </w:r>
    </w:p>
    <w:p w14:paraId="14E8E689" w14:textId="77777777" w:rsidR="005D03B1" w:rsidRPr="008F0056" w:rsidRDefault="005D03B1" w:rsidP="00BA075F">
      <w:pPr>
        <w:rPr>
          <w:snapToGrid/>
          <w:szCs w:val="24"/>
        </w:rPr>
      </w:pPr>
      <w:r w:rsidRPr="008F0056">
        <w:rPr>
          <w:szCs w:val="24"/>
        </w:rPr>
        <w:t xml:space="preserve">Pendergrast, T.R., Jantke, R., Nehrke, P., Brown, A., &amp; Jason, L.A. (2015, October). </w:t>
      </w:r>
      <w:r w:rsidRPr="008F0056">
        <w:rPr>
          <w:i/>
          <w:szCs w:val="24"/>
        </w:rPr>
        <w:t>Suffering in silence: A comparison of symptomology and functionality in severely ill patients with ME/CFS.</w:t>
      </w:r>
      <w:r w:rsidRPr="008F0056">
        <w:rPr>
          <w:szCs w:val="24"/>
        </w:rPr>
        <w:t xml:space="preserve"> Poster session  presented at </w:t>
      </w:r>
      <w:r w:rsidRPr="008F0056">
        <w:rPr>
          <w:szCs w:val="24"/>
          <w:shd w:val="clear" w:color="auto" w:fill="FFFFFF"/>
        </w:rPr>
        <w:t xml:space="preserve">the </w:t>
      </w:r>
      <w:r w:rsidR="00AA341F" w:rsidRPr="008F0056">
        <w:rPr>
          <w:szCs w:val="24"/>
          <w:shd w:val="clear" w:color="auto" w:fill="FFFFFF"/>
        </w:rPr>
        <w:t xml:space="preserve">annual </w:t>
      </w:r>
      <w:r w:rsidRPr="008F0056">
        <w:rPr>
          <w:szCs w:val="24"/>
          <w:shd w:val="clear" w:color="auto" w:fill="FFFFFF"/>
        </w:rPr>
        <w:t>Midwest Eco-Community Psychology conference, Madison, Wisconsin. </w:t>
      </w:r>
    </w:p>
    <w:p w14:paraId="45E0DD8D" w14:textId="77777777" w:rsidR="005D03B1" w:rsidRPr="008F0056" w:rsidRDefault="005D03B1" w:rsidP="00BA075F">
      <w:pPr>
        <w:rPr>
          <w:szCs w:val="24"/>
        </w:rPr>
      </w:pPr>
    </w:p>
    <w:p w14:paraId="5EA04482" w14:textId="77777777" w:rsidR="005D03B1" w:rsidRPr="008F0056" w:rsidRDefault="005D03B1" w:rsidP="00BA075F">
      <w:pPr>
        <w:rPr>
          <w:snapToGrid/>
          <w:szCs w:val="24"/>
        </w:rPr>
      </w:pPr>
      <w:r w:rsidRPr="008F0056">
        <w:rPr>
          <w:szCs w:val="24"/>
        </w:rPr>
        <w:t xml:space="preserve">Pendegrast, T.R., Loiacono, B., Devendo, A., Cronin, P., Jantke, R., &amp; Jason, L.A. (2015, October). </w:t>
      </w:r>
      <w:r w:rsidRPr="008F0056">
        <w:rPr>
          <w:i/>
          <w:szCs w:val="24"/>
        </w:rPr>
        <w:t>Volunteer retainment in Community Psychology</w:t>
      </w:r>
      <w:r w:rsidRPr="008F0056">
        <w:rPr>
          <w:szCs w:val="24"/>
        </w:rPr>
        <w:t xml:space="preserve">. Poster presented </w:t>
      </w:r>
      <w:r w:rsidRPr="008F0056">
        <w:rPr>
          <w:szCs w:val="24"/>
          <w:shd w:val="clear" w:color="auto" w:fill="FFFFFF"/>
        </w:rPr>
        <w:t xml:space="preserve">at the </w:t>
      </w:r>
      <w:r w:rsidR="00AA341F" w:rsidRPr="008F0056">
        <w:rPr>
          <w:szCs w:val="24"/>
          <w:shd w:val="clear" w:color="auto" w:fill="FFFFFF"/>
        </w:rPr>
        <w:t xml:space="preserve">annual </w:t>
      </w:r>
      <w:r w:rsidRPr="008F0056">
        <w:rPr>
          <w:szCs w:val="24"/>
          <w:shd w:val="clear" w:color="auto" w:fill="FFFFFF"/>
        </w:rPr>
        <w:t>Midwest Eco-Community Psychology conference, Madison, W</w:t>
      </w:r>
      <w:r w:rsidR="007F3571" w:rsidRPr="008F0056">
        <w:rPr>
          <w:szCs w:val="24"/>
          <w:shd w:val="clear" w:color="auto" w:fill="FFFFFF"/>
        </w:rPr>
        <w:t>I</w:t>
      </w:r>
      <w:r w:rsidRPr="008F0056">
        <w:rPr>
          <w:szCs w:val="24"/>
          <w:shd w:val="clear" w:color="auto" w:fill="FFFFFF"/>
        </w:rPr>
        <w:t>. </w:t>
      </w:r>
    </w:p>
    <w:p w14:paraId="45712AB5" w14:textId="77777777" w:rsidR="005D03B1" w:rsidRPr="008F0056" w:rsidRDefault="005D03B1" w:rsidP="00BA075F">
      <w:pPr>
        <w:ind w:left="720"/>
      </w:pPr>
      <w:r w:rsidRPr="008F0056">
        <w:t xml:space="preserve">  </w:t>
      </w:r>
    </w:p>
    <w:p w14:paraId="218048C8" w14:textId="77777777" w:rsidR="00BA7A2D" w:rsidRPr="008F0056" w:rsidRDefault="00BA7A2D" w:rsidP="00BA075F">
      <w:pPr>
        <w:rPr>
          <w:snapToGrid/>
          <w:szCs w:val="24"/>
        </w:rPr>
      </w:pPr>
      <w:r w:rsidRPr="008F0056">
        <w:rPr>
          <w:szCs w:val="24"/>
        </w:rPr>
        <w:t xml:space="preserve">Nehrke, P., Sunnquist, M., Pendergrast, T. Brown. A. A., Jason, L. A. (2015, October). </w:t>
      </w:r>
      <w:r w:rsidRPr="008F0056">
        <w:rPr>
          <w:i/>
          <w:iCs/>
          <w:szCs w:val="24"/>
        </w:rPr>
        <w:t>Development of a Short Form of the DePaul Symptom Questionnaire</w:t>
      </w:r>
      <w:r w:rsidRPr="008F0056">
        <w:rPr>
          <w:szCs w:val="24"/>
        </w:rPr>
        <w:t>. Poster presented at the annual Midwest E</w:t>
      </w:r>
      <w:r w:rsidR="00AA341F" w:rsidRPr="008F0056">
        <w:rPr>
          <w:szCs w:val="24"/>
        </w:rPr>
        <w:t>co-c</w:t>
      </w:r>
      <w:r w:rsidRPr="008F0056">
        <w:rPr>
          <w:szCs w:val="24"/>
        </w:rPr>
        <w:t>onference, Madison, WI.</w:t>
      </w:r>
    </w:p>
    <w:p w14:paraId="5174F121" w14:textId="77777777" w:rsidR="00BA7A2D" w:rsidRPr="008F0056" w:rsidRDefault="00BA7A2D" w:rsidP="00BA075F">
      <w:pPr>
        <w:rPr>
          <w:szCs w:val="24"/>
        </w:rPr>
      </w:pPr>
    </w:p>
    <w:p w14:paraId="0E535BFA" w14:textId="77777777" w:rsidR="00BA7A2D" w:rsidRPr="008F0056" w:rsidRDefault="00BA7A2D" w:rsidP="00BA075F">
      <w:pPr>
        <w:rPr>
          <w:szCs w:val="24"/>
        </w:rPr>
      </w:pPr>
      <w:r w:rsidRPr="008F0056">
        <w:rPr>
          <w:szCs w:val="24"/>
        </w:rPr>
        <w:t xml:space="preserve">Nehrke, P., Ohanian, D., O’Connor, K., Jantke, R., &amp; Jason, L. A. (2015, October). </w:t>
      </w:r>
      <w:r w:rsidRPr="008F0056">
        <w:rPr>
          <w:i/>
          <w:iCs/>
          <w:szCs w:val="24"/>
        </w:rPr>
        <w:t xml:space="preserve">Ethics, </w:t>
      </w:r>
      <w:r w:rsidR="00AA341F" w:rsidRPr="008F0056">
        <w:rPr>
          <w:i/>
          <w:iCs/>
          <w:szCs w:val="24"/>
        </w:rPr>
        <w:t>p</w:t>
      </w:r>
      <w:r w:rsidRPr="008F0056">
        <w:rPr>
          <w:i/>
          <w:iCs/>
          <w:szCs w:val="24"/>
        </w:rPr>
        <w:t xml:space="preserve">ractice, and Community Psychology with </w:t>
      </w:r>
      <w:r w:rsidR="00AA341F" w:rsidRPr="008F0056">
        <w:rPr>
          <w:i/>
          <w:iCs/>
          <w:szCs w:val="24"/>
        </w:rPr>
        <w:t>v</w:t>
      </w:r>
      <w:r w:rsidRPr="008F0056">
        <w:rPr>
          <w:i/>
          <w:iCs/>
          <w:szCs w:val="24"/>
        </w:rPr>
        <w:t xml:space="preserve">ulnerable </w:t>
      </w:r>
      <w:r w:rsidR="00AA341F" w:rsidRPr="008F0056">
        <w:rPr>
          <w:i/>
          <w:iCs/>
          <w:szCs w:val="24"/>
        </w:rPr>
        <w:t>c</w:t>
      </w:r>
      <w:r w:rsidRPr="008F0056">
        <w:rPr>
          <w:i/>
          <w:iCs/>
          <w:szCs w:val="24"/>
        </w:rPr>
        <w:t>hildren</w:t>
      </w:r>
      <w:r w:rsidRPr="008F0056">
        <w:rPr>
          <w:szCs w:val="24"/>
        </w:rPr>
        <w:t xml:space="preserve">. </w:t>
      </w:r>
      <w:r w:rsidR="00D27803" w:rsidRPr="008F0056">
        <w:rPr>
          <w:szCs w:val="24"/>
        </w:rPr>
        <w:t>Discussion</w:t>
      </w:r>
      <w:r w:rsidRPr="008F0056">
        <w:rPr>
          <w:szCs w:val="24"/>
        </w:rPr>
        <w:t xml:space="preserve"> at the annual Midwest E</w:t>
      </w:r>
      <w:r w:rsidR="00AA341F" w:rsidRPr="008F0056">
        <w:rPr>
          <w:szCs w:val="24"/>
        </w:rPr>
        <w:t>co-Community c</w:t>
      </w:r>
      <w:r w:rsidRPr="008F0056">
        <w:rPr>
          <w:szCs w:val="24"/>
        </w:rPr>
        <w:t>onference, Madison, WI.</w:t>
      </w:r>
    </w:p>
    <w:p w14:paraId="2EFC4942" w14:textId="77777777" w:rsidR="00BA7A2D" w:rsidRPr="008F0056" w:rsidRDefault="00BA7A2D" w:rsidP="00BA075F">
      <w:pPr>
        <w:rPr>
          <w:szCs w:val="24"/>
        </w:rPr>
      </w:pPr>
    </w:p>
    <w:p w14:paraId="1F932EBD" w14:textId="77777777" w:rsidR="007F3571" w:rsidRPr="008F0056" w:rsidRDefault="007F3571" w:rsidP="00BA075F">
      <w:pPr>
        <w:rPr>
          <w:snapToGrid/>
          <w:szCs w:val="24"/>
        </w:rPr>
      </w:pPr>
      <w:r w:rsidRPr="008F0056">
        <w:rPr>
          <w:szCs w:val="24"/>
        </w:rPr>
        <w:t>Karnish, C., O’Connor, K., Jantke, R., &amp; Jason, L. A. (</w:t>
      </w:r>
      <w:r w:rsidR="00B236C3" w:rsidRPr="008F0056">
        <w:rPr>
          <w:szCs w:val="24"/>
        </w:rPr>
        <w:t xml:space="preserve">2015, </w:t>
      </w:r>
      <w:r w:rsidRPr="008F0056">
        <w:rPr>
          <w:szCs w:val="24"/>
        </w:rPr>
        <w:t xml:space="preserve">October). </w:t>
      </w:r>
      <w:r w:rsidRPr="008F0056">
        <w:rPr>
          <w:i/>
          <w:iCs/>
          <w:szCs w:val="24"/>
        </w:rPr>
        <w:t>Analysis of reasons for participant exclusion in a community-based study.</w:t>
      </w:r>
      <w:r w:rsidRPr="008F0056">
        <w:rPr>
          <w:szCs w:val="24"/>
        </w:rPr>
        <w:t xml:space="preserve"> Poster presented at the annual Midwest Eco-conference, Madison, WI.</w:t>
      </w:r>
    </w:p>
    <w:p w14:paraId="6C74C041" w14:textId="77777777" w:rsidR="00ED52C3" w:rsidRPr="008F0056" w:rsidRDefault="00ED52C3" w:rsidP="00BA075F">
      <w:pPr>
        <w:shd w:val="clear" w:color="auto" w:fill="FFFFFF"/>
        <w:rPr>
          <w:rFonts w:ascii="Segoe UI" w:hAnsi="Segoe UI" w:cs="Segoe UI"/>
          <w:sz w:val="20"/>
        </w:rPr>
      </w:pPr>
    </w:p>
    <w:p w14:paraId="56007546" w14:textId="77777777" w:rsidR="00ED52C3" w:rsidRPr="008F0056" w:rsidRDefault="00ED52C3" w:rsidP="00BA075F">
      <w:pPr>
        <w:shd w:val="clear" w:color="auto" w:fill="FFFFFF"/>
        <w:rPr>
          <w:rFonts w:ascii="Helvetica" w:hAnsi="Helvetica"/>
          <w:snapToGrid/>
        </w:rPr>
      </w:pPr>
      <w:r w:rsidRPr="008F0056">
        <w:rPr>
          <w:szCs w:val="24"/>
        </w:rPr>
        <w:t>Harvey, R., Jason, L.A</w:t>
      </w:r>
      <w:r w:rsidRPr="008F0056">
        <w:t xml:space="preserve">.,  Guerrero, M. </w:t>
      </w:r>
      <w:r w:rsidR="00F1210A" w:rsidRPr="008F0056">
        <w:t>,  Soto-Nevarez, A.</w:t>
      </w:r>
      <w:r w:rsidRPr="008F0056">
        <w:t>(2015, October). </w:t>
      </w:r>
      <w:r w:rsidRPr="008F0056">
        <w:rPr>
          <w:i/>
          <w:iCs/>
        </w:rPr>
        <w:t>International Community Psychology Research: Incorporating Global and Local Perspectives.</w:t>
      </w:r>
      <w:r w:rsidRPr="008F0056">
        <w:t> Roundtable discussion presented at the annual Midwest Eco-Community Psychology conference, Madison, WI. </w:t>
      </w:r>
    </w:p>
    <w:p w14:paraId="6A9FDB6A" w14:textId="77777777" w:rsidR="005D03B1" w:rsidRPr="008F0056" w:rsidRDefault="005D03B1" w:rsidP="00BA075F">
      <w:pPr>
        <w:rPr>
          <w:b/>
          <w:szCs w:val="24"/>
        </w:rPr>
      </w:pPr>
    </w:p>
    <w:p w14:paraId="11B15B4F" w14:textId="77777777" w:rsidR="00ED52C3" w:rsidRPr="008F0056" w:rsidRDefault="00ED52C3" w:rsidP="00BA075F">
      <w:pPr>
        <w:rPr>
          <w:snapToGrid/>
          <w:szCs w:val="24"/>
        </w:rPr>
      </w:pPr>
      <w:r w:rsidRPr="008F0056">
        <w:rPr>
          <w:szCs w:val="24"/>
        </w:rPr>
        <w:t>Siegel, Z., Callahan, S., </w:t>
      </w:r>
      <w:r w:rsidRPr="008F0056">
        <w:rPr>
          <w:szCs w:val="24"/>
          <w:shd w:val="clear" w:color="auto" w:fill="FFFFFF"/>
        </w:rPr>
        <w:t xml:space="preserve">Ciobotaru, S., &amp; Jason, L.A. (2015, October). </w:t>
      </w:r>
      <w:r w:rsidRPr="008F0056">
        <w:rPr>
          <w:i/>
          <w:szCs w:val="24"/>
          <w:shd w:val="clear" w:color="auto" w:fill="FFFFFF"/>
        </w:rPr>
        <w:t>Modeling social networks of at-risk heroin users.</w:t>
      </w:r>
      <w:r w:rsidRPr="008F0056">
        <w:rPr>
          <w:szCs w:val="24"/>
          <w:shd w:val="clear" w:color="auto" w:fill="FFFFFF"/>
        </w:rPr>
        <w:t xml:space="preserve"> Poster session presented at the annual Midwest Eco-Community Psychology conference, Madison, WI. </w:t>
      </w:r>
    </w:p>
    <w:p w14:paraId="5C08AB75" w14:textId="77777777" w:rsidR="00ED52C3" w:rsidRPr="008F0056" w:rsidRDefault="00ED52C3" w:rsidP="00BA075F">
      <w:pPr>
        <w:rPr>
          <w:b/>
          <w:szCs w:val="24"/>
        </w:rPr>
      </w:pPr>
    </w:p>
    <w:p w14:paraId="53A68577" w14:textId="77777777" w:rsidR="00B30B54" w:rsidRPr="008F0056" w:rsidRDefault="00B30B54" w:rsidP="00BA075F">
      <w:pPr>
        <w:rPr>
          <w:snapToGrid/>
          <w:szCs w:val="24"/>
        </w:rPr>
      </w:pPr>
      <w:r w:rsidRPr="008F0056">
        <w:t xml:space="preserve">Bobert, J., Lopez-Tamayo, R., &amp; Jason, L.A. (2015, October). </w:t>
      </w:r>
      <w:r w:rsidRPr="008F0056">
        <w:rPr>
          <w:i/>
        </w:rPr>
        <w:t>Examination of the Acculturation process among Latinas/os living in communal recovery settings</w:t>
      </w:r>
      <w:r w:rsidR="00D27803" w:rsidRPr="008F0056">
        <w:rPr>
          <w:i/>
        </w:rPr>
        <w:t xml:space="preserve">. </w:t>
      </w:r>
      <w:r w:rsidRPr="008F0056">
        <w:rPr>
          <w:i/>
        </w:rPr>
        <w:t xml:space="preserve"> </w:t>
      </w:r>
      <w:r w:rsidRPr="008F0056">
        <w:rPr>
          <w:szCs w:val="24"/>
          <w:shd w:val="clear" w:color="auto" w:fill="FFFFFF"/>
        </w:rPr>
        <w:t>Poster session presented at the annual Midwest Eco-Community Psychology conference, Madison, WI. </w:t>
      </w:r>
    </w:p>
    <w:p w14:paraId="365AF787" w14:textId="77777777" w:rsidR="00B30B54" w:rsidRPr="008F0056" w:rsidRDefault="00B30B54" w:rsidP="00BA075F">
      <w:pPr>
        <w:rPr>
          <w:i/>
          <w:snapToGrid/>
          <w:szCs w:val="24"/>
        </w:rPr>
      </w:pPr>
    </w:p>
    <w:p w14:paraId="5AD6D2F4" w14:textId="77777777" w:rsidR="00F55175" w:rsidRPr="008F0056" w:rsidRDefault="00F55175" w:rsidP="00BA075F">
      <w:pPr>
        <w:rPr>
          <w:snapToGrid/>
          <w:szCs w:val="24"/>
        </w:rPr>
      </w:pPr>
      <w:r w:rsidRPr="008F0056">
        <w:rPr>
          <w:szCs w:val="24"/>
        </w:rPr>
        <w:lastRenderedPageBreak/>
        <w:t xml:space="preserve">Ram, D., Wright, L., Bobert, J., Droege, J., Hall, T., Jason, L.A., Myers, B., Norman, J., Reyes, K., Robinson, L., Runion, H., Taple, B., &amp; Whipple, C (2015, October). </w:t>
      </w:r>
      <w:r w:rsidRPr="008F0056">
        <w:rPr>
          <w:i/>
          <w:iCs/>
          <w:szCs w:val="24"/>
        </w:rPr>
        <w:t xml:space="preserve">Marginalized yet Resilient: Exploring the Impact of Racial Identity on Stress among Ethnic and Racial Minority Populations. </w:t>
      </w:r>
      <w:r w:rsidRPr="008F0056">
        <w:rPr>
          <w:szCs w:val="24"/>
        </w:rPr>
        <w:t xml:space="preserve"> Roundtable presented </w:t>
      </w:r>
      <w:r w:rsidRPr="008F0056">
        <w:rPr>
          <w:szCs w:val="24"/>
          <w:shd w:val="clear" w:color="auto" w:fill="FFFFFF"/>
        </w:rPr>
        <w:t>at the annual Midwest Eco-Community Psychology conference, Madison, WI. </w:t>
      </w:r>
    </w:p>
    <w:p w14:paraId="7E67BD78" w14:textId="77777777" w:rsidR="00F55175" w:rsidRPr="008F0056" w:rsidRDefault="00F55175" w:rsidP="00BA075F"/>
    <w:p w14:paraId="6CDC94D5" w14:textId="77777777" w:rsidR="00D27803" w:rsidRPr="008F0056" w:rsidRDefault="00D27803" w:rsidP="00BA075F">
      <w:pPr>
        <w:rPr>
          <w:snapToGrid/>
          <w:szCs w:val="24"/>
        </w:rPr>
      </w:pPr>
      <w:r w:rsidRPr="008F0056">
        <w:rPr>
          <w:szCs w:val="24"/>
        </w:rPr>
        <w:t xml:space="preserve">Ohanian, D., Nicholson, L., Nehrke, P., &amp; Jason, L.A.  (2015, Oct.)  </w:t>
      </w:r>
      <w:r w:rsidRPr="008F0056">
        <w:rPr>
          <w:i/>
          <w:szCs w:val="24"/>
        </w:rPr>
        <w:t>Chronically ill, chronically stigmatized, chronically traumatized: A literature review of the trauma of living with a stigmatized illness.</w:t>
      </w:r>
      <w:r w:rsidRPr="008F0056">
        <w:rPr>
          <w:szCs w:val="24"/>
        </w:rPr>
        <w:t xml:space="preserve"> </w:t>
      </w:r>
      <w:r w:rsidRPr="008F0056">
        <w:rPr>
          <w:szCs w:val="24"/>
          <w:shd w:val="clear" w:color="auto" w:fill="FFFFFF"/>
        </w:rPr>
        <w:t>Poster session presented at the annual Midwest Eco-Community Psychology conference, Madison, WI. </w:t>
      </w:r>
    </w:p>
    <w:p w14:paraId="6546B37A" w14:textId="77777777" w:rsidR="00B30B54" w:rsidRPr="008F0056" w:rsidRDefault="00B30B54" w:rsidP="00BA075F">
      <w:pPr>
        <w:rPr>
          <w:szCs w:val="24"/>
        </w:rPr>
      </w:pPr>
    </w:p>
    <w:p w14:paraId="64603226" w14:textId="77777777" w:rsidR="00D27803" w:rsidRPr="008F0056" w:rsidRDefault="00D27803" w:rsidP="00BA075F">
      <w:pPr>
        <w:rPr>
          <w:snapToGrid/>
          <w:szCs w:val="24"/>
        </w:rPr>
      </w:pPr>
      <w:r w:rsidRPr="008F0056">
        <w:rPr>
          <w:szCs w:val="24"/>
        </w:rPr>
        <w:t xml:space="preserve">Loiacono, B., Nicolson, L., &amp; Jason, L.A. (2015, Oct.).  </w:t>
      </w:r>
      <w:r w:rsidRPr="008F0056">
        <w:rPr>
          <w:i/>
          <w:szCs w:val="24"/>
        </w:rPr>
        <w:t xml:space="preserve">Chronic fatigue syndrome: Assessing activity subjectively and objectively. </w:t>
      </w:r>
      <w:r w:rsidRPr="008F0056">
        <w:rPr>
          <w:szCs w:val="24"/>
          <w:shd w:val="clear" w:color="auto" w:fill="FFFFFF"/>
        </w:rPr>
        <w:t>Poster session presented at the annual Midwest Eco-Community Psychology conference, Madison, WI. </w:t>
      </w:r>
    </w:p>
    <w:p w14:paraId="5970CC0C" w14:textId="77777777" w:rsidR="00AF5E89" w:rsidRPr="008F0056" w:rsidRDefault="00AF5E89" w:rsidP="00BA075F">
      <w:pPr>
        <w:spacing w:after="120"/>
        <w:ind w:left="720" w:hanging="720"/>
      </w:pPr>
    </w:p>
    <w:p w14:paraId="5750C5F2" w14:textId="77777777" w:rsidR="00AF5E89" w:rsidRPr="008F0056" w:rsidRDefault="00AF5E89" w:rsidP="00BA075F">
      <w:r w:rsidRPr="008F0056">
        <w:t>Kemp, J.M., Brown, A., Zinn, M.L., Zinn, M., &amp; Jason, L.A. (2016, May). Autonomic dysfunction in Myalgic Encephalomyelitis: Self-report and objective measures. Paper presented at the 88</w:t>
      </w:r>
      <w:r w:rsidRPr="008F0056">
        <w:rPr>
          <w:vertAlign w:val="superscript"/>
        </w:rPr>
        <w:t>th</w:t>
      </w:r>
      <w:r w:rsidRPr="008F0056">
        <w:t xml:space="preserve"> Annual Convention of the Midwestern Psychological Association,  Chicago, IL.</w:t>
      </w:r>
    </w:p>
    <w:p w14:paraId="50C6A9BB" w14:textId="77777777" w:rsidR="00AF5E89" w:rsidRPr="008F0056" w:rsidRDefault="00AF5E89" w:rsidP="00BA075F">
      <w:pPr>
        <w:ind w:left="720" w:hanging="720"/>
      </w:pPr>
    </w:p>
    <w:p w14:paraId="706A5C73" w14:textId="77777777" w:rsidR="00AF5E89" w:rsidRPr="008F0056" w:rsidRDefault="00AF5E89" w:rsidP="00BA075F">
      <w:r w:rsidRPr="008F0056">
        <w:t xml:space="preserve">Chavira, D., Jason, L. (2016, May). </w:t>
      </w:r>
      <w:r w:rsidRPr="008F0056">
        <w:rPr>
          <w:i/>
        </w:rPr>
        <w:t xml:space="preserve">Voices of recovery home residents: Implications for research and practice.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3B6988BC" w14:textId="77777777" w:rsidR="00AF5E89" w:rsidRPr="008F0056" w:rsidRDefault="00AF5E89" w:rsidP="00BA075F"/>
    <w:p w14:paraId="5AAF6FEF" w14:textId="77777777" w:rsidR="00AF5E89" w:rsidRPr="008F0056" w:rsidRDefault="00AF5E89" w:rsidP="00BA075F">
      <w:r w:rsidRPr="008F0056">
        <w:t xml:space="preserve">Devendorf, A., Brown, A., Sunnquist, M., &amp; Jason, L. (2016, May). </w:t>
      </w:r>
      <w:r w:rsidRPr="008F0056">
        <w:rPr>
          <w:i/>
        </w:rPr>
        <w:t xml:space="preserve">Is recovery possible from ME/CFS: Comparing patient and physician perspectives.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17660349" w14:textId="77777777" w:rsidR="00AF5E89" w:rsidRPr="008F0056" w:rsidRDefault="00AF5E89" w:rsidP="00BA075F"/>
    <w:p w14:paraId="3F98CABB" w14:textId="77777777" w:rsidR="00AF5E89" w:rsidRPr="008F0056" w:rsidRDefault="00AF5E89" w:rsidP="00BA075F">
      <w:r w:rsidRPr="008F0056">
        <w:t xml:space="preserve">Devendorf, A., Sunnquist, M., Jason, L., &amp; Brown, A. (2016, May). </w:t>
      </w:r>
      <w:r w:rsidRPr="008F0056">
        <w:rPr>
          <w:i/>
        </w:rPr>
        <w:t xml:space="preserve">ME/CFS related mortality and caregivers’ attributions.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63A63F26" w14:textId="77777777" w:rsidR="00AF5E89" w:rsidRPr="008F0056" w:rsidRDefault="00AF5E89" w:rsidP="00BA075F"/>
    <w:p w14:paraId="7BD17F20" w14:textId="77777777" w:rsidR="00AF5E89" w:rsidRPr="008F0056" w:rsidRDefault="00AF5E89" w:rsidP="00BA075F">
      <w:r w:rsidRPr="008F0056">
        <w:t xml:space="preserve">Isler, B., Callahan, S., &amp; Jason, L. (2016, May). </w:t>
      </w:r>
      <w:r w:rsidRPr="008F0056">
        <w:rPr>
          <w:i/>
        </w:rPr>
        <w:t xml:space="preserve">Children living in recovery homes: Social support and stress.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2F06E52A" w14:textId="77777777" w:rsidR="00AF5E89" w:rsidRPr="008F0056" w:rsidRDefault="00AF5E89" w:rsidP="00BA075F"/>
    <w:p w14:paraId="36923D85" w14:textId="77777777" w:rsidR="00AF5E89" w:rsidRPr="008F0056" w:rsidRDefault="00AF5E89" w:rsidP="00BA075F">
      <w:r w:rsidRPr="008F0056">
        <w:t xml:space="preserve">Kemp, J., Sunnquist, M., Brown, A., &amp; Jason, L. (2016, May). </w:t>
      </w:r>
      <w:r w:rsidRPr="008F0056">
        <w:rPr>
          <w:i/>
          <w:iCs/>
        </w:rPr>
        <w:t>Autonomic dysfunction in Myalgic Encephalomyelitis and Chronic Fatigue Syndrome: Self-report and objective measures</w:t>
      </w:r>
      <w:r w:rsidRPr="008F0056">
        <w:t>. Poster presented at the 88</w:t>
      </w:r>
      <w:r w:rsidRPr="008F0056">
        <w:rPr>
          <w:vertAlign w:val="superscript"/>
        </w:rPr>
        <w:t>th</w:t>
      </w:r>
      <w:r w:rsidRPr="008F0056">
        <w:t xml:space="preserve"> annual Convention of the Midwestern Psychological Association, Chicago, IL.</w:t>
      </w:r>
    </w:p>
    <w:p w14:paraId="234EF92D" w14:textId="77777777" w:rsidR="00AF5E89" w:rsidRPr="008F0056" w:rsidRDefault="00AF5E89" w:rsidP="00BA075F"/>
    <w:p w14:paraId="27B9EF5E" w14:textId="77777777" w:rsidR="00AF5E89" w:rsidRPr="008F0056" w:rsidRDefault="00AF5E89" w:rsidP="00BA075F">
      <w:r w:rsidRPr="008F0056">
        <w:t xml:space="preserve">McManimen, S., Kidd, E., Thorpe, T., Williams-Harmon, Y., &amp; Jason, L. (2016, May). </w:t>
      </w:r>
      <w:r w:rsidRPr="008F0056">
        <w:rPr>
          <w:i/>
        </w:rPr>
        <w:t xml:space="preserve">The ideal intersection of patient endorsement and empirically substantiated terminology.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2320AF95" w14:textId="77777777" w:rsidR="00AF5E89" w:rsidRPr="008F0056" w:rsidRDefault="00AF5E89" w:rsidP="00BA075F"/>
    <w:p w14:paraId="37FCB714" w14:textId="77777777" w:rsidR="00AF5E89" w:rsidRPr="008F0056" w:rsidRDefault="00AF5E89" w:rsidP="00BA075F">
      <w:r w:rsidRPr="008F0056">
        <w:t xml:space="preserve">Nehrke, P., Kemp, J., Loiacono, B., Wright, L., &amp; Jason, L. (2016, May). </w:t>
      </w:r>
      <w:r w:rsidRPr="008F0056">
        <w:rPr>
          <w:i/>
        </w:rPr>
        <w:t xml:space="preserve">Impact of attitude and sense of belonging on volunteer success.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75084CD5" w14:textId="77777777" w:rsidR="00AF5E89" w:rsidRPr="008F0056" w:rsidRDefault="00AF5E89" w:rsidP="00BA075F"/>
    <w:p w14:paraId="5A788E06" w14:textId="77777777" w:rsidR="00AF5E89" w:rsidRPr="008F0056" w:rsidRDefault="00AF5E89" w:rsidP="00BA075F">
      <w:r w:rsidRPr="008F0056">
        <w:t xml:space="preserve">Nehrke, P., Sunnquist, M., O’Connor, K., Brown, A., &amp; Jason, L. (2016, May). </w:t>
      </w:r>
      <w:r w:rsidRPr="008F0056">
        <w:rPr>
          <w:i/>
        </w:rPr>
        <w:t xml:space="preserve">The art of reduction: Reducing DePaul Symptom Questionnaire items. </w:t>
      </w:r>
      <w:r w:rsidRPr="008F0056">
        <w:t>Poster presented at the 88</w:t>
      </w:r>
      <w:r w:rsidRPr="008F0056">
        <w:rPr>
          <w:vertAlign w:val="superscript"/>
        </w:rPr>
        <w:t>th</w:t>
      </w:r>
      <w:r w:rsidRPr="008F0056">
        <w:t xml:space="preserve"> Annual Convention of the Midwestern </w:t>
      </w:r>
      <w:r w:rsidRPr="008F0056">
        <w:lastRenderedPageBreak/>
        <w:t>Psychological Association, Affiliated meeting of the Society for Community Research and Action, Chicago, IL.</w:t>
      </w:r>
    </w:p>
    <w:p w14:paraId="5DED65C1" w14:textId="77777777" w:rsidR="00AF5E89" w:rsidRPr="008F0056" w:rsidRDefault="00AF5E89" w:rsidP="00BA075F"/>
    <w:p w14:paraId="77657454" w14:textId="77777777" w:rsidR="00AF5E89" w:rsidRPr="008F0056" w:rsidRDefault="00AF5E89" w:rsidP="00BA075F">
      <w:r w:rsidRPr="008F0056">
        <w:t xml:space="preserve">Nicholson, L., O’Connor, K., Ohanian, D., Kemp, J., Nehrke P.,  &amp; Jason, L. (2016, May). </w:t>
      </w:r>
      <w:r w:rsidRPr="008F0056">
        <w:rPr>
          <w:i/>
        </w:rPr>
        <w:t xml:space="preserve">Comparison of pediatric illness using an ecological framework.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0A2CA4D8" w14:textId="77777777" w:rsidR="00AF5E89" w:rsidRPr="008F0056" w:rsidRDefault="00AF5E89" w:rsidP="00BA075F"/>
    <w:p w14:paraId="6DBC9C5A" w14:textId="77777777" w:rsidR="00AF5E89" w:rsidRPr="008F0056" w:rsidRDefault="00AF5E89" w:rsidP="00BA075F">
      <w:r w:rsidRPr="008F0056">
        <w:t xml:space="preserve">O’Brien, J., Bobert, J., Lopez-Tamayo, R., &amp; Jason, L. (2016, May). </w:t>
      </w:r>
      <w:r w:rsidRPr="008F0056">
        <w:rPr>
          <w:i/>
        </w:rPr>
        <w:t xml:space="preserve">Measuring the acculturation process in Latinas/os with substance use disorders.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77C71723" w14:textId="77777777" w:rsidR="00AF5E89" w:rsidRPr="008F0056" w:rsidRDefault="00AF5E89" w:rsidP="00BA075F"/>
    <w:p w14:paraId="2BCF9007" w14:textId="77777777" w:rsidR="00AF5E89" w:rsidRPr="008F0056" w:rsidRDefault="00AF5E89" w:rsidP="00BA075F">
      <w:r w:rsidRPr="008F0056">
        <w:t xml:space="preserve">Ohanian, D., Klebeck, L., Pendergrast, T., Brown, A., &amp; Jason, L. (2016, May). </w:t>
      </w:r>
      <w:r w:rsidRPr="008F0056">
        <w:rPr>
          <w:i/>
        </w:rPr>
        <w:t xml:space="preserve">Literature review of fatigue research on chronic illness.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54D52F30" w14:textId="77777777" w:rsidR="00AF5E89" w:rsidRPr="008F0056" w:rsidRDefault="00AF5E89" w:rsidP="00BA075F"/>
    <w:p w14:paraId="11802BB1" w14:textId="77777777" w:rsidR="00AF5E89" w:rsidRPr="008F0056" w:rsidRDefault="00AF5E89" w:rsidP="00BA075F">
      <w:r w:rsidRPr="008F0056">
        <w:t xml:space="preserve">Pendergrast, T., O’Connor, K., Ohanian, D., Brown, A., &amp; Jason, L. (2016, May). </w:t>
      </w:r>
      <w:r w:rsidRPr="008F0056">
        <w:rPr>
          <w:i/>
        </w:rPr>
        <w:t xml:space="preserve">Implications of reduced functionality for patients with chronic illness.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7D18E450" w14:textId="77777777" w:rsidR="00AF5E89" w:rsidRPr="008F0056" w:rsidRDefault="00AF5E89" w:rsidP="00BA075F"/>
    <w:p w14:paraId="3EFBC80D" w14:textId="77777777" w:rsidR="00AF5E89" w:rsidRPr="008F0056" w:rsidRDefault="00AF5E89" w:rsidP="00BA075F">
      <w:r w:rsidRPr="008F0056">
        <w:t xml:space="preserve">Peterson, A., Callahan, S., &amp; Jason, L. (2016, May). </w:t>
      </w:r>
      <w:r w:rsidRPr="008F0056">
        <w:rPr>
          <w:i/>
        </w:rPr>
        <w:t xml:space="preserve">Motivation for change in heroin users and their social networks.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5C365F48" w14:textId="77777777" w:rsidR="00AF5E89" w:rsidRPr="008F0056" w:rsidRDefault="00AF5E89" w:rsidP="00BA075F"/>
    <w:p w14:paraId="2CF22EB7" w14:textId="77777777" w:rsidR="00AF5E89" w:rsidRPr="008F0056" w:rsidRDefault="00AF5E89" w:rsidP="00BA075F">
      <w:r w:rsidRPr="008F0056">
        <w:t xml:space="preserve">Thorpe, T., Kidd, E., McManimen, S., Williams-Harmon, Y., &amp; Jason, L. (2016, May). </w:t>
      </w:r>
      <w:r w:rsidRPr="008F0056">
        <w:rPr>
          <w:i/>
        </w:rPr>
        <w:t xml:space="preserve">Intersecting ecological systems at college campuses and their effect on students.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61F6E8FC" w14:textId="77777777" w:rsidR="00AF5E89" w:rsidRPr="008F0056" w:rsidRDefault="00AF5E89" w:rsidP="00BA075F"/>
    <w:p w14:paraId="585508D3" w14:textId="77777777" w:rsidR="00AF5E89" w:rsidRPr="008F0056" w:rsidRDefault="00AF5E89" w:rsidP="00BA075F">
      <w:r w:rsidRPr="008F0056">
        <w:t xml:space="preserve">Whipple, C., Graham, C., Raziuddin, A., Rossi, T., Jason, L. (2016, May). </w:t>
      </w:r>
      <w:r w:rsidRPr="008F0056">
        <w:rPr>
          <w:i/>
        </w:rPr>
        <w:t xml:space="preserve">Drug choice and abstinence self-efficacy in formerly incarcerated individuals. </w:t>
      </w:r>
      <w:r w:rsidRPr="008F0056">
        <w:t>Poster presented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51407B77" w14:textId="77777777" w:rsidR="00AF5E89" w:rsidRPr="008F0056" w:rsidRDefault="00AF5E89" w:rsidP="00BA075F"/>
    <w:p w14:paraId="31CD64E4" w14:textId="77777777" w:rsidR="00AF5E89" w:rsidRPr="008F0056" w:rsidRDefault="00AF5E89" w:rsidP="00BA075F">
      <w:r w:rsidRPr="008F0056">
        <w:t xml:space="preserve">Lewis, R., Smith, R., Jason, L., &amp; Weissberg, R. (2016, May). </w:t>
      </w:r>
      <w:r w:rsidRPr="008F0056">
        <w:rPr>
          <w:i/>
        </w:rPr>
        <w:t>Community psychology’s role in violence prevention</w:t>
      </w:r>
      <w:r w:rsidRPr="008F0056">
        <w:t>. Symposium conducted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2FA43E72" w14:textId="77777777" w:rsidR="00AF5E89" w:rsidRPr="008F0056" w:rsidRDefault="00AF5E89" w:rsidP="00BA075F"/>
    <w:p w14:paraId="4AFC570F" w14:textId="77777777" w:rsidR="00AF5E89" w:rsidRPr="008F0056" w:rsidRDefault="00AF5E89" w:rsidP="00BA075F">
      <w:r w:rsidRPr="008F0056">
        <w:t xml:space="preserve">Nehrke, P., Nicholson, L., O’Connor, K., &amp; Jason, L. (2016, May). Parent-child relationships in pediatric populations in Chicago. In. P. Nehrke (Chair), </w:t>
      </w:r>
      <w:r w:rsidRPr="008F0056">
        <w:rPr>
          <w:i/>
        </w:rPr>
        <w:t xml:space="preserve">Parent child relationships in pediatric health epidemiological study. </w:t>
      </w:r>
      <w:r w:rsidRPr="008F0056">
        <w:t>Symposium conducted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4DA4A467" w14:textId="77777777" w:rsidR="00DA0C1A" w:rsidRPr="008F0056" w:rsidRDefault="00DA0C1A" w:rsidP="00BA075F"/>
    <w:p w14:paraId="4043E7F9" w14:textId="77777777" w:rsidR="00AF5E89" w:rsidRPr="008F0056" w:rsidRDefault="00AF5E89" w:rsidP="00BA075F">
      <w:r w:rsidRPr="008F0056">
        <w:t xml:space="preserve">Pendergrast, T., O’Connor, K., Kemp, J., &amp; Jason, L. (2016, May). Challenging the status quo of stigmatized illness through advocacy. In T. Pendergrast (Chair), </w:t>
      </w:r>
      <w:r w:rsidRPr="008F0056">
        <w:rPr>
          <w:i/>
          <w:iCs/>
        </w:rPr>
        <w:t>Challenging the status quo through advocacy</w:t>
      </w:r>
      <w:r w:rsidRPr="008F0056">
        <w:t>. Symposium conducted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08270C29" w14:textId="77777777" w:rsidR="00AF5E89" w:rsidRPr="008F0056" w:rsidRDefault="00AF5E89" w:rsidP="00BA075F"/>
    <w:p w14:paraId="5D0A260F" w14:textId="77777777" w:rsidR="00AF5E89" w:rsidRPr="008F0056" w:rsidRDefault="00AF5E89" w:rsidP="00BA075F">
      <w:r w:rsidRPr="008F0056">
        <w:t>Stevens, E., Chavira D., Guerrero, M., Siegel, Z., &amp; Jason, L. (2016, May). Trying to learn more-populations, measures, &amp; methods of a large study. Symposium conducted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6962EAE2" w14:textId="77777777" w:rsidR="00AF5E89" w:rsidRPr="008F0056" w:rsidRDefault="00AF5E89" w:rsidP="00BA075F">
      <w:pPr>
        <w:ind w:left="720"/>
      </w:pPr>
    </w:p>
    <w:p w14:paraId="12D9CD5A" w14:textId="77777777" w:rsidR="00AF5E89" w:rsidRPr="008F0056" w:rsidRDefault="00AF5E89" w:rsidP="00BA075F">
      <w:r w:rsidRPr="008F0056">
        <w:lastRenderedPageBreak/>
        <w:t xml:space="preserve">Chavira, D., Lopez-Tamayo, R., &amp; Jason, L. (2016, May). </w:t>
      </w:r>
      <w:r w:rsidRPr="008F0056">
        <w:rPr>
          <w:i/>
        </w:rPr>
        <w:t>Multicultural issues in practice and research: Managing distress associated with client or participant microaggressions</w:t>
      </w:r>
      <w:r w:rsidRPr="008F0056">
        <w:t>. Roundtable presentation at the 88</w:t>
      </w:r>
      <w:r w:rsidRPr="008F0056">
        <w:rPr>
          <w:vertAlign w:val="superscript"/>
        </w:rPr>
        <w:t>th</w:t>
      </w:r>
      <w:r w:rsidRPr="008F0056">
        <w:t xml:space="preserve"> Annual Convention of the Midwestern Psychological Association, Affiliated meeting of the Society for Community Research and Action, Chicago, IL. </w:t>
      </w:r>
    </w:p>
    <w:p w14:paraId="48A7A2BA" w14:textId="77777777" w:rsidR="00AF5E89" w:rsidRPr="008F0056" w:rsidRDefault="00AF5E89" w:rsidP="00BA075F">
      <w:pPr>
        <w:ind w:left="720"/>
      </w:pPr>
    </w:p>
    <w:p w14:paraId="621A99C7" w14:textId="77777777" w:rsidR="00AF5E89" w:rsidRPr="008F0056" w:rsidRDefault="00AF5E89" w:rsidP="00BA075F">
      <w:r w:rsidRPr="008F0056">
        <w:t xml:space="preserve">Kidd, E., Thorpe, T., McManimen, S., Nicholson, L., O’Connor, K., Ohanian, D., Jason, L., Williams-Harmon, Y., Torres-Harding, S., &amp; Olson, B. (2016, May). </w:t>
      </w:r>
      <w:r w:rsidRPr="008F0056">
        <w:rPr>
          <w:i/>
        </w:rPr>
        <w:t>Prospective health studies: Roles and implications from a community perspective</w:t>
      </w:r>
      <w:r w:rsidRPr="008F0056">
        <w:t>. Roundtable discussion held at the 88</w:t>
      </w:r>
      <w:r w:rsidRPr="008F0056">
        <w:rPr>
          <w:vertAlign w:val="superscript"/>
        </w:rPr>
        <w:t>th</w:t>
      </w:r>
      <w:r w:rsidRPr="008F0056">
        <w:t xml:space="preserve"> Annual Convention of the Midwestern Psychological Association, Affiliated meeting of the Society for Community Research and Action, Chicago, IL. </w:t>
      </w:r>
    </w:p>
    <w:p w14:paraId="318A49D3" w14:textId="77777777" w:rsidR="00AF5E89" w:rsidRPr="008F0056" w:rsidRDefault="00AF5E89" w:rsidP="00BA075F"/>
    <w:p w14:paraId="213EF806" w14:textId="77777777" w:rsidR="00AF5E89" w:rsidRPr="008F0056" w:rsidRDefault="00AF5E89" w:rsidP="00BA075F">
      <w:r w:rsidRPr="008F0056">
        <w:t xml:space="preserve">Majer, J., Chhertri, R., Lerch, A., Glantsman, O., Nehrke, P., O’Brien, J., O’Connor, K., Jason, L., Beasley, C., &amp; Chapman, H. (2016, May). </w:t>
      </w:r>
      <w:r w:rsidRPr="008F0056">
        <w:rPr>
          <w:i/>
        </w:rPr>
        <w:t>Development issues in community psychology training</w:t>
      </w:r>
      <w:r w:rsidRPr="008F0056">
        <w:t>. Roundtable presentation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07BDC5E4" w14:textId="77777777" w:rsidR="00AF5E89" w:rsidRPr="008F0056" w:rsidRDefault="00AF5E89" w:rsidP="00BA075F"/>
    <w:p w14:paraId="165D68CA" w14:textId="77777777" w:rsidR="00AF5E89" w:rsidRPr="008F0056" w:rsidRDefault="00AF5E89" w:rsidP="00BA075F">
      <w:r w:rsidRPr="008F0056">
        <w:t xml:space="preserve">Robinson, W., Droege, J., Crum, K., Smith, R., Jason, L., Whipple, C., Wright, L., Ram, D., Lewis, R., Gregory, C., Bobert, J., Taple, B., Wood, J., Raziuddin, A., Graham, C., Miranda, S., Rossi, T., &amp; O’Brien, J. (2016, May). </w:t>
      </w:r>
      <w:r w:rsidRPr="008F0056">
        <w:rPr>
          <w:i/>
        </w:rPr>
        <w:t>Building relationships with adolescents and navigating the demographic divide.</w:t>
      </w:r>
      <w:r w:rsidRPr="008F0056">
        <w:t xml:space="preserve"> Roundtable presentation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1889C043" w14:textId="77777777" w:rsidR="00AF5E89" w:rsidRPr="008F0056" w:rsidRDefault="00AF5E89" w:rsidP="00BA075F"/>
    <w:p w14:paraId="77A18AA0" w14:textId="77777777" w:rsidR="00AF5E89" w:rsidRPr="008F0056" w:rsidRDefault="00AF5E89" w:rsidP="00BA075F">
      <w:r w:rsidRPr="008F0056">
        <w:t xml:space="preserve">Siegel, Z., Stevens, E., Chavira, D., Droege, J., &amp; Howe, S. (2016, May). </w:t>
      </w:r>
      <w:r w:rsidRPr="008F0056">
        <w:rPr>
          <w:i/>
        </w:rPr>
        <w:t>Problematizing the “evidence” in applied applications of evidence based practice.</w:t>
      </w:r>
      <w:r w:rsidRPr="008F0056">
        <w:t xml:space="preserve"> Roundtable presentation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0B50167D" w14:textId="77777777" w:rsidR="00AF5E89" w:rsidRPr="008F0056" w:rsidRDefault="00AF5E89" w:rsidP="00BA075F"/>
    <w:p w14:paraId="1A7B5E5A" w14:textId="77777777" w:rsidR="00AF5E89" w:rsidRPr="008F0056" w:rsidRDefault="00AF5E89" w:rsidP="00BA075F">
      <w:r w:rsidRPr="008F0056">
        <w:t xml:space="preserve">Wright, L., Bobert, J., Taple, B., Wood, J., Jason, L., &amp; Robinson, L. (2016, May). </w:t>
      </w:r>
      <w:r w:rsidRPr="008F0056">
        <w:rPr>
          <w:i/>
        </w:rPr>
        <w:t>Ways to escape: Exploring coping mechanisms in African Americans</w:t>
      </w:r>
      <w:r w:rsidRPr="008F0056">
        <w:t>. Roundtable presentation at the 88</w:t>
      </w:r>
      <w:r w:rsidRPr="008F0056">
        <w:rPr>
          <w:vertAlign w:val="superscript"/>
        </w:rPr>
        <w:t>th</w:t>
      </w:r>
      <w:r w:rsidRPr="008F0056">
        <w:t xml:space="preserve"> Annual Convention of the Midwestern Psychological Association, Affiliated meeting of the Society for Community Research and Action, Chicago, IL.</w:t>
      </w:r>
    </w:p>
    <w:p w14:paraId="09DF6B3B" w14:textId="77777777" w:rsidR="00D27803" w:rsidRPr="008F0056" w:rsidRDefault="00D27803" w:rsidP="00BA075F">
      <w:pPr>
        <w:rPr>
          <w:i/>
          <w:szCs w:val="24"/>
        </w:rPr>
      </w:pPr>
    </w:p>
    <w:p w14:paraId="5B216350" w14:textId="77777777" w:rsidR="00B5548C" w:rsidRPr="008F0056" w:rsidRDefault="007E7B07" w:rsidP="00BA075F">
      <w:pPr>
        <w:rPr>
          <w:szCs w:val="24"/>
        </w:rPr>
      </w:pPr>
      <w:r w:rsidRPr="008F0056">
        <w:rPr>
          <w:szCs w:val="24"/>
        </w:rPr>
        <w:t xml:space="preserve">Jason, L.A., McClellan, D., &amp; Gleason, K. (2016, May). </w:t>
      </w:r>
      <w:r w:rsidRPr="008F0056">
        <w:rPr>
          <w:i/>
          <w:szCs w:val="24"/>
        </w:rPr>
        <w:t xml:space="preserve">Interdisciplinary social change. Invited talk at conference on interdisciplinary research. </w:t>
      </w:r>
      <w:r w:rsidRPr="008F0056">
        <w:rPr>
          <w:szCs w:val="24"/>
        </w:rPr>
        <w:t>Godfrey Okoye University, Enugu State, Nigeria.</w:t>
      </w:r>
    </w:p>
    <w:p w14:paraId="2AEBECB3" w14:textId="77777777" w:rsidR="00311B5B" w:rsidRPr="008F0056" w:rsidRDefault="00311B5B" w:rsidP="00BA075F">
      <w:pPr>
        <w:rPr>
          <w:szCs w:val="24"/>
        </w:rPr>
      </w:pPr>
    </w:p>
    <w:p w14:paraId="37E45370" w14:textId="77777777" w:rsidR="00311B5B" w:rsidRPr="008F0056" w:rsidRDefault="00311B5B" w:rsidP="00BA075F">
      <w:pPr>
        <w:rPr>
          <w:szCs w:val="24"/>
        </w:rPr>
      </w:pPr>
      <w:r w:rsidRPr="008F0056">
        <w:rPr>
          <w:szCs w:val="24"/>
        </w:rPr>
        <w:t xml:space="preserve">Jason, L..A. (2016, May). </w:t>
      </w:r>
      <w:r w:rsidRPr="008F0056">
        <w:rPr>
          <w:i/>
          <w:szCs w:val="24"/>
        </w:rPr>
        <w:t>Defining Essential features of Myalgic Encephalomyelitis and Chronic Fatigue Syndrome.</w:t>
      </w:r>
      <w:r w:rsidRPr="008F0056">
        <w:rPr>
          <w:szCs w:val="24"/>
        </w:rPr>
        <w:t xml:space="preserve"> Presentation at the annual meeting of the A</w:t>
      </w:r>
      <w:r w:rsidR="009E42D0" w:rsidRPr="008F0056">
        <w:rPr>
          <w:szCs w:val="24"/>
        </w:rPr>
        <w:t>ssociation for</w:t>
      </w:r>
      <w:r w:rsidRPr="008F0056">
        <w:rPr>
          <w:szCs w:val="24"/>
        </w:rPr>
        <w:t xml:space="preserve"> Psychological S</w:t>
      </w:r>
      <w:r w:rsidR="009E42D0" w:rsidRPr="008F0056">
        <w:rPr>
          <w:szCs w:val="24"/>
        </w:rPr>
        <w:t>cience</w:t>
      </w:r>
      <w:r w:rsidRPr="008F0056">
        <w:rPr>
          <w:szCs w:val="24"/>
        </w:rPr>
        <w:t>, Chicago, Il.</w:t>
      </w:r>
    </w:p>
    <w:p w14:paraId="4D61C34F" w14:textId="77777777" w:rsidR="00336619" w:rsidRPr="008F0056" w:rsidRDefault="00336619" w:rsidP="00BA075F">
      <w:pPr>
        <w:rPr>
          <w:szCs w:val="24"/>
        </w:rPr>
      </w:pPr>
    </w:p>
    <w:p w14:paraId="3A8E7C73" w14:textId="77777777" w:rsidR="00336619" w:rsidRPr="008F0056" w:rsidRDefault="00336619" w:rsidP="00BA075F">
      <w:pPr>
        <w:rPr>
          <w:szCs w:val="24"/>
        </w:rPr>
      </w:pPr>
      <w:r w:rsidRPr="008F0056">
        <w:rPr>
          <w:szCs w:val="24"/>
        </w:rPr>
        <w:t xml:space="preserve">Jason, L.A. (2016, July). </w:t>
      </w:r>
      <w:r w:rsidRPr="008F0056">
        <w:rPr>
          <w:i/>
          <w:szCs w:val="24"/>
        </w:rPr>
        <w:t>Diagnostic Challenges and Case Definitions for CFS and ME</w:t>
      </w:r>
      <w:r w:rsidRPr="008F0056">
        <w:rPr>
          <w:szCs w:val="24"/>
        </w:rPr>
        <w:t>. Invited paper presented at the Chronic Fatigue Syndrome Group meeting at the National Institutes of Health, Bethesda, MD.</w:t>
      </w:r>
    </w:p>
    <w:p w14:paraId="07491DF3" w14:textId="77777777" w:rsidR="00494B05" w:rsidRPr="008F0056" w:rsidRDefault="00494B05" w:rsidP="00BA075F">
      <w:pPr>
        <w:pStyle w:val="NormalWeb"/>
        <w:rPr>
          <w:b/>
          <w:sz w:val="28"/>
          <w:szCs w:val="28"/>
        </w:rPr>
      </w:pPr>
    </w:p>
    <w:p w14:paraId="1B0EA269" w14:textId="77777777" w:rsidR="00DD0B24" w:rsidRPr="008F0056" w:rsidRDefault="00DD0B24" w:rsidP="00BA075F">
      <w:pPr>
        <w:widowControl/>
        <w:autoSpaceDE w:val="0"/>
        <w:autoSpaceDN w:val="0"/>
        <w:adjustRightInd w:val="0"/>
        <w:rPr>
          <w:snapToGrid/>
          <w:szCs w:val="24"/>
        </w:rPr>
      </w:pPr>
      <w:r w:rsidRPr="008F0056">
        <w:rPr>
          <w:snapToGrid/>
          <w:szCs w:val="24"/>
        </w:rPr>
        <w:t xml:space="preserve">Jason, L.A. (2016, August). </w:t>
      </w:r>
      <w:r w:rsidRPr="008F0056">
        <w:rPr>
          <w:i/>
          <w:snapToGrid/>
          <w:szCs w:val="24"/>
        </w:rPr>
        <w:t>The roles of theories in  Community Psychology</w:t>
      </w:r>
      <w:r w:rsidRPr="008F0056">
        <w:rPr>
          <w:snapToGrid/>
          <w:szCs w:val="24"/>
        </w:rPr>
        <w:t xml:space="preserve">. </w:t>
      </w:r>
      <w:r w:rsidRPr="008F0056">
        <w:rPr>
          <w:iCs/>
          <w:snapToGrid/>
          <w:szCs w:val="24"/>
        </w:rPr>
        <w:t xml:space="preserve">In </w:t>
      </w:r>
      <w:r w:rsidR="00494B05" w:rsidRPr="008F0056">
        <w:rPr>
          <w:iCs/>
          <w:snapToGrid/>
          <w:szCs w:val="24"/>
        </w:rPr>
        <w:t xml:space="preserve">David Glenwick &amp; Susan D. McMahon </w:t>
      </w:r>
      <w:r w:rsidRPr="008F0056">
        <w:rPr>
          <w:iCs/>
          <w:snapToGrid/>
          <w:szCs w:val="24"/>
        </w:rPr>
        <w:t>(Chairpe</w:t>
      </w:r>
      <w:r w:rsidR="00135D9E" w:rsidRPr="008F0056">
        <w:rPr>
          <w:iCs/>
          <w:snapToGrid/>
          <w:szCs w:val="24"/>
        </w:rPr>
        <w:t>rson</w:t>
      </w:r>
      <w:r w:rsidRPr="008F0056">
        <w:rPr>
          <w:iCs/>
          <w:snapToGrid/>
          <w:szCs w:val="24"/>
        </w:rPr>
        <w:t xml:space="preserve">). </w:t>
      </w:r>
      <w:r w:rsidRPr="008F0056">
        <w:rPr>
          <w:bCs/>
          <w:snapToGrid/>
          <w:szCs w:val="24"/>
        </w:rPr>
        <w:t>The role of theory in community-based interventions. Symposium presented at the Annual meeting of the American Psychological Association,  Denver, CO.</w:t>
      </w:r>
    </w:p>
    <w:p w14:paraId="1B79534A" w14:textId="77777777" w:rsidR="00494B05" w:rsidRPr="008F0056" w:rsidRDefault="00494B05" w:rsidP="00BA075F">
      <w:pPr>
        <w:widowControl/>
        <w:autoSpaceDE w:val="0"/>
        <w:autoSpaceDN w:val="0"/>
        <w:adjustRightInd w:val="0"/>
        <w:rPr>
          <w:snapToGrid/>
          <w:szCs w:val="24"/>
        </w:rPr>
      </w:pPr>
    </w:p>
    <w:p w14:paraId="187CF9C1" w14:textId="77777777" w:rsidR="00494B05" w:rsidRPr="008F0056" w:rsidRDefault="00DD0B24" w:rsidP="00BA075F">
      <w:pPr>
        <w:widowControl/>
        <w:autoSpaceDE w:val="0"/>
        <w:autoSpaceDN w:val="0"/>
        <w:adjustRightInd w:val="0"/>
        <w:rPr>
          <w:snapToGrid/>
          <w:szCs w:val="24"/>
        </w:rPr>
      </w:pPr>
      <w:r w:rsidRPr="008F0056">
        <w:rPr>
          <w:bCs/>
          <w:snapToGrid/>
          <w:szCs w:val="24"/>
        </w:rPr>
        <w:t xml:space="preserve">Jason, L.A. (Discussant) (2016, August). </w:t>
      </w:r>
      <w:r w:rsidR="00494B05" w:rsidRPr="008F0056">
        <w:rPr>
          <w:bCs/>
          <w:snapToGrid/>
          <w:szCs w:val="24"/>
        </w:rPr>
        <w:t xml:space="preserve">Community </w:t>
      </w:r>
      <w:r w:rsidRPr="008F0056">
        <w:rPr>
          <w:bCs/>
          <w:snapToGrid/>
          <w:szCs w:val="24"/>
        </w:rPr>
        <w:t>l</w:t>
      </w:r>
      <w:r w:rsidR="00494B05" w:rsidRPr="008F0056">
        <w:rPr>
          <w:bCs/>
          <w:snapToGrid/>
          <w:szCs w:val="24"/>
        </w:rPr>
        <w:t xml:space="preserve">iving </w:t>
      </w:r>
      <w:r w:rsidRPr="008F0056">
        <w:rPr>
          <w:bCs/>
          <w:snapToGrid/>
          <w:szCs w:val="24"/>
        </w:rPr>
        <w:t>w</w:t>
      </w:r>
      <w:r w:rsidR="00494B05" w:rsidRPr="008F0056">
        <w:rPr>
          <w:bCs/>
          <w:snapToGrid/>
          <w:szCs w:val="24"/>
        </w:rPr>
        <w:t xml:space="preserve">ith </w:t>
      </w:r>
      <w:r w:rsidRPr="008F0056">
        <w:rPr>
          <w:bCs/>
          <w:snapToGrid/>
          <w:szCs w:val="24"/>
        </w:rPr>
        <w:t>d</w:t>
      </w:r>
      <w:r w:rsidR="00494B05" w:rsidRPr="008F0056">
        <w:rPr>
          <w:bCs/>
          <w:snapToGrid/>
          <w:szCs w:val="24"/>
        </w:rPr>
        <w:t xml:space="preserve">isabilities – Contributions of </w:t>
      </w:r>
      <w:r w:rsidRPr="008F0056">
        <w:rPr>
          <w:bCs/>
          <w:snapToGrid/>
          <w:szCs w:val="24"/>
        </w:rPr>
        <w:t>c</w:t>
      </w:r>
      <w:r w:rsidR="00494B05" w:rsidRPr="008F0056">
        <w:rPr>
          <w:bCs/>
          <w:snapToGrid/>
          <w:szCs w:val="24"/>
        </w:rPr>
        <w:t xml:space="preserve">ommunity </w:t>
      </w:r>
      <w:r w:rsidRPr="008F0056">
        <w:rPr>
          <w:bCs/>
          <w:snapToGrid/>
          <w:szCs w:val="24"/>
        </w:rPr>
        <w:t>r</w:t>
      </w:r>
      <w:r w:rsidR="00494B05" w:rsidRPr="008F0056">
        <w:rPr>
          <w:bCs/>
          <w:snapToGrid/>
          <w:szCs w:val="24"/>
        </w:rPr>
        <w:t xml:space="preserve">esearch and </w:t>
      </w:r>
      <w:r w:rsidRPr="008F0056">
        <w:rPr>
          <w:bCs/>
          <w:snapToGrid/>
          <w:szCs w:val="24"/>
        </w:rPr>
        <w:t>a</w:t>
      </w:r>
      <w:r w:rsidR="00494B05" w:rsidRPr="008F0056">
        <w:rPr>
          <w:bCs/>
          <w:snapToGrid/>
          <w:szCs w:val="24"/>
        </w:rPr>
        <w:t>ction</w:t>
      </w:r>
      <w:r w:rsidRPr="008F0056">
        <w:rPr>
          <w:bCs/>
          <w:snapToGrid/>
          <w:szCs w:val="24"/>
        </w:rPr>
        <w:t xml:space="preserve">. Symposium presented at the Annual meeting of the American Psychological Association, </w:t>
      </w:r>
      <w:r w:rsidR="00494B05" w:rsidRPr="008F0056">
        <w:rPr>
          <w:bCs/>
          <w:snapToGrid/>
          <w:szCs w:val="24"/>
        </w:rPr>
        <w:t xml:space="preserve"> </w:t>
      </w:r>
      <w:r w:rsidRPr="008F0056">
        <w:rPr>
          <w:bCs/>
          <w:snapToGrid/>
          <w:szCs w:val="24"/>
        </w:rPr>
        <w:t>Denver, CO.</w:t>
      </w:r>
    </w:p>
    <w:p w14:paraId="0D86199D" w14:textId="77777777" w:rsidR="00DD0B24" w:rsidRPr="008F0056" w:rsidRDefault="00DD0B24" w:rsidP="00BA075F">
      <w:pPr>
        <w:widowControl/>
        <w:autoSpaceDE w:val="0"/>
        <w:autoSpaceDN w:val="0"/>
        <w:adjustRightInd w:val="0"/>
        <w:rPr>
          <w:bCs/>
          <w:snapToGrid/>
          <w:szCs w:val="24"/>
        </w:rPr>
      </w:pPr>
    </w:p>
    <w:p w14:paraId="6C914DDC" w14:textId="77777777" w:rsidR="00494B05" w:rsidRPr="008F0056" w:rsidRDefault="00DD0B24" w:rsidP="00BA075F">
      <w:pPr>
        <w:widowControl/>
        <w:autoSpaceDE w:val="0"/>
        <w:autoSpaceDN w:val="0"/>
        <w:adjustRightInd w:val="0"/>
        <w:rPr>
          <w:snapToGrid/>
          <w:szCs w:val="24"/>
        </w:rPr>
      </w:pPr>
      <w:r w:rsidRPr="008F0056">
        <w:rPr>
          <w:bCs/>
          <w:snapToGrid/>
          <w:szCs w:val="24"/>
        </w:rPr>
        <w:lastRenderedPageBreak/>
        <w:t xml:space="preserve">Jason, L.A. (2016, August). </w:t>
      </w:r>
      <w:r w:rsidRPr="008F0056">
        <w:rPr>
          <w:bCs/>
          <w:i/>
          <w:snapToGrid/>
          <w:szCs w:val="24"/>
        </w:rPr>
        <w:t>Quantitative methods: Dynamic social networks</w:t>
      </w:r>
      <w:r w:rsidRPr="008F0056">
        <w:rPr>
          <w:bCs/>
          <w:snapToGrid/>
          <w:szCs w:val="24"/>
        </w:rPr>
        <w:t xml:space="preserve">. </w:t>
      </w:r>
      <w:r w:rsidR="00494B05" w:rsidRPr="008F0056">
        <w:rPr>
          <w:bCs/>
          <w:snapToGrid/>
          <w:szCs w:val="24"/>
        </w:rPr>
        <w:t>In D.S. Glenwick (Chairperson). Community-based research methodologies---qualitative, quantitative, and mixed methods.  Paper presented at the Annual meeting of the American Psychological Association,</w:t>
      </w:r>
      <w:r w:rsidRPr="008F0056">
        <w:rPr>
          <w:bCs/>
          <w:snapToGrid/>
          <w:szCs w:val="24"/>
        </w:rPr>
        <w:t xml:space="preserve"> Denver, CO.</w:t>
      </w:r>
    </w:p>
    <w:p w14:paraId="1D64E91C" w14:textId="77777777" w:rsidR="00494B05" w:rsidRPr="008F0056" w:rsidRDefault="00494B05" w:rsidP="00BA075F">
      <w:pPr>
        <w:widowControl/>
        <w:autoSpaceDE w:val="0"/>
        <w:autoSpaceDN w:val="0"/>
        <w:adjustRightInd w:val="0"/>
        <w:rPr>
          <w:bCs/>
          <w:snapToGrid/>
          <w:szCs w:val="24"/>
        </w:rPr>
      </w:pPr>
    </w:p>
    <w:p w14:paraId="434F9823" w14:textId="77777777" w:rsidR="00494B05" w:rsidRPr="008F0056" w:rsidRDefault="00494B05" w:rsidP="00BA075F">
      <w:pPr>
        <w:widowControl/>
        <w:autoSpaceDE w:val="0"/>
        <w:autoSpaceDN w:val="0"/>
        <w:adjustRightInd w:val="0"/>
        <w:rPr>
          <w:snapToGrid/>
          <w:szCs w:val="24"/>
        </w:rPr>
      </w:pPr>
      <w:r w:rsidRPr="008F0056">
        <w:rPr>
          <w:bCs/>
          <w:snapToGrid/>
          <w:szCs w:val="24"/>
        </w:rPr>
        <w:t xml:space="preserve">Aase, D.M., &amp; Jason, L.A. (2016, August). </w:t>
      </w:r>
      <w:r w:rsidRPr="008F0056">
        <w:rPr>
          <w:bCs/>
          <w:i/>
          <w:snapToGrid/>
          <w:szCs w:val="24"/>
        </w:rPr>
        <w:t xml:space="preserve">Facial affect recognition and psychiatric symptoms during early alcohol abstinence. </w:t>
      </w:r>
      <w:r w:rsidRPr="008F0056">
        <w:rPr>
          <w:bCs/>
          <w:snapToGrid/>
          <w:szCs w:val="24"/>
        </w:rPr>
        <w:t>Poster presented at the Annual meeting of the American Psychological Association, Denver</w:t>
      </w:r>
      <w:r w:rsidR="00DD0B24" w:rsidRPr="008F0056">
        <w:rPr>
          <w:bCs/>
          <w:snapToGrid/>
          <w:szCs w:val="24"/>
        </w:rPr>
        <w:t>, CO</w:t>
      </w:r>
      <w:r w:rsidRPr="008F0056">
        <w:rPr>
          <w:bCs/>
          <w:snapToGrid/>
          <w:szCs w:val="24"/>
        </w:rPr>
        <w:t>.</w:t>
      </w:r>
    </w:p>
    <w:p w14:paraId="5F8C3CB2" w14:textId="77777777" w:rsidR="007A7DD0" w:rsidRPr="008F0056" w:rsidRDefault="007A7DD0" w:rsidP="00BA075F">
      <w:pPr>
        <w:widowControl/>
        <w:autoSpaceDE w:val="0"/>
        <w:autoSpaceDN w:val="0"/>
        <w:adjustRightInd w:val="0"/>
        <w:rPr>
          <w:iCs/>
          <w:snapToGrid/>
          <w:szCs w:val="24"/>
        </w:rPr>
      </w:pPr>
    </w:p>
    <w:p w14:paraId="22016B88" w14:textId="77777777" w:rsidR="00494B05" w:rsidRPr="008F0056" w:rsidRDefault="00494B05" w:rsidP="00BA075F">
      <w:pPr>
        <w:widowControl/>
        <w:autoSpaceDE w:val="0"/>
        <w:autoSpaceDN w:val="0"/>
        <w:adjustRightInd w:val="0"/>
        <w:rPr>
          <w:snapToGrid/>
          <w:szCs w:val="24"/>
        </w:rPr>
      </w:pPr>
      <w:r w:rsidRPr="008F0056">
        <w:rPr>
          <w:iCs/>
          <w:snapToGrid/>
          <w:szCs w:val="24"/>
        </w:rPr>
        <w:t xml:space="preserve">Jason, L.A. (Chairperson) (2016, August). </w:t>
      </w:r>
      <w:r w:rsidRPr="008F0056">
        <w:rPr>
          <w:bCs/>
          <w:snapToGrid/>
          <w:szCs w:val="24"/>
        </w:rPr>
        <w:t xml:space="preserve"> </w:t>
      </w:r>
      <w:r w:rsidRPr="008F0056">
        <w:rPr>
          <w:bCs/>
          <w:i/>
          <w:snapToGrid/>
          <w:szCs w:val="24"/>
        </w:rPr>
        <w:t>Psychological insights into community organizing and self-help groups for health and well-being</w:t>
      </w:r>
      <w:r w:rsidRPr="008F0056">
        <w:rPr>
          <w:bCs/>
          <w:snapToGrid/>
          <w:szCs w:val="24"/>
        </w:rPr>
        <w:t>. Symposium presented at the Annual meeting of the American Psychological Association, Denver</w:t>
      </w:r>
      <w:r w:rsidR="00DD0B24" w:rsidRPr="008F0056">
        <w:rPr>
          <w:bCs/>
          <w:snapToGrid/>
          <w:szCs w:val="24"/>
        </w:rPr>
        <w:t>, CO</w:t>
      </w:r>
      <w:r w:rsidRPr="008F0056">
        <w:rPr>
          <w:bCs/>
          <w:snapToGrid/>
          <w:szCs w:val="24"/>
        </w:rPr>
        <w:t>.</w:t>
      </w:r>
    </w:p>
    <w:p w14:paraId="2B870558" w14:textId="77777777" w:rsidR="00494B05" w:rsidRPr="008F0056" w:rsidRDefault="00494B05" w:rsidP="00BA075F">
      <w:pPr>
        <w:widowControl/>
        <w:autoSpaceDE w:val="0"/>
        <w:autoSpaceDN w:val="0"/>
        <w:adjustRightInd w:val="0"/>
        <w:rPr>
          <w:rFonts w:ascii="Cambria" w:hAnsi="Cambria" w:cs="Cambria"/>
          <w:snapToGrid/>
          <w:sz w:val="22"/>
          <w:szCs w:val="22"/>
        </w:rPr>
      </w:pPr>
    </w:p>
    <w:p w14:paraId="75E4B8A3" w14:textId="77777777" w:rsidR="000A6EAC" w:rsidRPr="008F0056" w:rsidRDefault="000A6EAC" w:rsidP="00BA075F">
      <w:pPr>
        <w:widowControl/>
        <w:autoSpaceDE w:val="0"/>
        <w:autoSpaceDN w:val="0"/>
        <w:adjustRightInd w:val="0"/>
        <w:rPr>
          <w:snapToGrid/>
          <w:szCs w:val="24"/>
        </w:rPr>
      </w:pPr>
      <w:r w:rsidRPr="008F0056">
        <w:rPr>
          <w:snapToGrid/>
          <w:szCs w:val="24"/>
        </w:rPr>
        <w:t xml:space="preserve">Jason, L.A. (2016, Sept.). </w:t>
      </w:r>
      <w:r w:rsidRPr="008F0056">
        <w:rPr>
          <w:i/>
          <w:snapToGrid/>
          <w:szCs w:val="24"/>
        </w:rPr>
        <w:t>The need for change.</w:t>
      </w:r>
      <w:r w:rsidRPr="008F0056">
        <w:rPr>
          <w:snapToGrid/>
          <w:szCs w:val="24"/>
        </w:rPr>
        <w:t xml:space="preserve"> Invited talk presented at the MillionsMissing protest. Chicago, Il.</w:t>
      </w:r>
    </w:p>
    <w:p w14:paraId="628C43D8" w14:textId="77777777" w:rsidR="000A6EAC" w:rsidRPr="008F0056" w:rsidRDefault="000A6EAC" w:rsidP="00BA075F">
      <w:pPr>
        <w:widowControl/>
        <w:autoSpaceDE w:val="0"/>
        <w:autoSpaceDN w:val="0"/>
        <w:adjustRightInd w:val="0"/>
        <w:rPr>
          <w:snapToGrid/>
          <w:szCs w:val="24"/>
        </w:rPr>
      </w:pPr>
    </w:p>
    <w:p w14:paraId="3A138E69" w14:textId="77777777" w:rsidR="000A6EAC" w:rsidRPr="008F0056" w:rsidRDefault="000A6EAC" w:rsidP="00BA075F">
      <w:pPr>
        <w:widowControl/>
        <w:autoSpaceDE w:val="0"/>
        <w:autoSpaceDN w:val="0"/>
        <w:adjustRightInd w:val="0"/>
        <w:rPr>
          <w:snapToGrid/>
          <w:szCs w:val="24"/>
        </w:rPr>
      </w:pPr>
      <w:r w:rsidRPr="008F0056">
        <w:rPr>
          <w:snapToGrid/>
          <w:szCs w:val="24"/>
        </w:rPr>
        <w:t xml:space="preserve">Jason, L.A., Beasley, C., Majer, J., Longan, C., Wilkinson, V., Snowdon, A. &amp; Callahan, S. (2016, Oct.). </w:t>
      </w:r>
      <w:r w:rsidRPr="008F0056">
        <w:rPr>
          <w:i/>
          <w:snapToGrid/>
          <w:szCs w:val="24"/>
        </w:rPr>
        <w:t>Defining and measuring Oxford House networking.</w:t>
      </w:r>
      <w:r w:rsidRPr="008F0056">
        <w:rPr>
          <w:snapToGrid/>
          <w:szCs w:val="24"/>
        </w:rPr>
        <w:t xml:space="preserve"> Panel presented at the Annual Oxford House convention, Dallas, TX.</w:t>
      </w:r>
    </w:p>
    <w:p w14:paraId="1B4B1CED" w14:textId="77777777" w:rsidR="000A6EAC" w:rsidRPr="008F0056" w:rsidRDefault="000A6EAC" w:rsidP="00BA075F">
      <w:pPr>
        <w:widowControl/>
        <w:autoSpaceDE w:val="0"/>
        <w:autoSpaceDN w:val="0"/>
        <w:adjustRightInd w:val="0"/>
        <w:rPr>
          <w:snapToGrid/>
          <w:szCs w:val="24"/>
        </w:rPr>
      </w:pPr>
    </w:p>
    <w:p w14:paraId="2BA16E37" w14:textId="77777777" w:rsidR="000A6EAC" w:rsidRPr="008F0056" w:rsidRDefault="000A6EAC" w:rsidP="00BA075F">
      <w:pPr>
        <w:widowControl/>
        <w:autoSpaceDE w:val="0"/>
        <w:autoSpaceDN w:val="0"/>
        <w:adjustRightInd w:val="0"/>
        <w:rPr>
          <w:snapToGrid/>
          <w:szCs w:val="24"/>
        </w:rPr>
      </w:pPr>
      <w:r w:rsidRPr="008F0056">
        <w:rPr>
          <w:snapToGrid/>
          <w:szCs w:val="24"/>
        </w:rPr>
        <w:t xml:space="preserve">Majer, J., Jason, L.A., Callahan, S., &amp; Stevens, P. (2016, Oct.). </w:t>
      </w:r>
      <w:r w:rsidRPr="008F0056">
        <w:rPr>
          <w:i/>
          <w:snapToGrid/>
          <w:szCs w:val="24"/>
        </w:rPr>
        <w:t>Current Oxford House research and upcoming studies.</w:t>
      </w:r>
      <w:r w:rsidRPr="008F0056">
        <w:rPr>
          <w:snapToGrid/>
          <w:szCs w:val="24"/>
        </w:rPr>
        <w:t xml:space="preserve"> Panel presented at the Annual Oxford House convention, Dallas, TX.</w:t>
      </w:r>
    </w:p>
    <w:p w14:paraId="6B0DFDB5" w14:textId="77777777" w:rsidR="00AE4FD2" w:rsidRPr="008F0056" w:rsidRDefault="00AE4FD2" w:rsidP="00BA075F">
      <w:pPr>
        <w:pStyle w:val="PlainText"/>
        <w:rPr>
          <w:rFonts w:ascii="Times New Roman" w:hAnsi="Times New Roman" w:cs="Times New Roman"/>
          <w:sz w:val="24"/>
          <w:szCs w:val="24"/>
        </w:rPr>
      </w:pPr>
    </w:p>
    <w:p w14:paraId="12CAFEC5"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Baer, C. J., Fox, P.A., Nicholson, L.,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Phone recruitment in community-based samples: Does caller number make a difference?</w:t>
      </w:r>
      <w:r w:rsidRPr="008F0056">
        <w:rPr>
          <w:rFonts w:ascii="Times New Roman" w:hAnsi="Times New Roman" w:cs="Times New Roman"/>
          <w:sz w:val="24"/>
          <w:szCs w:val="24"/>
        </w:rPr>
        <w:t xml:space="preserve"> Poster presented at the 40th Annual Midwest ECO Conference, DePaul University, Chicago, IL.</w:t>
      </w:r>
    </w:p>
    <w:p w14:paraId="109C8258" w14:textId="77777777" w:rsidR="00FF63C6" w:rsidRPr="008F0056" w:rsidRDefault="00FF63C6" w:rsidP="00BA075F">
      <w:pPr>
        <w:pStyle w:val="PlainText"/>
        <w:rPr>
          <w:rFonts w:ascii="Times New Roman" w:hAnsi="Times New Roman" w:cs="Times New Roman"/>
          <w:sz w:val="24"/>
          <w:szCs w:val="24"/>
        </w:rPr>
      </w:pPr>
    </w:p>
    <w:p w14:paraId="5F4114FA"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Holtzman, C. S., Fox, P. A.,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Family relationship quality and parent-child discrepancies in children with Chronic Fatigue Syndrome/Myalgic Encephalomyelitis (CFS/ME),</w:t>
      </w:r>
      <w:r w:rsidRPr="008F0056">
        <w:rPr>
          <w:rFonts w:ascii="Times New Roman" w:hAnsi="Times New Roman" w:cs="Times New Roman"/>
          <w:sz w:val="24"/>
          <w:szCs w:val="24"/>
        </w:rPr>
        <w:t xml:space="preserve"> Poster presented at the 40th Annual Midwest ECO Conference, DePaul University, Chicago, IL.</w:t>
      </w:r>
    </w:p>
    <w:p w14:paraId="5ECE9EB3" w14:textId="77777777" w:rsidR="00FF63C6" w:rsidRPr="008F0056" w:rsidRDefault="00FF63C6" w:rsidP="00BA075F">
      <w:pPr>
        <w:pStyle w:val="PlainText"/>
        <w:rPr>
          <w:rFonts w:ascii="Times New Roman" w:hAnsi="Times New Roman" w:cs="Times New Roman"/>
          <w:sz w:val="24"/>
          <w:szCs w:val="24"/>
        </w:rPr>
      </w:pPr>
    </w:p>
    <w:p w14:paraId="37AB17BD"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Devendorf, A., McManimen, S., Nehrke, P., Klebek, L, McClellan, D., Stoothoff, J.,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How community interventions can address large scale issues in identifying and helping individuals at-risk for suicide.</w:t>
      </w:r>
      <w:r w:rsidRPr="008F0056">
        <w:rPr>
          <w:rFonts w:ascii="Times New Roman" w:hAnsi="Times New Roman" w:cs="Times New Roman"/>
          <w:sz w:val="24"/>
          <w:szCs w:val="24"/>
        </w:rPr>
        <w:t xml:space="preserve">  Roundtable presented at the 40th Annual Midwest ECO Conference, DePaul University, Chicago, IL.</w:t>
      </w:r>
    </w:p>
    <w:p w14:paraId="39BA77EA" w14:textId="77777777" w:rsidR="00FF63C6" w:rsidRPr="008F0056" w:rsidRDefault="00FF63C6" w:rsidP="00BA075F">
      <w:pPr>
        <w:pStyle w:val="PlainText"/>
        <w:rPr>
          <w:rFonts w:ascii="Times New Roman" w:hAnsi="Times New Roman" w:cs="Times New Roman"/>
          <w:sz w:val="24"/>
          <w:szCs w:val="24"/>
        </w:rPr>
      </w:pPr>
    </w:p>
    <w:p w14:paraId="41972612"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McManimen, S.L., Brown, A.A.,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Suicide in a stigmatized invisible illness: Caregiver attributions and reflections</w:t>
      </w:r>
      <w:r w:rsidRPr="008F0056">
        <w:rPr>
          <w:rFonts w:ascii="Times New Roman" w:hAnsi="Times New Roman" w:cs="Times New Roman"/>
          <w:sz w:val="24"/>
          <w:szCs w:val="24"/>
        </w:rPr>
        <w:t>. Poster presented at the 40th Annual Midwest ECO Conference, DePaul University, Chicago, IL.</w:t>
      </w:r>
    </w:p>
    <w:p w14:paraId="5E9C671D" w14:textId="77777777" w:rsidR="00FF63C6" w:rsidRPr="008F0056" w:rsidRDefault="00FF63C6" w:rsidP="00BA075F">
      <w:pPr>
        <w:pStyle w:val="PlainText"/>
        <w:rPr>
          <w:rFonts w:ascii="Times New Roman" w:hAnsi="Times New Roman" w:cs="Times New Roman"/>
          <w:b/>
          <w:sz w:val="24"/>
          <w:szCs w:val="24"/>
        </w:rPr>
      </w:pPr>
    </w:p>
    <w:p w14:paraId="312CB6ED"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Guerrero, G., Reilly, A., Soto-Nevarez, A., Kassanits, J., Luna, C.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Exploring group dynamics and achieving unity across community settings</w:t>
      </w:r>
      <w:r w:rsidRPr="008F0056">
        <w:rPr>
          <w:rFonts w:ascii="Times New Roman" w:hAnsi="Times New Roman" w:cs="Times New Roman"/>
          <w:sz w:val="24"/>
          <w:szCs w:val="24"/>
        </w:rPr>
        <w:t>. Roundtable presented at the 40th Annual Midwest ECO Conference, DePaul University, Chicago, IL.</w:t>
      </w:r>
    </w:p>
    <w:p w14:paraId="1B727173" w14:textId="77777777" w:rsidR="00FF63C6" w:rsidRPr="008F0056" w:rsidRDefault="00FF63C6" w:rsidP="00BA075F">
      <w:pPr>
        <w:pStyle w:val="PlainText"/>
        <w:rPr>
          <w:rFonts w:ascii="Times New Roman" w:hAnsi="Times New Roman" w:cs="Times New Roman"/>
          <w:sz w:val="24"/>
          <w:szCs w:val="24"/>
        </w:rPr>
      </w:pPr>
    </w:p>
    <w:p w14:paraId="107709F8"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Stoothoff, J.T., McClellan, D., Gleason, K.,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Exploring different measures of reduced functioning in young adults with Chronic Fatigue Syndrome. </w:t>
      </w:r>
      <w:r w:rsidRPr="008F0056">
        <w:rPr>
          <w:rFonts w:ascii="Times New Roman" w:hAnsi="Times New Roman" w:cs="Times New Roman"/>
          <w:sz w:val="24"/>
          <w:szCs w:val="24"/>
        </w:rPr>
        <w:t>Poster presented at the 40th Annual Midwest ECO Conference, DePaul University, Chicago, IL.</w:t>
      </w:r>
    </w:p>
    <w:p w14:paraId="41C6239E" w14:textId="77777777" w:rsidR="00FF63C6" w:rsidRPr="008F0056" w:rsidRDefault="00FF63C6" w:rsidP="00BA075F">
      <w:pPr>
        <w:pStyle w:val="PlainText"/>
        <w:rPr>
          <w:rFonts w:ascii="Times New Roman" w:hAnsi="Times New Roman" w:cs="Times New Roman"/>
          <w:b/>
          <w:i/>
          <w:sz w:val="24"/>
          <w:szCs w:val="24"/>
        </w:rPr>
      </w:pPr>
    </w:p>
    <w:p w14:paraId="69514AE6"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Guerrero, G., Stevens, E., Jason, L.A.  , &amp; Light, J.M.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Hope and sense of community as predictors of quality of life in recovery homes. </w:t>
      </w:r>
      <w:r w:rsidRPr="008F0056">
        <w:rPr>
          <w:rFonts w:ascii="Times New Roman" w:hAnsi="Times New Roman" w:cs="Times New Roman"/>
          <w:sz w:val="24"/>
          <w:szCs w:val="24"/>
        </w:rPr>
        <w:t>Poster presented at the 40th Annual Midwest ECO Conference, DePaul University, Chicago, IL.</w:t>
      </w:r>
    </w:p>
    <w:p w14:paraId="6EB345F9" w14:textId="77777777" w:rsidR="00FF63C6" w:rsidRPr="008F0056" w:rsidRDefault="00FF63C6" w:rsidP="00BA075F">
      <w:pPr>
        <w:pStyle w:val="PlainText"/>
        <w:rPr>
          <w:rFonts w:ascii="Times New Roman" w:hAnsi="Times New Roman" w:cs="Times New Roman"/>
          <w:sz w:val="24"/>
          <w:szCs w:val="24"/>
        </w:rPr>
      </w:pPr>
    </w:p>
    <w:p w14:paraId="6E905B4A"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Gregory, C.S., Wright. L., Whipple, C., Bobert, J., Wood, J.D., Jason, L.A.  , &amp; Robinson, W. L.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Youth coping with exposure to gun violence in Chicago: Best practices in community partnerships. </w:t>
      </w:r>
      <w:r w:rsidRPr="008F0056">
        <w:rPr>
          <w:rFonts w:ascii="Times New Roman" w:hAnsi="Times New Roman" w:cs="Times New Roman"/>
          <w:sz w:val="24"/>
          <w:szCs w:val="24"/>
        </w:rPr>
        <w:t>Roundtable presented at the 40th Annual Midwest ECO Conference, DePaul University, Chicago, IL.</w:t>
      </w:r>
    </w:p>
    <w:p w14:paraId="330B0D36" w14:textId="77777777" w:rsidR="00FF63C6" w:rsidRPr="008F0056" w:rsidRDefault="00FF63C6" w:rsidP="00BA075F">
      <w:pPr>
        <w:pStyle w:val="PlainText"/>
        <w:rPr>
          <w:rFonts w:ascii="Times New Roman" w:hAnsi="Times New Roman" w:cs="Times New Roman"/>
          <w:sz w:val="24"/>
          <w:szCs w:val="24"/>
        </w:rPr>
      </w:pPr>
    </w:p>
    <w:p w14:paraId="4A0696AD"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Reilly, A.N., Stevens, E.,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An exploration of personality and its relation to individual states that affect personal change in adults in recovery from substance abuse. </w:t>
      </w:r>
      <w:r w:rsidRPr="008F0056">
        <w:rPr>
          <w:rFonts w:ascii="Times New Roman" w:hAnsi="Times New Roman" w:cs="Times New Roman"/>
          <w:sz w:val="24"/>
          <w:szCs w:val="24"/>
        </w:rPr>
        <w:t>Poster presented at the 40th Annual Midwest ECO Conference, DePaul University, Chicago, IL.</w:t>
      </w:r>
    </w:p>
    <w:p w14:paraId="79CF3E51" w14:textId="77777777" w:rsidR="00FF63C6" w:rsidRPr="008F0056" w:rsidRDefault="00FF63C6" w:rsidP="00BA075F">
      <w:pPr>
        <w:pStyle w:val="PlainText"/>
        <w:rPr>
          <w:rFonts w:ascii="Times New Roman" w:hAnsi="Times New Roman" w:cs="Times New Roman"/>
          <w:sz w:val="24"/>
          <w:szCs w:val="24"/>
        </w:rPr>
      </w:pPr>
    </w:p>
    <w:p w14:paraId="1E96909B"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Zinn, M., Zinn, M.,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Can brain imaging studies be used for reducing stigma. </w:t>
      </w:r>
      <w:r w:rsidRPr="008F0056">
        <w:rPr>
          <w:rFonts w:ascii="Times New Roman" w:hAnsi="Times New Roman" w:cs="Times New Roman"/>
          <w:sz w:val="24"/>
          <w:szCs w:val="24"/>
        </w:rPr>
        <w:t>Poster presented at the 40th Annual Midwest ECO Conference, DePaul University, Chicago, IL.</w:t>
      </w:r>
    </w:p>
    <w:p w14:paraId="1136426F" w14:textId="77777777" w:rsidR="00FF63C6" w:rsidRPr="008F0056" w:rsidRDefault="00FF63C6" w:rsidP="00BA075F">
      <w:pPr>
        <w:pStyle w:val="PlainText"/>
        <w:rPr>
          <w:rFonts w:ascii="Times New Roman" w:hAnsi="Times New Roman" w:cs="Times New Roman"/>
          <w:i/>
          <w:sz w:val="24"/>
          <w:szCs w:val="24"/>
        </w:rPr>
      </w:pPr>
    </w:p>
    <w:p w14:paraId="699F51AC"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Reyes, K., Hall, T., Schuber, D. J., Fromm-Reed, S., Brown, M., Majer, J., Cooper, D., Christens, B.D., &amp; Reilly, 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Exploring community psychology training and opportunities in the Chicago Metropolitan area. </w:t>
      </w:r>
      <w:r w:rsidRPr="008F0056">
        <w:rPr>
          <w:rFonts w:ascii="Times New Roman" w:hAnsi="Times New Roman" w:cs="Times New Roman"/>
          <w:sz w:val="24"/>
          <w:szCs w:val="24"/>
        </w:rPr>
        <w:t>Roundtable presented at the 40th Annual Midwest ECO Conference, DePaul University, Chicago, IL.</w:t>
      </w:r>
    </w:p>
    <w:p w14:paraId="200D19EA" w14:textId="77777777" w:rsidR="00FF63C6" w:rsidRPr="008F0056" w:rsidRDefault="00FF63C6" w:rsidP="00BA075F">
      <w:pPr>
        <w:pStyle w:val="PlainText"/>
        <w:rPr>
          <w:rFonts w:ascii="Times New Roman" w:hAnsi="Times New Roman" w:cs="Times New Roman"/>
          <w:sz w:val="24"/>
          <w:szCs w:val="24"/>
        </w:rPr>
      </w:pPr>
    </w:p>
    <w:p w14:paraId="31A7E519"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Cinquegrani, C., Callahan, S.,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Factors that assist individuals with sober living</w:t>
      </w:r>
      <w:r w:rsidRPr="008F0056">
        <w:rPr>
          <w:rFonts w:ascii="Times New Roman" w:hAnsi="Times New Roman" w:cs="Times New Roman"/>
          <w:sz w:val="24"/>
          <w:szCs w:val="24"/>
        </w:rPr>
        <w:t>. Poster presented at the 40th Annual Midwest ECO Conference, DePaul University, Chicago, IL.</w:t>
      </w:r>
    </w:p>
    <w:p w14:paraId="110CC7AD" w14:textId="77777777" w:rsidR="00FF63C6" w:rsidRPr="008F0056" w:rsidRDefault="00FF63C6" w:rsidP="00BA075F">
      <w:pPr>
        <w:pStyle w:val="PlainText"/>
        <w:rPr>
          <w:rFonts w:ascii="Times New Roman" w:hAnsi="Times New Roman" w:cs="Times New Roman"/>
          <w:sz w:val="24"/>
          <w:szCs w:val="24"/>
        </w:rPr>
      </w:pPr>
    </w:p>
    <w:p w14:paraId="3254F84A"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Soto-Nevarez, A., Jason, L.A., &amp; Stevens, E.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Housing, Relationships, and illicit substance use among female ex-offenders. </w:t>
      </w:r>
      <w:r w:rsidRPr="008F0056">
        <w:rPr>
          <w:rFonts w:ascii="Times New Roman" w:hAnsi="Times New Roman" w:cs="Times New Roman"/>
          <w:sz w:val="24"/>
          <w:szCs w:val="24"/>
        </w:rPr>
        <w:t>Poster presented at the 40th Annual Midwest ECO Conference, DePaul University, Chicago, IL.</w:t>
      </w:r>
    </w:p>
    <w:p w14:paraId="00C5EA74" w14:textId="77777777" w:rsidR="00FF63C6" w:rsidRPr="008F0056" w:rsidRDefault="00FF63C6" w:rsidP="00BA075F">
      <w:pPr>
        <w:pStyle w:val="PlainText"/>
        <w:rPr>
          <w:rFonts w:ascii="Times New Roman" w:hAnsi="Times New Roman" w:cs="Times New Roman"/>
          <w:i/>
          <w:sz w:val="24"/>
          <w:szCs w:val="24"/>
        </w:rPr>
      </w:pPr>
    </w:p>
    <w:p w14:paraId="43C02720"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Huber, K.A., Sunnquist, M.,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Toward an empirically derived diagnostic criteria of ME/CFS. </w:t>
      </w:r>
      <w:r w:rsidRPr="008F0056">
        <w:rPr>
          <w:rFonts w:ascii="Times New Roman" w:hAnsi="Times New Roman" w:cs="Times New Roman"/>
          <w:sz w:val="24"/>
          <w:szCs w:val="24"/>
        </w:rPr>
        <w:t>Poster presented at the 40th Annual Midwest ECO Conference, DePaul University, Chicago, IL.</w:t>
      </w:r>
    </w:p>
    <w:p w14:paraId="3DA9DF4D" w14:textId="77777777" w:rsidR="00FF63C6" w:rsidRPr="008F0056" w:rsidRDefault="00FF63C6" w:rsidP="00BA075F">
      <w:pPr>
        <w:pStyle w:val="PlainText"/>
        <w:rPr>
          <w:rFonts w:ascii="Times New Roman" w:hAnsi="Times New Roman" w:cs="Times New Roman"/>
          <w:i/>
          <w:sz w:val="24"/>
          <w:szCs w:val="24"/>
        </w:rPr>
      </w:pPr>
    </w:p>
    <w:p w14:paraId="38E868C3"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Kemp, J., Loiacono, B., Nicholson, L., Sunnquist, M.,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Pediatric ME and CFS: Symptomatology and income disparity in Chicago. </w:t>
      </w:r>
      <w:r w:rsidRPr="008F0056">
        <w:rPr>
          <w:rFonts w:ascii="Times New Roman" w:hAnsi="Times New Roman" w:cs="Times New Roman"/>
          <w:sz w:val="24"/>
          <w:szCs w:val="24"/>
        </w:rPr>
        <w:t>Poster presented at the 40th Annual Midwest ECO Conference, DePaul University, Chicago, IL.</w:t>
      </w:r>
    </w:p>
    <w:p w14:paraId="4707C7DF" w14:textId="77777777" w:rsidR="00FF63C6" w:rsidRPr="008F0056" w:rsidRDefault="00FF63C6" w:rsidP="00BA075F">
      <w:pPr>
        <w:pStyle w:val="PlainText"/>
        <w:rPr>
          <w:rFonts w:ascii="Times New Roman" w:hAnsi="Times New Roman" w:cs="Times New Roman"/>
          <w:i/>
          <w:sz w:val="24"/>
          <w:szCs w:val="24"/>
        </w:rPr>
      </w:pPr>
    </w:p>
    <w:p w14:paraId="108B9759"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Devendorf, A., McClellan, D., Brown, A.,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Isolation and illness uncertainty in individuals with ME and CFS. </w:t>
      </w:r>
      <w:r w:rsidRPr="008F0056">
        <w:rPr>
          <w:rFonts w:ascii="Times New Roman" w:hAnsi="Times New Roman" w:cs="Times New Roman"/>
          <w:sz w:val="24"/>
          <w:szCs w:val="24"/>
        </w:rPr>
        <w:t>Poster presented at the 40th Annual Midwest ECO Conference, DePaul University, Chicago, IL.</w:t>
      </w:r>
    </w:p>
    <w:p w14:paraId="5639E2EF" w14:textId="77777777" w:rsidR="00FF63C6" w:rsidRPr="008F0056" w:rsidRDefault="00FF63C6" w:rsidP="00BA075F">
      <w:pPr>
        <w:pStyle w:val="PlainText"/>
        <w:rPr>
          <w:rFonts w:ascii="Times New Roman" w:hAnsi="Times New Roman" w:cs="Times New Roman"/>
          <w:i/>
          <w:sz w:val="24"/>
          <w:szCs w:val="24"/>
        </w:rPr>
      </w:pPr>
    </w:p>
    <w:p w14:paraId="05C3CE1C"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McClellan, D., Gleason, K.,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Exploring young adult experiences with chronic illness: A literature review. </w:t>
      </w:r>
      <w:r w:rsidRPr="008F0056">
        <w:rPr>
          <w:rFonts w:ascii="Times New Roman" w:hAnsi="Times New Roman" w:cs="Times New Roman"/>
          <w:sz w:val="24"/>
          <w:szCs w:val="24"/>
        </w:rPr>
        <w:t>Poster presented at the 40th Annual Midwest ECO Conference, DePaul University, Chicago, IL.</w:t>
      </w:r>
    </w:p>
    <w:p w14:paraId="43C6AF22" w14:textId="77777777" w:rsidR="00FF63C6" w:rsidRPr="008F0056" w:rsidRDefault="00FF63C6" w:rsidP="00BA075F">
      <w:pPr>
        <w:pStyle w:val="PlainText"/>
        <w:rPr>
          <w:rFonts w:ascii="Times New Roman" w:hAnsi="Times New Roman" w:cs="Times New Roman"/>
          <w:i/>
          <w:sz w:val="24"/>
          <w:szCs w:val="24"/>
        </w:rPr>
      </w:pPr>
    </w:p>
    <w:p w14:paraId="38399693"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Gleason, K.D., Sunnquist, M., Chiaramonte, D., Vandegrift, C., Lawlor, J., Fox, P.,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Statistical tools for contextualizing social issues. </w:t>
      </w:r>
      <w:r w:rsidRPr="008F0056">
        <w:rPr>
          <w:rFonts w:ascii="Times New Roman" w:hAnsi="Times New Roman" w:cs="Times New Roman"/>
          <w:sz w:val="24"/>
          <w:szCs w:val="24"/>
        </w:rPr>
        <w:t>Workshop presented at the 40th Annual Midwest ECO Conference, DePaul University, Chicago, IL.</w:t>
      </w:r>
    </w:p>
    <w:p w14:paraId="14525C79" w14:textId="77777777" w:rsidR="00FF63C6" w:rsidRPr="008F0056" w:rsidRDefault="00FF63C6" w:rsidP="00BA075F">
      <w:pPr>
        <w:pStyle w:val="PlainText"/>
        <w:rPr>
          <w:rFonts w:ascii="Times New Roman" w:hAnsi="Times New Roman" w:cs="Times New Roman"/>
          <w:i/>
          <w:sz w:val="24"/>
          <w:szCs w:val="24"/>
        </w:rPr>
      </w:pPr>
    </w:p>
    <w:p w14:paraId="36B243FB" w14:textId="77777777" w:rsidR="00FF63C6" w:rsidRPr="008F0056" w:rsidRDefault="00FF63C6"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Mays, D., Littrice, L., Wheeler, J., Cooper, D., Olson, B.,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 xml:space="preserve">The impact of a national ethos of incarceration rather than liberation: Individual, family, and systemic challenges and the need for change. </w:t>
      </w:r>
      <w:r w:rsidRPr="008F0056">
        <w:rPr>
          <w:rFonts w:ascii="Times New Roman" w:hAnsi="Times New Roman" w:cs="Times New Roman"/>
          <w:sz w:val="24"/>
          <w:szCs w:val="24"/>
        </w:rPr>
        <w:t>Roundtable presented at the 40th Annual Midwest ECO Conference, DePaul University, Chicago, IL.</w:t>
      </w:r>
    </w:p>
    <w:p w14:paraId="6FE6CC99" w14:textId="77777777" w:rsidR="00FF63C6" w:rsidRPr="008F0056" w:rsidRDefault="00FF63C6" w:rsidP="00BA075F">
      <w:pPr>
        <w:pStyle w:val="PlainText"/>
        <w:rPr>
          <w:rFonts w:ascii="Times New Roman" w:hAnsi="Times New Roman" w:cs="Times New Roman"/>
          <w:i/>
          <w:sz w:val="24"/>
          <w:szCs w:val="24"/>
        </w:rPr>
      </w:pPr>
    </w:p>
    <w:p w14:paraId="0443F050" w14:textId="77777777" w:rsidR="00FF63C6" w:rsidRPr="008F0056" w:rsidRDefault="00FF63C6"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lastRenderedPageBreak/>
        <w:t xml:space="preserve">Wood, J.D.M., Whipple, C.R., Gregory, C.S., Miranda, S., Jason, L.A., &amp; Robinson, W.L.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Visualizing violent crime and community resources in Chicago</w:t>
      </w:r>
      <w:r w:rsidRPr="008F0056">
        <w:rPr>
          <w:rFonts w:ascii="Times New Roman" w:hAnsi="Times New Roman" w:cs="Times New Roman"/>
          <w:sz w:val="24"/>
          <w:szCs w:val="24"/>
        </w:rPr>
        <w:t>. Poster presented at the 40th Annual Midwest ECO Conference, DePaul University, Chicago, IL.</w:t>
      </w:r>
    </w:p>
    <w:p w14:paraId="3D66E1BD" w14:textId="77777777" w:rsidR="00FF63C6" w:rsidRPr="008F0056" w:rsidRDefault="00FF63C6" w:rsidP="00BA075F">
      <w:pPr>
        <w:widowControl/>
        <w:autoSpaceDE w:val="0"/>
        <w:autoSpaceDN w:val="0"/>
        <w:adjustRightInd w:val="0"/>
        <w:rPr>
          <w:rFonts w:ascii="Cambria" w:hAnsi="Cambria" w:cs="Cambria"/>
          <w:snapToGrid/>
          <w:sz w:val="22"/>
          <w:szCs w:val="22"/>
        </w:rPr>
      </w:pPr>
    </w:p>
    <w:p w14:paraId="2EEEDDBD" w14:textId="77777777" w:rsidR="00DA65FD" w:rsidRPr="008F0056" w:rsidRDefault="00DA65FD"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 xml:space="preserve">Vaclavik, D., Callahan, S., Brown, M., &amp; Jason, L.A. </w:t>
      </w:r>
      <w:r w:rsidR="007A7DD0" w:rsidRPr="008F0056">
        <w:rPr>
          <w:rFonts w:ascii="Times New Roman" w:hAnsi="Times New Roman" w:cs="Times New Roman"/>
          <w:sz w:val="24"/>
          <w:szCs w:val="24"/>
        </w:rPr>
        <w:t>(2016, October)</w:t>
      </w:r>
      <w:r w:rsidRPr="008F0056">
        <w:rPr>
          <w:rFonts w:ascii="Times New Roman" w:hAnsi="Times New Roman" w:cs="Times New Roman"/>
          <w:sz w:val="24"/>
          <w:szCs w:val="24"/>
        </w:rPr>
        <w:t xml:space="preserve">. </w:t>
      </w:r>
      <w:r w:rsidRPr="008F0056">
        <w:rPr>
          <w:rFonts w:ascii="Times New Roman" w:hAnsi="Times New Roman" w:cs="Times New Roman"/>
          <w:i/>
          <w:sz w:val="24"/>
          <w:szCs w:val="24"/>
        </w:rPr>
        <w:t>Using social network analysis to serve our communities.</w:t>
      </w:r>
      <w:r w:rsidRPr="008F0056">
        <w:rPr>
          <w:rFonts w:ascii="Times New Roman" w:hAnsi="Times New Roman" w:cs="Times New Roman"/>
          <w:sz w:val="24"/>
          <w:szCs w:val="24"/>
        </w:rPr>
        <w:t xml:space="preserve"> Roundtable presented at the 40th Annual Midwest ECO Conference, DePaul University, Chicago, IL.</w:t>
      </w:r>
    </w:p>
    <w:p w14:paraId="1CBD597A" w14:textId="77777777" w:rsidR="007A7DD0" w:rsidRPr="008F0056" w:rsidRDefault="007A7DD0" w:rsidP="00BA075F">
      <w:pPr>
        <w:pStyle w:val="PlainText"/>
      </w:pPr>
    </w:p>
    <w:p w14:paraId="271E718B" w14:textId="77777777" w:rsidR="007A7DD0" w:rsidRPr="008F0056" w:rsidRDefault="007A7DD0" w:rsidP="00BA075F">
      <w:pPr>
        <w:pStyle w:val="PlainText"/>
        <w:rPr>
          <w:rFonts w:ascii="Times New Roman" w:hAnsi="Times New Roman" w:cs="Times New Roman"/>
          <w:i/>
          <w:sz w:val="24"/>
          <w:szCs w:val="24"/>
        </w:rPr>
      </w:pPr>
      <w:r w:rsidRPr="008F0056">
        <w:rPr>
          <w:rFonts w:ascii="Times New Roman" w:hAnsi="Times New Roman" w:cs="Times New Roman"/>
          <w:sz w:val="24"/>
          <w:szCs w:val="24"/>
        </w:rPr>
        <w:t xml:space="preserve">Kassanits, J., Bobak, T., Stevens, E., Jason, L.A.,  &amp; Light, J.  (2016, October). </w:t>
      </w:r>
      <w:r w:rsidR="00BF5FD5" w:rsidRPr="008F0056">
        <w:rPr>
          <w:rFonts w:ascii="Times New Roman" w:hAnsi="Times New Roman" w:cs="Times New Roman"/>
          <w:i/>
          <w:sz w:val="24"/>
          <w:szCs w:val="24"/>
        </w:rPr>
        <w:t xml:space="preserve">The </w:t>
      </w:r>
      <w:r w:rsidRPr="008F0056">
        <w:rPr>
          <w:rFonts w:ascii="Times New Roman" w:hAnsi="Times New Roman" w:cs="Times New Roman"/>
          <w:i/>
          <w:sz w:val="24"/>
          <w:szCs w:val="24"/>
        </w:rPr>
        <w:t>effectiveness of Oxford Houses a</w:t>
      </w:r>
      <w:r w:rsidR="00BF5FD5" w:rsidRPr="008F0056">
        <w:rPr>
          <w:rFonts w:ascii="Times New Roman" w:hAnsi="Times New Roman" w:cs="Times New Roman"/>
          <w:i/>
          <w:sz w:val="24"/>
          <w:szCs w:val="24"/>
        </w:rPr>
        <w:t xml:space="preserve">cross </w:t>
      </w:r>
      <w:r w:rsidRPr="008F0056">
        <w:rPr>
          <w:rFonts w:ascii="Times New Roman" w:hAnsi="Times New Roman" w:cs="Times New Roman"/>
          <w:i/>
          <w:sz w:val="24"/>
          <w:szCs w:val="24"/>
        </w:rPr>
        <w:t>h</w:t>
      </w:r>
      <w:r w:rsidR="00BF5FD5" w:rsidRPr="008F0056">
        <w:rPr>
          <w:rFonts w:ascii="Times New Roman" w:hAnsi="Times New Roman" w:cs="Times New Roman"/>
          <w:i/>
          <w:sz w:val="24"/>
          <w:szCs w:val="24"/>
        </w:rPr>
        <w:t xml:space="preserve">eterogeneous </w:t>
      </w:r>
      <w:r w:rsidRPr="008F0056">
        <w:rPr>
          <w:rFonts w:ascii="Times New Roman" w:hAnsi="Times New Roman" w:cs="Times New Roman"/>
          <w:i/>
          <w:sz w:val="24"/>
          <w:szCs w:val="24"/>
        </w:rPr>
        <w:t>h</w:t>
      </w:r>
      <w:r w:rsidR="00BF5FD5" w:rsidRPr="008F0056">
        <w:rPr>
          <w:rFonts w:ascii="Times New Roman" w:hAnsi="Times New Roman" w:cs="Times New Roman"/>
          <w:i/>
          <w:sz w:val="24"/>
          <w:szCs w:val="24"/>
        </w:rPr>
        <w:t xml:space="preserve">ouse and </w:t>
      </w:r>
      <w:r w:rsidRPr="008F0056">
        <w:rPr>
          <w:rFonts w:ascii="Times New Roman" w:hAnsi="Times New Roman" w:cs="Times New Roman"/>
          <w:i/>
          <w:sz w:val="24"/>
          <w:szCs w:val="24"/>
        </w:rPr>
        <w:t>s</w:t>
      </w:r>
      <w:r w:rsidR="00BF5FD5" w:rsidRPr="008F0056">
        <w:rPr>
          <w:rFonts w:ascii="Times New Roman" w:hAnsi="Times New Roman" w:cs="Times New Roman"/>
          <w:i/>
          <w:sz w:val="24"/>
          <w:szCs w:val="24"/>
        </w:rPr>
        <w:t xml:space="preserve">etting </w:t>
      </w:r>
      <w:r w:rsidRPr="008F0056">
        <w:rPr>
          <w:rFonts w:ascii="Times New Roman" w:hAnsi="Times New Roman" w:cs="Times New Roman"/>
          <w:i/>
          <w:sz w:val="24"/>
          <w:szCs w:val="24"/>
        </w:rPr>
        <w:t>c</w:t>
      </w:r>
      <w:r w:rsidR="00BF5FD5" w:rsidRPr="008F0056">
        <w:rPr>
          <w:rFonts w:ascii="Times New Roman" w:hAnsi="Times New Roman" w:cs="Times New Roman"/>
          <w:i/>
          <w:sz w:val="24"/>
          <w:szCs w:val="24"/>
        </w:rPr>
        <w:t>haracteristics</w:t>
      </w:r>
      <w:r w:rsidRPr="008F0056">
        <w:rPr>
          <w:rFonts w:ascii="Times New Roman" w:hAnsi="Times New Roman" w:cs="Times New Roman"/>
          <w:i/>
          <w:sz w:val="24"/>
          <w:szCs w:val="24"/>
        </w:rPr>
        <w:t>,</w:t>
      </w:r>
      <w:r w:rsidRPr="008F0056">
        <w:rPr>
          <w:rFonts w:ascii="Times New Roman" w:hAnsi="Times New Roman" w:cs="Times New Roman"/>
          <w:sz w:val="24"/>
          <w:szCs w:val="24"/>
        </w:rPr>
        <w:t xml:space="preserve"> Poster presented at the 40th Annual Midwest ECO Conference, DePaul University, Chicago, IL.</w:t>
      </w:r>
    </w:p>
    <w:p w14:paraId="55F69B44" w14:textId="77777777" w:rsidR="00BF5FD5" w:rsidRPr="008F0056" w:rsidRDefault="00BF5FD5" w:rsidP="00BA075F">
      <w:pPr>
        <w:rPr>
          <w:i/>
          <w:snapToGrid/>
          <w:sz w:val="22"/>
        </w:rPr>
      </w:pPr>
    </w:p>
    <w:p w14:paraId="70AF5B43" w14:textId="77777777" w:rsidR="00084216" w:rsidRPr="008F0056" w:rsidRDefault="00084216" w:rsidP="00BA075F">
      <w:pPr>
        <w:pStyle w:val="PlainText"/>
        <w:rPr>
          <w:rFonts w:ascii="Times New Roman" w:hAnsi="Times New Roman"/>
          <w:sz w:val="24"/>
          <w:szCs w:val="24"/>
        </w:rPr>
      </w:pPr>
      <w:r w:rsidRPr="008F0056">
        <w:rPr>
          <w:rFonts w:ascii="Times New Roman" w:hAnsi="Times New Roman"/>
          <w:sz w:val="24"/>
          <w:szCs w:val="24"/>
        </w:rPr>
        <w:t xml:space="preserve">Klebek, L., Huber, K., Nehrke, P., Loiacono, B. &amp; Jason, L.A.  (Oct, 2016). </w:t>
      </w:r>
      <w:r w:rsidRPr="008F0056">
        <w:rPr>
          <w:rFonts w:ascii="Times New Roman" w:hAnsi="Times New Roman"/>
          <w:i/>
          <w:iCs/>
          <w:sz w:val="24"/>
          <w:szCs w:val="24"/>
        </w:rPr>
        <w:t>The Pain of Disbelief: Causes and Consequences of Stigmatization of Myalgic Encephalomyelitis and Fibromyalgia.</w:t>
      </w:r>
      <w:r w:rsidRPr="008F0056">
        <w:rPr>
          <w:rFonts w:ascii="Times New Roman" w:hAnsi="Times New Roman"/>
          <w:sz w:val="24"/>
          <w:szCs w:val="24"/>
        </w:rPr>
        <w:t xml:space="preserve"> Poster presented at the 40th Annual Midwest ECO Conference, DePaul University, Chicago, IL.</w:t>
      </w:r>
    </w:p>
    <w:p w14:paraId="124D1832" w14:textId="77777777" w:rsidR="00BF5FD5" w:rsidRPr="008F0056" w:rsidRDefault="00BF5FD5" w:rsidP="00BA075F"/>
    <w:p w14:paraId="32A5FD92" w14:textId="77777777" w:rsidR="00C8331B" w:rsidRPr="008F0056" w:rsidRDefault="00C8331B" w:rsidP="00BA075F">
      <w:pPr>
        <w:pStyle w:val="PlainText"/>
        <w:rPr>
          <w:rFonts w:ascii="Times New Roman" w:hAnsi="Times New Roman" w:cs="Times New Roman"/>
          <w:sz w:val="24"/>
          <w:szCs w:val="24"/>
        </w:rPr>
      </w:pPr>
      <w:r w:rsidRPr="008F0056">
        <w:rPr>
          <w:rFonts w:ascii="Times New Roman" w:hAnsi="Times New Roman" w:cs="Times New Roman"/>
          <w:bCs/>
          <w:sz w:val="24"/>
          <w:szCs w:val="24"/>
        </w:rPr>
        <w:t>Nehrke, P.,</w:t>
      </w:r>
      <w:r w:rsidRPr="008F0056">
        <w:rPr>
          <w:rFonts w:ascii="Times New Roman" w:hAnsi="Times New Roman" w:cs="Times New Roman"/>
          <w:sz w:val="24"/>
          <w:szCs w:val="24"/>
        </w:rPr>
        <w:t xml:space="preserve"> Fox, P.A., Jason, L.A. (2016, October). </w:t>
      </w:r>
      <w:r w:rsidRPr="008F0056">
        <w:rPr>
          <w:rFonts w:ascii="Times New Roman" w:hAnsi="Times New Roman" w:cs="Times New Roman"/>
          <w:i/>
          <w:iCs/>
          <w:sz w:val="24"/>
          <w:szCs w:val="24"/>
        </w:rPr>
        <w:t xml:space="preserve">Research Volunteers’ Attitudes towards ME and CFS in a Community Psychology Setting. </w:t>
      </w:r>
      <w:r w:rsidRPr="008F0056">
        <w:rPr>
          <w:rFonts w:ascii="Times New Roman" w:hAnsi="Times New Roman" w:cs="Times New Roman"/>
          <w:sz w:val="24"/>
          <w:szCs w:val="24"/>
        </w:rPr>
        <w:t>Poster accepted for presentation at the 40</w:t>
      </w:r>
      <w:r w:rsidRPr="008F0056">
        <w:rPr>
          <w:rFonts w:ascii="Times New Roman" w:hAnsi="Times New Roman" w:cs="Times New Roman"/>
          <w:sz w:val="24"/>
          <w:szCs w:val="24"/>
          <w:vertAlign w:val="superscript"/>
        </w:rPr>
        <w:t>th</w:t>
      </w:r>
      <w:r w:rsidRPr="008F0056">
        <w:rPr>
          <w:rFonts w:ascii="Times New Roman" w:hAnsi="Times New Roman" w:cs="Times New Roman"/>
          <w:sz w:val="24"/>
          <w:szCs w:val="24"/>
        </w:rPr>
        <w:t xml:space="preserve"> Annual Midwest ECO Conference, DePaul University, Chicago, IL. </w:t>
      </w:r>
    </w:p>
    <w:p w14:paraId="24FDA7DA" w14:textId="77777777" w:rsidR="00C8331B" w:rsidRPr="008F0056" w:rsidRDefault="00C8331B" w:rsidP="00BA075F">
      <w:pPr>
        <w:rPr>
          <w:szCs w:val="24"/>
        </w:rPr>
      </w:pPr>
    </w:p>
    <w:p w14:paraId="321D198F" w14:textId="77777777" w:rsidR="00C8331B" w:rsidRPr="008F0056" w:rsidRDefault="00C8331B"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Loiacono, B., </w:t>
      </w:r>
      <w:r w:rsidRPr="008F0056">
        <w:rPr>
          <w:rFonts w:ascii="Times New Roman" w:hAnsi="Times New Roman" w:cs="Times New Roman"/>
          <w:bCs/>
          <w:sz w:val="24"/>
          <w:szCs w:val="24"/>
        </w:rPr>
        <w:t>Nehrke, P.</w:t>
      </w:r>
      <w:r w:rsidRPr="008F0056">
        <w:rPr>
          <w:rFonts w:ascii="Times New Roman" w:hAnsi="Times New Roman" w:cs="Times New Roman"/>
          <w:sz w:val="24"/>
          <w:szCs w:val="24"/>
        </w:rPr>
        <w:t xml:space="preserve">, Klebek, L.,  Jason, L.A. (2016, October). </w:t>
      </w:r>
      <w:r w:rsidRPr="008F0056">
        <w:rPr>
          <w:rFonts w:ascii="Times New Roman" w:hAnsi="Times New Roman" w:cs="Times New Roman"/>
          <w:i/>
          <w:iCs/>
          <w:sz w:val="24"/>
          <w:szCs w:val="24"/>
        </w:rPr>
        <w:t xml:space="preserve">Case Definition Controversy in ME and CFS Research. </w:t>
      </w:r>
      <w:r w:rsidRPr="008F0056">
        <w:rPr>
          <w:rFonts w:ascii="Times New Roman" w:hAnsi="Times New Roman" w:cs="Times New Roman"/>
          <w:sz w:val="24"/>
          <w:szCs w:val="24"/>
        </w:rPr>
        <w:t>Poster accepted for presentation at the 40</w:t>
      </w:r>
      <w:r w:rsidRPr="008F0056">
        <w:rPr>
          <w:rFonts w:ascii="Times New Roman" w:hAnsi="Times New Roman" w:cs="Times New Roman"/>
          <w:sz w:val="24"/>
          <w:szCs w:val="24"/>
          <w:vertAlign w:val="superscript"/>
        </w:rPr>
        <w:t>th</w:t>
      </w:r>
      <w:r w:rsidRPr="008F0056">
        <w:rPr>
          <w:rFonts w:ascii="Times New Roman" w:hAnsi="Times New Roman" w:cs="Times New Roman"/>
          <w:sz w:val="24"/>
          <w:szCs w:val="24"/>
        </w:rPr>
        <w:t xml:space="preserve"> Annual Midwest ECO Conference, DePaul University, Chicago, IL. </w:t>
      </w:r>
    </w:p>
    <w:p w14:paraId="216A41BE" w14:textId="77777777" w:rsidR="008131E8" w:rsidRPr="008F0056" w:rsidRDefault="008131E8" w:rsidP="00BA075F">
      <w:pPr>
        <w:pStyle w:val="NormalWeb"/>
        <w:rPr>
          <w:bCs/>
        </w:rPr>
      </w:pPr>
      <w:r w:rsidRPr="008F0056">
        <w:t xml:space="preserve">Sunnquist, M., &amp; Jason, L.A. (2016, October). </w:t>
      </w:r>
      <w:r w:rsidRPr="008F0056">
        <w:rPr>
          <w:i/>
        </w:rPr>
        <w:t>A re-examination of the cognitive behavioral theory of CFS.</w:t>
      </w:r>
      <w:r w:rsidRPr="008F0056">
        <w:t xml:space="preserve"> Paper presented at the Bia</w:t>
      </w:r>
      <w:r w:rsidRPr="008F0056">
        <w:rPr>
          <w:bCs/>
        </w:rPr>
        <w:t>nnual Meeting of the IACFS/ME, Fort Lauderdale, Fl.</w:t>
      </w:r>
    </w:p>
    <w:p w14:paraId="0468D1BF" w14:textId="77777777" w:rsidR="0083226A" w:rsidRPr="008F0056" w:rsidRDefault="0083226A" w:rsidP="00BA075F">
      <w:pPr>
        <w:pStyle w:val="NormalWeb"/>
      </w:pPr>
      <w:r w:rsidRPr="008F0056">
        <w:t>Jason, L.A., &amp; Friedberg, F. (2016, October).</w:t>
      </w:r>
      <w:r w:rsidRPr="008F0056">
        <w:rPr>
          <w:i/>
        </w:rPr>
        <w:t xml:space="preserve"> Diagnostic Challenges and Case Definitions</w:t>
      </w:r>
      <w:r w:rsidRPr="008F0056">
        <w:t>. Workshop presented at the Bia</w:t>
      </w:r>
      <w:r w:rsidRPr="008F0056">
        <w:rPr>
          <w:bCs/>
        </w:rPr>
        <w:t>nnual Meeting of the IACFS/ME, Fort Lauderdale, Fl.</w:t>
      </w:r>
    </w:p>
    <w:p w14:paraId="444336F2" w14:textId="77777777" w:rsidR="00DA65FD" w:rsidRPr="008F0056" w:rsidRDefault="0083226A" w:rsidP="00BA075F">
      <w:pPr>
        <w:pStyle w:val="NormalWeb"/>
        <w:rPr>
          <w:bCs/>
        </w:rPr>
      </w:pPr>
      <w:r w:rsidRPr="008F0056">
        <w:t>Jason, L.A. (2016, October).</w:t>
      </w:r>
      <w:r w:rsidRPr="008F0056">
        <w:rPr>
          <w:i/>
        </w:rPr>
        <w:t xml:space="preserve"> CFS, SEID, ME Case Definitions: Clinical Versus Research Criteria</w:t>
      </w:r>
      <w:r w:rsidRPr="008F0056">
        <w:rPr>
          <w:sz w:val="28"/>
          <w:szCs w:val="28"/>
        </w:rPr>
        <w:t xml:space="preserve">. </w:t>
      </w:r>
      <w:r w:rsidRPr="008F0056">
        <w:t>Paper presented at the Bia</w:t>
      </w:r>
      <w:r w:rsidRPr="008F0056">
        <w:rPr>
          <w:bCs/>
        </w:rPr>
        <w:t>nnual Meeting of the IACFS/ME, Fort Lauderdale, Fl.</w:t>
      </w:r>
    </w:p>
    <w:p w14:paraId="619FC258" w14:textId="77777777" w:rsidR="0083226A" w:rsidRPr="008F0056" w:rsidRDefault="0083226A" w:rsidP="00BA075F">
      <w:pPr>
        <w:pStyle w:val="NormalWeb"/>
        <w:rPr>
          <w:bCs/>
        </w:rPr>
      </w:pPr>
      <w:r w:rsidRPr="008F0056">
        <w:t>Jason, L.A. (2016, October).</w:t>
      </w:r>
      <w:r w:rsidRPr="008F0056">
        <w:rPr>
          <w:i/>
        </w:rPr>
        <w:t xml:space="preserve"> </w:t>
      </w:r>
      <w:r w:rsidRPr="008F0056">
        <w:rPr>
          <w:bCs/>
          <w:i/>
        </w:rPr>
        <w:t xml:space="preserve">Estimating Rates of Pediatric Chronic Fatigue Syndrome and Myalgic Encephalomyelitis in a Community-based Sample. </w:t>
      </w:r>
      <w:r w:rsidRPr="008F0056">
        <w:t>Paper presented at the Bia</w:t>
      </w:r>
      <w:r w:rsidRPr="008F0056">
        <w:rPr>
          <w:bCs/>
        </w:rPr>
        <w:t>nnual Meeting of the IACFS/ME, Fort Lauderdale, Fl.</w:t>
      </w:r>
    </w:p>
    <w:p w14:paraId="48EFA167" w14:textId="77777777" w:rsidR="0083226A" w:rsidRPr="008F0056" w:rsidRDefault="0083226A" w:rsidP="00BA075F">
      <w:pPr>
        <w:pStyle w:val="NormalWeb"/>
        <w:rPr>
          <w:bCs/>
        </w:rPr>
      </w:pPr>
      <w:r w:rsidRPr="008F0056">
        <w:t>Jason, L.A. (2016, October).</w:t>
      </w:r>
      <w:r w:rsidRPr="008F0056">
        <w:rPr>
          <w:i/>
        </w:rPr>
        <w:t xml:space="preserve"> </w:t>
      </w:r>
      <w:r w:rsidRPr="008F0056">
        <w:rPr>
          <w:bCs/>
          <w:i/>
        </w:rPr>
        <w:t>Community-based research: An overview.</w:t>
      </w:r>
      <w:r w:rsidRPr="008F0056">
        <w:t xml:space="preserve"> Paper presented at the Bia</w:t>
      </w:r>
      <w:r w:rsidRPr="008F0056">
        <w:rPr>
          <w:bCs/>
        </w:rPr>
        <w:t>nnual Meeting of the IACFS/ME, Fort Lauderdale, Fl.</w:t>
      </w:r>
    </w:p>
    <w:p w14:paraId="2C0FDACA" w14:textId="77777777" w:rsidR="00630117" w:rsidRPr="008F0056" w:rsidRDefault="00630117" w:rsidP="00BA075F">
      <w:pPr>
        <w:pStyle w:val="NormalWeb"/>
        <w:rPr>
          <w:bCs/>
        </w:rPr>
      </w:pPr>
      <w:r w:rsidRPr="008F0056">
        <w:t xml:space="preserve">Zinn, M.A., Zinn, M.I., &amp; Jason, L.A. (2016, October). </w:t>
      </w:r>
      <w:r w:rsidRPr="008F0056">
        <w:rPr>
          <w:i/>
        </w:rPr>
        <w:t>Resting EEG functional connectome analysis reveals disease progression in Myalgic Encephalomyelitis.</w:t>
      </w:r>
      <w:r w:rsidRPr="008F0056">
        <w:t xml:space="preserve"> Poster presented at the Bia</w:t>
      </w:r>
      <w:r w:rsidRPr="008F0056">
        <w:rPr>
          <w:bCs/>
        </w:rPr>
        <w:t>nnual Meeting of the IACFS/ME, Fort Lauderdale, Fl.</w:t>
      </w:r>
    </w:p>
    <w:p w14:paraId="77494036" w14:textId="77777777" w:rsidR="00630117" w:rsidRPr="008F0056" w:rsidRDefault="00630117" w:rsidP="00BA075F">
      <w:pPr>
        <w:pStyle w:val="NormalWeb"/>
        <w:rPr>
          <w:bCs/>
        </w:rPr>
      </w:pPr>
      <w:r w:rsidRPr="008F0056">
        <w:t xml:space="preserve">Zinn, M.I.,, Zinn, M.A., &amp; Jason, L.A. (2016, October). </w:t>
      </w:r>
      <w:r w:rsidRPr="008F0056">
        <w:rPr>
          <w:i/>
        </w:rPr>
        <w:t>Functional connectivity evaluated by resting state EEG is associated with dysfunction of the attention system of ME or CFS: An eLORETTA study.</w:t>
      </w:r>
      <w:r w:rsidRPr="008F0056">
        <w:t xml:space="preserve"> Poster presented at the Bia</w:t>
      </w:r>
      <w:r w:rsidRPr="008F0056">
        <w:rPr>
          <w:bCs/>
        </w:rPr>
        <w:t>nnual Meeting of the IACFS/ME, Fort Lauderdale, Fl.</w:t>
      </w:r>
    </w:p>
    <w:p w14:paraId="503146BC" w14:textId="77777777" w:rsidR="0083226A" w:rsidRPr="008F0056" w:rsidRDefault="00462911" w:rsidP="00BA075F">
      <w:pPr>
        <w:pStyle w:val="NormalWeb"/>
      </w:pPr>
      <w:r w:rsidRPr="008F0056">
        <w:t xml:space="preserve">Jason, L.A. (2017, Jan.). </w:t>
      </w:r>
      <w:r w:rsidRPr="008F0056">
        <w:rPr>
          <w:i/>
        </w:rPr>
        <w:t>Understanding unexplained illness: From knowledge to action</w:t>
      </w:r>
      <w:r w:rsidRPr="008F0056">
        <w:t>. Invited paper presentation at the Ethical Humanist Society of Chicago, Chicago, Il. </w:t>
      </w:r>
    </w:p>
    <w:p w14:paraId="0D738287" w14:textId="77777777" w:rsidR="009A0E1F" w:rsidRPr="008F0056" w:rsidRDefault="009A0E1F" w:rsidP="00BA075F"/>
    <w:p w14:paraId="23631B8F" w14:textId="77777777" w:rsidR="009627BB" w:rsidRPr="008F0056" w:rsidRDefault="009627BB" w:rsidP="00BA075F">
      <w:r w:rsidRPr="008F0056">
        <w:t>Jason, L.A. (2017, March). Current situation on prevalence and diagnostic criteria for ME and CFS. Invited presentation at The European Network on ME/CFS COST Action, Barcelona, Spain.</w:t>
      </w:r>
    </w:p>
    <w:p w14:paraId="2C24FE5D" w14:textId="77777777" w:rsidR="005E6F23" w:rsidRPr="008F0056" w:rsidRDefault="005E6F23" w:rsidP="00BA075F"/>
    <w:p w14:paraId="223EFF38" w14:textId="77777777" w:rsidR="005E6F23" w:rsidRPr="008F0056" w:rsidRDefault="005E6F23" w:rsidP="00BA075F">
      <w:r w:rsidRPr="008F0056">
        <w:t xml:space="preserve">Jason, L.A. (2017, March). </w:t>
      </w:r>
      <w:r w:rsidRPr="008F0056">
        <w:rPr>
          <w:i/>
        </w:rPr>
        <w:t>Mixed methods in disease prevention and health promotion research</w:t>
      </w:r>
      <w:r w:rsidRPr="008F0056">
        <w:t>. Invited webinar presentation for the Office of Disease Prevention’s Medicine: Mind the Gap Webinar Series, NIH.</w:t>
      </w:r>
    </w:p>
    <w:p w14:paraId="65D1BB1E" w14:textId="77777777" w:rsidR="005E6F23" w:rsidRPr="008F0056" w:rsidRDefault="005E6F23" w:rsidP="00BA075F"/>
    <w:p w14:paraId="3A045B72" w14:textId="77777777" w:rsidR="008B76D1" w:rsidRPr="008F0056" w:rsidRDefault="008B76D1" w:rsidP="00BA075F">
      <w:pPr>
        <w:rPr>
          <w:snapToGrid/>
          <w:sz w:val="22"/>
        </w:rPr>
      </w:pPr>
      <w:r w:rsidRPr="008F0056">
        <w:t xml:space="preserve">Klebek, L., Huber, K., Loiacono, B., Fox, P., Jason, L.A. (2017, April). </w:t>
      </w:r>
      <w:r w:rsidRPr="008F0056">
        <w:rPr>
          <w:i/>
          <w:iCs/>
        </w:rPr>
        <w:t xml:space="preserve">Examining Exertion and Impairment in Post-polio and ME and CFS Patients. </w:t>
      </w:r>
      <w:r w:rsidRPr="008F0056">
        <w:t>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w:t>
      </w:r>
    </w:p>
    <w:p w14:paraId="5434ED52" w14:textId="77777777" w:rsidR="008B76D1" w:rsidRPr="008F0056" w:rsidRDefault="008B76D1" w:rsidP="00BA075F"/>
    <w:p w14:paraId="0D813284" w14:textId="77777777" w:rsidR="00B23542" w:rsidRPr="008F0056" w:rsidRDefault="00B23542" w:rsidP="00BA075F">
      <w:pPr>
        <w:rPr>
          <w:snapToGrid/>
          <w:sz w:val="22"/>
        </w:rPr>
      </w:pPr>
      <w:r w:rsidRPr="008F0056">
        <w:t xml:space="preserve">Reed, J., Steltenpohl, C., Keys, C., Collins, K., AlSamaani, A., Blight, M., Zinn, M. &amp; Jason, L.A. (2017, April). </w:t>
      </w:r>
      <w:r w:rsidRPr="008F0056">
        <w:rPr>
          <w:i/>
        </w:rPr>
        <w:t>Discoveries in the digital age: Implications for Community Research</w:t>
      </w:r>
      <w:r w:rsidRPr="008F0056">
        <w:t xml:space="preserve">. </w:t>
      </w:r>
      <w:r w:rsidR="00277DD5" w:rsidRPr="008F0056">
        <w:t>Symposium</w:t>
      </w:r>
      <w:r w:rsidRPr="008F0056">
        <w:t xml:space="preserve"> to be presented at the 89</w:t>
      </w:r>
      <w:r w:rsidRPr="008F0056">
        <w:rPr>
          <w:vertAlign w:val="superscript"/>
        </w:rPr>
        <w:t>th</w:t>
      </w:r>
      <w:r w:rsidRPr="008F0056">
        <w:t xml:space="preserve"> Annual Convention of the Midwestern Psychological Association, Affiliated meeting of the Society for Community Research and Action, Chicago IL.</w:t>
      </w:r>
    </w:p>
    <w:p w14:paraId="307BAF9F" w14:textId="77777777" w:rsidR="00B23542" w:rsidRPr="008F0056" w:rsidRDefault="00B23542" w:rsidP="00BA075F"/>
    <w:p w14:paraId="140D2D0C" w14:textId="77777777" w:rsidR="008F74EA" w:rsidRPr="008F0056" w:rsidRDefault="008F74EA" w:rsidP="00BA075F">
      <w:pPr>
        <w:rPr>
          <w:snapToGrid/>
          <w:sz w:val="22"/>
        </w:rPr>
      </w:pPr>
      <w:r w:rsidRPr="008F0056">
        <w:t>Loiacono, B., Kemp, J., Nicholson, L., Sunnquist, M., &amp; Jason, L.A. (2017, April).</w:t>
      </w:r>
      <w:r w:rsidRPr="008F0056">
        <w:rPr>
          <w:i/>
          <w:iCs/>
        </w:rPr>
        <w:t xml:space="preserve"> </w:t>
      </w:r>
      <w:r w:rsidRPr="008F0056">
        <w:rPr>
          <w:i/>
          <w:iCs/>
          <w:shd w:val="clear" w:color="auto" w:fill="FFFFFF"/>
        </w:rPr>
        <w:t>Symptomatology of Pediatric ME and CFS in the Chicagoland Area</w:t>
      </w:r>
      <w:r w:rsidRPr="008F0056">
        <w:rPr>
          <w:i/>
          <w:iCs/>
        </w:rPr>
        <w:t>.</w:t>
      </w:r>
      <w:r w:rsidRPr="008F0056">
        <w:t xml:space="preserve"> 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w:t>
      </w:r>
    </w:p>
    <w:p w14:paraId="5885E75F" w14:textId="77777777" w:rsidR="008F74EA" w:rsidRPr="008F0056" w:rsidRDefault="008F74EA" w:rsidP="00BA075F">
      <w:pPr>
        <w:ind w:left="720" w:hanging="720"/>
        <w:rPr>
          <w:shd w:val="clear" w:color="auto" w:fill="FFFFFF"/>
        </w:rPr>
      </w:pPr>
    </w:p>
    <w:p w14:paraId="240A0254" w14:textId="77777777" w:rsidR="00567E1E" w:rsidRPr="008F0056" w:rsidRDefault="00567E1E" w:rsidP="00BA075F">
      <w:pPr>
        <w:ind w:left="720" w:hanging="720"/>
        <w:rPr>
          <w:i/>
        </w:rPr>
      </w:pPr>
      <w:r w:rsidRPr="008F0056">
        <w:rPr>
          <w:shd w:val="clear" w:color="auto" w:fill="FFFFFF"/>
        </w:rPr>
        <w:t xml:space="preserve">Green, A., Guerrero, M., Stevens, E., Kassanits, </w:t>
      </w:r>
      <w:r w:rsidR="00AE7B80" w:rsidRPr="008F0056">
        <w:rPr>
          <w:shd w:val="clear" w:color="auto" w:fill="FFFFFF"/>
        </w:rPr>
        <w:t xml:space="preserve">J., </w:t>
      </w:r>
      <w:r w:rsidRPr="008F0056">
        <w:rPr>
          <w:shd w:val="clear" w:color="auto" w:fill="FFFFFF"/>
        </w:rPr>
        <w:t xml:space="preserve">&amp; Jason, L.A. (2017, April). </w:t>
      </w:r>
      <w:r w:rsidRPr="008F0056">
        <w:rPr>
          <w:i/>
        </w:rPr>
        <w:t xml:space="preserve">Sense of Community among </w:t>
      </w:r>
    </w:p>
    <w:p w14:paraId="2F0809B0" w14:textId="77777777" w:rsidR="00567E1E" w:rsidRPr="008F0056" w:rsidRDefault="00567E1E" w:rsidP="00BA075F">
      <w:pPr>
        <w:ind w:left="720" w:hanging="720"/>
      </w:pPr>
      <w:r w:rsidRPr="008F0056">
        <w:rPr>
          <w:i/>
        </w:rPr>
        <w:t xml:space="preserve">Individuals in Recovery: A Multi-Level Investigation. </w:t>
      </w:r>
      <w:r w:rsidRPr="008F0056">
        <w:t>Poster to be presented at the 89</w:t>
      </w:r>
      <w:r w:rsidRPr="008F0056">
        <w:rPr>
          <w:vertAlign w:val="superscript"/>
        </w:rPr>
        <w:t>th</w:t>
      </w:r>
      <w:r w:rsidRPr="008F0056">
        <w:t xml:space="preserve"> Annual Convention of </w:t>
      </w:r>
    </w:p>
    <w:p w14:paraId="62686F1D" w14:textId="77777777" w:rsidR="00567E1E" w:rsidRPr="008F0056" w:rsidRDefault="00567E1E" w:rsidP="00BA075F">
      <w:pPr>
        <w:ind w:left="720" w:hanging="720"/>
      </w:pPr>
      <w:r w:rsidRPr="008F0056">
        <w:t xml:space="preserve">the Midwestern Psychological Association, Affiliated meeting of the Society for Community Research and </w:t>
      </w:r>
    </w:p>
    <w:p w14:paraId="5B7BA4FE" w14:textId="77777777" w:rsidR="00567E1E" w:rsidRPr="008F0056" w:rsidRDefault="00567E1E" w:rsidP="00BA075F">
      <w:pPr>
        <w:ind w:left="720" w:hanging="720"/>
      </w:pPr>
      <w:r w:rsidRPr="008F0056">
        <w:t>Action, Chicago IL.</w:t>
      </w:r>
    </w:p>
    <w:p w14:paraId="31758EF9" w14:textId="77777777" w:rsidR="00567E1E" w:rsidRPr="008F0056" w:rsidRDefault="00567E1E" w:rsidP="00BA075F">
      <w:pPr>
        <w:ind w:left="720" w:hanging="720"/>
        <w:rPr>
          <w:snapToGrid/>
          <w:sz w:val="22"/>
        </w:rPr>
      </w:pPr>
    </w:p>
    <w:p w14:paraId="05FAB31D" w14:textId="77777777" w:rsidR="00C641F2" w:rsidRPr="008F0056" w:rsidRDefault="00C641F2" w:rsidP="00BA075F">
      <w:pPr>
        <w:rPr>
          <w:snapToGrid/>
          <w:sz w:val="22"/>
        </w:rPr>
      </w:pPr>
      <w:r w:rsidRPr="008F0056">
        <w:t xml:space="preserve">McManimen, S. L., Stoothoff, J., McClellan, D., Gleason, K., &amp; Jason, L. A. (2017, April) </w:t>
      </w:r>
      <w:r w:rsidRPr="008F0056">
        <w:rPr>
          <w:i/>
          <w:iCs/>
        </w:rPr>
        <w:t>Factors influencing suicidal ideation and depression in ME and CFS</w:t>
      </w:r>
      <w:r w:rsidRPr="008F0056">
        <w:t>. 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  </w:t>
      </w:r>
    </w:p>
    <w:p w14:paraId="7DB60C0A" w14:textId="77777777" w:rsidR="00C641F2" w:rsidRPr="008F0056" w:rsidRDefault="00C641F2" w:rsidP="00BA075F"/>
    <w:p w14:paraId="4BF8D7CA" w14:textId="77777777" w:rsidR="00C641F2" w:rsidRPr="008F0056" w:rsidRDefault="00C641F2" w:rsidP="00BA075F">
      <w:r w:rsidRPr="008F0056">
        <w:t xml:space="preserve">McManimen, S. L., McClellan, D., Stoothoff, J., Gleason, K., &amp; Jason, L. A. (2017, April) </w:t>
      </w:r>
      <w:r w:rsidRPr="008F0056">
        <w:rPr>
          <w:i/>
          <w:iCs/>
        </w:rPr>
        <w:t>An analysis of dismissive physician attitudes in ME and CFS</w:t>
      </w:r>
      <w:r w:rsidRPr="008F0056">
        <w:t>. 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  </w:t>
      </w:r>
    </w:p>
    <w:p w14:paraId="247B3979" w14:textId="77777777" w:rsidR="00C641F2" w:rsidRPr="008F0056" w:rsidRDefault="00C641F2" w:rsidP="00BA075F">
      <w:pPr>
        <w:rPr>
          <w:rFonts w:ascii="Calibri" w:hAnsi="Calibri"/>
        </w:rPr>
      </w:pPr>
    </w:p>
    <w:p w14:paraId="2658AFAD" w14:textId="77777777" w:rsidR="00C24528" w:rsidRPr="008F0056" w:rsidRDefault="00C24528" w:rsidP="00BA075F">
      <w:pPr>
        <w:rPr>
          <w:snapToGrid/>
          <w:szCs w:val="24"/>
        </w:rPr>
      </w:pPr>
      <w:r w:rsidRPr="008F0056">
        <w:rPr>
          <w:szCs w:val="24"/>
        </w:rPr>
        <w:t>McKinney, A., Guerrero, M., Stevens, E., &amp; Jason, L.A. (</w:t>
      </w:r>
      <w:r w:rsidRPr="008F0056">
        <w:t>2017, April</w:t>
      </w:r>
      <w:r w:rsidRPr="008F0056">
        <w:rPr>
          <w:szCs w:val="24"/>
        </w:rPr>
        <w:t xml:space="preserve">) </w:t>
      </w:r>
      <w:r w:rsidRPr="008F0056">
        <w:rPr>
          <w:i/>
          <w:iCs/>
          <w:szCs w:val="24"/>
        </w:rPr>
        <w:t>Gender differences in relationships as predictors of recovery among ex-offenders.</w:t>
      </w:r>
      <w:r w:rsidRPr="008F0056">
        <w:rPr>
          <w:szCs w:val="24"/>
        </w:rPr>
        <w:t xml:space="preserve"> Poster to be presented  at the 89</w:t>
      </w:r>
      <w:r w:rsidRPr="008F0056">
        <w:rPr>
          <w:szCs w:val="24"/>
          <w:vertAlign w:val="superscript"/>
        </w:rPr>
        <w:t>th</w:t>
      </w:r>
      <w:r w:rsidRPr="008F0056">
        <w:rPr>
          <w:szCs w:val="24"/>
        </w:rPr>
        <w:t xml:space="preserve"> Annual Convention of the Midwestern Psychological Association, Affiliated meeting of the Society for Community Research and Action, Chicago IL.  </w:t>
      </w:r>
      <w:r w:rsidRPr="008F0056">
        <w:rPr>
          <w:szCs w:val="24"/>
        </w:rPr>
        <w:br/>
      </w:r>
      <w:r w:rsidRPr="008F0056">
        <w:rPr>
          <w:szCs w:val="24"/>
        </w:rPr>
        <w:br/>
        <w:t>Guerrero, M., Stevens, E., Jason, L.A., &amp; Light, J. (</w:t>
      </w:r>
      <w:r w:rsidRPr="008F0056">
        <w:t>2017, April</w:t>
      </w:r>
      <w:r w:rsidRPr="008F0056">
        <w:rPr>
          <w:szCs w:val="24"/>
        </w:rPr>
        <w:t xml:space="preserve">). </w:t>
      </w:r>
      <w:r w:rsidRPr="008F0056">
        <w:rPr>
          <w:i/>
          <w:iCs/>
          <w:szCs w:val="24"/>
        </w:rPr>
        <w:t>A Social network analysis of veterans and group cohesion</w:t>
      </w:r>
      <w:r w:rsidRPr="008F0056">
        <w:rPr>
          <w:szCs w:val="24"/>
        </w:rPr>
        <w:t>. Poster to be presented  at the 89</w:t>
      </w:r>
      <w:r w:rsidRPr="008F0056">
        <w:rPr>
          <w:szCs w:val="24"/>
          <w:vertAlign w:val="superscript"/>
        </w:rPr>
        <w:t>th</w:t>
      </w:r>
      <w:r w:rsidRPr="008F0056">
        <w:rPr>
          <w:szCs w:val="24"/>
        </w:rPr>
        <w:t xml:space="preserve"> Annual Convention of the Midwestern Psychological Association, Affiliated meeting of the Society for Community Research and Action, Chicago IL.</w:t>
      </w:r>
      <w:r w:rsidRPr="008F0056">
        <w:rPr>
          <w:szCs w:val="24"/>
        </w:rPr>
        <w:br/>
      </w:r>
      <w:r w:rsidRPr="008F0056">
        <w:rPr>
          <w:szCs w:val="24"/>
        </w:rPr>
        <w:br/>
        <w:t>Guerrero, M., Reilly, A., Chavira, D.,  Soto-Nevarez, A., &amp; Jason, L.A. (</w:t>
      </w:r>
      <w:r w:rsidRPr="008F0056">
        <w:t>2017, April</w:t>
      </w:r>
      <w:r w:rsidRPr="008F0056">
        <w:rPr>
          <w:szCs w:val="24"/>
        </w:rPr>
        <w:t xml:space="preserve">). </w:t>
      </w:r>
      <w:r w:rsidRPr="008F0056">
        <w:rPr>
          <w:i/>
          <w:iCs/>
          <w:szCs w:val="24"/>
        </w:rPr>
        <w:t>Social interaction and group living: A mixed perspective analysis.</w:t>
      </w:r>
      <w:r w:rsidRPr="008F0056">
        <w:rPr>
          <w:szCs w:val="24"/>
        </w:rPr>
        <w:t xml:space="preserve"> Symposium to be presented at the 89</w:t>
      </w:r>
      <w:r w:rsidRPr="008F0056">
        <w:rPr>
          <w:szCs w:val="24"/>
          <w:vertAlign w:val="superscript"/>
        </w:rPr>
        <w:t>th</w:t>
      </w:r>
      <w:r w:rsidRPr="008F0056">
        <w:rPr>
          <w:szCs w:val="24"/>
        </w:rPr>
        <w:t xml:space="preserve"> Annual Convention of the Midwestern Psychological Association, Affiliated meeting of the Society for Community Research and Action, Chicago IL.  </w:t>
      </w:r>
    </w:p>
    <w:p w14:paraId="335835B9" w14:textId="77777777" w:rsidR="00C24528" w:rsidRPr="008F0056" w:rsidRDefault="00C24528" w:rsidP="00BA075F">
      <w:pPr>
        <w:rPr>
          <w:rFonts w:eastAsia="Calibri"/>
          <w:szCs w:val="24"/>
        </w:rPr>
      </w:pPr>
    </w:p>
    <w:p w14:paraId="5A11C4AF" w14:textId="77777777" w:rsidR="00BA7234" w:rsidRPr="008F0056" w:rsidRDefault="00BA7234" w:rsidP="00BA075F">
      <w:pPr>
        <w:rPr>
          <w:snapToGrid/>
          <w:sz w:val="22"/>
        </w:rPr>
      </w:pPr>
      <w:r w:rsidRPr="008F0056">
        <w:lastRenderedPageBreak/>
        <w:t xml:space="preserve">Kassanits, J., Bobak, T., Stevens, E., Jason, L.A. &amp; Light, J. (2017, April). </w:t>
      </w:r>
      <w:r w:rsidRPr="008F0056">
        <w:rPr>
          <w:i/>
          <w:iCs/>
        </w:rPr>
        <w:t xml:space="preserve">Investigating the Spatial Proximity and Placement of Oxford Houses. </w:t>
      </w:r>
      <w:r w:rsidRPr="008F0056">
        <w:t>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  </w:t>
      </w:r>
    </w:p>
    <w:p w14:paraId="76B35C8A" w14:textId="77777777" w:rsidR="00BA7234" w:rsidRPr="008F0056" w:rsidRDefault="00BA7234" w:rsidP="00BA075F">
      <w:pPr>
        <w:rPr>
          <w:szCs w:val="24"/>
        </w:rPr>
      </w:pPr>
    </w:p>
    <w:p w14:paraId="59F21AB5" w14:textId="77777777" w:rsidR="00BE532B" w:rsidRPr="008F0056" w:rsidRDefault="00BE532B" w:rsidP="00BA075F">
      <w:pPr>
        <w:rPr>
          <w:snapToGrid/>
          <w:szCs w:val="24"/>
        </w:rPr>
      </w:pPr>
      <w:r w:rsidRPr="008F0056">
        <w:rPr>
          <w:szCs w:val="24"/>
        </w:rPr>
        <w:t>Droege, J. R., Singh, A., Stevens, E. B., Chavira, D., Yulish, N., Guerrero, M., &amp; Jason, L. A. (2017, April). Prevention, intervention, and aftercare: Considerations for Veterans with substance use disorders. Roundtable to be presented at the 89th Annual Convention of the Midwestern Psychological Association, Chicago, IL.</w:t>
      </w:r>
    </w:p>
    <w:p w14:paraId="37F78645" w14:textId="77777777" w:rsidR="00BE532B" w:rsidRPr="008F0056" w:rsidRDefault="00BE532B" w:rsidP="00BA075F">
      <w:pPr>
        <w:rPr>
          <w:szCs w:val="24"/>
        </w:rPr>
      </w:pPr>
    </w:p>
    <w:p w14:paraId="2DE6C9DA" w14:textId="77777777" w:rsidR="007547F7" w:rsidRPr="008F0056" w:rsidRDefault="007547F7" w:rsidP="00BA075F">
      <w:pPr>
        <w:rPr>
          <w:snapToGrid/>
          <w:szCs w:val="24"/>
        </w:rPr>
      </w:pPr>
      <w:r w:rsidRPr="008F0056">
        <w:rPr>
          <w:szCs w:val="24"/>
        </w:rPr>
        <w:t>Jason, L.A., Reilly, A., Hall, T., Fromm-Reed, S., Majer, J., McMahon, S., Sanchez, B., Aase, D., Belyaev-Glantsman, O., &amp; Roy, A. (</w:t>
      </w:r>
      <w:r w:rsidR="00D950F5" w:rsidRPr="008F0056">
        <w:t xml:space="preserve">2017, </w:t>
      </w:r>
      <w:r w:rsidR="00BE532B" w:rsidRPr="008F0056">
        <w:rPr>
          <w:szCs w:val="24"/>
        </w:rPr>
        <w:t>April</w:t>
      </w:r>
      <w:r w:rsidRPr="008F0056">
        <w:rPr>
          <w:szCs w:val="24"/>
        </w:rPr>
        <w:t xml:space="preserve">). Training opportunities in Community Psychology in the midwest.  Roundtable </w:t>
      </w:r>
      <w:r w:rsidR="00661025" w:rsidRPr="008F0056">
        <w:rPr>
          <w:szCs w:val="24"/>
        </w:rPr>
        <w:t xml:space="preserve">to be </w:t>
      </w:r>
      <w:r w:rsidRPr="008F0056">
        <w:rPr>
          <w:szCs w:val="24"/>
        </w:rPr>
        <w:t xml:space="preserve">presented at the 89th Annual Convention of the Midwestern Psychological Association, Affiliated meeting of the Society for Community Research and Action, Chicago IL.  </w:t>
      </w:r>
    </w:p>
    <w:p w14:paraId="09DA804C" w14:textId="77777777" w:rsidR="00F6241A" w:rsidRPr="008F0056" w:rsidRDefault="00F6241A" w:rsidP="00BA075F"/>
    <w:p w14:paraId="1E789DC2" w14:textId="77777777" w:rsidR="00F6241A" w:rsidRPr="008F0056" w:rsidRDefault="00F6241A" w:rsidP="00BA075F">
      <w:pPr>
        <w:rPr>
          <w:snapToGrid/>
          <w:sz w:val="22"/>
        </w:rPr>
      </w:pPr>
      <w:r w:rsidRPr="008F0056">
        <w:t>Fox, P.A., Gleason, K., Huk, J., Kemp, J., Klebek, L., Loiacono, B. &amp; Jason, L.A. (</w:t>
      </w:r>
      <w:r w:rsidR="00D950F5" w:rsidRPr="008F0056">
        <w:t xml:space="preserve">2017, </w:t>
      </w:r>
      <w:r w:rsidR="00BE532B" w:rsidRPr="008F0056">
        <w:rPr>
          <w:szCs w:val="24"/>
        </w:rPr>
        <w:t>April</w:t>
      </w:r>
      <w:r w:rsidRPr="008F0056">
        <w:t xml:space="preserve">).  </w:t>
      </w:r>
      <w:r w:rsidRPr="008F0056">
        <w:rPr>
          <w:i/>
        </w:rPr>
        <w:t>Participant recruitment in community-based studies: Strategies, issues, and values.</w:t>
      </w:r>
      <w:r w:rsidRPr="008F0056">
        <w:t xml:space="preserve"> Roundtable to be presented  at the 89</w:t>
      </w:r>
      <w:r w:rsidRPr="008F0056">
        <w:rPr>
          <w:vertAlign w:val="superscript"/>
        </w:rPr>
        <w:t>th</w:t>
      </w:r>
      <w:r w:rsidRPr="008F0056">
        <w:t xml:space="preserve"> Annual Convention of the Midwestern Psychological Association, Affiliated meeting of the Society for Community Research and Action, Chicago IL.  </w:t>
      </w:r>
    </w:p>
    <w:p w14:paraId="1448CD28" w14:textId="77777777" w:rsidR="00F6241A" w:rsidRPr="008F0056" w:rsidRDefault="00F6241A" w:rsidP="00BA075F"/>
    <w:p w14:paraId="47F33B6B" w14:textId="77777777" w:rsidR="00B005A8" w:rsidRPr="008F0056" w:rsidRDefault="004E6142" w:rsidP="00BA075F">
      <w:r w:rsidRPr="008F0056">
        <w:t>Nehrke, P., Fox, P., &amp; Jason, L. A. (</w:t>
      </w:r>
      <w:r w:rsidR="00D950F5" w:rsidRPr="008F0056">
        <w:t xml:space="preserve">2017, </w:t>
      </w:r>
      <w:r w:rsidR="00BE532B" w:rsidRPr="008F0056">
        <w:rPr>
          <w:szCs w:val="24"/>
        </w:rPr>
        <w:t>April</w:t>
      </w:r>
      <w:r w:rsidRPr="008F0056">
        <w:t xml:space="preserve">). </w:t>
      </w:r>
      <w:r w:rsidRPr="008F0056">
        <w:rPr>
          <w:i/>
          <w:iCs/>
        </w:rPr>
        <w:t>Hope and sense of community: Individual, microsystem, and macrosystem levels.</w:t>
      </w:r>
      <w:r w:rsidRPr="008F0056">
        <w:t xml:space="preserve"> 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  </w:t>
      </w:r>
    </w:p>
    <w:p w14:paraId="593B4113" w14:textId="77777777" w:rsidR="00B005A8" w:rsidRPr="008F0056" w:rsidRDefault="00B005A8" w:rsidP="00BA075F"/>
    <w:p w14:paraId="513C6180" w14:textId="77777777" w:rsidR="00B005A8" w:rsidRPr="008F0056" w:rsidRDefault="00B005A8" w:rsidP="00BA075F">
      <w:r w:rsidRPr="008F0056">
        <w:t>Huber, K. A., Sunnquist, M., &amp; Jason, L. A. (</w:t>
      </w:r>
      <w:r w:rsidR="00D950F5" w:rsidRPr="008F0056">
        <w:t xml:space="preserve">2017, </w:t>
      </w:r>
      <w:r w:rsidR="00BE532B" w:rsidRPr="008F0056">
        <w:rPr>
          <w:szCs w:val="24"/>
        </w:rPr>
        <w:t>April</w:t>
      </w:r>
      <w:r w:rsidRPr="008F0056">
        <w:t xml:space="preserve">). </w:t>
      </w:r>
      <w:r w:rsidRPr="008F0056">
        <w:rPr>
          <w:i/>
          <w:iCs/>
        </w:rPr>
        <w:t>Unearthing ME/CFS subtypes through latent class analysis.</w:t>
      </w:r>
      <w:r w:rsidRPr="008F0056">
        <w:t xml:space="preserve"> 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 </w:t>
      </w:r>
    </w:p>
    <w:p w14:paraId="14753F0C" w14:textId="77777777" w:rsidR="00661025" w:rsidRPr="008F0056" w:rsidRDefault="00661025" w:rsidP="00BA075F"/>
    <w:p w14:paraId="71007723" w14:textId="77777777" w:rsidR="00661025" w:rsidRPr="008F0056" w:rsidRDefault="00661025" w:rsidP="00BA075F">
      <w:pPr>
        <w:rPr>
          <w:snapToGrid/>
          <w:szCs w:val="24"/>
        </w:rPr>
      </w:pPr>
      <w:r w:rsidRPr="008F0056">
        <w:rPr>
          <w:szCs w:val="24"/>
        </w:rPr>
        <w:t>Holtzman, C., Fox, P., &amp; Jason, L. A. (</w:t>
      </w:r>
      <w:r w:rsidR="00D950F5" w:rsidRPr="008F0056">
        <w:t xml:space="preserve">2017, </w:t>
      </w:r>
      <w:r w:rsidR="00BE532B" w:rsidRPr="008F0056">
        <w:rPr>
          <w:szCs w:val="24"/>
        </w:rPr>
        <w:t>April</w:t>
      </w:r>
      <w:r w:rsidRPr="008F0056">
        <w:rPr>
          <w:szCs w:val="24"/>
        </w:rPr>
        <w:t>). </w:t>
      </w:r>
      <w:r w:rsidRPr="008F0056">
        <w:rPr>
          <w:i/>
          <w:iCs/>
          <w:szCs w:val="24"/>
        </w:rPr>
        <w:t>Parent-child ratings of functioning among children with fatigue symptoms</w:t>
      </w:r>
      <w:r w:rsidRPr="008F0056">
        <w:rPr>
          <w:szCs w:val="24"/>
        </w:rPr>
        <w:t>. Poster to be presented  at the 89</w:t>
      </w:r>
      <w:r w:rsidRPr="008F0056">
        <w:rPr>
          <w:szCs w:val="24"/>
          <w:vertAlign w:val="superscript"/>
        </w:rPr>
        <w:t>th</w:t>
      </w:r>
      <w:r w:rsidRPr="008F0056">
        <w:rPr>
          <w:szCs w:val="24"/>
        </w:rPr>
        <w:t> Annual Convention of the Midwestern Psychological Association, Affiliated meeting of the Society for Community Research and Action, Chicago IL.  </w:t>
      </w:r>
    </w:p>
    <w:p w14:paraId="39E77A5E" w14:textId="77777777" w:rsidR="00661025" w:rsidRPr="008F0056" w:rsidRDefault="00661025" w:rsidP="00BA075F">
      <w:pPr>
        <w:rPr>
          <w:snapToGrid/>
        </w:rPr>
      </w:pPr>
    </w:p>
    <w:p w14:paraId="004E3D59" w14:textId="77777777" w:rsidR="00826180" w:rsidRPr="008F0056" w:rsidRDefault="00826180" w:rsidP="00BA075F">
      <w:pPr>
        <w:rPr>
          <w:snapToGrid/>
          <w:szCs w:val="24"/>
        </w:rPr>
      </w:pPr>
      <w:r w:rsidRPr="008F0056">
        <w:t xml:space="preserve">Stevens, E., Jason, L.A., Reilly, A., Guerrero, M., Soto-Nevarez, A., &amp; Kassanits, J. </w:t>
      </w:r>
      <w:r w:rsidR="00B026DC" w:rsidRPr="008F0056">
        <w:rPr>
          <w:bCs/>
          <w:szCs w:val="24"/>
        </w:rPr>
        <w:t>(</w:t>
      </w:r>
      <w:r w:rsidR="00D950F5" w:rsidRPr="008F0056">
        <w:t xml:space="preserve">2017, </w:t>
      </w:r>
      <w:r w:rsidR="00BE532B" w:rsidRPr="008F0056">
        <w:rPr>
          <w:szCs w:val="24"/>
        </w:rPr>
        <w:t>April</w:t>
      </w:r>
      <w:r w:rsidR="00B026DC" w:rsidRPr="008F0056">
        <w:rPr>
          <w:bCs/>
          <w:szCs w:val="24"/>
        </w:rPr>
        <w:t xml:space="preserve">). </w:t>
      </w:r>
      <w:r w:rsidR="00B026DC" w:rsidRPr="008F0056">
        <w:rPr>
          <w:bCs/>
          <w:i/>
          <w:szCs w:val="24"/>
        </w:rPr>
        <w:t>Theoretical bases for systems initiating and sustaining individual change.</w:t>
      </w:r>
      <w:r w:rsidRPr="008F0056">
        <w:rPr>
          <w:bCs/>
          <w:i/>
          <w:szCs w:val="24"/>
        </w:rPr>
        <w:t xml:space="preserve"> </w:t>
      </w:r>
      <w:r w:rsidRPr="008F0056">
        <w:rPr>
          <w:bCs/>
        </w:rPr>
        <w:t>Roundtable</w:t>
      </w:r>
      <w:r w:rsidRPr="008F0056">
        <w:rPr>
          <w:bCs/>
          <w:i/>
        </w:rPr>
        <w:t xml:space="preserve"> </w:t>
      </w:r>
      <w:r w:rsidRPr="008F0056">
        <w:rPr>
          <w:szCs w:val="24"/>
        </w:rPr>
        <w:t>to be presented  at the 89</w:t>
      </w:r>
      <w:r w:rsidRPr="008F0056">
        <w:rPr>
          <w:szCs w:val="24"/>
          <w:vertAlign w:val="superscript"/>
        </w:rPr>
        <w:t>th</w:t>
      </w:r>
      <w:r w:rsidRPr="008F0056">
        <w:rPr>
          <w:szCs w:val="24"/>
        </w:rPr>
        <w:t> Annual Convention of the Midwestern Psychological Association, Affiliated meeting of the Society for Community Research and Action, Chicago IL.  </w:t>
      </w:r>
    </w:p>
    <w:p w14:paraId="54942099" w14:textId="77777777" w:rsidR="00B026DC" w:rsidRPr="008F0056" w:rsidRDefault="00B026DC" w:rsidP="00BA075F">
      <w:pPr>
        <w:rPr>
          <w:szCs w:val="24"/>
        </w:rPr>
      </w:pPr>
    </w:p>
    <w:p w14:paraId="51B3804C" w14:textId="77777777" w:rsidR="00EC37B2" w:rsidRPr="008F0056" w:rsidRDefault="00EC37B2" w:rsidP="00BA075F">
      <w:pPr>
        <w:rPr>
          <w:snapToGrid/>
          <w:sz w:val="22"/>
        </w:rPr>
      </w:pPr>
      <w:r w:rsidRPr="008F0056">
        <w:t>Reilly, A., Stevens, E., &amp; Jason, L.A. (</w:t>
      </w:r>
      <w:r w:rsidR="00D950F5" w:rsidRPr="008F0056">
        <w:t xml:space="preserve">2017, </w:t>
      </w:r>
      <w:r w:rsidR="00BE532B" w:rsidRPr="008F0056">
        <w:rPr>
          <w:szCs w:val="24"/>
        </w:rPr>
        <w:t>April</w:t>
      </w:r>
      <w:r w:rsidRPr="008F0056">
        <w:t xml:space="preserve">). </w:t>
      </w:r>
      <w:r w:rsidRPr="008F0056">
        <w:rPr>
          <w:i/>
          <w:iCs/>
        </w:rPr>
        <w:t xml:space="preserve">Interaction of Personality and Environmental Stress in Communal Living Settings. </w:t>
      </w:r>
      <w:r w:rsidRPr="008F0056">
        <w:t>Poster</w:t>
      </w:r>
      <w:r w:rsidRPr="008F0056">
        <w:rPr>
          <w:i/>
          <w:iCs/>
        </w:rPr>
        <w:t xml:space="preserve"> </w:t>
      </w:r>
      <w:r w:rsidRPr="008F0056">
        <w:t>to be presented  at the 89</w:t>
      </w:r>
      <w:r w:rsidRPr="008F0056">
        <w:rPr>
          <w:sz w:val="13"/>
          <w:szCs w:val="13"/>
          <w:vertAlign w:val="superscript"/>
        </w:rPr>
        <w:t>th</w:t>
      </w:r>
      <w:r w:rsidRPr="008F0056">
        <w:t xml:space="preserve"> Annual Convention of the Midwestern Psychological Association, Affiliated meeting of the Society for Community Research and Action, Chicago IL.</w:t>
      </w:r>
    </w:p>
    <w:p w14:paraId="6E4DCF5B" w14:textId="77777777" w:rsidR="00EC37B2" w:rsidRPr="008F0056" w:rsidRDefault="00EC37B2" w:rsidP="00BA075F"/>
    <w:p w14:paraId="3A18B78A" w14:textId="77777777" w:rsidR="00EC37B2" w:rsidRPr="008F0056" w:rsidRDefault="00EC37B2" w:rsidP="00BA075F">
      <w:pPr>
        <w:rPr>
          <w:rFonts w:ascii="Calibri" w:hAnsi="Calibri"/>
          <w:snapToGrid/>
          <w:sz w:val="22"/>
          <w:szCs w:val="22"/>
        </w:rPr>
      </w:pPr>
      <w:r w:rsidRPr="008F0056">
        <w:t>Gleason, K., Fox, P.A., Stoothoff, J., Salim, H., Shekar, S., McClellan, D., &amp; Jason, L.A. (</w:t>
      </w:r>
      <w:r w:rsidR="00D950F5" w:rsidRPr="008F0056">
        <w:t xml:space="preserve">2017, </w:t>
      </w:r>
      <w:r w:rsidR="00BE532B" w:rsidRPr="008F0056">
        <w:rPr>
          <w:szCs w:val="24"/>
        </w:rPr>
        <w:t>April</w:t>
      </w:r>
      <w:r w:rsidRPr="008F0056">
        <w:t xml:space="preserve">). </w:t>
      </w:r>
      <w:r w:rsidRPr="008F0056">
        <w:rPr>
          <w:i/>
          <w:iCs/>
        </w:rPr>
        <w:t>Cross-Cultural Perspectives on Health, Illness, and Wellbeing.</w:t>
      </w:r>
      <w:r w:rsidRPr="008F0056">
        <w:t xml:space="preserve"> Roundtable to be presented  at the 89</w:t>
      </w:r>
      <w:r w:rsidRPr="008F0056">
        <w:rPr>
          <w:vertAlign w:val="superscript"/>
        </w:rPr>
        <w:t>th</w:t>
      </w:r>
      <w:r w:rsidRPr="008F0056">
        <w:t xml:space="preserve"> Annual Convention of the Midwestern Psychological Association, Affiliated meeting of the Society for Community Research and Action, Chicago IL.</w:t>
      </w:r>
    </w:p>
    <w:p w14:paraId="61460F1C" w14:textId="77777777" w:rsidR="00EC37B2" w:rsidRPr="008F0056" w:rsidRDefault="00EC37B2" w:rsidP="00BA075F">
      <w:pPr>
        <w:pStyle w:val="NormalWeb"/>
        <w:spacing w:before="0" w:beforeAutospacing="0" w:after="0" w:afterAutospacing="0"/>
      </w:pPr>
    </w:p>
    <w:p w14:paraId="57BE872D" w14:textId="77777777" w:rsidR="00D950F5" w:rsidRPr="008F0056" w:rsidRDefault="00D950F5" w:rsidP="00BA075F">
      <w:pPr>
        <w:rPr>
          <w:snapToGrid/>
          <w:sz w:val="22"/>
        </w:rPr>
      </w:pPr>
      <w:r w:rsidRPr="008F0056">
        <w:t xml:space="preserve">McClellan, D., Gleason, K., Stoothoff, J., McManimen, S., &amp; Jason, L. A. (2017, </w:t>
      </w:r>
      <w:r w:rsidR="00BE532B" w:rsidRPr="008F0056">
        <w:rPr>
          <w:szCs w:val="24"/>
        </w:rPr>
        <w:t>April</w:t>
      </w:r>
      <w:r w:rsidRPr="008F0056">
        <w:t xml:space="preserve">). </w:t>
      </w:r>
      <w:r w:rsidRPr="008F0056">
        <w:rPr>
          <w:i/>
          <w:iCs/>
        </w:rPr>
        <w:t xml:space="preserve">Exploring experiences of chronic illness among college students: A qualitative study.  </w:t>
      </w:r>
      <w:r w:rsidRPr="008F0056">
        <w:t>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w:t>
      </w:r>
    </w:p>
    <w:p w14:paraId="4354B9AA" w14:textId="77777777" w:rsidR="00EC37B2" w:rsidRPr="008F0056" w:rsidRDefault="00EC37B2" w:rsidP="00BA075F">
      <w:pPr>
        <w:pStyle w:val="NormalWeb"/>
        <w:spacing w:before="0" w:beforeAutospacing="0" w:after="0" w:afterAutospacing="0"/>
      </w:pPr>
    </w:p>
    <w:p w14:paraId="24639350" w14:textId="77777777" w:rsidR="00D950F5" w:rsidRPr="008F0056" w:rsidRDefault="00D950F5" w:rsidP="00BA075F">
      <w:pPr>
        <w:rPr>
          <w:rFonts w:ascii="Calibri" w:hAnsi="Calibri"/>
          <w:snapToGrid/>
          <w:sz w:val="22"/>
          <w:szCs w:val="22"/>
        </w:rPr>
      </w:pPr>
      <w:r w:rsidRPr="008F0056">
        <w:lastRenderedPageBreak/>
        <w:t xml:space="preserve">Stoothoff, J., McClellan, D., McManimen, S., Gleason, K., &amp; Jason, L.A. (2017, </w:t>
      </w:r>
      <w:r w:rsidR="00BE532B" w:rsidRPr="008F0056">
        <w:rPr>
          <w:szCs w:val="24"/>
        </w:rPr>
        <w:t>April</w:t>
      </w:r>
      <w:r w:rsidRPr="008F0056">
        <w:t>).</w:t>
      </w:r>
      <w:r w:rsidRPr="008F0056">
        <w:rPr>
          <w:i/>
          <w:iCs/>
        </w:rPr>
        <w:t xml:space="preserve"> Effective recruitment methods: Overcoming blood sampling barriers in college students.</w:t>
      </w:r>
      <w:r w:rsidRPr="008F0056">
        <w:t xml:space="preserve"> Poster to be presented  at the 89</w:t>
      </w:r>
      <w:r w:rsidRPr="008F0056">
        <w:rPr>
          <w:vertAlign w:val="superscript"/>
        </w:rPr>
        <w:t>th</w:t>
      </w:r>
      <w:r w:rsidRPr="008F0056">
        <w:t xml:space="preserve"> Annual Convention of the Midwestern Psychological Association, Affiliated meeting of the Society for Community Research and Action, Chicago IL.</w:t>
      </w:r>
    </w:p>
    <w:p w14:paraId="1B1734C3" w14:textId="77777777" w:rsidR="00EC37B2" w:rsidRPr="008F0056" w:rsidRDefault="00EC37B2" w:rsidP="00BA075F">
      <w:pPr>
        <w:pStyle w:val="NormalWeb"/>
        <w:spacing w:before="0" w:beforeAutospacing="0" w:after="0" w:afterAutospacing="0"/>
      </w:pPr>
    </w:p>
    <w:p w14:paraId="644FE85E" w14:textId="77777777" w:rsidR="00BA7234" w:rsidRPr="008F0056" w:rsidRDefault="00BA7234" w:rsidP="00BA075F">
      <w:pPr>
        <w:rPr>
          <w:snapToGrid/>
          <w:szCs w:val="24"/>
        </w:rPr>
      </w:pPr>
      <w:r w:rsidRPr="008F0056">
        <w:rPr>
          <w:szCs w:val="24"/>
        </w:rPr>
        <w:t xml:space="preserve">Devendorf, A. R., McClellan, D., &amp; Jason, L. A. (2017, April). </w:t>
      </w:r>
      <w:r w:rsidRPr="008F0056">
        <w:rPr>
          <w:i/>
          <w:iCs/>
          <w:szCs w:val="24"/>
        </w:rPr>
        <w:t>The experience of uncertainty in chronic illness: A literature review.</w:t>
      </w:r>
      <w:r w:rsidRPr="008F0056">
        <w:rPr>
          <w:szCs w:val="24"/>
        </w:rPr>
        <w:t xml:space="preserve"> Poster to be presented at the 89th Annual Convention of the Midwestern Psychological Association, Affiliated meeting of the Society for Community Research and Action, Chicago IL.  </w:t>
      </w:r>
    </w:p>
    <w:p w14:paraId="68923B95" w14:textId="77777777" w:rsidR="00BA7234" w:rsidRPr="008F0056" w:rsidRDefault="00BA7234" w:rsidP="00BA075F">
      <w:pPr>
        <w:rPr>
          <w:szCs w:val="24"/>
        </w:rPr>
      </w:pPr>
    </w:p>
    <w:p w14:paraId="4D04B060" w14:textId="77777777" w:rsidR="00BA7234" w:rsidRPr="008F0056" w:rsidRDefault="00BA7234" w:rsidP="00BA075F">
      <w:pPr>
        <w:rPr>
          <w:szCs w:val="24"/>
        </w:rPr>
      </w:pPr>
      <w:r w:rsidRPr="008F0056">
        <w:rPr>
          <w:szCs w:val="24"/>
        </w:rPr>
        <w:t xml:space="preserve">Devendorf, A.R., Wood, J., Nehrke, P., Jason, L. A., Rodrigues, Y., Scartozzi, S., . . . Robinson, L. W. (2017, April). </w:t>
      </w:r>
      <w:r w:rsidRPr="008F0056">
        <w:rPr>
          <w:i/>
          <w:iCs/>
          <w:szCs w:val="24"/>
        </w:rPr>
        <w:t>Optimizing volunteer research experiences: Preparing young scientists for their future.</w:t>
      </w:r>
      <w:r w:rsidRPr="008F0056">
        <w:rPr>
          <w:szCs w:val="24"/>
        </w:rPr>
        <w:t xml:space="preserve"> Roundtable to be presented at the 89th Annual Convention of the Midwestern Psychological Association, Affiliated meeting of the Society for Community Research and Action, Chicago IL.  </w:t>
      </w:r>
    </w:p>
    <w:p w14:paraId="47EF2645" w14:textId="77777777" w:rsidR="00BA7234" w:rsidRPr="008F0056" w:rsidRDefault="00BA7234" w:rsidP="00BA075F">
      <w:pPr>
        <w:pStyle w:val="NormalWeb"/>
        <w:spacing w:before="0" w:beforeAutospacing="0" w:after="0" w:afterAutospacing="0"/>
      </w:pPr>
    </w:p>
    <w:p w14:paraId="3C9C0546" w14:textId="77777777" w:rsidR="00F12A4B" w:rsidRPr="008F0056" w:rsidRDefault="00F12A4B" w:rsidP="00BA075F">
      <w:pPr>
        <w:spacing w:before="100" w:beforeAutospacing="1" w:after="100" w:afterAutospacing="1"/>
        <w:rPr>
          <w:snapToGrid/>
        </w:rPr>
      </w:pPr>
      <w:r w:rsidRPr="008F0056">
        <w:t>Chavira, D., Lopez-Tamayo, R., Droege, J., Jason, L.</w:t>
      </w:r>
      <w:r w:rsidR="00FE7C49" w:rsidRPr="008F0056">
        <w:t>A.</w:t>
      </w:r>
      <w:r w:rsidRPr="008F0056">
        <w:t>. (2017, April</w:t>
      </w:r>
      <w:r w:rsidRPr="008F0056">
        <w:rPr>
          <w:i/>
        </w:rPr>
        <w:t>). Employing community psychology approaches within healthcare settings.</w:t>
      </w:r>
      <w:r w:rsidRPr="008F0056">
        <w:t xml:space="preserve"> Roundtable to be presented at the 89th Annual Convention of the Midwestern Psychological Association, Affiliated meeting of the Society for Community Research and Action, Chicago, IL.</w:t>
      </w:r>
    </w:p>
    <w:p w14:paraId="488330F6" w14:textId="77777777" w:rsidR="00FE7C49" w:rsidRPr="008F0056" w:rsidRDefault="00FE7C49" w:rsidP="00BA075F">
      <w:pPr>
        <w:spacing w:before="100" w:beforeAutospacing="1" w:after="100" w:afterAutospacing="1"/>
        <w:rPr>
          <w:snapToGrid/>
        </w:rPr>
      </w:pPr>
      <w:r w:rsidRPr="008F0056">
        <w:rPr>
          <w:snapToGrid/>
          <w:szCs w:val="24"/>
        </w:rPr>
        <w:t xml:space="preserve">Wiedbusch, E., Isler, B., Callahan, S., &amp;  Jason, L.A. (2017, April). </w:t>
      </w:r>
      <w:r w:rsidRPr="008F0056">
        <w:rPr>
          <w:i/>
          <w:snapToGrid/>
          <w:szCs w:val="24"/>
        </w:rPr>
        <w:t>Does asking applicants about their criminal history keep colleges safer?</w:t>
      </w:r>
      <w:r w:rsidRPr="008F0056">
        <w:t xml:space="preserve"> Roundtable to be presented at the 89th Annual Convention of the Midwestern Psychological Association, Affiliated meeting of the Society for Community Research and Action, Chicago, IL.</w:t>
      </w:r>
    </w:p>
    <w:p w14:paraId="6BFA21BC" w14:textId="77777777" w:rsidR="00BE4B76" w:rsidRPr="008F0056" w:rsidRDefault="00BE4B76" w:rsidP="00BA075F">
      <w:pPr>
        <w:rPr>
          <w:szCs w:val="24"/>
        </w:rPr>
      </w:pPr>
    </w:p>
    <w:p w14:paraId="75ED175D" w14:textId="77777777" w:rsidR="00BB1AB5" w:rsidRPr="008F0056" w:rsidRDefault="00BE4B76" w:rsidP="00BA075F">
      <w:pPr>
        <w:rPr>
          <w:szCs w:val="24"/>
        </w:rPr>
      </w:pPr>
      <w:r w:rsidRPr="008F0056">
        <w:rPr>
          <w:szCs w:val="24"/>
        </w:rPr>
        <w:t>Hel</w:t>
      </w:r>
      <w:r w:rsidR="00C74450" w:rsidRPr="008F0056">
        <w:rPr>
          <w:szCs w:val="24"/>
        </w:rPr>
        <w:t>veston, M.N., Jason, L.A., &amp; Thompson, D. (2017, May). Considerations of the Affordable Care Act and implications for change. J.R. Perea (Moderator). Panel discussion at the John. R. Cortelyou Heritage Society Annual Celebration, Chicago, Il.</w:t>
      </w:r>
    </w:p>
    <w:p w14:paraId="23A6448C" w14:textId="77777777" w:rsidR="00BB1AB5" w:rsidRPr="008F0056" w:rsidRDefault="00BB1AB5" w:rsidP="00BA075F">
      <w:pPr>
        <w:rPr>
          <w:szCs w:val="24"/>
        </w:rPr>
      </w:pPr>
    </w:p>
    <w:p w14:paraId="3CA068C8" w14:textId="77777777" w:rsidR="00BB1AB5" w:rsidRPr="008F0056" w:rsidRDefault="00BB1AB5" w:rsidP="00BA075F">
      <w:r w:rsidRPr="008F0056">
        <w:rPr>
          <w:szCs w:val="24"/>
        </w:rPr>
        <w:t>N</w:t>
      </w:r>
      <w:r w:rsidRPr="008F0056">
        <w:t xml:space="preserve">orris, J., Gelfman, N., Bustos, Y., Wiedbusch, E., Isler, B., &amp; Jason, L. A. (2017, May). </w:t>
      </w:r>
      <w:r w:rsidRPr="008F0056">
        <w:rPr>
          <w:i/>
          <w:iCs/>
        </w:rPr>
        <w:t xml:space="preserve">Predictors of medication assisted treatment: Who falls through the cracks? </w:t>
      </w:r>
      <w:r w:rsidRPr="008F0056">
        <w:t>Poster session presented at DePaul’s 22</w:t>
      </w:r>
      <w:r w:rsidRPr="008F0056">
        <w:rPr>
          <w:vertAlign w:val="superscript"/>
        </w:rPr>
        <w:t>nd</w:t>
      </w:r>
      <w:r w:rsidRPr="008F0056">
        <w:t xml:space="preserve"> Annual Psychology Night. Chicago, IL.</w:t>
      </w:r>
    </w:p>
    <w:p w14:paraId="70E083CA" w14:textId="77777777" w:rsidR="00BB1AB5" w:rsidRPr="008F0056" w:rsidRDefault="00BB1AB5" w:rsidP="00BA075F"/>
    <w:p w14:paraId="702CD2FE" w14:textId="77777777" w:rsidR="00BB1AB5" w:rsidRPr="008F0056" w:rsidRDefault="00BB1AB5" w:rsidP="00BA075F">
      <w:pPr>
        <w:rPr>
          <w:rFonts w:ascii="Calibri" w:hAnsi="Calibri"/>
        </w:rPr>
      </w:pPr>
      <w:r w:rsidRPr="008F0056">
        <w:t xml:space="preserve">Isler, B., Dovale, I., Siegel, J., &amp; Jason, L. A. (2017, May). </w:t>
      </w:r>
      <w:r w:rsidRPr="008F0056">
        <w:rPr>
          <w:i/>
          <w:iCs/>
        </w:rPr>
        <w:t xml:space="preserve">LGBTQA individuals in recovery homes. </w:t>
      </w:r>
      <w:r w:rsidRPr="008F0056">
        <w:t>Poster session presented at DePaul’s 22</w:t>
      </w:r>
      <w:r w:rsidRPr="008F0056">
        <w:rPr>
          <w:vertAlign w:val="superscript"/>
        </w:rPr>
        <w:t>nd</w:t>
      </w:r>
      <w:r w:rsidRPr="008F0056">
        <w:t xml:space="preserve"> Annual Psychology Night. Chicago, IL.</w:t>
      </w:r>
    </w:p>
    <w:p w14:paraId="02A748CC" w14:textId="77777777" w:rsidR="00BB1AB5" w:rsidRPr="008F0056" w:rsidRDefault="00BB1AB5" w:rsidP="00BA075F">
      <w:pPr>
        <w:rPr>
          <w:szCs w:val="24"/>
        </w:rPr>
      </w:pPr>
    </w:p>
    <w:p w14:paraId="66A06A96" w14:textId="77777777" w:rsidR="0060663D" w:rsidRPr="008F0056" w:rsidRDefault="0060663D" w:rsidP="00BA075F">
      <w:pPr>
        <w:rPr>
          <w:szCs w:val="24"/>
        </w:rPr>
      </w:pPr>
      <w:r w:rsidRPr="008F0056">
        <w:rPr>
          <w:szCs w:val="24"/>
        </w:rPr>
        <w:t xml:space="preserve">Callahan, S., &amp; Jason, L.A. (2017, June). </w:t>
      </w:r>
      <w:r w:rsidRPr="008F0056">
        <w:rPr>
          <w:i/>
          <w:szCs w:val="24"/>
        </w:rPr>
        <w:t>Subcultural Theory revised: Describing heroin addiction and recovery.</w:t>
      </w:r>
      <w:r w:rsidRPr="008F0056">
        <w:rPr>
          <w:szCs w:val="24"/>
        </w:rPr>
        <w:t xml:space="preserve"> In </w:t>
      </w:r>
      <w:r w:rsidRPr="008F0056">
        <w:rPr>
          <w:szCs w:val="24"/>
          <w:shd w:val="clear" w:color="auto" w:fill="FFFFFF"/>
        </w:rPr>
        <w:t>L.A. Jason (Chairperson). Theories for the field of Community Psychology. Paper presentation at the 16th Biennial Conference of the Society for Community Research and Action University of Ottawa and Wilfrid Laurier University, Canada.</w:t>
      </w:r>
    </w:p>
    <w:p w14:paraId="3325EA57" w14:textId="77777777" w:rsidR="0060663D" w:rsidRPr="008F0056" w:rsidRDefault="0060663D" w:rsidP="00BA075F">
      <w:pPr>
        <w:pStyle w:val="NormalWeb"/>
        <w:spacing w:before="0" w:beforeAutospacing="0" w:after="0" w:afterAutospacing="0"/>
        <w:rPr>
          <w:shd w:val="clear" w:color="auto" w:fill="FFFFFF"/>
        </w:rPr>
      </w:pPr>
    </w:p>
    <w:p w14:paraId="509BE106" w14:textId="77777777" w:rsidR="0060663D" w:rsidRPr="008F0056" w:rsidRDefault="0060663D" w:rsidP="00BA075F">
      <w:pPr>
        <w:rPr>
          <w:szCs w:val="24"/>
        </w:rPr>
      </w:pPr>
      <w:r w:rsidRPr="008F0056">
        <w:rPr>
          <w:szCs w:val="24"/>
        </w:rPr>
        <w:t xml:space="preserve">Guerrero. M., &amp;  Jason, L.A. (2017, June). </w:t>
      </w:r>
      <w:r w:rsidRPr="008F0056">
        <w:rPr>
          <w:i/>
          <w:szCs w:val="24"/>
          <w:shd w:val="clear" w:color="auto" w:fill="FFFFFF"/>
        </w:rPr>
        <w:t>Social Identity Theory predicts behaviors and attitudes congruent with on-group identity</w:t>
      </w:r>
      <w:r w:rsidRPr="008F0056">
        <w:rPr>
          <w:szCs w:val="24"/>
          <w:shd w:val="clear" w:color="auto" w:fill="FFFFFF"/>
        </w:rPr>
        <w:t xml:space="preserve">. </w:t>
      </w:r>
      <w:r w:rsidRPr="008F0056">
        <w:rPr>
          <w:szCs w:val="24"/>
        </w:rPr>
        <w:t xml:space="preserve">In </w:t>
      </w:r>
      <w:r w:rsidRPr="008F0056">
        <w:rPr>
          <w:szCs w:val="24"/>
          <w:shd w:val="clear" w:color="auto" w:fill="FFFFFF"/>
        </w:rPr>
        <w:t>L.A. Jason (Chairperson). Theories for the field of Community Psychology.  Paper presentation at the 16th Biennial Conference of the Society for Community Research and Action University of Ottawa and Wilfrid Laurier University, Canada.</w:t>
      </w:r>
    </w:p>
    <w:p w14:paraId="07147FB8" w14:textId="77777777" w:rsidR="0060663D" w:rsidRPr="008F0056" w:rsidRDefault="0060663D" w:rsidP="00BA075F">
      <w:pPr>
        <w:pStyle w:val="NormalWeb"/>
        <w:spacing w:before="0" w:beforeAutospacing="0" w:after="0" w:afterAutospacing="0"/>
        <w:rPr>
          <w:shd w:val="clear" w:color="auto" w:fill="FFFFFF"/>
        </w:rPr>
      </w:pPr>
    </w:p>
    <w:p w14:paraId="387475D5" w14:textId="77777777" w:rsidR="00BD6D16" w:rsidRPr="008F0056" w:rsidRDefault="00BD6D16" w:rsidP="00BA075F">
      <w:pPr>
        <w:pStyle w:val="NormalWeb"/>
        <w:spacing w:before="0" w:beforeAutospacing="0" w:after="0" w:afterAutospacing="0"/>
      </w:pPr>
      <w:r w:rsidRPr="008F0056">
        <w:rPr>
          <w:shd w:val="clear" w:color="auto" w:fill="FFFFFF"/>
        </w:rPr>
        <w:t>Glantsman, O.</w:t>
      </w:r>
      <w:r w:rsidR="00681149" w:rsidRPr="008F0056">
        <w:rPr>
          <w:shd w:val="clear" w:color="auto" w:fill="FFFFFF"/>
        </w:rPr>
        <w:t xml:space="preserve">, Ramian, K., Jazmin, L., </w:t>
      </w:r>
      <w:r w:rsidR="0041018B" w:rsidRPr="008F0056">
        <w:rPr>
          <w:shd w:val="clear" w:color="auto" w:fill="FFFFFF"/>
        </w:rPr>
        <w:t xml:space="preserve"> &amp; Jason, L.A.</w:t>
      </w:r>
      <w:r w:rsidRPr="008F0056">
        <w:rPr>
          <w:shd w:val="clear" w:color="auto" w:fill="FFFFFF"/>
        </w:rPr>
        <w:t xml:space="preserve">  (2017, June). </w:t>
      </w:r>
      <w:r w:rsidRPr="008F0056">
        <w:rPr>
          <w:i/>
          <w:shd w:val="clear" w:color="auto" w:fill="FFFFFF"/>
        </w:rPr>
        <w:t>Reflection on DePaul University’s undergraduate concentration in Community Psychology.</w:t>
      </w:r>
      <w:r w:rsidRPr="008F0056">
        <w:rPr>
          <w:shd w:val="clear" w:color="auto" w:fill="FFFFFF"/>
        </w:rPr>
        <w:t xml:space="preserve">  </w:t>
      </w:r>
      <w:r w:rsidR="0041018B" w:rsidRPr="008F0056">
        <w:rPr>
          <w:shd w:val="clear" w:color="auto" w:fill="FFFFFF"/>
        </w:rPr>
        <w:t xml:space="preserve">Poster </w:t>
      </w:r>
      <w:r w:rsidRPr="008F0056">
        <w:rPr>
          <w:shd w:val="clear" w:color="auto" w:fill="FFFFFF"/>
        </w:rPr>
        <w:t>presentation at the 16th Biennial Conference of the Society for Community Research and Action University of Ottawa and Wilfrid Laurier University, Canada.</w:t>
      </w:r>
    </w:p>
    <w:p w14:paraId="66D94ADD" w14:textId="77777777" w:rsidR="00BD6D16" w:rsidRPr="008F0056" w:rsidRDefault="00BD6D16" w:rsidP="00BA075F">
      <w:pPr>
        <w:pStyle w:val="NormalWeb"/>
        <w:spacing w:before="0" w:beforeAutospacing="0" w:after="0" w:afterAutospacing="0"/>
      </w:pPr>
    </w:p>
    <w:p w14:paraId="3919DC00" w14:textId="77777777" w:rsidR="00BD6D16" w:rsidRPr="008F0056" w:rsidRDefault="0041018B" w:rsidP="00BA075F">
      <w:pPr>
        <w:pStyle w:val="NormalWeb"/>
        <w:spacing w:before="0" w:beforeAutospacing="0" w:after="0" w:afterAutospacing="0"/>
      </w:pPr>
      <w:r w:rsidRPr="008F0056">
        <w:rPr>
          <w:shd w:val="clear" w:color="auto" w:fill="FFFFFF"/>
        </w:rPr>
        <w:lastRenderedPageBreak/>
        <w:t xml:space="preserve">Balcazar, F., Cooper, D., Maton, K., Jason, L.A., Corbett, C., &amp; Hosler, J. </w:t>
      </w:r>
      <w:r w:rsidR="00BD6D16" w:rsidRPr="008F0056">
        <w:rPr>
          <w:shd w:val="clear" w:color="auto" w:fill="FFFFFF"/>
        </w:rPr>
        <w:t xml:space="preserve">(2017, June). </w:t>
      </w:r>
      <w:r w:rsidR="00BD6D16" w:rsidRPr="008F0056">
        <w:rPr>
          <w:i/>
          <w:shd w:val="clear" w:color="auto" w:fill="FFFFFF"/>
        </w:rPr>
        <w:t>Healing after the US Election: What is a Community Psychologist to do?</w:t>
      </w:r>
      <w:r w:rsidR="00BD6D16" w:rsidRPr="008F0056">
        <w:rPr>
          <w:shd w:val="clear" w:color="auto" w:fill="FFFFFF"/>
        </w:rPr>
        <w:t xml:space="preserve"> </w:t>
      </w:r>
      <w:r w:rsidRPr="008F0056">
        <w:rPr>
          <w:shd w:val="clear" w:color="auto" w:fill="FFFFFF"/>
        </w:rPr>
        <w:t xml:space="preserve">Roundtable </w:t>
      </w:r>
      <w:r w:rsidR="00BD6D16" w:rsidRPr="008F0056">
        <w:rPr>
          <w:shd w:val="clear" w:color="auto" w:fill="FFFFFF"/>
        </w:rPr>
        <w:t>presentation at the 16th Biennial Conference of the Society for Community Research and Action University of Ottawa and Wilfrid Laurier University, Canada.</w:t>
      </w:r>
    </w:p>
    <w:p w14:paraId="3019AC11" w14:textId="77777777" w:rsidR="00BD6D16" w:rsidRPr="008F0056" w:rsidRDefault="00BD6D16" w:rsidP="00BA075F">
      <w:pPr>
        <w:pStyle w:val="NormalWeb"/>
        <w:spacing w:before="0" w:beforeAutospacing="0" w:after="0" w:afterAutospacing="0"/>
      </w:pPr>
    </w:p>
    <w:p w14:paraId="63EAC743" w14:textId="77777777" w:rsidR="00BD6D16" w:rsidRPr="008F0056" w:rsidRDefault="00BD6D16" w:rsidP="00BA075F">
      <w:pPr>
        <w:pStyle w:val="NormalWeb"/>
        <w:spacing w:before="0" w:beforeAutospacing="0" w:after="0" w:afterAutospacing="0"/>
        <w:rPr>
          <w:shd w:val="clear" w:color="auto" w:fill="FFFFFF"/>
        </w:rPr>
      </w:pPr>
      <w:r w:rsidRPr="008F0056">
        <w:rPr>
          <w:shd w:val="clear" w:color="auto" w:fill="FFFFFF"/>
        </w:rPr>
        <w:t>Jason, L.A.</w:t>
      </w:r>
      <w:r w:rsidR="0041018B" w:rsidRPr="008F0056">
        <w:rPr>
          <w:shd w:val="clear" w:color="auto" w:fill="FFFFFF"/>
        </w:rPr>
        <w:t xml:space="preserve"> </w:t>
      </w:r>
      <w:r w:rsidRPr="008F0056">
        <w:rPr>
          <w:shd w:val="clear" w:color="auto" w:fill="FFFFFF"/>
        </w:rPr>
        <w:t xml:space="preserve">(2017, June).  </w:t>
      </w:r>
      <w:r w:rsidR="0041018B" w:rsidRPr="008F0056">
        <w:rPr>
          <w:i/>
          <w:shd w:val="clear" w:color="auto" w:fill="FFFFFF"/>
        </w:rPr>
        <w:t>Sense of community scale development and validation</w:t>
      </w:r>
      <w:r w:rsidR="0041018B" w:rsidRPr="008F0056">
        <w:rPr>
          <w:shd w:val="clear" w:color="auto" w:fill="FFFFFF"/>
        </w:rPr>
        <w:t>.</w:t>
      </w:r>
      <w:r w:rsidRPr="008F0056">
        <w:rPr>
          <w:shd w:val="clear" w:color="auto" w:fill="FFFFFF"/>
        </w:rPr>
        <w:t xml:space="preserve"> In N. Boyd (Chairperson). New advances in theory and measurement of sense of community and sense of community responsibility. Paper presentation at the 16th Biennial Conference of the Society for Community Research and Action University of Ottawa and Wilfrid Laurier University, Canada.</w:t>
      </w:r>
    </w:p>
    <w:p w14:paraId="40EB534B" w14:textId="77777777" w:rsidR="00BD6D16" w:rsidRPr="008F0056" w:rsidRDefault="00BD6D16" w:rsidP="00BA075F">
      <w:pPr>
        <w:pStyle w:val="NormalWeb"/>
        <w:spacing w:before="0" w:beforeAutospacing="0" w:after="0" w:afterAutospacing="0"/>
        <w:rPr>
          <w:shd w:val="clear" w:color="auto" w:fill="FFFFFF"/>
        </w:rPr>
      </w:pPr>
    </w:p>
    <w:p w14:paraId="1EE74B0D" w14:textId="77777777" w:rsidR="00BD6D16" w:rsidRPr="008F0056" w:rsidRDefault="000536F7" w:rsidP="00BA075F">
      <w:pPr>
        <w:pStyle w:val="NormalWeb"/>
        <w:spacing w:before="0" w:beforeAutospacing="0" w:after="0" w:afterAutospacing="0"/>
        <w:rPr>
          <w:shd w:val="clear" w:color="auto" w:fill="FFFFFF"/>
        </w:rPr>
      </w:pPr>
      <w:r w:rsidRPr="008F0056">
        <w:rPr>
          <w:shd w:val="clear" w:color="auto" w:fill="FFFFFF"/>
        </w:rPr>
        <w:t xml:space="preserve">Beasley, C., &amp; Jason, L.A. </w:t>
      </w:r>
      <w:r w:rsidR="00BD6D16" w:rsidRPr="008F0056">
        <w:rPr>
          <w:shd w:val="clear" w:color="auto" w:fill="FFFFFF"/>
        </w:rPr>
        <w:t xml:space="preserve">(2017, June). </w:t>
      </w:r>
      <w:r w:rsidR="00BD6D16" w:rsidRPr="008F0056">
        <w:rPr>
          <w:i/>
          <w:shd w:val="clear" w:color="auto" w:fill="FFFFFF"/>
        </w:rPr>
        <w:t>Civic engagement and participatory activities within organizations.</w:t>
      </w:r>
      <w:r w:rsidR="00BD6D16" w:rsidRPr="008F0056">
        <w:rPr>
          <w:shd w:val="clear" w:color="auto" w:fill="FFFFFF"/>
        </w:rPr>
        <w:t xml:space="preserve"> </w:t>
      </w:r>
      <w:r w:rsidRPr="008F0056">
        <w:rPr>
          <w:shd w:val="clear" w:color="auto" w:fill="FFFFFF"/>
        </w:rPr>
        <w:t xml:space="preserve">Paper </w:t>
      </w:r>
      <w:r w:rsidR="00BD6D16" w:rsidRPr="008F0056">
        <w:rPr>
          <w:shd w:val="clear" w:color="auto" w:fill="FFFFFF"/>
        </w:rPr>
        <w:t>presentation at the 16th Biennial Conference of the Society for Community Research and Action University of Ottawa and Wilfrid Laurier University, Canada.</w:t>
      </w:r>
    </w:p>
    <w:p w14:paraId="2A36ED4B" w14:textId="77777777" w:rsidR="00BD6D16" w:rsidRPr="008F0056" w:rsidRDefault="00BD6D16" w:rsidP="00BA075F">
      <w:pPr>
        <w:pStyle w:val="NormalWeb"/>
        <w:spacing w:before="0" w:beforeAutospacing="0" w:after="0" w:afterAutospacing="0"/>
      </w:pPr>
    </w:p>
    <w:p w14:paraId="183A193C" w14:textId="77777777" w:rsidR="00BD6D16" w:rsidRPr="008F0056" w:rsidRDefault="0041018B" w:rsidP="00BA075F">
      <w:pPr>
        <w:pStyle w:val="NormalWeb"/>
        <w:spacing w:before="0" w:beforeAutospacing="0" w:after="0" w:afterAutospacing="0"/>
        <w:rPr>
          <w:shd w:val="clear" w:color="auto" w:fill="FFFFFF"/>
        </w:rPr>
      </w:pPr>
      <w:r w:rsidRPr="008F0056">
        <w:rPr>
          <w:shd w:val="clear" w:color="auto" w:fill="FFFFFF"/>
        </w:rPr>
        <w:t xml:space="preserve">Zatarain, C.L., Glantsman, W., Wolff, T., Jason, L.A., Violah, J., Kivell, N.M., Ojeda, D., &amp; Agnlin, A. </w:t>
      </w:r>
      <w:r w:rsidR="00BD6D16" w:rsidRPr="008F0056">
        <w:rPr>
          <w:shd w:val="clear" w:color="auto" w:fill="FFFFFF"/>
        </w:rPr>
        <w:t xml:space="preserve">(2017, June). </w:t>
      </w:r>
      <w:r w:rsidR="00BD6D16" w:rsidRPr="008F0056">
        <w:rPr>
          <w:i/>
          <w:shd w:val="clear" w:color="auto" w:fill="FFFFFF"/>
        </w:rPr>
        <w:t>Tools and resources for community psychology practice</w:t>
      </w:r>
      <w:r w:rsidR="00BD6D16" w:rsidRPr="008F0056">
        <w:rPr>
          <w:shd w:val="clear" w:color="auto" w:fill="FFFFFF"/>
        </w:rPr>
        <w:t>. Roundtable presentation at the 16th Biennial Conference of the Society for Community Research and Action University of Ottawa and Wilfrid Laurier University, Canada.</w:t>
      </w:r>
    </w:p>
    <w:p w14:paraId="07E6D51D" w14:textId="77777777" w:rsidR="00BD6D16" w:rsidRPr="008F0056" w:rsidRDefault="00BD6D16" w:rsidP="00BA075F">
      <w:pPr>
        <w:pStyle w:val="NormalWeb"/>
        <w:spacing w:before="0" w:beforeAutospacing="0" w:after="0" w:afterAutospacing="0"/>
      </w:pPr>
    </w:p>
    <w:p w14:paraId="3D8A637F" w14:textId="77777777" w:rsidR="00826180" w:rsidRPr="008F0056" w:rsidRDefault="00826180" w:rsidP="00BA075F">
      <w:pPr>
        <w:pStyle w:val="NormalWeb"/>
        <w:spacing w:before="0" w:beforeAutospacing="0" w:after="0" w:afterAutospacing="0"/>
        <w:rPr>
          <w:b/>
          <w:sz w:val="28"/>
          <w:szCs w:val="28"/>
        </w:rPr>
      </w:pPr>
      <w:r w:rsidRPr="008F0056">
        <w:t>Jason, L.A. (</w:t>
      </w:r>
      <w:r w:rsidR="00D950F5" w:rsidRPr="008F0056">
        <w:t xml:space="preserve">2017, </w:t>
      </w:r>
      <w:r w:rsidRPr="008F0056">
        <w:t xml:space="preserve">August). </w:t>
      </w:r>
      <w:r w:rsidRPr="008F0056">
        <w:rPr>
          <w:i/>
        </w:rPr>
        <w:t>To serve or not to serve: Ethical and policy implications</w:t>
      </w:r>
      <w:r w:rsidRPr="008F0056">
        <w:t xml:space="preserve">. Paper presented at the Annual Convention of the American Psychological Association, Washington, DC. </w:t>
      </w:r>
    </w:p>
    <w:p w14:paraId="0117CE31" w14:textId="77777777" w:rsidR="00B026DC" w:rsidRPr="008F0056" w:rsidRDefault="00B026DC" w:rsidP="00BA075F">
      <w:pPr>
        <w:rPr>
          <w:szCs w:val="24"/>
        </w:rPr>
      </w:pPr>
    </w:p>
    <w:p w14:paraId="094DD31E" w14:textId="77777777" w:rsidR="004E6142" w:rsidRPr="008F0056" w:rsidRDefault="00883DFC" w:rsidP="00BA075F">
      <w:r w:rsidRPr="008F0056">
        <w:rPr>
          <w:szCs w:val="24"/>
        </w:rPr>
        <w:t>Jason, L.A. (</w:t>
      </w:r>
      <w:r w:rsidR="00D950F5" w:rsidRPr="008F0056">
        <w:rPr>
          <w:szCs w:val="24"/>
        </w:rPr>
        <w:t xml:space="preserve">2017, </w:t>
      </w:r>
      <w:r w:rsidRPr="008F0056">
        <w:rPr>
          <w:szCs w:val="24"/>
        </w:rPr>
        <w:t xml:space="preserve">August). </w:t>
      </w:r>
      <w:r w:rsidRPr="008F0056">
        <w:rPr>
          <w:i/>
          <w:szCs w:val="24"/>
        </w:rPr>
        <w:t>Social networks that promote peace</w:t>
      </w:r>
      <w:r w:rsidRPr="008F0056">
        <w:rPr>
          <w:szCs w:val="24"/>
        </w:rPr>
        <w:t>. In M.G.C. Njoku &amp; L.A. Jason (Chairpersons).</w:t>
      </w:r>
    </w:p>
    <w:p w14:paraId="09A8EAEA" w14:textId="77777777" w:rsidR="00883DFC" w:rsidRPr="008F0056" w:rsidRDefault="00883DFC" w:rsidP="00BA075F">
      <w:pPr>
        <w:pStyle w:val="NormalWeb"/>
        <w:spacing w:before="0" w:beforeAutospacing="0" w:after="0" w:afterAutospacing="0"/>
      </w:pPr>
      <w:r w:rsidRPr="008F0056">
        <w:t xml:space="preserve">In Promoting Peace. Symposium presented at the Annual </w:t>
      </w:r>
      <w:r w:rsidR="00826180" w:rsidRPr="008F0056">
        <w:t>Convention of the American Psychological Association, Washington, DC.</w:t>
      </w:r>
      <w:r w:rsidRPr="008F0056">
        <w:t xml:space="preserve"> </w:t>
      </w:r>
    </w:p>
    <w:p w14:paraId="3048B6CA" w14:textId="77777777" w:rsidR="00F87282" w:rsidRPr="008F0056" w:rsidRDefault="00F87282" w:rsidP="00BA075F">
      <w:pPr>
        <w:pStyle w:val="NormalWeb"/>
        <w:spacing w:before="0" w:beforeAutospacing="0" w:after="0" w:afterAutospacing="0"/>
      </w:pPr>
    </w:p>
    <w:p w14:paraId="70991FCF" w14:textId="77777777" w:rsidR="00883DFC" w:rsidRPr="008F0056" w:rsidRDefault="00826180" w:rsidP="00BA075F">
      <w:pPr>
        <w:pStyle w:val="NormalWeb"/>
        <w:spacing w:before="0" w:beforeAutospacing="0" w:after="0" w:afterAutospacing="0"/>
      </w:pPr>
      <w:r w:rsidRPr="008F0056">
        <w:t>Guerrero, M., &amp; Jason, L..A. (</w:t>
      </w:r>
      <w:r w:rsidR="00D950F5" w:rsidRPr="008F0056">
        <w:t xml:space="preserve">2017, </w:t>
      </w:r>
      <w:r w:rsidRPr="008F0056">
        <w:t xml:space="preserve">August). </w:t>
      </w:r>
      <w:r w:rsidRPr="008F0056">
        <w:rPr>
          <w:i/>
        </w:rPr>
        <w:t>Dynamic social networks among ex-verterans in recovery</w:t>
      </w:r>
      <w:r w:rsidRPr="008F0056">
        <w:t>. In D.Glenwick &amp; L.A. Jason (Chairpersons). Methodologies appropriate for community-level research. Symposium presented at the Annual Convention of the American Psychological Association, Washington, DC.</w:t>
      </w:r>
    </w:p>
    <w:p w14:paraId="3D664824" w14:textId="77777777" w:rsidR="00F87282" w:rsidRPr="008F0056" w:rsidRDefault="00F87282" w:rsidP="00BA075F">
      <w:pPr>
        <w:pStyle w:val="NormalWeb"/>
        <w:spacing w:before="0" w:beforeAutospacing="0" w:after="0" w:afterAutospacing="0"/>
      </w:pPr>
    </w:p>
    <w:p w14:paraId="17EA5995" w14:textId="77777777" w:rsidR="00826180" w:rsidRPr="008F0056" w:rsidRDefault="00826180" w:rsidP="00BA075F">
      <w:pPr>
        <w:pStyle w:val="NormalWeb"/>
        <w:spacing w:before="0" w:beforeAutospacing="0" w:after="0" w:afterAutospacing="0"/>
      </w:pPr>
      <w:r w:rsidRPr="008F0056">
        <w:t>Callahan, S., &amp; Jason, L.A. (</w:t>
      </w:r>
      <w:r w:rsidR="008431D1" w:rsidRPr="008F0056">
        <w:t xml:space="preserve">2017, </w:t>
      </w:r>
      <w:r w:rsidRPr="008F0056">
        <w:t xml:space="preserve">August). </w:t>
      </w:r>
      <w:r w:rsidRPr="008F0056">
        <w:rPr>
          <w:i/>
        </w:rPr>
        <w:t>Friendship connections and density as methods for understanding community networks</w:t>
      </w:r>
      <w:r w:rsidRPr="008F0056">
        <w:t>. In D.Glenwick &amp; L.A. Jason (Chairpersons). Methodologies appropriate for community-level research. Symposium presented at the Annual Convention of the American Psychological Association, Washington, DC.</w:t>
      </w:r>
    </w:p>
    <w:p w14:paraId="147B6E11" w14:textId="77777777" w:rsidR="00883DFC" w:rsidRPr="008F0056" w:rsidRDefault="009D51C2" w:rsidP="00BA075F">
      <w:pPr>
        <w:pStyle w:val="NormalWeb"/>
      </w:pPr>
      <w:r w:rsidRPr="008F0056">
        <w:t>Jason, L.A., Borkman, T., Ward., N. &amp; Majer, J. (</w:t>
      </w:r>
      <w:r w:rsidR="008431D1" w:rsidRPr="008F0056">
        <w:t xml:space="preserve">2017, </w:t>
      </w:r>
      <w:r w:rsidRPr="008F0056">
        <w:t>Sept</w:t>
      </w:r>
      <w:r w:rsidR="008431D1" w:rsidRPr="008F0056">
        <w:t>.</w:t>
      </w:r>
      <w:r w:rsidRPr="008F0056">
        <w:t xml:space="preserve">). </w:t>
      </w:r>
      <w:r w:rsidRPr="008F0056">
        <w:rPr>
          <w:i/>
        </w:rPr>
        <w:t>Recovery housing research—Oxford House and other recovery housing</w:t>
      </w:r>
      <w:r w:rsidRPr="008F0056">
        <w:t>. Panel presented at the Annual Oxford House convention, Washington, DC.</w:t>
      </w:r>
    </w:p>
    <w:p w14:paraId="5E3A39D9" w14:textId="77777777" w:rsidR="009D51C2" w:rsidRPr="008F0056" w:rsidRDefault="009D51C2" w:rsidP="00BA075F">
      <w:pPr>
        <w:pStyle w:val="NormalWeb"/>
      </w:pPr>
      <w:r w:rsidRPr="008F0056">
        <w:t>Jason, L.A., Majer, J., &amp; Borkman, T. (</w:t>
      </w:r>
      <w:r w:rsidR="008431D1" w:rsidRPr="008F0056">
        <w:t>2017, Sept.</w:t>
      </w:r>
      <w:r w:rsidRPr="008F0056">
        <w:t xml:space="preserve">). </w:t>
      </w:r>
      <w:r w:rsidRPr="008F0056">
        <w:rPr>
          <w:i/>
        </w:rPr>
        <w:t>Brainstorming with researchers. Recovery topics residents and alumni would like to see studied</w:t>
      </w:r>
      <w:r w:rsidRPr="008F0056">
        <w:t>. Panel presented at the Annual Oxford House convention, Washington, DC.</w:t>
      </w:r>
    </w:p>
    <w:p w14:paraId="7ACA1218" w14:textId="77777777" w:rsidR="009D51C2" w:rsidRPr="008F0056" w:rsidRDefault="009D51C2" w:rsidP="00BA075F">
      <w:pPr>
        <w:pStyle w:val="NormalWeb"/>
      </w:pPr>
      <w:r w:rsidRPr="008F0056">
        <w:t>Majer, J., Stevens, E., Longan, C., Snowden, A., Wilkinson, V., Bobak, T., &amp; Jason, L.A. (</w:t>
      </w:r>
      <w:r w:rsidR="008431D1" w:rsidRPr="008F0056">
        <w:t>2017, Sept.</w:t>
      </w:r>
      <w:r w:rsidRPr="008F0056">
        <w:t xml:space="preserve">). </w:t>
      </w:r>
      <w:r w:rsidRPr="008F0056">
        <w:rPr>
          <w:i/>
        </w:rPr>
        <w:t>Current Oxford House research and upcoming studies</w:t>
      </w:r>
      <w:r w:rsidRPr="008F0056">
        <w:t>. Panel presented at the Annual Oxford House convention, Washington, DC.</w:t>
      </w:r>
    </w:p>
    <w:p w14:paraId="352521E0" w14:textId="77777777" w:rsidR="00BD6A7E" w:rsidRPr="008F0056" w:rsidRDefault="00BD6A7E" w:rsidP="00BA075F"/>
    <w:p w14:paraId="6C914B4A" w14:textId="77777777" w:rsidR="00A05464" w:rsidRPr="008F0056" w:rsidRDefault="00A05464" w:rsidP="00BA075F">
      <w:pPr>
        <w:spacing w:before="60"/>
        <w:rPr>
          <w:sz w:val="20"/>
        </w:rPr>
      </w:pPr>
      <w:r w:rsidRPr="008F0056">
        <w:t>Jason, L.A., &amp; Mericle, A. (</w:t>
      </w:r>
      <w:r w:rsidR="008431D1" w:rsidRPr="008F0056">
        <w:t xml:space="preserve">2017, </w:t>
      </w:r>
      <w:r w:rsidRPr="008F0056">
        <w:t>Oct</w:t>
      </w:r>
      <w:r w:rsidR="008431D1" w:rsidRPr="008F0056">
        <w:t>ober</w:t>
      </w:r>
      <w:r w:rsidRPr="008F0056">
        <w:t xml:space="preserve">). </w:t>
      </w:r>
      <w:r w:rsidRPr="008F0056">
        <w:rPr>
          <w:i/>
        </w:rPr>
        <w:t>Establishing evidence-based practices: review and direction of research in recovery housing</w:t>
      </w:r>
      <w:r w:rsidRPr="008F0056">
        <w:t>. Paper presented at the annual meeting of the National Alliance for Recovery Residences, Chicago, Il.</w:t>
      </w:r>
    </w:p>
    <w:p w14:paraId="1D024993" w14:textId="77777777" w:rsidR="00A05464" w:rsidRPr="008F0056" w:rsidRDefault="00A05464" w:rsidP="00BA075F"/>
    <w:p w14:paraId="7BCD5142" w14:textId="77777777" w:rsidR="00124348" w:rsidRPr="008F0056" w:rsidRDefault="00124348" w:rsidP="00BA075F">
      <w:r w:rsidRPr="008F0056">
        <w:t>Holtzman, C. S., Jason, L. A., Balcazar, F., Buchanan, N., Legler, R., Keys, C., Kral, M., McMahon, S. D., &amp; Toro, P. (</w:t>
      </w:r>
      <w:r w:rsidR="008431D1" w:rsidRPr="008F0056">
        <w:t>2017, October</w:t>
      </w:r>
      <w:r w:rsidRPr="008F0056">
        <w:t xml:space="preserve">). </w:t>
      </w:r>
      <w:r w:rsidRPr="008F0056">
        <w:rPr>
          <w:i/>
          <w:iCs/>
        </w:rPr>
        <w:t xml:space="preserve">Inspiring future community psychologists: Training and career opportunities to help you help the world. </w:t>
      </w:r>
      <w:r w:rsidRPr="008F0056">
        <w:t>Roundtable discussion presented at the 41</w:t>
      </w:r>
      <w:r w:rsidRPr="008F0056">
        <w:rPr>
          <w:vertAlign w:val="superscript"/>
        </w:rPr>
        <w:t>st</w:t>
      </w:r>
      <w:r w:rsidRPr="008F0056">
        <w:t xml:space="preserve"> Annual Midwest ECO Conference, East Lansing, MI.</w:t>
      </w:r>
    </w:p>
    <w:p w14:paraId="0EB34E69" w14:textId="77777777" w:rsidR="00124348" w:rsidRPr="008F0056" w:rsidRDefault="00124348" w:rsidP="00BA075F"/>
    <w:p w14:paraId="0FD3C852" w14:textId="77777777" w:rsidR="00124348" w:rsidRPr="008F0056" w:rsidRDefault="00124348" w:rsidP="00BA075F">
      <w:r w:rsidRPr="008F0056">
        <w:t>Isler, B., Wiedbusch, E., Siegal, J., Doval, I., &amp; Jason, L. A. (</w:t>
      </w:r>
      <w:r w:rsidR="008431D1" w:rsidRPr="008F0056">
        <w:t>2017, October</w:t>
      </w:r>
      <w:r w:rsidRPr="008F0056">
        <w:t xml:space="preserve">). </w:t>
      </w:r>
      <w:r w:rsidRPr="008F0056">
        <w:rPr>
          <w:i/>
        </w:rPr>
        <w:t xml:space="preserve">What can we do at the policy level to address the heroin epidemic?. </w:t>
      </w:r>
      <w:r w:rsidRPr="008F0056">
        <w:t>Roundtable discussion presented at the 41</w:t>
      </w:r>
      <w:r w:rsidRPr="008F0056">
        <w:rPr>
          <w:vertAlign w:val="superscript"/>
        </w:rPr>
        <w:t>st</w:t>
      </w:r>
      <w:r w:rsidRPr="008F0056">
        <w:t xml:space="preserve"> Annual Midwest ECO Conference, East Lansing, MI.</w:t>
      </w:r>
    </w:p>
    <w:p w14:paraId="4AB8B1C7" w14:textId="77777777" w:rsidR="00124348" w:rsidRPr="008F0056" w:rsidRDefault="00124348" w:rsidP="00BA075F"/>
    <w:p w14:paraId="2A88FDC7" w14:textId="77777777" w:rsidR="00124348" w:rsidRPr="008F0056" w:rsidRDefault="00124348" w:rsidP="00BA075F">
      <w:r w:rsidRPr="008F0056">
        <w:t>Whipple, C. R., Wright, L., Vazquez, A., Wright, S., Platt, K., Ciocirlan, A., Dezil, J., Glownia, K., Lingeman, S., Rodes, E., Jason, L. A., &amp; Robinson, L. W. (</w:t>
      </w:r>
      <w:r w:rsidR="008431D1" w:rsidRPr="008F0056">
        <w:t>2017, October</w:t>
      </w:r>
      <w:r w:rsidRPr="008F0056">
        <w:t xml:space="preserve">). </w:t>
      </w:r>
      <w:r w:rsidRPr="008F0056">
        <w:rPr>
          <w:i/>
        </w:rPr>
        <w:t xml:space="preserve">Risk and protective factors for suicide in preadolescent African Americans: What can we do?. </w:t>
      </w:r>
      <w:r w:rsidRPr="008F0056">
        <w:t>Roundtable discussion presented at the 41</w:t>
      </w:r>
      <w:r w:rsidRPr="008F0056">
        <w:rPr>
          <w:vertAlign w:val="superscript"/>
        </w:rPr>
        <w:t>st</w:t>
      </w:r>
      <w:r w:rsidRPr="008F0056">
        <w:t xml:space="preserve"> Annual Midwest ECO Conference, East Lansing, MI.</w:t>
      </w:r>
    </w:p>
    <w:p w14:paraId="647C9701" w14:textId="77777777" w:rsidR="00124348" w:rsidRPr="008F0056" w:rsidRDefault="00124348" w:rsidP="00BA075F"/>
    <w:p w14:paraId="1AB9E7CB" w14:textId="77777777" w:rsidR="00124348" w:rsidRPr="008F0056" w:rsidRDefault="00124348" w:rsidP="00BA075F">
      <w:pPr>
        <w:rPr>
          <w:i/>
        </w:rPr>
      </w:pPr>
      <w:r w:rsidRPr="008F0056">
        <w:t>Zinn, M., Zinn, M., Jason, L. A., Neal, J., &amp; Neal, Z. (</w:t>
      </w:r>
      <w:r w:rsidR="008431D1" w:rsidRPr="008F0056">
        <w:t>2017, October</w:t>
      </w:r>
      <w:r w:rsidRPr="008F0056">
        <w:t xml:space="preserve">). </w:t>
      </w:r>
      <w:r w:rsidRPr="008F0056">
        <w:rPr>
          <w:i/>
        </w:rPr>
        <w:t xml:space="preserve">Implications of micro and macro network analysis for enhancing dynamic system perspectives in community psychology. </w:t>
      </w:r>
      <w:r w:rsidRPr="008F0056">
        <w:t>Roundtable discussion presented at the 41</w:t>
      </w:r>
      <w:r w:rsidRPr="008F0056">
        <w:rPr>
          <w:vertAlign w:val="superscript"/>
        </w:rPr>
        <w:t>st</w:t>
      </w:r>
      <w:r w:rsidRPr="008F0056">
        <w:t xml:space="preserve"> Annual Midwest ECO Conference, East Lansing, MI.</w:t>
      </w:r>
    </w:p>
    <w:p w14:paraId="68FE15D5" w14:textId="77777777" w:rsidR="00124348" w:rsidRPr="008F0056" w:rsidRDefault="00124348" w:rsidP="00BA075F"/>
    <w:p w14:paraId="76988A55" w14:textId="77777777" w:rsidR="00124348" w:rsidRPr="008F0056" w:rsidRDefault="00124348" w:rsidP="00BA075F">
      <w:r w:rsidRPr="008F0056">
        <w:t>Bedree, H., Sunnquist, M., &amp; Jason, L. A. (</w:t>
      </w:r>
      <w:r w:rsidR="008431D1" w:rsidRPr="008F0056">
        <w:t>2017, October</w:t>
      </w:r>
      <w:r w:rsidRPr="008F0056">
        <w:t xml:space="preserve">). </w:t>
      </w:r>
      <w:r w:rsidRPr="008F0056">
        <w:rPr>
          <w:i/>
          <w:iCs/>
        </w:rPr>
        <w:t>Screening for Chronic Fatigue Syndrome and Myalgic Encephalomyelitis, the DePaul Symptom Questionnaire 2.0: A Validation Study.</w:t>
      </w:r>
      <w:r w:rsidRPr="008F0056">
        <w:t xml:space="preserve"> Poster presented at the 41</w:t>
      </w:r>
      <w:r w:rsidRPr="008F0056">
        <w:rPr>
          <w:vertAlign w:val="superscript"/>
        </w:rPr>
        <w:t>st</w:t>
      </w:r>
      <w:r w:rsidRPr="008F0056">
        <w:t xml:space="preserve"> Annual Midwest ECO Conference, East Lansing, MI.</w:t>
      </w:r>
    </w:p>
    <w:p w14:paraId="54FFC5AE" w14:textId="77777777" w:rsidR="00124348" w:rsidRPr="008F0056" w:rsidRDefault="00124348" w:rsidP="00BA075F"/>
    <w:p w14:paraId="734F8624" w14:textId="77777777" w:rsidR="00124348" w:rsidRPr="008F0056" w:rsidRDefault="00124348" w:rsidP="00BA075F">
      <w:pPr>
        <w:rPr>
          <w:i/>
        </w:rPr>
      </w:pPr>
      <w:r w:rsidRPr="008F0056">
        <w:t>Bobak, T. &amp; Jason, L. A. (</w:t>
      </w:r>
      <w:r w:rsidR="008431D1" w:rsidRPr="008F0056">
        <w:t>2017, October</w:t>
      </w:r>
      <w:r w:rsidRPr="008F0056">
        <w:t xml:space="preserve">). </w:t>
      </w:r>
      <w:r w:rsidRPr="008F0056">
        <w:rPr>
          <w:i/>
        </w:rPr>
        <w:t xml:space="preserve">Psychiatric comorbidity and social networks: An examiniation of peer relationships within a recovery residence setting. </w:t>
      </w:r>
      <w:r w:rsidRPr="008F0056">
        <w:t>Poster presented at the 41</w:t>
      </w:r>
      <w:r w:rsidRPr="008F0056">
        <w:rPr>
          <w:vertAlign w:val="superscript"/>
        </w:rPr>
        <w:t>st</w:t>
      </w:r>
      <w:r w:rsidRPr="008F0056">
        <w:t xml:space="preserve"> Annual Midwest ECO Conference, East Lansing, MI.</w:t>
      </w:r>
    </w:p>
    <w:p w14:paraId="4CD9FC6D" w14:textId="77777777" w:rsidR="00124348" w:rsidRPr="008F0056" w:rsidRDefault="00124348" w:rsidP="00BA075F"/>
    <w:p w14:paraId="61B5CA6C" w14:textId="77777777" w:rsidR="00124348" w:rsidRPr="008F0056" w:rsidRDefault="00124348" w:rsidP="00BA075F">
      <w:r w:rsidRPr="008F0056">
        <w:t>Huber, K. A., Holtzman, C. S., Fox, P. A., &amp; Jason, L. A. (</w:t>
      </w:r>
      <w:r w:rsidR="008431D1" w:rsidRPr="008F0056">
        <w:t>2017, October</w:t>
      </w:r>
      <w:r w:rsidRPr="008F0056">
        <w:t xml:space="preserve">). </w:t>
      </w:r>
      <w:r w:rsidRPr="008F0056">
        <w:rPr>
          <w:i/>
          <w:iCs/>
        </w:rPr>
        <w:t>Reasons for patient exclusion from an epidemiological study of pediatric ME/CFS.</w:t>
      </w:r>
      <w:r w:rsidRPr="008F0056">
        <w:t xml:space="preserve"> Poster presented at the 41</w:t>
      </w:r>
      <w:r w:rsidRPr="008F0056">
        <w:rPr>
          <w:vertAlign w:val="superscript"/>
        </w:rPr>
        <w:t>st</w:t>
      </w:r>
      <w:r w:rsidRPr="008F0056">
        <w:t xml:space="preserve"> Annual Midwest ECO Conference, East Lansing, MI.</w:t>
      </w:r>
    </w:p>
    <w:p w14:paraId="16236F7F" w14:textId="77777777" w:rsidR="00124348" w:rsidRPr="008F0056" w:rsidRDefault="00124348" w:rsidP="00BA075F"/>
    <w:p w14:paraId="687921F1" w14:textId="77777777" w:rsidR="00124348" w:rsidRPr="008F0056" w:rsidRDefault="00124348" w:rsidP="00BA075F">
      <w:pPr>
        <w:rPr>
          <w:i/>
          <w:iCs/>
        </w:rPr>
      </w:pPr>
      <w:r w:rsidRPr="008F0056">
        <w:t>Klebek, L., Fox, P. A., &amp; Jason, L.A. (</w:t>
      </w:r>
      <w:r w:rsidR="008431D1" w:rsidRPr="008F0056">
        <w:t>2017, October</w:t>
      </w:r>
      <w:r w:rsidRPr="008F0056">
        <w:t xml:space="preserve">). </w:t>
      </w:r>
      <w:r w:rsidRPr="008F0056">
        <w:rPr>
          <w:i/>
          <w:iCs/>
        </w:rPr>
        <w:t>Differentiating Symptomatology in Chronic Fatigue Syndrome and Post-Polio Syndrome</w:t>
      </w:r>
      <w:r w:rsidRPr="008F0056">
        <w:t>. Poster presented at the 41</w:t>
      </w:r>
      <w:r w:rsidRPr="008F0056">
        <w:rPr>
          <w:vertAlign w:val="superscript"/>
        </w:rPr>
        <w:t>st</w:t>
      </w:r>
      <w:r w:rsidRPr="008F0056">
        <w:t xml:space="preserve"> Annual Midwest ECO Conference, East Lansing, MI.</w:t>
      </w:r>
    </w:p>
    <w:p w14:paraId="0A180D58" w14:textId="77777777" w:rsidR="00124348" w:rsidRPr="008F0056" w:rsidRDefault="00124348" w:rsidP="00BA075F"/>
    <w:p w14:paraId="57C4A6EF" w14:textId="77777777" w:rsidR="00124348" w:rsidRPr="008F0056" w:rsidRDefault="00124348" w:rsidP="00BA075F">
      <w:r w:rsidRPr="008F0056">
        <w:t>Loiacono, B., Holtzman, C., Sunnquist, M., &amp; Jason, L.A. (</w:t>
      </w:r>
      <w:r w:rsidR="008431D1" w:rsidRPr="008F0056">
        <w:t>2017, October</w:t>
      </w:r>
      <w:r w:rsidRPr="008F0056">
        <w:t xml:space="preserve">). </w:t>
      </w:r>
      <w:r w:rsidRPr="008F0056">
        <w:rPr>
          <w:i/>
          <w:iCs/>
        </w:rPr>
        <w:t>The relationship between ActiGraph data and symptom intensity in a pediatric ME and CFS sample</w:t>
      </w:r>
      <w:r w:rsidRPr="008F0056">
        <w:t>. Poster presented at the 41</w:t>
      </w:r>
      <w:r w:rsidRPr="008F0056">
        <w:rPr>
          <w:vertAlign w:val="superscript"/>
        </w:rPr>
        <w:t>st</w:t>
      </w:r>
      <w:r w:rsidRPr="008F0056">
        <w:t xml:space="preserve"> Annual Midwest ECO Conference, East Lansing, MI.</w:t>
      </w:r>
    </w:p>
    <w:p w14:paraId="2E4500FB" w14:textId="77777777" w:rsidR="00124348" w:rsidRPr="008F0056" w:rsidRDefault="00124348" w:rsidP="00BA075F"/>
    <w:p w14:paraId="28437514" w14:textId="77777777" w:rsidR="00124348" w:rsidRPr="008F0056" w:rsidRDefault="00124348" w:rsidP="00BA075F">
      <w:pPr>
        <w:rPr>
          <w:i/>
        </w:rPr>
      </w:pPr>
      <w:r w:rsidRPr="008F0056">
        <w:t>Lynch, G., Guerrero, M., Stevens, E., &amp; Jason, L. A. (</w:t>
      </w:r>
      <w:r w:rsidR="008431D1" w:rsidRPr="008F0056">
        <w:t>2017, October</w:t>
      </w:r>
      <w:r w:rsidRPr="008F0056">
        <w:t xml:space="preserve">). </w:t>
      </w:r>
      <w:r w:rsidRPr="008F0056">
        <w:rPr>
          <w:i/>
        </w:rPr>
        <w:t xml:space="preserve">Network cohesion, house composition and veteran status. </w:t>
      </w:r>
      <w:r w:rsidRPr="008F0056">
        <w:t>Poster presented at the 41</w:t>
      </w:r>
      <w:r w:rsidRPr="008F0056">
        <w:rPr>
          <w:vertAlign w:val="superscript"/>
        </w:rPr>
        <w:t>st</w:t>
      </w:r>
      <w:r w:rsidRPr="008F0056">
        <w:t xml:space="preserve"> Annual Midwest ECO Conference, East Lansing, MI.</w:t>
      </w:r>
    </w:p>
    <w:p w14:paraId="3EEF3637" w14:textId="77777777" w:rsidR="00124348" w:rsidRPr="008F0056" w:rsidRDefault="00124348" w:rsidP="00BA075F"/>
    <w:p w14:paraId="79FFAD6D" w14:textId="77777777" w:rsidR="00124348" w:rsidRPr="008F0056" w:rsidRDefault="00124348" w:rsidP="00BA075F">
      <w:r w:rsidRPr="008F0056">
        <w:t>McClellan, D., Awsumb, J., &amp; Jason, L. A. (</w:t>
      </w:r>
      <w:r w:rsidR="008431D1" w:rsidRPr="008F0056">
        <w:t>2017, October</w:t>
      </w:r>
      <w:r w:rsidRPr="008F0056">
        <w:t xml:space="preserve">). </w:t>
      </w:r>
      <w:r w:rsidRPr="008F0056">
        <w:rPr>
          <w:i/>
        </w:rPr>
        <w:t xml:space="preserve">Potentially exclusionary and comorbid conditions: A case study on considerations in chronic fatigues syndrome diagnosis. </w:t>
      </w:r>
      <w:r w:rsidRPr="008F0056">
        <w:t>Poster presented at the 41</w:t>
      </w:r>
      <w:r w:rsidRPr="008F0056">
        <w:rPr>
          <w:vertAlign w:val="superscript"/>
        </w:rPr>
        <w:t>st</w:t>
      </w:r>
      <w:r w:rsidRPr="008F0056">
        <w:t xml:space="preserve"> Annual Midwest ECO Conference, East Lansing, MI.</w:t>
      </w:r>
    </w:p>
    <w:p w14:paraId="60AD1972" w14:textId="77777777" w:rsidR="00124348" w:rsidRPr="008F0056" w:rsidRDefault="00124348" w:rsidP="00BA075F"/>
    <w:p w14:paraId="6BB60526" w14:textId="77777777" w:rsidR="00124348" w:rsidRPr="008F0056" w:rsidRDefault="00124348" w:rsidP="00BA075F">
      <w:pPr>
        <w:rPr>
          <w:i/>
          <w:iCs/>
        </w:rPr>
      </w:pPr>
      <w:r w:rsidRPr="008F0056">
        <w:t>McKinney, A., Guerrero, M., Stevens, E., Jason, L. A. (</w:t>
      </w:r>
      <w:r w:rsidR="008431D1" w:rsidRPr="008F0056">
        <w:t>2017, October</w:t>
      </w:r>
      <w:r w:rsidRPr="008F0056">
        <w:t xml:space="preserve">). </w:t>
      </w:r>
      <w:r w:rsidRPr="008F0056">
        <w:rPr>
          <w:i/>
        </w:rPr>
        <w:t xml:space="preserve">Relationship status as a predictor of relapse among female ex-offenders. </w:t>
      </w:r>
      <w:r w:rsidRPr="008F0056">
        <w:t>Poster presented at the 41</w:t>
      </w:r>
      <w:r w:rsidRPr="008F0056">
        <w:rPr>
          <w:vertAlign w:val="superscript"/>
        </w:rPr>
        <w:t>st</w:t>
      </w:r>
      <w:r w:rsidRPr="008F0056">
        <w:t xml:space="preserve"> Annual Midwest ECO Conference, East Lansing, MI.</w:t>
      </w:r>
    </w:p>
    <w:p w14:paraId="40F081BC" w14:textId="77777777" w:rsidR="00124348" w:rsidRPr="008F0056" w:rsidRDefault="00124348" w:rsidP="00BA075F"/>
    <w:p w14:paraId="65ADD7BF" w14:textId="77777777" w:rsidR="00124348" w:rsidRPr="008F0056" w:rsidRDefault="00124348" w:rsidP="00BA075F">
      <w:r w:rsidRPr="008F0056">
        <w:lastRenderedPageBreak/>
        <w:t>Platt, K., Lingeman, S., Dezil, J., Jason, L. A.,  &amp; Robinson, W.L. (</w:t>
      </w:r>
      <w:r w:rsidR="008431D1" w:rsidRPr="008F0056">
        <w:t>2017, October</w:t>
      </w:r>
      <w:r w:rsidRPr="008F0056">
        <w:t>).</w:t>
      </w:r>
      <w:r w:rsidRPr="008F0056">
        <w:rPr>
          <w:i/>
          <w:iCs/>
        </w:rPr>
        <w:t>The Role of religiosity in the relationship between Community violence and ptsd among African American youth.</w:t>
      </w:r>
      <w:r w:rsidRPr="008F0056">
        <w:t xml:space="preserve"> Poster presented at the 41</w:t>
      </w:r>
      <w:r w:rsidRPr="008F0056">
        <w:rPr>
          <w:vertAlign w:val="superscript"/>
        </w:rPr>
        <w:t>st</w:t>
      </w:r>
      <w:r w:rsidRPr="008F0056">
        <w:t xml:space="preserve"> Annual Midwest ECO Conference, East Lansing, MI.</w:t>
      </w:r>
    </w:p>
    <w:p w14:paraId="593A9B0B" w14:textId="77777777" w:rsidR="00124348" w:rsidRPr="008F0056" w:rsidRDefault="00124348" w:rsidP="00BA075F"/>
    <w:p w14:paraId="385ADAF9" w14:textId="77777777" w:rsidR="00124348" w:rsidRPr="008F0056" w:rsidRDefault="00124348" w:rsidP="00BA075F">
      <w:pPr>
        <w:rPr>
          <w:i/>
        </w:rPr>
      </w:pPr>
      <w:r w:rsidRPr="008F0056">
        <w:t>Ramian, L., Fox, P. A., &amp; Jason, L. A. (</w:t>
      </w:r>
      <w:r w:rsidR="008431D1" w:rsidRPr="008F0056">
        <w:t>2017, October</w:t>
      </w:r>
      <w:r w:rsidRPr="008F0056">
        <w:t xml:space="preserve">). </w:t>
      </w:r>
      <w:r w:rsidRPr="008F0056">
        <w:rPr>
          <w:i/>
        </w:rPr>
        <w:t xml:space="preserve">Interrater reliability of physician-, parent-, and child-reported symptoms of chronic fatigue syndrome. </w:t>
      </w:r>
      <w:r w:rsidRPr="008F0056">
        <w:t>Poster presented at the 41</w:t>
      </w:r>
      <w:r w:rsidRPr="008F0056">
        <w:rPr>
          <w:vertAlign w:val="superscript"/>
        </w:rPr>
        <w:t>st</w:t>
      </w:r>
      <w:r w:rsidRPr="008F0056">
        <w:t xml:space="preserve"> Annual Midwest ECO Conference, East Lansing, MI.</w:t>
      </w:r>
    </w:p>
    <w:p w14:paraId="108F6477" w14:textId="77777777" w:rsidR="00124348" w:rsidRPr="008F0056" w:rsidRDefault="00124348" w:rsidP="00BA075F"/>
    <w:p w14:paraId="680DF32F" w14:textId="77777777" w:rsidR="00124348" w:rsidRPr="008F0056" w:rsidRDefault="00124348" w:rsidP="00BA075F">
      <w:r w:rsidRPr="008F0056">
        <w:t>Scartozzi, S. M., Sunnquist, M., &amp; Jason, L. A. (</w:t>
      </w:r>
      <w:r w:rsidR="008431D1" w:rsidRPr="008F0056">
        <w:t>2017, October</w:t>
      </w:r>
      <w:r w:rsidRPr="008F0056">
        <w:t xml:space="preserve">). </w:t>
      </w:r>
      <w:r w:rsidRPr="008F0056">
        <w:rPr>
          <w:i/>
        </w:rPr>
        <w:t xml:space="preserve">A lack of substantial reductions in individuals diagnosed with ME/CFS. </w:t>
      </w:r>
      <w:r w:rsidRPr="008F0056">
        <w:t>Poster presented at the 41</w:t>
      </w:r>
      <w:r w:rsidRPr="008F0056">
        <w:rPr>
          <w:vertAlign w:val="superscript"/>
        </w:rPr>
        <w:t>st</w:t>
      </w:r>
      <w:r w:rsidRPr="008F0056">
        <w:t xml:space="preserve"> Annual Midwest ECO Conference, East Lansing, MI.</w:t>
      </w:r>
    </w:p>
    <w:p w14:paraId="7A3736A0" w14:textId="77777777" w:rsidR="00124348" w:rsidRPr="008F0056" w:rsidRDefault="00124348" w:rsidP="00BA075F"/>
    <w:p w14:paraId="33378F30" w14:textId="77777777" w:rsidR="00124348" w:rsidRPr="008F0056" w:rsidRDefault="00124348" w:rsidP="00BA075F">
      <w:r w:rsidRPr="008F0056">
        <w:t>Terman, J. M., Awsumb, J. M., &amp; Jason, L. A. (</w:t>
      </w:r>
      <w:r w:rsidR="008431D1" w:rsidRPr="008F0056">
        <w:t>2017, October</w:t>
      </w:r>
      <w:r w:rsidRPr="008F0056">
        <w:t xml:space="preserve">). </w:t>
      </w:r>
      <w:r w:rsidRPr="008F0056">
        <w:rPr>
          <w:i/>
        </w:rPr>
        <w:t xml:space="preserve">Confirmatory factor analysis of a chronic fatigue syndrome stigma scale. </w:t>
      </w:r>
      <w:r w:rsidRPr="008F0056">
        <w:t>Poster presented at the 41</w:t>
      </w:r>
      <w:r w:rsidRPr="008F0056">
        <w:rPr>
          <w:vertAlign w:val="superscript"/>
        </w:rPr>
        <w:t>st</w:t>
      </w:r>
      <w:r w:rsidRPr="008F0056">
        <w:t xml:space="preserve"> Annual Midwest ECO Conference, East Lansing, MI.</w:t>
      </w:r>
    </w:p>
    <w:p w14:paraId="757CF00A" w14:textId="77777777" w:rsidR="00124348" w:rsidRPr="008F0056" w:rsidRDefault="00124348" w:rsidP="00BA075F">
      <w:r w:rsidRPr="008F0056">
        <w:rPr>
          <w:bCs/>
          <w:sz w:val="28"/>
          <w:szCs w:val="28"/>
        </w:rPr>
        <w:br/>
      </w:r>
      <w:r w:rsidRPr="008F0056">
        <w:t>Vazquez, A., Glownia, K., Rodes, E., Jason, L. A., &amp; Robinson, W.L. (</w:t>
      </w:r>
      <w:r w:rsidR="008431D1" w:rsidRPr="008F0056">
        <w:t>2017, October</w:t>
      </w:r>
      <w:r w:rsidRPr="008F0056">
        <w:t xml:space="preserve">). </w:t>
      </w:r>
      <w:r w:rsidRPr="008F0056">
        <w:rPr>
          <w:i/>
          <w:iCs/>
        </w:rPr>
        <w:t>Juvenile delinquency disproportional rates between African Americans and Caucasians: Exploring risk and resilience</w:t>
      </w:r>
      <w:r w:rsidRPr="008F0056">
        <w:t>. Poster presented at the 41</w:t>
      </w:r>
      <w:r w:rsidRPr="008F0056">
        <w:rPr>
          <w:vertAlign w:val="superscript"/>
        </w:rPr>
        <w:t>st</w:t>
      </w:r>
      <w:r w:rsidRPr="008F0056">
        <w:t xml:space="preserve"> Annual Midwest ECO Conference, East Lansing, MI.</w:t>
      </w:r>
    </w:p>
    <w:p w14:paraId="55119409" w14:textId="77777777" w:rsidR="00124348" w:rsidRPr="008F0056" w:rsidRDefault="00124348" w:rsidP="00BA075F"/>
    <w:p w14:paraId="1E690665" w14:textId="77777777" w:rsidR="00124348" w:rsidRPr="008F0056" w:rsidRDefault="00124348" w:rsidP="00BA075F">
      <w:pPr>
        <w:rPr>
          <w:i/>
        </w:rPr>
      </w:pPr>
      <w:r w:rsidRPr="008F0056">
        <w:t>Wright, S., Matsas, T., Jason, L. A., Robinson, L. (</w:t>
      </w:r>
      <w:r w:rsidR="008431D1" w:rsidRPr="008F0056">
        <w:t>2017, October</w:t>
      </w:r>
      <w:r w:rsidRPr="008F0056">
        <w:t xml:space="preserve">). </w:t>
      </w:r>
      <w:r w:rsidRPr="008F0056">
        <w:rPr>
          <w:i/>
        </w:rPr>
        <w:t xml:space="preserve">Suicidal ideation and behavior among African American elementary and middle school children living in high poverty urban neighborhoods. </w:t>
      </w:r>
      <w:r w:rsidRPr="008F0056">
        <w:t>Poster presented at the 41</w:t>
      </w:r>
      <w:r w:rsidRPr="008F0056">
        <w:rPr>
          <w:vertAlign w:val="superscript"/>
        </w:rPr>
        <w:t>st</w:t>
      </w:r>
      <w:r w:rsidRPr="008F0056">
        <w:t xml:space="preserve"> Annual Midwest ECO Conference, East Lansing, MI.</w:t>
      </w:r>
    </w:p>
    <w:p w14:paraId="3E272476" w14:textId="77777777" w:rsidR="002F1FB4" w:rsidRPr="008F0056" w:rsidRDefault="002F1FB4" w:rsidP="00BA075F"/>
    <w:p w14:paraId="7EAE9F8D" w14:textId="77777777" w:rsidR="002F1FB4" w:rsidRPr="008F0056" w:rsidRDefault="002F1FB4" w:rsidP="00BA075F">
      <w:pPr>
        <w:rPr>
          <w:i/>
          <w:snapToGrid/>
          <w:sz w:val="22"/>
        </w:rPr>
      </w:pPr>
      <w:r w:rsidRPr="008F0056">
        <w:t>Fromm-Reed, S., Olson, B., Reilly, A., Stevens, E., Kassantis, J., Whipple, C., &amp; Jason, L. A. (</w:t>
      </w:r>
      <w:r w:rsidR="00947533" w:rsidRPr="008F0056">
        <w:t xml:space="preserve">2018, </w:t>
      </w:r>
      <w:r w:rsidRPr="008F0056">
        <w:t xml:space="preserve">April). </w:t>
      </w:r>
      <w:r w:rsidRPr="008F0056">
        <w:rPr>
          <w:i/>
        </w:rPr>
        <w:t xml:space="preserve">Contributing factors of community distress and barriers to relief. </w:t>
      </w:r>
      <w:r w:rsidRPr="008F0056">
        <w:t>Roundtable discussion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0C2BD884" w14:textId="77777777" w:rsidR="002F1FB4" w:rsidRPr="008F0056" w:rsidRDefault="002F1FB4" w:rsidP="00BA075F"/>
    <w:p w14:paraId="091DEFD6" w14:textId="77777777" w:rsidR="002F1FB4" w:rsidRPr="008F0056" w:rsidRDefault="002F1FB4" w:rsidP="00BA075F">
      <w:r w:rsidRPr="008F0056">
        <w:t>Guerrero, M., Kassanits, J., Reilly, A., Longan, C., &amp; Jason, L. A. (</w:t>
      </w:r>
      <w:r w:rsidR="00947533" w:rsidRPr="008F0056">
        <w:t>2018, April</w:t>
      </w:r>
      <w:r w:rsidRPr="008F0056">
        <w:t xml:space="preserve">). </w:t>
      </w:r>
      <w:r w:rsidRPr="008F0056">
        <w:rPr>
          <w:i/>
          <w:iCs/>
        </w:rPr>
        <w:t xml:space="preserve">Women’s empowerment: The value of hope and self-esteem. </w:t>
      </w:r>
      <w:r w:rsidRPr="008F0056">
        <w:t>Symposium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5C869AD7" w14:textId="77777777" w:rsidR="002F1FB4" w:rsidRPr="008F0056" w:rsidRDefault="002F1FB4" w:rsidP="00BA075F"/>
    <w:p w14:paraId="32EF097E" w14:textId="77777777" w:rsidR="002F1FB4" w:rsidRPr="008F0056" w:rsidRDefault="002F1FB4" w:rsidP="00BA075F">
      <w:r w:rsidRPr="008F0056">
        <w:t xml:space="preserve">Holtzman, C. S., </w:t>
      </w:r>
      <w:r w:rsidRPr="008F0056">
        <w:rPr>
          <w:bCs/>
        </w:rPr>
        <w:t>Jason, L. A.,</w:t>
      </w:r>
      <w:r w:rsidRPr="008F0056">
        <w:t xml:space="preserve"> Beecroft, C., Ferrari, J., Greeson, M., Robinson, L., Glantsman, O., McMahon, S., Aase, D., Fromm-Reed, S., Jimenez, T., Kent, J., Majer, J., Borowski, T., Hoffman, A., &amp; Kral, M.. (</w:t>
      </w:r>
      <w:r w:rsidR="00947533" w:rsidRPr="008F0056">
        <w:t>2018, April</w:t>
      </w:r>
      <w:r w:rsidRPr="008F0056">
        <w:t xml:space="preserve">). </w:t>
      </w:r>
      <w:r w:rsidRPr="008F0056">
        <w:rPr>
          <w:i/>
          <w:iCs/>
        </w:rPr>
        <w:t xml:space="preserve">Community psychology: A discussion about graduate school and career opportunities. </w:t>
      </w:r>
      <w:r w:rsidRPr="008F0056">
        <w:t>Roundtable discussion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174BE305" w14:textId="77777777" w:rsidR="002F1FB4" w:rsidRPr="008F0056" w:rsidRDefault="002F1FB4" w:rsidP="00BA075F"/>
    <w:p w14:paraId="5550EBCA" w14:textId="77777777" w:rsidR="002F1FB4" w:rsidRPr="008F0056" w:rsidRDefault="002F1FB4" w:rsidP="00BA075F">
      <w:r w:rsidRPr="008F0056">
        <w:t>Terman, J. M., McClellan, D., Awsumb, J. M., Suarez-Balcazar, Y., Balcazar, F., Whipple, C., Huber, K., &amp; Jason, L. A. (</w:t>
      </w:r>
      <w:r w:rsidR="00947533" w:rsidRPr="008F0056">
        <w:t>2018, April</w:t>
      </w:r>
      <w:r w:rsidRPr="008F0056">
        <w:t xml:space="preserve">). </w:t>
      </w:r>
      <w:r w:rsidRPr="008F0056">
        <w:rPr>
          <w:i/>
        </w:rPr>
        <w:t xml:space="preserve">Research with vulnerable populations: Addressing ethical dilemmas in IRB compliance. </w:t>
      </w:r>
      <w:r w:rsidRPr="008F0056">
        <w:t>Roundtable discussion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1C728E55" w14:textId="77777777" w:rsidR="002F1FB4" w:rsidRPr="008F0056" w:rsidRDefault="002F1FB4" w:rsidP="00BA075F"/>
    <w:p w14:paraId="71CB2692" w14:textId="77777777" w:rsidR="002F1FB4" w:rsidRPr="008F0056" w:rsidRDefault="002F1FB4" w:rsidP="00BA075F">
      <w:r w:rsidRPr="008F0056">
        <w:t>Wright, L., Whipple, C. R., Kral, M., Richards, M. H., Platt, K., Vazquez, A., Wright, S., Glownia, K., Rodes, E., Usha, B., Jason, L., &amp; Robinson, W. L. (</w:t>
      </w:r>
      <w:r w:rsidR="00947533" w:rsidRPr="008F0056">
        <w:t>2018, April</w:t>
      </w:r>
      <w:r w:rsidRPr="008F0056">
        <w:t xml:space="preserve">). </w:t>
      </w:r>
      <w:r w:rsidRPr="008F0056">
        <w:rPr>
          <w:i/>
        </w:rPr>
        <w:t xml:space="preserve">Developing culturally relevant interventions for African American and indigenous populations. </w:t>
      </w:r>
      <w:r w:rsidRPr="008F0056">
        <w:t>Roundtable discussion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1993AB1F" w14:textId="77777777" w:rsidR="002F1FB4" w:rsidRPr="008F0056" w:rsidRDefault="002F1FB4" w:rsidP="00BA075F"/>
    <w:p w14:paraId="5118964F" w14:textId="77777777" w:rsidR="002F1FB4" w:rsidRPr="008F0056" w:rsidRDefault="002F1FB4" w:rsidP="00BA075F">
      <w:r w:rsidRPr="008F0056">
        <w:t>Ahmad, A., Huber, K. A., Fox, P. A., Sunnquist, M., &amp; Jason, L. A. (</w:t>
      </w:r>
      <w:r w:rsidR="00947533" w:rsidRPr="008F0056">
        <w:t>2018, April</w:t>
      </w:r>
      <w:r w:rsidRPr="008F0056">
        <w:t xml:space="preserve">). </w:t>
      </w:r>
      <w:r w:rsidRPr="008F0056">
        <w:rPr>
          <w:i/>
        </w:rPr>
        <w:t xml:space="preserve">Reduced functioning in </w:t>
      </w:r>
      <w:r w:rsidRPr="008F0056">
        <w:rPr>
          <w:i/>
        </w:rPr>
        <w:lastRenderedPageBreak/>
        <w:t xml:space="preserve">pediatric myalgic encephalomyelitis and chronic fatigue syndrome: A literature review.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374B2A91" w14:textId="77777777" w:rsidR="002F1FB4" w:rsidRPr="008F0056" w:rsidRDefault="002F1FB4" w:rsidP="00BA075F"/>
    <w:p w14:paraId="59ACDCA8" w14:textId="77777777" w:rsidR="002F1FB4" w:rsidRPr="008F0056" w:rsidRDefault="002F1FB4" w:rsidP="00BA075F">
      <w:r w:rsidRPr="008F0056">
        <w:t>Bedree, H., Sunnquist, M., &amp; Jason, L. A. (</w:t>
      </w:r>
      <w:r w:rsidR="00947533" w:rsidRPr="008F0056">
        <w:t>2018, April</w:t>
      </w:r>
      <w:r w:rsidRPr="008F0056">
        <w:t xml:space="preserve">). </w:t>
      </w:r>
      <w:r w:rsidRPr="008F0056">
        <w:rPr>
          <w:i/>
        </w:rPr>
        <w:t xml:space="preserve">Revising the DePaul Symptom Questionnaire: New item analysis.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579A0D05" w14:textId="77777777" w:rsidR="002F1FB4" w:rsidRPr="008F0056" w:rsidRDefault="002F1FB4" w:rsidP="00BA075F"/>
    <w:p w14:paraId="4BF2598C" w14:textId="77777777" w:rsidR="002F1FB4" w:rsidRPr="008F0056" w:rsidRDefault="002F1FB4" w:rsidP="00BA075F">
      <w:r w:rsidRPr="008F0056">
        <w:t>Guerrero, M., Lynch, G., Stevens, E., &amp; Jason, L. A. (</w:t>
      </w:r>
      <w:r w:rsidR="00947533" w:rsidRPr="008F0056">
        <w:t>2018, April</w:t>
      </w:r>
      <w:r w:rsidRPr="008F0056">
        <w:t xml:space="preserve">). </w:t>
      </w:r>
      <w:r w:rsidRPr="008F0056">
        <w:rPr>
          <w:i/>
        </w:rPr>
        <w:t xml:space="preserve">Recovery home group dynamics based on veteran status.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2B623CCF" w14:textId="77777777" w:rsidR="002F1FB4" w:rsidRPr="008F0056" w:rsidRDefault="002F1FB4" w:rsidP="00BA075F"/>
    <w:p w14:paraId="72C388B8" w14:textId="77777777" w:rsidR="002F1FB4" w:rsidRPr="008F0056" w:rsidRDefault="002F1FB4" w:rsidP="00BA075F">
      <w:r w:rsidRPr="008F0056">
        <w:t>Guerrero, M., Soto-Nevarez, A., Stevens, E., &amp; Jason, L. A. (</w:t>
      </w:r>
      <w:r w:rsidR="00947533" w:rsidRPr="008F0056">
        <w:t>2018, April</w:t>
      </w:r>
      <w:r w:rsidRPr="008F0056">
        <w:t xml:space="preserve">). </w:t>
      </w:r>
      <w:r w:rsidRPr="008F0056">
        <w:rPr>
          <w:i/>
        </w:rPr>
        <w:t xml:space="preserve">Veteran sober living and important people network characteristics.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5260EB89" w14:textId="77777777" w:rsidR="002F1FB4" w:rsidRPr="008F0056" w:rsidRDefault="002F1FB4" w:rsidP="00BA075F"/>
    <w:p w14:paraId="6B38C7CD" w14:textId="77777777" w:rsidR="002F1FB4" w:rsidRPr="008F0056" w:rsidRDefault="002F1FB4" w:rsidP="00BA075F">
      <w:pPr>
        <w:rPr>
          <w:i/>
        </w:rPr>
      </w:pPr>
      <w:r w:rsidRPr="008F0056">
        <w:t>Hochberg, L., Glantsman, O., &amp; Jason, L. A. (</w:t>
      </w:r>
      <w:r w:rsidR="00947533" w:rsidRPr="008F0056">
        <w:t>2018, April</w:t>
      </w:r>
      <w:r w:rsidRPr="008F0056">
        <w:t xml:space="preserve">). </w:t>
      </w:r>
      <w:r w:rsidRPr="008F0056">
        <w:rPr>
          <w:i/>
        </w:rPr>
        <w:t xml:space="preserve">Community psychology in introductory psychology textbooks.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7C55E5ED" w14:textId="77777777" w:rsidR="002F1FB4" w:rsidRPr="008F0056" w:rsidRDefault="002F1FB4" w:rsidP="00BA075F"/>
    <w:p w14:paraId="0662A904" w14:textId="77777777" w:rsidR="002F1FB4" w:rsidRPr="008F0056" w:rsidRDefault="002F1FB4" w:rsidP="00BA075F">
      <w:r w:rsidRPr="008F0056">
        <w:t>Huber, K. A., Sunnquist, M., &amp; Jason, L. A. (</w:t>
      </w:r>
      <w:r w:rsidR="00947533" w:rsidRPr="008F0056">
        <w:t>2018, April</w:t>
      </w:r>
      <w:r w:rsidRPr="008F0056">
        <w:t xml:space="preserve">). </w:t>
      </w:r>
      <w:r w:rsidRPr="008F0056">
        <w:rPr>
          <w:i/>
        </w:rPr>
        <w:t xml:space="preserve">Impact of past energy modulation on present health status in ME/CFS.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11FAB1EF" w14:textId="77777777" w:rsidR="002F1FB4" w:rsidRPr="008F0056" w:rsidRDefault="002F1FB4" w:rsidP="00BA075F"/>
    <w:p w14:paraId="5988C922" w14:textId="77777777" w:rsidR="002F1FB4" w:rsidRPr="008F0056" w:rsidRDefault="002F1FB4" w:rsidP="00BA075F">
      <w:r w:rsidRPr="008F0056">
        <w:t>Klebek, L., Fox, P. A., &amp; Jason, L. A. (</w:t>
      </w:r>
      <w:r w:rsidR="00947533" w:rsidRPr="008F0056">
        <w:t>2018, April</w:t>
      </w:r>
      <w:r w:rsidRPr="008F0056">
        <w:t xml:space="preserve">). </w:t>
      </w:r>
      <w:r w:rsidRPr="008F0056">
        <w:rPr>
          <w:i/>
        </w:rPr>
        <w:t xml:space="preserve">Frequency and severity of fatigue symptomatology in post-polio syndrome and chronic fatigue syndrome.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6F98F6BD" w14:textId="77777777" w:rsidR="002F1FB4" w:rsidRPr="008F0056" w:rsidRDefault="002F1FB4" w:rsidP="00BA075F"/>
    <w:p w14:paraId="5A3EA53F" w14:textId="77777777" w:rsidR="002F1FB4" w:rsidRPr="008F0056" w:rsidRDefault="002F1FB4" w:rsidP="00BA075F">
      <w:r w:rsidRPr="008F0056">
        <w:t>Loiacono, B., Sunnquist, M., &amp; Jason, L. A. (</w:t>
      </w:r>
      <w:r w:rsidR="00947533" w:rsidRPr="008F0056">
        <w:t>2018, April</w:t>
      </w:r>
      <w:r w:rsidRPr="008F0056">
        <w:t xml:space="preserve">). </w:t>
      </w:r>
      <w:r w:rsidRPr="008F0056">
        <w:rPr>
          <w:i/>
        </w:rPr>
        <w:t xml:space="preserve">Validating PEM: VO2 max in individuals with ME and CFS.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30565401" w14:textId="77777777" w:rsidR="002F1FB4" w:rsidRPr="008F0056" w:rsidRDefault="002F1FB4" w:rsidP="00BA075F"/>
    <w:p w14:paraId="7AE17656" w14:textId="77777777" w:rsidR="002F1FB4" w:rsidRPr="008F0056" w:rsidRDefault="002F1FB4" w:rsidP="00BA075F">
      <w:r w:rsidRPr="008F0056">
        <w:t>Lupu, A., Holtzman, C., Fox, P., &amp; Jason, L. A. (</w:t>
      </w:r>
      <w:r w:rsidR="00947533" w:rsidRPr="008F0056">
        <w:t>2018, April</w:t>
      </w:r>
      <w:r w:rsidRPr="008F0056">
        <w:t xml:space="preserve">). </w:t>
      </w:r>
      <w:r w:rsidRPr="008F0056">
        <w:rPr>
          <w:i/>
        </w:rPr>
        <w:t xml:space="preserve">Triggers leading to the onset of ME and CFS.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3685C87D" w14:textId="77777777" w:rsidR="002F1FB4" w:rsidRPr="008F0056" w:rsidRDefault="002F1FB4" w:rsidP="00BA075F"/>
    <w:p w14:paraId="45693801" w14:textId="77777777" w:rsidR="002F1FB4" w:rsidRPr="008F0056" w:rsidRDefault="002F1FB4" w:rsidP="00BA075F">
      <w:r w:rsidRPr="008F0056">
        <w:t>McKinney, A., Guerrero, M., &amp; Jason, L. A. (</w:t>
      </w:r>
      <w:r w:rsidR="00947533" w:rsidRPr="008F0056">
        <w:t>2018, April</w:t>
      </w:r>
      <w:r w:rsidRPr="008F0056">
        <w:t xml:space="preserve">). </w:t>
      </w:r>
      <w:r w:rsidRPr="008F0056">
        <w:rPr>
          <w:i/>
        </w:rPr>
        <w:t xml:space="preserve">Prison-based drug treatment and recidivism.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70965AF9" w14:textId="77777777" w:rsidR="002F1FB4" w:rsidRPr="008F0056" w:rsidRDefault="002F1FB4" w:rsidP="00BA075F"/>
    <w:p w14:paraId="532CEFC7" w14:textId="77777777" w:rsidR="002F1FB4" w:rsidRPr="008F0056" w:rsidRDefault="002F1FB4" w:rsidP="00BA075F">
      <w:r w:rsidRPr="008F0056">
        <w:t>Platt, K., Glownia, K., Rodes, E., Knauff, E., &amp; Jason, L. A. (</w:t>
      </w:r>
      <w:r w:rsidR="00947533" w:rsidRPr="008F0056">
        <w:t>2018, April</w:t>
      </w:r>
      <w:r w:rsidRPr="008F0056">
        <w:t xml:space="preserve">). </w:t>
      </w:r>
      <w:r w:rsidRPr="008F0056">
        <w:rPr>
          <w:i/>
        </w:rPr>
        <w:t xml:space="preserve">The influence of neighborhood organizations on inner-city African American youth.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7DF77FBA" w14:textId="77777777" w:rsidR="002F1FB4" w:rsidRPr="008F0056" w:rsidRDefault="002F1FB4" w:rsidP="00BA075F"/>
    <w:p w14:paraId="1AEC0BFE" w14:textId="77777777" w:rsidR="002F1FB4" w:rsidRPr="008F0056" w:rsidRDefault="002F1FB4" w:rsidP="00BA075F">
      <w:pPr>
        <w:rPr>
          <w:szCs w:val="24"/>
        </w:rPr>
      </w:pPr>
      <w:r w:rsidRPr="008F0056">
        <w:rPr>
          <w:szCs w:val="24"/>
        </w:rPr>
        <w:t>Ramian, K., Fox, P., Sunnquist, M., Barkho, A., Katz, B., &amp; Jason, L. (</w:t>
      </w:r>
      <w:r w:rsidR="00947533" w:rsidRPr="008F0056">
        <w:t>2018, April</w:t>
      </w:r>
      <w:r w:rsidRPr="008F0056">
        <w:rPr>
          <w:szCs w:val="24"/>
        </w:rPr>
        <w:t xml:space="preserve">). </w:t>
      </w:r>
      <w:r w:rsidRPr="008F0056">
        <w:rPr>
          <w:i/>
          <w:iCs/>
          <w:szCs w:val="24"/>
        </w:rPr>
        <w:t xml:space="preserve">Agreement of parent-, child- and physician-reported symptoms of pediatric ME/CFS. </w:t>
      </w:r>
      <w:r w:rsidRPr="008F0056">
        <w:rPr>
          <w:szCs w:val="24"/>
        </w:rPr>
        <w:t>Poster to be presented at the 90</w:t>
      </w:r>
      <w:r w:rsidRPr="008F0056">
        <w:rPr>
          <w:szCs w:val="24"/>
          <w:vertAlign w:val="superscript"/>
        </w:rPr>
        <w:t>th</w:t>
      </w:r>
      <w:r w:rsidRPr="008F0056">
        <w:rPr>
          <w:szCs w:val="24"/>
        </w:rPr>
        <w:t xml:space="preserve"> Annual Convention of the Midwestern Psychological Association, Affiliated meeting of the Society for Community Research and Action, Chicago IL.</w:t>
      </w:r>
    </w:p>
    <w:p w14:paraId="6C94C7D8" w14:textId="77777777" w:rsidR="002F1FB4" w:rsidRPr="008F0056" w:rsidRDefault="002F1FB4" w:rsidP="00BA075F">
      <w:pPr>
        <w:rPr>
          <w:sz w:val="22"/>
          <w:szCs w:val="22"/>
        </w:rPr>
      </w:pPr>
    </w:p>
    <w:p w14:paraId="22C388A1" w14:textId="77777777" w:rsidR="002F1FB4" w:rsidRPr="008F0056" w:rsidRDefault="002F1FB4" w:rsidP="00BA075F">
      <w:r w:rsidRPr="008F0056">
        <w:t>Scartozzi, S. M., Sunnquist, M., &amp; Jason, L. A. (</w:t>
      </w:r>
      <w:r w:rsidR="00947533" w:rsidRPr="008F0056">
        <w:t>2018, April</w:t>
      </w:r>
      <w:r w:rsidRPr="008F0056">
        <w:t xml:space="preserve">). </w:t>
      </w:r>
      <w:r w:rsidRPr="008F0056">
        <w:rPr>
          <w:i/>
        </w:rPr>
        <w:t xml:space="preserve">Effects of substantial reduction on diagnostic accuracy in myalgic encephalomyelitis.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425D5657" w14:textId="77777777" w:rsidR="002F1FB4" w:rsidRPr="008F0056" w:rsidRDefault="002F1FB4" w:rsidP="00BA075F"/>
    <w:p w14:paraId="11C616E2" w14:textId="77777777" w:rsidR="002F1FB4" w:rsidRPr="008F0056" w:rsidRDefault="002F1FB4" w:rsidP="00BA075F">
      <w:pPr>
        <w:rPr>
          <w:i/>
        </w:rPr>
      </w:pPr>
      <w:r w:rsidRPr="008F0056">
        <w:t>Steele, H., Jason, L., &amp; Fox, P. (</w:t>
      </w:r>
      <w:r w:rsidR="00947533" w:rsidRPr="008F0056">
        <w:t>2018, April</w:t>
      </w:r>
      <w:r w:rsidRPr="008F0056">
        <w:t xml:space="preserve">). </w:t>
      </w:r>
      <w:r w:rsidRPr="008F0056">
        <w:rPr>
          <w:i/>
        </w:rPr>
        <w:t xml:space="preserve">Epigenetic characteristics of chronic fatigue syndrome/myalgic encephalomyelitis: A literature review.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77689651" w14:textId="77777777" w:rsidR="002F1FB4" w:rsidRPr="008F0056" w:rsidRDefault="002F1FB4" w:rsidP="00BA075F"/>
    <w:p w14:paraId="025BA6CD" w14:textId="77777777" w:rsidR="002F1FB4" w:rsidRPr="008F0056" w:rsidRDefault="002F1FB4" w:rsidP="00BA075F">
      <w:r w:rsidRPr="008F0056">
        <w:t>Terman, J. T., Awsumb, J. M., &amp; Jason, L. A. (</w:t>
      </w:r>
      <w:r w:rsidR="00947533" w:rsidRPr="008F0056">
        <w:t>2018, April</w:t>
      </w:r>
      <w:r w:rsidRPr="008F0056">
        <w:t xml:space="preserve">). </w:t>
      </w:r>
      <w:r w:rsidRPr="008F0056">
        <w:rPr>
          <w:i/>
        </w:rPr>
        <w:t xml:space="preserve">Predictors of depression among people with ME and CFS. </w:t>
      </w:r>
      <w:r w:rsidRPr="008F0056">
        <w:t>Poster to be presented at the 90</w:t>
      </w:r>
      <w:r w:rsidRPr="008F0056">
        <w:rPr>
          <w:vertAlign w:val="superscript"/>
        </w:rPr>
        <w:t>th</w:t>
      </w:r>
      <w:r w:rsidRPr="008F0056">
        <w:t xml:space="preserve"> Annual Convention of the Midwestern Psychological Association, Affiliated meeting of the Society for Community Research and Action, Chicago IL.</w:t>
      </w:r>
    </w:p>
    <w:p w14:paraId="111AC63D" w14:textId="77777777" w:rsidR="00947533" w:rsidRPr="008F0056" w:rsidRDefault="00947533" w:rsidP="00BA075F">
      <w:pPr>
        <w:pStyle w:val="PlainText"/>
        <w:rPr>
          <w:rFonts w:ascii="Times New Roman" w:hAnsi="Times New Roman" w:cs="Times New Roman"/>
          <w:sz w:val="24"/>
          <w:szCs w:val="24"/>
        </w:rPr>
      </w:pPr>
    </w:p>
    <w:p w14:paraId="4B33DBBE" w14:textId="77777777" w:rsidR="00947533" w:rsidRPr="008F0056" w:rsidRDefault="00947533" w:rsidP="00BA075F">
      <w:pPr>
        <w:widowControl/>
        <w:spacing w:before="100" w:beforeAutospacing="1" w:after="100" w:afterAutospacing="1"/>
        <w:rPr>
          <w:snapToGrid/>
        </w:rPr>
      </w:pPr>
      <w:r w:rsidRPr="008F0056">
        <w:rPr>
          <w:shd w:val="clear" w:color="auto" w:fill="FFFFFF"/>
        </w:rPr>
        <w:t>Hochberg, L., Glantsman, O., &amp; Jason, L. (2018, May). </w:t>
      </w:r>
      <w:r w:rsidRPr="008F0056">
        <w:rPr>
          <w:i/>
          <w:iCs/>
          <w:shd w:val="clear" w:color="auto" w:fill="FFFFFF"/>
        </w:rPr>
        <w:t xml:space="preserve">Community Psychology in Introductory Psychology Textbooks Poster. </w:t>
      </w:r>
      <w:r w:rsidRPr="008F0056">
        <w:rPr>
          <w:shd w:val="clear" w:color="auto" w:fill="FFFFFF"/>
        </w:rPr>
        <w:t>Poster session presented at the 23rd Annual Psycholo</w:t>
      </w:r>
      <w:r w:rsidR="00A37B3C" w:rsidRPr="008F0056">
        <w:rPr>
          <w:shd w:val="clear" w:color="auto" w:fill="FFFFFF"/>
        </w:rPr>
        <w:t>g</w:t>
      </w:r>
      <w:r w:rsidRPr="008F0056">
        <w:rPr>
          <w:shd w:val="clear" w:color="auto" w:fill="FFFFFF"/>
        </w:rPr>
        <w:t>y Night, Chicago, IL</w:t>
      </w:r>
      <w:r w:rsidRPr="008F0056">
        <w:t> .</w:t>
      </w:r>
    </w:p>
    <w:p w14:paraId="1F81E0BE" w14:textId="77777777" w:rsidR="00A37B3C" w:rsidRPr="008F0056" w:rsidRDefault="00A37B3C" w:rsidP="00BA075F">
      <w:pPr>
        <w:pStyle w:val="PlainText"/>
        <w:rPr>
          <w:rFonts w:ascii="Times New Roman" w:hAnsi="Times New Roman" w:cs="Times New Roman"/>
          <w:sz w:val="24"/>
          <w:szCs w:val="24"/>
        </w:rPr>
      </w:pPr>
    </w:p>
    <w:p w14:paraId="54978EE5" w14:textId="77777777" w:rsidR="00A37B3C" w:rsidRPr="008F0056" w:rsidRDefault="00A37B3C" w:rsidP="00BA075F">
      <w:pPr>
        <w:spacing w:line="252" w:lineRule="auto"/>
        <w:ind w:right="205"/>
        <w:rPr>
          <w:snapToGrid/>
          <w:szCs w:val="24"/>
        </w:rPr>
      </w:pPr>
      <w:r w:rsidRPr="008F0056">
        <w:rPr>
          <w:szCs w:val="24"/>
        </w:rPr>
        <w:t>Glownia, K., Vazquez, A., Jeong, H., Whipple, C., Jason, L., Robinson, W.L. (</w:t>
      </w:r>
      <w:r w:rsidR="006364CE">
        <w:rPr>
          <w:szCs w:val="24"/>
        </w:rPr>
        <w:t xml:space="preserve">2018, </w:t>
      </w:r>
      <w:r w:rsidRPr="008F0056">
        <w:rPr>
          <w:szCs w:val="24"/>
        </w:rPr>
        <w:t xml:space="preserve">May). </w:t>
      </w:r>
      <w:r w:rsidRPr="008F0056">
        <w:rPr>
          <w:i/>
          <w:iCs/>
          <w:szCs w:val="24"/>
        </w:rPr>
        <w:t>Community Youth Program Allocation: Comparing lower and higher crime areas in Chicago.</w:t>
      </w:r>
      <w:r w:rsidRPr="008F0056">
        <w:rPr>
          <w:szCs w:val="24"/>
        </w:rPr>
        <w:t xml:space="preserve"> Poster presented at DePaul University’s 23</w:t>
      </w:r>
      <w:r w:rsidRPr="008F0056">
        <w:rPr>
          <w:szCs w:val="24"/>
          <w:vertAlign w:val="superscript"/>
        </w:rPr>
        <w:t>rd</w:t>
      </w:r>
      <w:r w:rsidRPr="008F0056">
        <w:rPr>
          <w:szCs w:val="24"/>
        </w:rPr>
        <w:t xml:space="preserve"> Annual Psychology Night, Chicago, IL.</w:t>
      </w:r>
    </w:p>
    <w:p w14:paraId="5551D808" w14:textId="77777777" w:rsidR="00A37B3C" w:rsidRPr="008F0056" w:rsidRDefault="00A37B3C" w:rsidP="00BA075F">
      <w:pPr>
        <w:spacing w:line="252" w:lineRule="auto"/>
        <w:ind w:right="205"/>
        <w:rPr>
          <w:szCs w:val="24"/>
        </w:rPr>
      </w:pPr>
    </w:p>
    <w:p w14:paraId="3FD999E0" w14:textId="77777777" w:rsidR="00A37B3C" w:rsidRPr="008F0056" w:rsidRDefault="00A37B3C" w:rsidP="00BA075F">
      <w:pPr>
        <w:spacing w:line="252" w:lineRule="auto"/>
        <w:ind w:right="205"/>
        <w:rPr>
          <w:szCs w:val="24"/>
        </w:rPr>
      </w:pPr>
      <w:r w:rsidRPr="008F0056">
        <w:rPr>
          <w:szCs w:val="24"/>
        </w:rPr>
        <w:t>Barba, A., Chen, Y., Brock, R., Whipple, C., Jason, L., Robinson, W.L. (</w:t>
      </w:r>
      <w:r w:rsidR="006364CE">
        <w:rPr>
          <w:szCs w:val="24"/>
        </w:rPr>
        <w:t xml:space="preserve">2018, </w:t>
      </w:r>
      <w:r w:rsidRPr="008F0056">
        <w:rPr>
          <w:szCs w:val="24"/>
        </w:rPr>
        <w:t xml:space="preserve">May). </w:t>
      </w:r>
      <w:r w:rsidRPr="008F0056">
        <w:rPr>
          <w:i/>
          <w:iCs/>
          <w:szCs w:val="24"/>
        </w:rPr>
        <w:t>Criminalization by police and African American Youth Mental Health.</w:t>
      </w:r>
      <w:r w:rsidRPr="008F0056">
        <w:rPr>
          <w:szCs w:val="24"/>
        </w:rPr>
        <w:t xml:space="preserve"> Poster presented at DePaul University’s 23</w:t>
      </w:r>
      <w:r w:rsidRPr="008F0056">
        <w:rPr>
          <w:szCs w:val="24"/>
          <w:vertAlign w:val="superscript"/>
        </w:rPr>
        <w:t>rd</w:t>
      </w:r>
      <w:r w:rsidRPr="008F0056">
        <w:rPr>
          <w:szCs w:val="24"/>
        </w:rPr>
        <w:t xml:space="preserve"> Annual Psychology Night, Chicago, IL.</w:t>
      </w:r>
    </w:p>
    <w:p w14:paraId="19F10097" w14:textId="77777777" w:rsidR="00A37B3C" w:rsidRPr="008F0056" w:rsidRDefault="00A37B3C" w:rsidP="00BA075F">
      <w:pPr>
        <w:rPr>
          <w:sz w:val="22"/>
          <w:szCs w:val="22"/>
        </w:rPr>
      </w:pPr>
    </w:p>
    <w:p w14:paraId="4DB06F01" w14:textId="77777777" w:rsidR="00331162" w:rsidRPr="008F0056" w:rsidRDefault="00331162" w:rsidP="00BA075F">
      <w:pPr>
        <w:rPr>
          <w:snapToGrid/>
          <w:sz w:val="22"/>
        </w:rPr>
      </w:pPr>
      <w:r w:rsidRPr="008F0056">
        <w:t>Lupu, A., Holtzman, C.S., Fox, P.A., Bhatia, S., &amp; Jason, L.A. (</w:t>
      </w:r>
      <w:r w:rsidR="006364CE">
        <w:t xml:space="preserve">2018, </w:t>
      </w:r>
      <w:r w:rsidRPr="008F0056">
        <w:t xml:space="preserve">May). </w:t>
      </w:r>
      <w:r w:rsidRPr="008F0056">
        <w:rPr>
          <w:i/>
          <w:iCs/>
        </w:rPr>
        <w:t>Relationship between illness groups on perceived triggers and causal attributions of myalgic encephalomyelitis (ME) and chronic fatigue syndrome (CFS).</w:t>
      </w:r>
      <w:r w:rsidRPr="008F0056">
        <w:t xml:space="preserve"> Poster presented at the 23</w:t>
      </w:r>
      <w:r w:rsidRPr="008F0056">
        <w:rPr>
          <w:vertAlign w:val="superscript"/>
        </w:rPr>
        <w:t>nd</w:t>
      </w:r>
      <w:r w:rsidRPr="008F0056">
        <w:t xml:space="preserve"> Annual Psychology Night, DePaul University, Chicago, IL.</w:t>
      </w:r>
    </w:p>
    <w:p w14:paraId="049F6484" w14:textId="77777777" w:rsidR="00331162" w:rsidRPr="008F0056" w:rsidRDefault="00331162" w:rsidP="00BA075F">
      <w:pPr>
        <w:spacing w:line="252" w:lineRule="auto"/>
        <w:ind w:right="205"/>
        <w:rPr>
          <w:szCs w:val="24"/>
        </w:rPr>
      </w:pPr>
    </w:p>
    <w:p w14:paraId="71DFC5AF" w14:textId="77777777" w:rsidR="00A37B3C" w:rsidRPr="008F0056" w:rsidRDefault="00A37B3C" w:rsidP="00BA075F">
      <w:pPr>
        <w:spacing w:line="252" w:lineRule="auto"/>
        <w:ind w:right="205"/>
        <w:rPr>
          <w:szCs w:val="24"/>
        </w:rPr>
      </w:pPr>
      <w:r w:rsidRPr="008F0056">
        <w:rPr>
          <w:szCs w:val="24"/>
        </w:rPr>
        <w:t>Dezil, J., Gsell, M., Flack, C., Whipple, C., Jason, L., Robinson, W.L. (</w:t>
      </w:r>
      <w:r w:rsidR="006364CE">
        <w:rPr>
          <w:szCs w:val="24"/>
        </w:rPr>
        <w:t xml:space="preserve">2018, </w:t>
      </w:r>
      <w:r w:rsidRPr="008F0056">
        <w:rPr>
          <w:szCs w:val="24"/>
        </w:rPr>
        <w:t xml:space="preserve">May). </w:t>
      </w:r>
      <w:r w:rsidRPr="008F0056">
        <w:rPr>
          <w:i/>
          <w:iCs/>
          <w:szCs w:val="24"/>
        </w:rPr>
        <w:t>The Impact of Criminalization of African American Youth in Schools.</w:t>
      </w:r>
      <w:r w:rsidRPr="008F0056">
        <w:rPr>
          <w:szCs w:val="24"/>
        </w:rPr>
        <w:t xml:space="preserve"> Poster presented at DePaul University’s 23</w:t>
      </w:r>
      <w:r w:rsidRPr="008F0056">
        <w:rPr>
          <w:szCs w:val="24"/>
          <w:vertAlign w:val="superscript"/>
        </w:rPr>
        <w:t>rd</w:t>
      </w:r>
      <w:r w:rsidRPr="008F0056">
        <w:rPr>
          <w:szCs w:val="24"/>
        </w:rPr>
        <w:t xml:space="preserve"> Annual Psychology Night, Chicago, IL.</w:t>
      </w:r>
    </w:p>
    <w:p w14:paraId="30AFD172" w14:textId="77777777" w:rsidR="00C74480" w:rsidRPr="008F0056" w:rsidRDefault="00C74480" w:rsidP="00BA075F">
      <w:pPr>
        <w:spacing w:line="252" w:lineRule="auto"/>
        <w:ind w:right="205"/>
        <w:rPr>
          <w:szCs w:val="24"/>
        </w:rPr>
      </w:pPr>
    </w:p>
    <w:p w14:paraId="6402DA74" w14:textId="77777777" w:rsidR="00C74480" w:rsidRPr="008F0056" w:rsidRDefault="00C74480" w:rsidP="00BA075F">
      <w:pPr>
        <w:spacing w:line="252" w:lineRule="auto"/>
        <w:ind w:right="205"/>
        <w:rPr>
          <w:i/>
          <w:iCs/>
          <w:snapToGrid/>
          <w:szCs w:val="24"/>
        </w:rPr>
      </w:pPr>
      <w:r w:rsidRPr="008F0056">
        <w:rPr>
          <w:szCs w:val="24"/>
        </w:rPr>
        <w:t>Chaparro, J., Lin, J., Jason, L. (</w:t>
      </w:r>
      <w:r w:rsidR="006364CE">
        <w:rPr>
          <w:szCs w:val="24"/>
        </w:rPr>
        <w:t>2018, May</w:t>
      </w:r>
      <w:r w:rsidRPr="008F0056">
        <w:rPr>
          <w:szCs w:val="24"/>
        </w:rPr>
        <w:t xml:space="preserve">). </w:t>
      </w:r>
      <w:r w:rsidRPr="008F0056">
        <w:rPr>
          <w:i/>
          <w:iCs/>
          <w:szCs w:val="24"/>
        </w:rPr>
        <w:t xml:space="preserve">Infrastructure Support for Community-Based Research. </w:t>
      </w:r>
    </w:p>
    <w:p w14:paraId="5C837E63" w14:textId="77777777" w:rsidR="00C74480" w:rsidRPr="008F0056" w:rsidRDefault="00C74480" w:rsidP="00BA075F">
      <w:pPr>
        <w:spacing w:line="252" w:lineRule="auto"/>
        <w:ind w:right="205"/>
        <w:rPr>
          <w:szCs w:val="24"/>
        </w:rPr>
      </w:pPr>
      <w:r w:rsidRPr="008F0056">
        <w:rPr>
          <w:szCs w:val="24"/>
        </w:rPr>
        <w:t>Poster presented at DePaul University’s 23</w:t>
      </w:r>
      <w:r w:rsidRPr="008F0056">
        <w:rPr>
          <w:szCs w:val="24"/>
          <w:vertAlign w:val="superscript"/>
        </w:rPr>
        <w:t>rd</w:t>
      </w:r>
      <w:r w:rsidRPr="008F0056">
        <w:rPr>
          <w:szCs w:val="24"/>
        </w:rPr>
        <w:t xml:space="preserve"> Annual Psychology Night, Chicago, IL.</w:t>
      </w:r>
    </w:p>
    <w:p w14:paraId="3B948B89" w14:textId="77777777" w:rsidR="00A37B3C" w:rsidRPr="008F0056" w:rsidRDefault="00A37B3C" w:rsidP="00BA075F">
      <w:pPr>
        <w:pStyle w:val="PlainText"/>
        <w:rPr>
          <w:rFonts w:ascii="Times New Roman" w:hAnsi="Times New Roman" w:cs="Times New Roman"/>
          <w:sz w:val="24"/>
          <w:szCs w:val="24"/>
        </w:rPr>
      </w:pPr>
    </w:p>
    <w:p w14:paraId="4CB9CC01" w14:textId="77777777" w:rsidR="008431D1" w:rsidRPr="008F0056" w:rsidRDefault="008431D1"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Aase, D.M., Babione, J.M., Maucieri, L., Miller, S.A., Jason, L.A., &amp; Phan, K.L. (2018, August). </w:t>
      </w:r>
      <w:r w:rsidRPr="008F0056">
        <w:rPr>
          <w:rFonts w:ascii="Times New Roman" w:hAnsi="Times New Roman" w:cs="Times New Roman"/>
          <w:i/>
          <w:sz w:val="24"/>
          <w:szCs w:val="24"/>
        </w:rPr>
        <w:t>Facial Emotion Recognition and Psychiatric Functioning in AUD: Differences based on Trauma History</w:t>
      </w:r>
      <w:r w:rsidRPr="008F0056">
        <w:rPr>
          <w:rFonts w:ascii="Times New Roman" w:hAnsi="Times New Roman" w:cs="Times New Roman"/>
          <w:sz w:val="24"/>
          <w:szCs w:val="24"/>
        </w:rPr>
        <w:t>. Poster session to be presented at the Division 50 section of the Annual Convention of the American Psychological Association, San Francisco, CA.</w:t>
      </w:r>
    </w:p>
    <w:p w14:paraId="0ED415E9" w14:textId="77777777" w:rsidR="000B0379" w:rsidRPr="008F0056" w:rsidRDefault="000B0379" w:rsidP="00BA075F">
      <w:pPr>
        <w:pStyle w:val="PlainText"/>
        <w:rPr>
          <w:rFonts w:ascii="Times New Roman" w:hAnsi="Times New Roman" w:cs="Times New Roman"/>
          <w:sz w:val="24"/>
          <w:szCs w:val="24"/>
        </w:rPr>
      </w:pPr>
    </w:p>
    <w:p w14:paraId="7959536C" w14:textId="77777777" w:rsidR="00105431" w:rsidRPr="008F0056" w:rsidRDefault="00105431"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Jason, L.A. (2018, August). Looking backward, looking forward: Reflections on the evolution of community psychology. Discussant for symposium presented at the Annual Convention of the American Psychological Association, San Francisco, CA.</w:t>
      </w:r>
    </w:p>
    <w:p w14:paraId="72E256E2" w14:textId="77777777" w:rsidR="00105431" w:rsidRPr="008F0056" w:rsidRDefault="00105431" w:rsidP="00BA075F">
      <w:pPr>
        <w:pStyle w:val="PlainText"/>
        <w:rPr>
          <w:rFonts w:ascii="Times New Roman" w:hAnsi="Times New Roman" w:cs="Times New Roman"/>
          <w:sz w:val="24"/>
          <w:szCs w:val="24"/>
        </w:rPr>
      </w:pPr>
    </w:p>
    <w:p w14:paraId="702C17A8" w14:textId="77777777" w:rsidR="00105431" w:rsidRPr="008F0056" w:rsidRDefault="00105431"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Jason, L.A. (2018, August). Recovery homes, social networks, and sense of community.  In B.B. Hoeppner (Chairperson). Continuing care options to support recovery from alcohol and other drug problems. Paper presented at the Annual Convention of the American Psychological Association, San Francisco, CA.</w:t>
      </w:r>
    </w:p>
    <w:p w14:paraId="66947619" w14:textId="77777777" w:rsidR="00105431" w:rsidRPr="008F0056" w:rsidRDefault="00105431" w:rsidP="00BA075F">
      <w:pPr>
        <w:pStyle w:val="PlainText"/>
        <w:rPr>
          <w:rFonts w:ascii="Times New Roman" w:hAnsi="Times New Roman" w:cs="Times New Roman"/>
          <w:sz w:val="24"/>
          <w:szCs w:val="24"/>
        </w:rPr>
      </w:pPr>
    </w:p>
    <w:p w14:paraId="688396D7" w14:textId="77777777" w:rsidR="00105431" w:rsidRPr="008F0056" w:rsidRDefault="00105431" w:rsidP="00BA075F">
      <w:pPr>
        <w:pStyle w:val="PlainText"/>
        <w:rPr>
          <w:rFonts w:ascii="Times New Roman" w:hAnsi="Times New Roman" w:cs="Times New Roman"/>
          <w:sz w:val="24"/>
          <w:szCs w:val="24"/>
        </w:rPr>
      </w:pPr>
      <w:r w:rsidRPr="008F0056">
        <w:rPr>
          <w:rFonts w:ascii="Times New Roman" w:hAnsi="Times New Roman" w:cs="Times New Roman"/>
          <w:sz w:val="24"/>
          <w:szCs w:val="24"/>
        </w:rPr>
        <w:t xml:space="preserve">Jason, L.A., &amp; Robinson, W.L. (2018, August). Prevention of suicide. In S.Hage &amp; J. Schwartz (Chairpersons). Interdisciplinary dialogue on prevention: Invitation for collaborative. Discussion leader at the </w:t>
      </w:r>
      <w:r w:rsidR="00CD4C67" w:rsidRPr="008F0056">
        <w:rPr>
          <w:rFonts w:ascii="Times New Roman" w:hAnsi="Times New Roman" w:cs="Times New Roman"/>
          <w:sz w:val="24"/>
          <w:szCs w:val="24"/>
        </w:rPr>
        <w:br/>
        <w:t xml:space="preserve">Annual Convention of the </w:t>
      </w:r>
      <w:r w:rsidRPr="008F0056">
        <w:rPr>
          <w:rFonts w:ascii="Times New Roman" w:hAnsi="Times New Roman" w:cs="Times New Roman"/>
          <w:sz w:val="24"/>
          <w:szCs w:val="24"/>
        </w:rPr>
        <w:t>American Psychological Association, San Francisco, CA.</w:t>
      </w:r>
    </w:p>
    <w:p w14:paraId="1B3E9651" w14:textId="77777777" w:rsidR="00105431" w:rsidRPr="008F0056" w:rsidRDefault="00105431" w:rsidP="00BA075F">
      <w:pPr>
        <w:pStyle w:val="PlainText"/>
        <w:rPr>
          <w:rFonts w:ascii="Times New Roman" w:hAnsi="Times New Roman" w:cs="Times New Roman"/>
          <w:sz w:val="24"/>
          <w:szCs w:val="24"/>
        </w:rPr>
      </w:pPr>
    </w:p>
    <w:p w14:paraId="4B195D98" w14:textId="77777777" w:rsidR="00B374DB" w:rsidRPr="008F0056" w:rsidRDefault="00B374DB" w:rsidP="00BA075F">
      <w:pPr>
        <w:pStyle w:val="PlainText"/>
        <w:rPr>
          <w:rFonts w:ascii="Times New Roman" w:hAnsi="Times New Roman" w:cs="Times New Roman"/>
          <w:sz w:val="24"/>
          <w:szCs w:val="24"/>
        </w:rPr>
      </w:pPr>
      <w:r w:rsidRPr="008F0056">
        <w:rPr>
          <w:rFonts w:ascii="Times New Roman" w:eastAsia="TimesNewRomanPSMT" w:hAnsi="Times New Roman" w:cs="Times New Roman"/>
          <w:sz w:val="24"/>
          <w:szCs w:val="24"/>
        </w:rPr>
        <w:t xml:space="preserve">Clark, W., Jason, L.A., Alexander, C., Mahoney, E., Gitlow, S., &amp; Madras, B. (2018, Oct.). </w:t>
      </w:r>
      <w:r w:rsidRPr="008F0056">
        <w:rPr>
          <w:rFonts w:ascii="Times New Roman" w:hAnsi="Times New Roman" w:cs="Times New Roman"/>
          <w:bCs/>
          <w:sz w:val="24"/>
          <w:szCs w:val="24"/>
        </w:rPr>
        <w:t xml:space="preserve">Addiction </w:t>
      </w:r>
      <w:r w:rsidR="00A154A3" w:rsidRPr="008F0056">
        <w:rPr>
          <w:rFonts w:ascii="Times New Roman" w:hAnsi="Times New Roman" w:cs="Times New Roman"/>
          <w:bCs/>
          <w:sz w:val="24"/>
          <w:szCs w:val="24"/>
        </w:rPr>
        <w:t>r</w:t>
      </w:r>
      <w:r w:rsidRPr="008F0056">
        <w:rPr>
          <w:rFonts w:ascii="Times New Roman" w:hAnsi="Times New Roman" w:cs="Times New Roman"/>
          <w:bCs/>
          <w:sz w:val="24"/>
          <w:szCs w:val="24"/>
        </w:rPr>
        <w:t xml:space="preserve">esearch – What’s </w:t>
      </w:r>
      <w:r w:rsidR="00A154A3" w:rsidRPr="008F0056">
        <w:rPr>
          <w:rFonts w:ascii="Times New Roman" w:hAnsi="Times New Roman" w:cs="Times New Roman"/>
          <w:bCs/>
          <w:sz w:val="24"/>
          <w:szCs w:val="24"/>
        </w:rPr>
        <w:t>n</w:t>
      </w:r>
      <w:r w:rsidRPr="008F0056">
        <w:rPr>
          <w:rFonts w:ascii="Times New Roman" w:hAnsi="Times New Roman" w:cs="Times New Roman"/>
          <w:bCs/>
          <w:sz w:val="24"/>
          <w:szCs w:val="24"/>
        </w:rPr>
        <w:t xml:space="preserve">ew and </w:t>
      </w:r>
      <w:r w:rsidR="00A154A3" w:rsidRPr="008F0056">
        <w:rPr>
          <w:rFonts w:ascii="Times New Roman" w:hAnsi="Times New Roman" w:cs="Times New Roman"/>
          <w:bCs/>
          <w:sz w:val="24"/>
          <w:szCs w:val="24"/>
        </w:rPr>
        <w:t>n</w:t>
      </w:r>
      <w:r w:rsidRPr="008F0056">
        <w:rPr>
          <w:rFonts w:ascii="Times New Roman" w:hAnsi="Times New Roman" w:cs="Times New Roman"/>
          <w:bCs/>
          <w:sz w:val="24"/>
          <w:szCs w:val="24"/>
        </w:rPr>
        <w:t xml:space="preserve">ewsworthy. </w:t>
      </w:r>
      <w:r w:rsidRPr="008F0056">
        <w:rPr>
          <w:rFonts w:ascii="Times New Roman" w:hAnsi="Times New Roman" w:cs="Times New Roman"/>
          <w:sz w:val="24"/>
          <w:szCs w:val="24"/>
        </w:rPr>
        <w:t>Panel presented at the 20</w:t>
      </w:r>
      <w:r w:rsidRPr="008F0056">
        <w:rPr>
          <w:rFonts w:ascii="Times New Roman" w:hAnsi="Times New Roman" w:cs="Times New Roman"/>
          <w:sz w:val="24"/>
          <w:szCs w:val="24"/>
          <w:vertAlign w:val="superscript"/>
        </w:rPr>
        <w:t>th</w:t>
      </w:r>
      <w:r w:rsidRPr="008F0056">
        <w:rPr>
          <w:rFonts w:ascii="Times New Roman" w:hAnsi="Times New Roman" w:cs="Times New Roman"/>
          <w:sz w:val="24"/>
          <w:szCs w:val="24"/>
        </w:rPr>
        <w:t xml:space="preserve"> Annual Oxford House convention, Kansas City, Missouri.</w:t>
      </w:r>
    </w:p>
    <w:p w14:paraId="27286497" w14:textId="77777777" w:rsidR="00B374DB" w:rsidRPr="008F0056" w:rsidRDefault="00B374DB" w:rsidP="00BA075F">
      <w:pPr>
        <w:pStyle w:val="PlainText"/>
        <w:rPr>
          <w:rFonts w:ascii="Times New Roman" w:hAnsi="Times New Roman" w:cs="Times New Roman"/>
          <w:sz w:val="24"/>
          <w:szCs w:val="24"/>
        </w:rPr>
      </w:pPr>
    </w:p>
    <w:p w14:paraId="53A7BC90" w14:textId="77777777" w:rsidR="00B374DB" w:rsidRPr="008F0056" w:rsidRDefault="00B374DB" w:rsidP="00BA075F">
      <w:pPr>
        <w:pStyle w:val="PlainText"/>
        <w:rPr>
          <w:rFonts w:ascii="Times New Roman" w:hAnsi="Times New Roman" w:cs="Times New Roman"/>
          <w:sz w:val="24"/>
          <w:szCs w:val="24"/>
        </w:rPr>
      </w:pPr>
      <w:r w:rsidRPr="008F0056">
        <w:rPr>
          <w:rFonts w:ascii="Times New Roman" w:eastAsia="TimesNewRomanPSMT" w:hAnsi="Times New Roman" w:cs="Times New Roman"/>
          <w:sz w:val="24"/>
          <w:szCs w:val="24"/>
        </w:rPr>
        <w:t xml:space="preserve">Majer, J., Jason, L.A.,  Alexander, C., Mahoney, E., &amp; Gitlow, S.  (2018, Oct.). </w:t>
      </w:r>
      <w:r w:rsidR="00A154A3" w:rsidRPr="008F0056">
        <w:rPr>
          <w:rFonts w:ascii="Times New Roman" w:hAnsi="Times New Roman" w:cs="Times New Roman"/>
          <w:bCs/>
          <w:sz w:val="24"/>
          <w:szCs w:val="24"/>
        </w:rPr>
        <w:t>Why r</w:t>
      </w:r>
      <w:r w:rsidRPr="008F0056">
        <w:rPr>
          <w:rFonts w:ascii="Times New Roman" w:hAnsi="Times New Roman" w:cs="Times New Roman"/>
          <w:bCs/>
          <w:sz w:val="24"/>
          <w:szCs w:val="24"/>
        </w:rPr>
        <w:t xml:space="preserve">esearch </w:t>
      </w:r>
      <w:r w:rsidR="00A154A3" w:rsidRPr="008F0056">
        <w:rPr>
          <w:rFonts w:ascii="Times New Roman" w:hAnsi="Times New Roman" w:cs="Times New Roman"/>
          <w:bCs/>
          <w:sz w:val="24"/>
          <w:szCs w:val="24"/>
        </w:rPr>
        <w:t>m</w:t>
      </w:r>
      <w:r w:rsidRPr="008F0056">
        <w:rPr>
          <w:rFonts w:ascii="Times New Roman" w:hAnsi="Times New Roman" w:cs="Times New Roman"/>
          <w:bCs/>
          <w:sz w:val="24"/>
          <w:szCs w:val="24"/>
        </w:rPr>
        <w:t xml:space="preserve">atters and </w:t>
      </w:r>
      <w:r w:rsidR="00A154A3" w:rsidRPr="008F0056">
        <w:rPr>
          <w:rFonts w:ascii="Times New Roman" w:hAnsi="Times New Roman" w:cs="Times New Roman"/>
          <w:bCs/>
          <w:sz w:val="24"/>
          <w:szCs w:val="24"/>
        </w:rPr>
        <w:t>w</w:t>
      </w:r>
      <w:r w:rsidRPr="008F0056">
        <w:rPr>
          <w:rFonts w:ascii="Times New Roman" w:hAnsi="Times New Roman" w:cs="Times New Roman"/>
          <w:bCs/>
          <w:sz w:val="24"/>
          <w:szCs w:val="24"/>
        </w:rPr>
        <w:t xml:space="preserve">hy Oxford House </w:t>
      </w:r>
      <w:r w:rsidR="00A154A3" w:rsidRPr="008F0056">
        <w:rPr>
          <w:rFonts w:ascii="Times New Roman" w:hAnsi="Times New Roman" w:cs="Times New Roman"/>
          <w:bCs/>
          <w:sz w:val="24"/>
          <w:szCs w:val="24"/>
        </w:rPr>
        <w:t>r</w:t>
      </w:r>
      <w:r w:rsidRPr="008F0056">
        <w:rPr>
          <w:rFonts w:ascii="Times New Roman" w:hAnsi="Times New Roman" w:cs="Times New Roman"/>
          <w:bCs/>
          <w:sz w:val="24"/>
          <w:szCs w:val="24"/>
        </w:rPr>
        <w:t xml:space="preserve">esidents and </w:t>
      </w:r>
      <w:r w:rsidR="00A154A3" w:rsidRPr="008F0056">
        <w:rPr>
          <w:rFonts w:ascii="Times New Roman" w:hAnsi="Times New Roman" w:cs="Times New Roman"/>
          <w:bCs/>
          <w:sz w:val="24"/>
          <w:szCs w:val="24"/>
        </w:rPr>
        <w:t>a</w:t>
      </w:r>
      <w:r w:rsidRPr="008F0056">
        <w:rPr>
          <w:rFonts w:ascii="Times New Roman" w:hAnsi="Times New Roman" w:cs="Times New Roman"/>
          <w:bCs/>
          <w:sz w:val="24"/>
          <w:szCs w:val="24"/>
        </w:rPr>
        <w:t xml:space="preserve">lumni </w:t>
      </w:r>
      <w:r w:rsidR="00A154A3" w:rsidRPr="008F0056">
        <w:rPr>
          <w:rFonts w:ascii="Times New Roman" w:hAnsi="Times New Roman" w:cs="Times New Roman"/>
          <w:bCs/>
          <w:sz w:val="24"/>
          <w:szCs w:val="24"/>
        </w:rPr>
        <w:t>s</w:t>
      </w:r>
      <w:r w:rsidRPr="008F0056">
        <w:rPr>
          <w:rFonts w:ascii="Times New Roman" w:hAnsi="Times New Roman" w:cs="Times New Roman"/>
          <w:bCs/>
          <w:sz w:val="24"/>
          <w:szCs w:val="24"/>
        </w:rPr>
        <w:t xml:space="preserve">hould </w:t>
      </w:r>
      <w:r w:rsidR="00A154A3" w:rsidRPr="008F0056">
        <w:rPr>
          <w:rFonts w:ascii="Times New Roman" w:hAnsi="Times New Roman" w:cs="Times New Roman"/>
          <w:bCs/>
          <w:sz w:val="24"/>
          <w:szCs w:val="24"/>
        </w:rPr>
        <w:t>p</w:t>
      </w:r>
      <w:r w:rsidRPr="008F0056">
        <w:rPr>
          <w:rFonts w:ascii="Times New Roman" w:hAnsi="Times New Roman" w:cs="Times New Roman"/>
          <w:bCs/>
          <w:sz w:val="24"/>
          <w:szCs w:val="24"/>
        </w:rPr>
        <w:t xml:space="preserve">articipate. </w:t>
      </w:r>
      <w:r w:rsidRPr="008F0056">
        <w:rPr>
          <w:rFonts w:ascii="Times New Roman" w:hAnsi="Times New Roman" w:cs="Times New Roman"/>
          <w:sz w:val="24"/>
          <w:szCs w:val="24"/>
        </w:rPr>
        <w:t>Panel presented at the 20</w:t>
      </w:r>
      <w:r w:rsidRPr="008F0056">
        <w:rPr>
          <w:rFonts w:ascii="Times New Roman" w:hAnsi="Times New Roman" w:cs="Times New Roman"/>
          <w:sz w:val="24"/>
          <w:szCs w:val="24"/>
          <w:vertAlign w:val="superscript"/>
        </w:rPr>
        <w:t>th</w:t>
      </w:r>
      <w:r w:rsidRPr="008F0056">
        <w:rPr>
          <w:rFonts w:ascii="Times New Roman" w:hAnsi="Times New Roman" w:cs="Times New Roman"/>
          <w:sz w:val="24"/>
          <w:szCs w:val="24"/>
        </w:rPr>
        <w:t xml:space="preserve"> Annual Oxford House convention, Kansas City, Missouri.</w:t>
      </w:r>
    </w:p>
    <w:p w14:paraId="64F9B3A1" w14:textId="77777777" w:rsidR="00B374DB" w:rsidRPr="008F0056" w:rsidRDefault="00B374DB" w:rsidP="00BA075F">
      <w:pPr>
        <w:pStyle w:val="PlainText"/>
        <w:rPr>
          <w:rFonts w:ascii="Times New Roman" w:hAnsi="Times New Roman" w:cs="Times New Roman"/>
          <w:sz w:val="24"/>
          <w:szCs w:val="24"/>
        </w:rPr>
      </w:pPr>
    </w:p>
    <w:p w14:paraId="5A6D2717" w14:textId="77777777" w:rsidR="00B374DB" w:rsidRPr="008F0056" w:rsidRDefault="00B374DB" w:rsidP="00BA075F">
      <w:pPr>
        <w:widowControl/>
        <w:autoSpaceDE w:val="0"/>
        <w:autoSpaceDN w:val="0"/>
        <w:adjustRightInd w:val="0"/>
        <w:rPr>
          <w:szCs w:val="24"/>
        </w:rPr>
      </w:pPr>
      <w:r w:rsidRPr="008F0056">
        <w:rPr>
          <w:rFonts w:eastAsia="TimesNewRomanPSMT"/>
          <w:snapToGrid/>
          <w:szCs w:val="24"/>
        </w:rPr>
        <w:t xml:space="preserve">Majer, J., Longan, C., Snowden, A., Wilkins, V., Guerrero, M., Bobak, T., Norris, J., O’Brien, </w:t>
      </w:r>
      <w:r w:rsidR="00A154A3" w:rsidRPr="008F0056">
        <w:rPr>
          <w:rFonts w:eastAsia="TimesNewRomanPSMT"/>
          <w:snapToGrid/>
          <w:szCs w:val="24"/>
        </w:rPr>
        <w:t xml:space="preserve">J., </w:t>
      </w:r>
      <w:r w:rsidRPr="008F0056">
        <w:rPr>
          <w:rFonts w:eastAsia="TimesNewRomanPSMT"/>
          <w:snapToGrid/>
          <w:szCs w:val="24"/>
        </w:rPr>
        <w:t>&amp;  Jason</w:t>
      </w:r>
      <w:r w:rsidR="00A154A3" w:rsidRPr="008F0056">
        <w:rPr>
          <w:rFonts w:eastAsia="TimesNewRomanPSMT"/>
          <w:snapToGrid/>
          <w:szCs w:val="24"/>
        </w:rPr>
        <w:t>, L.A.</w:t>
      </w:r>
      <w:r w:rsidRPr="008F0056">
        <w:rPr>
          <w:rFonts w:eastAsia="TimesNewRomanPSMT"/>
          <w:szCs w:val="24"/>
        </w:rPr>
        <w:t xml:space="preserve"> (2018, Oct.).</w:t>
      </w:r>
      <w:r w:rsidRPr="008F0056">
        <w:rPr>
          <w:bCs/>
          <w:szCs w:val="24"/>
        </w:rPr>
        <w:t xml:space="preserve"> </w:t>
      </w:r>
      <w:r w:rsidRPr="008F0056">
        <w:rPr>
          <w:bCs/>
          <w:snapToGrid/>
          <w:szCs w:val="24"/>
        </w:rPr>
        <w:t xml:space="preserve">Current Oxford House </w:t>
      </w:r>
      <w:r w:rsidR="00A154A3" w:rsidRPr="008F0056">
        <w:rPr>
          <w:bCs/>
          <w:snapToGrid/>
          <w:szCs w:val="24"/>
        </w:rPr>
        <w:t>r</w:t>
      </w:r>
      <w:r w:rsidRPr="008F0056">
        <w:rPr>
          <w:bCs/>
          <w:snapToGrid/>
          <w:szCs w:val="24"/>
        </w:rPr>
        <w:t xml:space="preserve">esearch and </w:t>
      </w:r>
      <w:r w:rsidR="00A154A3" w:rsidRPr="008F0056">
        <w:rPr>
          <w:bCs/>
          <w:snapToGrid/>
          <w:szCs w:val="24"/>
        </w:rPr>
        <w:t>u</w:t>
      </w:r>
      <w:r w:rsidRPr="008F0056">
        <w:rPr>
          <w:bCs/>
          <w:snapToGrid/>
          <w:szCs w:val="24"/>
        </w:rPr>
        <w:t xml:space="preserve">pcoming </w:t>
      </w:r>
      <w:r w:rsidR="00A154A3" w:rsidRPr="008F0056">
        <w:rPr>
          <w:bCs/>
          <w:snapToGrid/>
          <w:szCs w:val="24"/>
        </w:rPr>
        <w:t>s</w:t>
      </w:r>
      <w:r w:rsidRPr="008F0056">
        <w:rPr>
          <w:bCs/>
          <w:snapToGrid/>
          <w:szCs w:val="24"/>
        </w:rPr>
        <w:t>tudies</w:t>
      </w:r>
      <w:r w:rsidRPr="008F0056">
        <w:rPr>
          <w:szCs w:val="24"/>
        </w:rPr>
        <w:t>. Panel presented at the 20</w:t>
      </w:r>
      <w:r w:rsidRPr="008F0056">
        <w:rPr>
          <w:szCs w:val="24"/>
          <w:vertAlign w:val="superscript"/>
        </w:rPr>
        <w:t>th</w:t>
      </w:r>
      <w:r w:rsidRPr="008F0056">
        <w:rPr>
          <w:szCs w:val="24"/>
        </w:rPr>
        <w:t xml:space="preserve"> Annual Oxford House convention, Kansas City, Missouri.</w:t>
      </w:r>
    </w:p>
    <w:p w14:paraId="28818402" w14:textId="77777777" w:rsidR="00B374DB" w:rsidRPr="008F0056" w:rsidRDefault="00B374DB" w:rsidP="00BA075F">
      <w:pPr>
        <w:pStyle w:val="PlainText"/>
        <w:rPr>
          <w:rFonts w:ascii="Times New Roman" w:hAnsi="Times New Roman" w:cs="Times New Roman"/>
          <w:sz w:val="24"/>
          <w:szCs w:val="24"/>
        </w:rPr>
      </w:pPr>
    </w:p>
    <w:p w14:paraId="0BB214BA" w14:textId="77777777" w:rsidR="009B314F" w:rsidRPr="008F0056" w:rsidRDefault="009B314F" w:rsidP="00BA075F">
      <w:pPr>
        <w:ind w:left="720" w:hanging="720"/>
        <w:rPr>
          <w:szCs w:val="24"/>
        </w:rPr>
      </w:pPr>
      <w:r w:rsidRPr="008F0056">
        <w:rPr>
          <w:szCs w:val="24"/>
        </w:rPr>
        <w:t xml:space="preserve">Bobak, T. B., Norris, J., Hickey, P., Jeong, H., O’Brien, J., Soto-Nevarez, A., Kassanits, J., Porcaro, A. K., </w:t>
      </w:r>
    </w:p>
    <w:p w14:paraId="49D1C86F" w14:textId="77777777" w:rsidR="009B314F" w:rsidRPr="008F0056" w:rsidRDefault="009B314F" w:rsidP="00BA075F">
      <w:pPr>
        <w:ind w:left="720" w:hanging="720"/>
        <w:rPr>
          <w:szCs w:val="24"/>
        </w:rPr>
      </w:pPr>
      <w:r w:rsidRPr="008F0056">
        <w:rPr>
          <w:szCs w:val="24"/>
        </w:rPr>
        <w:t>Nguyen, R., Chaparro, J., Wiedbusch, E., Lin, J., Olson, B. D., Jason, L. A., &amp; Majer, J. M. (</w:t>
      </w:r>
      <w:r w:rsidR="003C5883" w:rsidRPr="008F0056">
        <w:rPr>
          <w:szCs w:val="24"/>
        </w:rPr>
        <w:t>2018, October</w:t>
      </w:r>
      <w:r w:rsidRPr="008F0056">
        <w:rPr>
          <w:szCs w:val="24"/>
        </w:rPr>
        <w:t xml:space="preserve">). </w:t>
      </w:r>
    </w:p>
    <w:p w14:paraId="10033241" w14:textId="77777777" w:rsidR="009B314F" w:rsidRPr="008F0056" w:rsidRDefault="009B314F" w:rsidP="00BA075F">
      <w:pPr>
        <w:ind w:left="720" w:hanging="720"/>
        <w:rPr>
          <w:szCs w:val="24"/>
        </w:rPr>
      </w:pPr>
      <w:r w:rsidRPr="008F0056">
        <w:rPr>
          <w:i/>
          <w:szCs w:val="24"/>
        </w:rPr>
        <w:t>Ethical Issues in Advocacy: How Do Our Values Influence Broken Systems (and vice versa)?</w:t>
      </w:r>
      <w:r w:rsidRPr="008F0056">
        <w:rPr>
          <w:szCs w:val="24"/>
        </w:rPr>
        <w:t xml:space="preserve"> Roundtable </w:t>
      </w:r>
    </w:p>
    <w:p w14:paraId="65AB989D" w14:textId="77777777" w:rsidR="009B314F" w:rsidRPr="008F0056" w:rsidRDefault="009B314F" w:rsidP="00BA075F">
      <w:pPr>
        <w:ind w:left="720" w:hanging="720"/>
        <w:rPr>
          <w:szCs w:val="24"/>
        </w:rPr>
      </w:pPr>
      <w:r w:rsidRPr="008F0056">
        <w:rPr>
          <w:szCs w:val="24"/>
        </w:rPr>
        <w:t>presented at the 42nd Annual Midwest Ecological Conference, University of Illinois at Chicago, Chicago, Il.</w:t>
      </w:r>
    </w:p>
    <w:p w14:paraId="030AB74D" w14:textId="77777777" w:rsidR="009B314F" w:rsidRPr="008F0056" w:rsidRDefault="009B314F" w:rsidP="00BA075F">
      <w:pPr>
        <w:ind w:left="720" w:hanging="720"/>
        <w:rPr>
          <w:szCs w:val="24"/>
        </w:rPr>
      </w:pPr>
    </w:p>
    <w:p w14:paraId="4D26A68A" w14:textId="77777777" w:rsidR="009B314F" w:rsidRPr="008F0056" w:rsidRDefault="009B314F" w:rsidP="00BA075F">
      <w:pPr>
        <w:ind w:left="720" w:hanging="720"/>
        <w:rPr>
          <w:szCs w:val="24"/>
        </w:rPr>
      </w:pPr>
      <w:r w:rsidRPr="008F0056">
        <w:rPr>
          <w:szCs w:val="24"/>
        </w:rPr>
        <w:t>Jeong, H., Hickey, P., Norris, J., Bobak, T. J., Guerrero, M., O’Brien, J.,</w:t>
      </w:r>
      <w:r w:rsidRPr="008F0056">
        <w:t xml:space="preserve"> </w:t>
      </w:r>
      <w:r w:rsidRPr="008F0056">
        <w:rPr>
          <w:szCs w:val="24"/>
        </w:rPr>
        <w:t xml:space="preserve">Lynch, G., Aase, D., Olson, B. D., </w:t>
      </w:r>
    </w:p>
    <w:p w14:paraId="5ECFE45C" w14:textId="77777777" w:rsidR="009B314F" w:rsidRPr="008F0056" w:rsidRDefault="009B314F" w:rsidP="00BA075F">
      <w:pPr>
        <w:ind w:left="720" w:hanging="720"/>
        <w:rPr>
          <w:szCs w:val="24"/>
        </w:rPr>
      </w:pPr>
      <w:r w:rsidRPr="008F0056">
        <w:rPr>
          <w:szCs w:val="24"/>
        </w:rPr>
        <w:t>Jason, L. A., &amp; Majer, J. M. (</w:t>
      </w:r>
      <w:r w:rsidR="003C5883" w:rsidRPr="008F0056">
        <w:rPr>
          <w:szCs w:val="24"/>
        </w:rPr>
        <w:t>2018, October</w:t>
      </w:r>
      <w:r w:rsidRPr="008F0056">
        <w:rPr>
          <w:szCs w:val="24"/>
        </w:rPr>
        <w:t xml:space="preserve">). </w:t>
      </w:r>
      <w:r w:rsidRPr="008F0056">
        <w:rPr>
          <w:i/>
          <w:szCs w:val="24"/>
        </w:rPr>
        <w:t>Working with Community Groups to Bring About Social Change</w:t>
      </w:r>
      <w:r w:rsidRPr="008F0056">
        <w:rPr>
          <w:szCs w:val="24"/>
        </w:rPr>
        <w:t xml:space="preserve">. </w:t>
      </w:r>
    </w:p>
    <w:p w14:paraId="6878814D" w14:textId="77777777" w:rsidR="009B314F" w:rsidRPr="008F0056" w:rsidRDefault="009B314F" w:rsidP="00BA075F">
      <w:pPr>
        <w:ind w:left="720" w:hanging="720"/>
        <w:rPr>
          <w:szCs w:val="24"/>
        </w:rPr>
      </w:pPr>
      <w:r w:rsidRPr="008F0056">
        <w:rPr>
          <w:szCs w:val="24"/>
        </w:rPr>
        <w:t>Roundtable presented at the 42</w:t>
      </w:r>
      <w:r w:rsidRPr="008F0056">
        <w:rPr>
          <w:szCs w:val="24"/>
          <w:vertAlign w:val="superscript"/>
        </w:rPr>
        <w:t>nd</w:t>
      </w:r>
      <w:r w:rsidRPr="008F0056">
        <w:rPr>
          <w:szCs w:val="24"/>
        </w:rPr>
        <w:t xml:space="preserve"> Annual Midwest Ecological Conference, University of Illinois at Chicago, </w:t>
      </w:r>
    </w:p>
    <w:p w14:paraId="720545AE" w14:textId="77777777" w:rsidR="009B314F" w:rsidRPr="008F0056" w:rsidRDefault="009B314F" w:rsidP="00BA075F">
      <w:pPr>
        <w:ind w:left="720" w:hanging="720"/>
        <w:rPr>
          <w:szCs w:val="24"/>
        </w:rPr>
      </w:pPr>
      <w:r w:rsidRPr="008F0056">
        <w:rPr>
          <w:szCs w:val="24"/>
        </w:rPr>
        <w:t>Chicago, Il.</w:t>
      </w:r>
    </w:p>
    <w:p w14:paraId="4F4F14D4" w14:textId="77777777" w:rsidR="009B314F" w:rsidRPr="008F0056" w:rsidRDefault="009B314F" w:rsidP="00BA075F">
      <w:pPr>
        <w:ind w:left="720" w:hanging="720"/>
        <w:rPr>
          <w:szCs w:val="24"/>
        </w:rPr>
      </w:pPr>
    </w:p>
    <w:p w14:paraId="27DEE328" w14:textId="77777777" w:rsidR="009B314F" w:rsidRPr="008F0056" w:rsidRDefault="009B314F" w:rsidP="00BA075F">
      <w:pPr>
        <w:ind w:left="720" w:hanging="720"/>
        <w:rPr>
          <w:szCs w:val="24"/>
        </w:rPr>
      </w:pPr>
      <w:r w:rsidRPr="008F0056">
        <w:rPr>
          <w:szCs w:val="24"/>
        </w:rPr>
        <w:t xml:space="preserve">Whipple, C. R., Flack, C., Troyka, M., Jeong, H., Glownia, K., Barba, A., Jason, L. A., &amp; Robinson W. L. </w:t>
      </w:r>
    </w:p>
    <w:p w14:paraId="2CBD3CB7" w14:textId="77777777" w:rsidR="009B314F" w:rsidRPr="008F0056" w:rsidRDefault="009B314F" w:rsidP="00BA075F">
      <w:pPr>
        <w:ind w:left="720" w:hanging="720"/>
        <w:rPr>
          <w:szCs w:val="24"/>
        </w:rPr>
      </w:pPr>
      <w:r w:rsidRPr="008F0056">
        <w:rPr>
          <w:szCs w:val="24"/>
        </w:rPr>
        <w:t>(</w:t>
      </w:r>
      <w:r w:rsidR="003C5883" w:rsidRPr="008F0056">
        <w:rPr>
          <w:szCs w:val="24"/>
        </w:rPr>
        <w:t>2018, October</w:t>
      </w:r>
      <w:r w:rsidRPr="008F0056">
        <w:rPr>
          <w:szCs w:val="24"/>
        </w:rPr>
        <w:t xml:space="preserve">). </w:t>
      </w:r>
      <w:r w:rsidRPr="008F0056">
        <w:rPr>
          <w:i/>
          <w:szCs w:val="24"/>
        </w:rPr>
        <w:t>Developing and Implementing Multilevel Interventions with Urban Adolescents</w:t>
      </w:r>
      <w:r w:rsidRPr="008F0056">
        <w:rPr>
          <w:szCs w:val="24"/>
        </w:rPr>
        <w:t>.</w:t>
      </w:r>
      <w:r w:rsidRPr="008F0056">
        <w:t xml:space="preserve"> </w:t>
      </w:r>
      <w:r w:rsidRPr="008F0056">
        <w:rPr>
          <w:szCs w:val="24"/>
        </w:rPr>
        <w:t xml:space="preserve">Roundtable </w:t>
      </w:r>
    </w:p>
    <w:p w14:paraId="72CF0162" w14:textId="77777777" w:rsidR="009B314F" w:rsidRPr="008F0056" w:rsidRDefault="009B314F" w:rsidP="00BA075F">
      <w:pPr>
        <w:ind w:left="720" w:hanging="720"/>
        <w:rPr>
          <w:szCs w:val="24"/>
        </w:rPr>
      </w:pPr>
      <w:r w:rsidRPr="008F0056">
        <w:rPr>
          <w:szCs w:val="24"/>
        </w:rPr>
        <w:t>presented at the 42nd Annual Midwest Ecological Conference, University of Illinois at Chicago, Chicago, Il.</w:t>
      </w:r>
    </w:p>
    <w:p w14:paraId="0A7502B1" w14:textId="77777777" w:rsidR="009B314F" w:rsidRPr="008F0056" w:rsidRDefault="009B314F" w:rsidP="00BA075F">
      <w:pPr>
        <w:ind w:left="720" w:hanging="720"/>
        <w:rPr>
          <w:szCs w:val="24"/>
        </w:rPr>
      </w:pPr>
    </w:p>
    <w:p w14:paraId="45F4FDF7" w14:textId="77777777" w:rsidR="009B314F" w:rsidRPr="008F0056" w:rsidRDefault="009B314F" w:rsidP="00BA075F">
      <w:pPr>
        <w:ind w:left="720" w:hanging="720"/>
        <w:rPr>
          <w:i/>
          <w:szCs w:val="24"/>
        </w:rPr>
      </w:pPr>
      <w:r w:rsidRPr="008F0056">
        <w:rPr>
          <w:szCs w:val="24"/>
        </w:rPr>
        <w:t>Bedree, H., Sunnquist, M., &amp; Jason, L. A. (</w:t>
      </w:r>
      <w:r w:rsidR="003C5883" w:rsidRPr="008F0056">
        <w:rPr>
          <w:szCs w:val="24"/>
        </w:rPr>
        <w:t>2018, October</w:t>
      </w:r>
      <w:r w:rsidRPr="008F0056">
        <w:rPr>
          <w:szCs w:val="24"/>
        </w:rPr>
        <w:t xml:space="preserve">). </w:t>
      </w:r>
      <w:r w:rsidRPr="008F0056">
        <w:rPr>
          <w:i/>
          <w:szCs w:val="24"/>
        </w:rPr>
        <w:t xml:space="preserve">An Exploratory Factor Analysis of the DePaul </w:t>
      </w:r>
    </w:p>
    <w:p w14:paraId="62BFD960" w14:textId="77777777" w:rsidR="009B314F" w:rsidRPr="008F0056" w:rsidRDefault="009B314F" w:rsidP="00BA075F">
      <w:pPr>
        <w:ind w:left="720" w:hanging="720"/>
        <w:rPr>
          <w:szCs w:val="24"/>
        </w:rPr>
      </w:pPr>
      <w:r w:rsidRPr="008F0056">
        <w:rPr>
          <w:i/>
          <w:szCs w:val="24"/>
        </w:rPr>
        <w:t>Symptom Questionnaire-2</w:t>
      </w:r>
      <w:r w:rsidRPr="008F0056">
        <w:rPr>
          <w:szCs w:val="24"/>
        </w:rPr>
        <w:t xml:space="preserve">. Poster presented at the 42nd Annual Midwest Ecological Conference, University of </w:t>
      </w:r>
    </w:p>
    <w:p w14:paraId="7503203F" w14:textId="77777777" w:rsidR="009B314F" w:rsidRPr="008F0056" w:rsidRDefault="009B314F" w:rsidP="00BA075F">
      <w:pPr>
        <w:ind w:left="720" w:hanging="720"/>
        <w:rPr>
          <w:szCs w:val="24"/>
        </w:rPr>
      </w:pPr>
      <w:r w:rsidRPr="008F0056">
        <w:rPr>
          <w:szCs w:val="24"/>
        </w:rPr>
        <w:t>Illinois at Chicago, Chicago, Il.</w:t>
      </w:r>
    </w:p>
    <w:p w14:paraId="13F91211" w14:textId="77777777" w:rsidR="009B314F" w:rsidRPr="008F0056" w:rsidRDefault="009B314F" w:rsidP="00BA075F">
      <w:pPr>
        <w:ind w:left="720" w:hanging="720"/>
        <w:rPr>
          <w:szCs w:val="24"/>
        </w:rPr>
      </w:pPr>
    </w:p>
    <w:p w14:paraId="5536CF58" w14:textId="77777777" w:rsidR="009B314F" w:rsidRPr="008F0056" w:rsidRDefault="009B314F" w:rsidP="00BA075F">
      <w:pPr>
        <w:ind w:left="720" w:hanging="720"/>
        <w:rPr>
          <w:i/>
          <w:szCs w:val="24"/>
        </w:rPr>
      </w:pPr>
      <w:r w:rsidRPr="008F0056">
        <w:rPr>
          <w:szCs w:val="24"/>
        </w:rPr>
        <w:t>Brock, R., Whipple, C. R.,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Victim Precipitated Homicide among African </w:t>
      </w:r>
    </w:p>
    <w:p w14:paraId="32BD5383" w14:textId="77777777" w:rsidR="009B314F" w:rsidRPr="008F0056" w:rsidRDefault="009B314F" w:rsidP="00BA075F">
      <w:pPr>
        <w:ind w:left="720" w:hanging="720"/>
        <w:rPr>
          <w:szCs w:val="24"/>
        </w:rPr>
      </w:pPr>
      <w:r w:rsidRPr="008F0056">
        <w:rPr>
          <w:i/>
          <w:szCs w:val="24"/>
        </w:rPr>
        <w:t>American Youth: A Review of the Literature</w:t>
      </w:r>
      <w:r w:rsidRPr="008F0056">
        <w:rPr>
          <w:szCs w:val="24"/>
        </w:rPr>
        <w:t xml:space="preserve">. Poster presented at the 42nd Annual Midwest Ecological </w:t>
      </w:r>
    </w:p>
    <w:p w14:paraId="24399BB0" w14:textId="77777777" w:rsidR="009B314F" w:rsidRPr="008F0056" w:rsidRDefault="009B314F" w:rsidP="00BA075F">
      <w:pPr>
        <w:ind w:left="720" w:hanging="720"/>
        <w:rPr>
          <w:szCs w:val="24"/>
        </w:rPr>
      </w:pPr>
      <w:r w:rsidRPr="008F0056">
        <w:rPr>
          <w:szCs w:val="24"/>
        </w:rPr>
        <w:t>Conference, University of Illinois at Chicago, Chicago, Il.</w:t>
      </w:r>
    </w:p>
    <w:p w14:paraId="51167345" w14:textId="77777777" w:rsidR="009B314F" w:rsidRPr="008F0056" w:rsidRDefault="009B314F" w:rsidP="00BA075F">
      <w:pPr>
        <w:ind w:left="720" w:hanging="720"/>
        <w:rPr>
          <w:szCs w:val="24"/>
        </w:rPr>
      </w:pPr>
    </w:p>
    <w:p w14:paraId="65511114" w14:textId="77777777" w:rsidR="009B314F" w:rsidRPr="008F0056" w:rsidRDefault="009B314F" w:rsidP="00BA075F">
      <w:pPr>
        <w:ind w:left="720" w:hanging="720"/>
        <w:rPr>
          <w:i/>
          <w:szCs w:val="24"/>
        </w:rPr>
      </w:pPr>
      <w:r w:rsidRPr="008F0056">
        <w:rPr>
          <w:szCs w:val="24"/>
        </w:rPr>
        <w:t>Chaparro, J., Stevens, E., &amp; Jason, L. A. (</w:t>
      </w:r>
      <w:r w:rsidR="003C5883" w:rsidRPr="008F0056">
        <w:rPr>
          <w:szCs w:val="24"/>
        </w:rPr>
        <w:t>2018, October</w:t>
      </w:r>
      <w:r w:rsidRPr="008F0056">
        <w:rPr>
          <w:szCs w:val="24"/>
        </w:rPr>
        <w:t xml:space="preserve">). </w:t>
      </w:r>
      <w:r w:rsidRPr="008F0056">
        <w:rPr>
          <w:i/>
          <w:szCs w:val="24"/>
        </w:rPr>
        <w:t xml:space="preserve">Prevalence of Nicotine Use by Product Type &amp; Its </w:t>
      </w:r>
    </w:p>
    <w:p w14:paraId="7209257F" w14:textId="77777777" w:rsidR="009B314F" w:rsidRPr="008F0056" w:rsidRDefault="009B314F" w:rsidP="00BA075F">
      <w:pPr>
        <w:ind w:left="720" w:hanging="720"/>
        <w:rPr>
          <w:szCs w:val="24"/>
        </w:rPr>
      </w:pPr>
      <w:r w:rsidRPr="008F0056">
        <w:rPr>
          <w:i/>
          <w:szCs w:val="24"/>
        </w:rPr>
        <w:t>Relationship to Quitting Efforts among a Sample of Individuals in SUD Recovery</w:t>
      </w:r>
      <w:r w:rsidRPr="008F0056">
        <w:rPr>
          <w:szCs w:val="24"/>
        </w:rPr>
        <w:t xml:space="preserve">. Poster presented at the 42nd </w:t>
      </w:r>
    </w:p>
    <w:p w14:paraId="63F0754B" w14:textId="77777777" w:rsidR="009B314F" w:rsidRPr="008F0056" w:rsidRDefault="009B314F" w:rsidP="00BA075F">
      <w:pPr>
        <w:ind w:left="720" w:hanging="720"/>
        <w:rPr>
          <w:szCs w:val="24"/>
        </w:rPr>
      </w:pPr>
      <w:r w:rsidRPr="008F0056">
        <w:rPr>
          <w:szCs w:val="24"/>
        </w:rPr>
        <w:t>Annual Midwest Ecological Conference, University of Illinois at Chicago, Chicago, Il.</w:t>
      </w:r>
    </w:p>
    <w:p w14:paraId="1AD09757" w14:textId="77777777" w:rsidR="009B314F" w:rsidRPr="008F0056" w:rsidRDefault="009B314F" w:rsidP="00BA075F">
      <w:pPr>
        <w:ind w:left="720" w:hanging="720"/>
        <w:rPr>
          <w:szCs w:val="24"/>
        </w:rPr>
      </w:pPr>
    </w:p>
    <w:p w14:paraId="4F4A96F5" w14:textId="77777777" w:rsidR="003C5883" w:rsidRPr="008F0056" w:rsidRDefault="009B314F" w:rsidP="00BA075F">
      <w:pPr>
        <w:ind w:left="720" w:hanging="720"/>
        <w:rPr>
          <w:i/>
          <w:szCs w:val="24"/>
        </w:rPr>
      </w:pPr>
      <w:r w:rsidRPr="008F0056">
        <w:rPr>
          <w:szCs w:val="24"/>
        </w:rPr>
        <w:t>Chen, Y.,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Assessing Substantially Reduced Functioning among College </w:t>
      </w:r>
    </w:p>
    <w:p w14:paraId="7B8E113D" w14:textId="77777777" w:rsidR="003C5883" w:rsidRPr="008F0056" w:rsidRDefault="009B314F" w:rsidP="00BA075F">
      <w:pPr>
        <w:ind w:left="720" w:hanging="720"/>
        <w:rPr>
          <w:szCs w:val="24"/>
        </w:rPr>
      </w:pPr>
      <w:r w:rsidRPr="008F0056">
        <w:rPr>
          <w:i/>
          <w:szCs w:val="24"/>
        </w:rPr>
        <w:t>Students with ME/CFS: A Qualitative Study</w:t>
      </w:r>
      <w:r w:rsidRPr="008F0056">
        <w:rPr>
          <w:szCs w:val="24"/>
        </w:rPr>
        <w:t xml:space="preserve">. Poster presented at the 42nd Annual Midwest Ecological </w:t>
      </w:r>
    </w:p>
    <w:p w14:paraId="14384201" w14:textId="77777777" w:rsidR="009B314F" w:rsidRPr="008F0056" w:rsidRDefault="003C5883" w:rsidP="00BA075F">
      <w:pPr>
        <w:ind w:left="720" w:hanging="720"/>
        <w:rPr>
          <w:szCs w:val="24"/>
        </w:rPr>
      </w:pPr>
      <w:r w:rsidRPr="008F0056">
        <w:rPr>
          <w:szCs w:val="24"/>
        </w:rPr>
        <w:t>C</w:t>
      </w:r>
      <w:r w:rsidR="009B314F" w:rsidRPr="008F0056">
        <w:rPr>
          <w:szCs w:val="24"/>
        </w:rPr>
        <w:t>onference, University of Illinois at Chicago, Chicago, Il.</w:t>
      </w:r>
    </w:p>
    <w:p w14:paraId="4D48E91E" w14:textId="77777777" w:rsidR="009B314F" w:rsidRPr="008F0056" w:rsidRDefault="009B314F" w:rsidP="00BA075F">
      <w:pPr>
        <w:ind w:left="720" w:hanging="720"/>
        <w:rPr>
          <w:szCs w:val="24"/>
        </w:rPr>
      </w:pPr>
    </w:p>
    <w:p w14:paraId="01240C0E" w14:textId="77777777" w:rsidR="009B314F" w:rsidRPr="008F0056" w:rsidRDefault="009B314F" w:rsidP="00BA075F">
      <w:pPr>
        <w:ind w:left="720" w:hanging="720"/>
        <w:rPr>
          <w:i/>
          <w:szCs w:val="24"/>
        </w:rPr>
      </w:pPr>
      <w:r w:rsidRPr="008F0056">
        <w:rPr>
          <w:szCs w:val="24"/>
        </w:rPr>
        <w:t>Dudun, C., Cotler, J.,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Interrater Reliability of Physician and Patient Reported </w:t>
      </w:r>
    </w:p>
    <w:p w14:paraId="5EEF14A1" w14:textId="77777777" w:rsidR="009B314F" w:rsidRPr="008F0056" w:rsidRDefault="009B314F" w:rsidP="00BA075F">
      <w:pPr>
        <w:ind w:left="720" w:hanging="720"/>
        <w:rPr>
          <w:szCs w:val="24"/>
        </w:rPr>
      </w:pPr>
      <w:r w:rsidRPr="008F0056">
        <w:rPr>
          <w:i/>
          <w:szCs w:val="24"/>
        </w:rPr>
        <w:t>Chronic Fatigue Syndrome (CFS) Symptoms</w:t>
      </w:r>
      <w:r w:rsidRPr="008F0056">
        <w:rPr>
          <w:szCs w:val="24"/>
        </w:rPr>
        <w:t xml:space="preserve">. Poster presented at the 42nd Annual Midwest Ecological </w:t>
      </w:r>
    </w:p>
    <w:p w14:paraId="14F75064" w14:textId="77777777" w:rsidR="009B314F" w:rsidRPr="008F0056" w:rsidRDefault="009B314F" w:rsidP="00BA075F">
      <w:pPr>
        <w:ind w:left="720" w:hanging="720"/>
        <w:rPr>
          <w:szCs w:val="24"/>
        </w:rPr>
      </w:pPr>
      <w:r w:rsidRPr="008F0056">
        <w:rPr>
          <w:szCs w:val="24"/>
        </w:rPr>
        <w:t>Conference, University of Illinois at Chicago, Chicago, Il.</w:t>
      </w:r>
    </w:p>
    <w:p w14:paraId="6ED3BA7B" w14:textId="77777777" w:rsidR="009B314F" w:rsidRPr="008F0056" w:rsidRDefault="009B314F" w:rsidP="00BA075F">
      <w:pPr>
        <w:ind w:left="720" w:hanging="720"/>
        <w:rPr>
          <w:szCs w:val="24"/>
        </w:rPr>
      </w:pPr>
    </w:p>
    <w:p w14:paraId="4BA5FCB1" w14:textId="77777777" w:rsidR="009B314F" w:rsidRPr="008F0056" w:rsidRDefault="009B314F" w:rsidP="00BA075F">
      <w:pPr>
        <w:ind w:left="720" w:hanging="720"/>
        <w:rPr>
          <w:i/>
          <w:szCs w:val="24"/>
        </w:rPr>
      </w:pPr>
      <w:r w:rsidRPr="008F0056">
        <w:rPr>
          <w:szCs w:val="24"/>
        </w:rPr>
        <w:t>Dudun, C., Terman, J. M., Cotler, J., &amp; Jason, L. A. (</w:t>
      </w:r>
      <w:r w:rsidR="003C5883" w:rsidRPr="008F0056">
        <w:rPr>
          <w:szCs w:val="24"/>
        </w:rPr>
        <w:t>2018, October</w:t>
      </w:r>
      <w:r w:rsidRPr="008F0056">
        <w:rPr>
          <w:szCs w:val="24"/>
        </w:rPr>
        <w:t>).</w:t>
      </w:r>
      <w:r w:rsidRPr="008F0056">
        <w:rPr>
          <w:i/>
          <w:szCs w:val="24"/>
        </w:rPr>
        <w:t xml:space="preserve"> Access to Care in an International Sample </w:t>
      </w:r>
    </w:p>
    <w:p w14:paraId="39DBDD74" w14:textId="77777777" w:rsidR="009B314F" w:rsidRPr="008F0056" w:rsidRDefault="009B314F" w:rsidP="00BA075F">
      <w:pPr>
        <w:ind w:left="720" w:hanging="720"/>
        <w:rPr>
          <w:szCs w:val="24"/>
        </w:rPr>
      </w:pPr>
      <w:r w:rsidRPr="008F0056">
        <w:rPr>
          <w:i/>
          <w:szCs w:val="24"/>
        </w:rPr>
        <w:t>with Myalgic Encephalomyelitis and Chronic Fatigue Syndrome</w:t>
      </w:r>
      <w:r w:rsidRPr="008F0056">
        <w:rPr>
          <w:szCs w:val="24"/>
        </w:rPr>
        <w:t>.</w:t>
      </w:r>
      <w:r w:rsidRPr="008F0056">
        <w:rPr>
          <w:i/>
          <w:szCs w:val="24"/>
        </w:rPr>
        <w:t xml:space="preserve"> . </w:t>
      </w:r>
      <w:r w:rsidRPr="008F0056">
        <w:rPr>
          <w:szCs w:val="24"/>
        </w:rPr>
        <w:t xml:space="preserve">Poster presented at the 42nd Annual Midwest </w:t>
      </w:r>
    </w:p>
    <w:p w14:paraId="42CB8C19" w14:textId="77777777" w:rsidR="009B314F" w:rsidRPr="008F0056" w:rsidRDefault="009B314F" w:rsidP="00BA075F">
      <w:pPr>
        <w:ind w:left="720" w:hanging="720"/>
        <w:rPr>
          <w:szCs w:val="24"/>
        </w:rPr>
      </w:pPr>
      <w:r w:rsidRPr="008F0056">
        <w:rPr>
          <w:szCs w:val="24"/>
        </w:rPr>
        <w:t>Ecological Conference, University of Illinois at Chicago, Chicago, Il.</w:t>
      </w:r>
    </w:p>
    <w:p w14:paraId="15CA7693" w14:textId="77777777" w:rsidR="009B314F" w:rsidRPr="008F0056" w:rsidRDefault="009B314F" w:rsidP="00BA075F">
      <w:pPr>
        <w:ind w:left="720" w:hanging="720"/>
        <w:rPr>
          <w:i/>
          <w:szCs w:val="24"/>
        </w:rPr>
      </w:pPr>
    </w:p>
    <w:p w14:paraId="13339090" w14:textId="77777777" w:rsidR="009B314F" w:rsidRPr="008F0056" w:rsidRDefault="009B314F" w:rsidP="00BA075F">
      <w:pPr>
        <w:ind w:left="720" w:hanging="720"/>
        <w:rPr>
          <w:i/>
          <w:szCs w:val="24"/>
        </w:rPr>
      </w:pPr>
      <w:r w:rsidRPr="008F0056">
        <w:rPr>
          <w:szCs w:val="24"/>
        </w:rPr>
        <w:t>Flack, C., Jason, L. A., &amp; Robinson, W. L. (</w:t>
      </w:r>
      <w:r w:rsidR="003C5883" w:rsidRPr="008F0056">
        <w:rPr>
          <w:szCs w:val="24"/>
        </w:rPr>
        <w:t>2018, October</w:t>
      </w:r>
      <w:r w:rsidRPr="008F0056">
        <w:rPr>
          <w:szCs w:val="24"/>
        </w:rPr>
        <w:t xml:space="preserve">). </w:t>
      </w:r>
      <w:r w:rsidRPr="008F0056">
        <w:rPr>
          <w:i/>
          <w:szCs w:val="24"/>
        </w:rPr>
        <w:t xml:space="preserve">Socio-Ecological Stressors, Adaptive Coping, and </w:t>
      </w:r>
    </w:p>
    <w:p w14:paraId="3C3DAFC4" w14:textId="77777777" w:rsidR="009B314F" w:rsidRPr="008F0056" w:rsidRDefault="009B314F" w:rsidP="00BA075F">
      <w:pPr>
        <w:ind w:left="720" w:hanging="720"/>
        <w:rPr>
          <w:szCs w:val="24"/>
        </w:rPr>
      </w:pPr>
      <w:r w:rsidRPr="008F0056">
        <w:rPr>
          <w:i/>
          <w:szCs w:val="24"/>
        </w:rPr>
        <w:t>Academic Achievement in Urban, African American Youth</w:t>
      </w:r>
      <w:r w:rsidRPr="008F0056">
        <w:rPr>
          <w:szCs w:val="24"/>
        </w:rPr>
        <w:t xml:space="preserve">. Poster presented at the 42nd Annual Midwest </w:t>
      </w:r>
    </w:p>
    <w:p w14:paraId="258CC8AC" w14:textId="77777777" w:rsidR="009B314F" w:rsidRPr="008F0056" w:rsidRDefault="009B314F" w:rsidP="00BA075F">
      <w:pPr>
        <w:ind w:left="720" w:hanging="720"/>
        <w:rPr>
          <w:szCs w:val="24"/>
        </w:rPr>
      </w:pPr>
      <w:r w:rsidRPr="008F0056">
        <w:rPr>
          <w:szCs w:val="24"/>
        </w:rPr>
        <w:t>Ecological Conference, University of Illinois at Chicago, Chicago, Il.</w:t>
      </w:r>
    </w:p>
    <w:p w14:paraId="24FB397D" w14:textId="77777777" w:rsidR="009B314F" w:rsidRPr="008F0056" w:rsidRDefault="009B314F" w:rsidP="00BA075F">
      <w:pPr>
        <w:ind w:left="720" w:hanging="720"/>
        <w:rPr>
          <w:szCs w:val="24"/>
        </w:rPr>
      </w:pPr>
    </w:p>
    <w:p w14:paraId="54D9436E" w14:textId="77777777" w:rsidR="009B314F" w:rsidRPr="008F0056" w:rsidRDefault="009B314F" w:rsidP="00BA075F">
      <w:pPr>
        <w:ind w:left="720" w:hanging="720"/>
        <w:rPr>
          <w:i/>
          <w:szCs w:val="24"/>
        </w:rPr>
      </w:pPr>
      <w:r w:rsidRPr="008F0056">
        <w:rPr>
          <w:szCs w:val="24"/>
        </w:rPr>
        <w:t>Glownia, K., Troyka, M., Whipple, C. R., Jason, L. A., &amp; Robinson, W. A. (</w:t>
      </w:r>
      <w:r w:rsidR="003C5883" w:rsidRPr="008F0056">
        <w:rPr>
          <w:szCs w:val="24"/>
        </w:rPr>
        <w:t>2018, October</w:t>
      </w:r>
      <w:r w:rsidRPr="008F0056">
        <w:rPr>
          <w:szCs w:val="24"/>
        </w:rPr>
        <w:t xml:space="preserve">). </w:t>
      </w:r>
      <w:r w:rsidRPr="008F0056">
        <w:rPr>
          <w:i/>
          <w:szCs w:val="24"/>
        </w:rPr>
        <w:t>Chicago Public</w:t>
      </w:r>
    </w:p>
    <w:p w14:paraId="2DFCB6B1" w14:textId="77777777" w:rsidR="009B314F" w:rsidRPr="008F0056" w:rsidRDefault="009B314F" w:rsidP="00BA075F">
      <w:pPr>
        <w:ind w:left="720" w:hanging="720"/>
        <w:rPr>
          <w:szCs w:val="24"/>
        </w:rPr>
      </w:pPr>
      <w:r w:rsidRPr="008F0056">
        <w:rPr>
          <w:i/>
          <w:szCs w:val="24"/>
        </w:rPr>
        <w:t xml:space="preserve"> High School Safety: Assessing Crime and Behavioral Outcomes</w:t>
      </w:r>
      <w:r w:rsidRPr="008F0056">
        <w:rPr>
          <w:szCs w:val="24"/>
        </w:rPr>
        <w:t xml:space="preserve">. Poster presented at the 42nd Annual Midwest </w:t>
      </w:r>
    </w:p>
    <w:p w14:paraId="52F97513" w14:textId="77777777" w:rsidR="009B314F" w:rsidRPr="008F0056" w:rsidRDefault="009B314F" w:rsidP="00BA075F">
      <w:pPr>
        <w:ind w:left="720" w:hanging="720"/>
        <w:rPr>
          <w:szCs w:val="24"/>
        </w:rPr>
      </w:pPr>
      <w:r w:rsidRPr="008F0056">
        <w:rPr>
          <w:szCs w:val="24"/>
        </w:rPr>
        <w:t>Ecological Conference, University of Illinois at Chicago, Chicago, Il.</w:t>
      </w:r>
    </w:p>
    <w:p w14:paraId="470D2C66" w14:textId="77777777" w:rsidR="009B314F" w:rsidRPr="008F0056" w:rsidRDefault="009B314F" w:rsidP="00BA075F">
      <w:pPr>
        <w:ind w:left="720" w:hanging="720"/>
        <w:rPr>
          <w:szCs w:val="24"/>
        </w:rPr>
      </w:pPr>
    </w:p>
    <w:p w14:paraId="5F6D1E5E" w14:textId="77777777" w:rsidR="009B314F" w:rsidRPr="008F0056" w:rsidRDefault="009B314F" w:rsidP="00BA075F">
      <w:pPr>
        <w:ind w:left="720" w:hanging="720"/>
        <w:rPr>
          <w:i/>
          <w:szCs w:val="24"/>
        </w:rPr>
      </w:pPr>
      <w:r w:rsidRPr="008F0056">
        <w:rPr>
          <w:szCs w:val="24"/>
        </w:rPr>
        <w:t>Holtzman, C., Bhatia, S., &amp; Jason, L. A. (</w:t>
      </w:r>
      <w:r w:rsidR="003C5883" w:rsidRPr="008F0056">
        <w:rPr>
          <w:szCs w:val="24"/>
        </w:rPr>
        <w:t>2018, October</w:t>
      </w:r>
      <w:r w:rsidRPr="008F0056">
        <w:rPr>
          <w:szCs w:val="24"/>
        </w:rPr>
        <w:t xml:space="preserve">). </w:t>
      </w:r>
      <w:r w:rsidRPr="008F0056">
        <w:rPr>
          <w:i/>
          <w:szCs w:val="24"/>
        </w:rPr>
        <w:t xml:space="preserve">Value in Community-Based Participatory Research: A </w:t>
      </w:r>
    </w:p>
    <w:p w14:paraId="7832E9C4" w14:textId="77777777" w:rsidR="009B314F" w:rsidRPr="008F0056" w:rsidRDefault="009B314F" w:rsidP="00BA075F">
      <w:pPr>
        <w:ind w:left="720" w:hanging="720"/>
        <w:rPr>
          <w:szCs w:val="24"/>
        </w:rPr>
      </w:pPr>
      <w:r w:rsidRPr="008F0056">
        <w:rPr>
          <w:i/>
          <w:szCs w:val="24"/>
        </w:rPr>
        <w:t>Collaborative Effort to Create a Measure of Post-Exertional Malaise in Chronic Fatigue Syndrome</w:t>
      </w:r>
      <w:r w:rsidRPr="008F0056">
        <w:rPr>
          <w:szCs w:val="24"/>
        </w:rPr>
        <w:t xml:space="preserve">. Poster </w:t>
      </w:r>
    </w:p>
    <w:p w14:paraId="543EFA70" w14:textId="77777777" w:rsidR="009B314F" w:rsidRPr="008F0056" w:rsidRDefault="009B314F" w:rsidP="00BA075F">
      <w:pPr>
        <w:ind w:left="720" w:hanging="720"/>
        <w:rPr>
          <w:szCs w:val="24"/>
        </w:rPr>
      </w:pPr>
      <w:r w:rsidRPr="008F0056">
        <w:rPr>
          <w:szCs w:val="24"/>
        </w:rPr>
        <w:t>presented at the 42nd Annual Midwest Ecological Conference, University of Illinois at Chicago, Chicago, Il.</w:t>
      </w:r>
    </w:p>
    <w:p w14:paraId="0F1A8CCE" w14:textId="77777777" w:rsidR="009B314F" w:rsidRPr="008F0056" w:rsidRDefault="009B314F" w:rsidP="00BA075F">
      <w:pPr>
        <w:ind w:left="720" w:hanging="720"/>
        <w:rPr>
          <w:szCs w:val="24"/>
        </w:rPr>
      </w:pPr>
    </w:p>
    <w:p w14:paraId="089886D1" w14:textId="77777777" w:rsidR="009B314F" w:rsidRPr="008F0056" w:rsidRDefault="009B314F" w:rsidP="00BA075F">
      <w:pPr>
        <w:ind w:left="720" w:hanging="720"/>
        <w:rPr>
          <w:i/>
          <w:szCs w:val="24"/>
        </w:rPr>
      </w:pPr>
      <w:r w:rsidRPr="008F0056">
        <w:rPr>
          <w:szCs w:val="24"/>
        </w:rPr>
        <w:t>Kassanits, J., Longan, C., Stevens, E., &amp; Jason, L. A. (</w:t>
      </w:r>
      <w:r w:rsidR="003C5883" w:rsidRPr="008F0056">
        <w:rPr>
          <w:szCs w:val="24"/>
        </w:rPr>
        <w:t>2018, October</w:t>
      </w:r>
      <w:r w:rsidRPr="008F0056">
        <w:rPr>
          <w:szCs w:val="24"/>
        </w:rPr>
        <w:t xml:space="preserve">). </w:t>
      </w:r>
      <w:r w:rsidRPr="008F0056">
        <w:rPr>
          <w:i/>
          <w:szCs w:val="24"/>
        </w:rPr>
        <w:t xml:space="preserve">Women’s Friendships: A Basis for </w:t>
      </w:r>
    </w:p>
    <w:p w14:paraId="5E78BA71" w14:textId="77777777" w:rsidR="009B314F" w:rsidRPr="008F0056" w:rsidRDefault="009B314F" w:rsidP="00BA075F">
      <w:pPr>
        <w:ind w:left="720" w:hanging="720"/>
        <w:rPr>
          <w:szCs w:val="24"/>
        </w:rPr>
      </w:pPr>
      <w:r w:rsidRPr="008F0056">
        <w:rPr>
          <w:i/>
          <w:szCs w:val="24"/>
        </w:rPr>
        <w:t>Individual Level Resources and Their Connection to Power &amp; Optimism</w:t>
      </w:r>
      <w:r w:rsidRPr="008F0056">
        <w:rPr>
          <w:szCs w:val="24"/>
        </w:rPr>
        <w:t xml:space="preserve">. Poster presented at the 42nd Annual </w:t>
      </w:r>
    </w:p>
    <w:p w14:paraId="58957BEF" w14:textId="77777777" w:rsidR="009B314F" w:rsidRPr="008F0056" w:rsidRDefault="009B314F" w:rsidP="00BA075F">
      <w:pPr>
        <w:ind w:left="720" w:hanging="720"/>
        <w:rPr>
          <w:szCs w:val="24"/>
        </w:rPr>
      </w:pPr>
      <w:r w:rsidRPr="008F0056">
        <w:rPr>
          <w:szCs w:val="24"/>
        </w:rPr>
        <w:t>Midwest Ecological Conference, University of Illinois at Chicago, Chicago, Il.</w:t>
      </w:r>
    </w:p>
    <w:p w14:paraId="79C05577" w14:textId="77777777" w:rsidR="009B314F" w:rsidRPr="008F0056" w:rsidRDefault="009B314F" w:rsidP="00BA075F">
      <w:pPr>
        <w:ind w:left="720" w:hanging="720"/>
        <w:rPr>
          <w:i/>
          <w:szCs w:val="24"/>
        </w:rPr>
      </w:pPr>
    </w:p>
    <w:p w14:paraId="629BA7AC" w14:textId="77777777" w:rsidR="009B314F" w:rsidRPr="008F0056" w:rsidRDefault="009B314F" w:rsidP="00BA075F">
      <w:pPr>
        <w:ind w:left="720" w:hanging="720"/>
        <w:rPr>
          <w:i/>
          <w:szCs w:val="24"/>
        </w:rPr>
      </w:pPr>
      <w:r w:rsidRPr="008F0056">
        <w:rPr>
          <w:szCs w:val="24"/>
        </w:rPr>
        <w:t>Lin, J. M. J., Guerrero, M., Stevens, E.,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Relationship between Personality, </w:t>
      </w:r>
    </w:p>
    <w:p w14:paraId="087C4BA0" w14:textId="77777777" w:rsidR="009B314F" w:rsidRPr="008F0056" w:rsidRDefault="009B314F" w:rsidP="00BA075F">
      <w:pPr>
        <w:ind w:left="720" w:hanging="720"/>
        <w:rPr>
          <w:szCs w:val="24"/>
        </w:rPr>
      </w:pPr>
      <w:r w:rsidRPr="008F0056">
        <w:rPr>
          <w:i/>
          <w:szCs w:val="24"/>
        </w:rPr>
        <w:t>Comorbidities, Stress and Help Seeking Behaviors among Recovery Home Residents</w:t>
      </w:r>
      <w:r w:rsidRPr="008F0056">
        <w:rPr>
          <w:szCs w:val="24"/>
        </w:rPr>
        <w:t xml:space="preserve">. Poster presented at the </w:t>
      </w:r>
    </w:p>
    <w:p w14:paraId="236E004F" w14:textId="77777777" w:rsidR="009B314F" w:rsidRPr="008F0056" w:rsidRDefault="009B314F" w:rsidP="00BA075F">
      <w:pPr>
        <w:ind w:left="720" w:hanging="720"/>
        <w:rPr>
          <w:szCs w:val="24"/>
        </w:rPr>
      </w:pPr>
      <w:r w:rsidRPr="008F0056">
        <w:rPr>
          <w:szCs w:val="24"/>
        </w:rPr>
        <w:t>42nd Annual Midwest Ecological Conference, University of Illinois at Chicago, Chicago, Il.</w:t>
      </w:r>
    </w:p>
    <w:p w14:paraId="4E0E9F9B" w14:textId="77777777" w:rsidR="009B314F" w:rsidRPr="008F0056" w:rsidRDefault="009B314F" w:rsidP="00BA075F">
      <w:pPr>
        <w:ind w:left="720" w:hanging="720"/>
        <w:rPr>
          <w:szCs w:val="24"/>
        </w:rPr>
      </w:pPr>
    </w:p>
    <w:p w14:paraId="220DCD09" w14:textId="77777777" w:rsidR="009B314F" w:rsidRPr="008F0056" w:rsidRDefault="009B314F" w:rsidP="00BA075F">
      <w:pPr>
        <w:ind w:left="720" w:hanging="720"/>
        <w:rPr>
          <w:i/>
          <w:szCs w:val="24"/>
        </w:rPr>
      </w:pPr>
      <w:r w:rsidRPr="008F0056">
        <w:rPr>
          <w:szCs w:val="24"/>
        </w:rPr>
        <w:t>Lynch, G., Guerrero, M., Stevens, E.,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Small Group Networks within Recovery </w:t>
      </w:r>
    </w:p>
    <w:p w14:paraId="067F8FF0" w14:textId="77777777" w:rsidR="009B314F" w:rsidRPr="008F0056" w:rsidRDefault="009B314F" w:rsidP="00BA075F">
      <w:pPr>
        <w:ind w:left="720" w:hanging="720"/>
        <w:rPr>
          <w:szCs w:val="24"/>
        </w:rPr>
      </w:pPr>
      <w:r w:rsidRPr="008F0056">
        <w:rPr>
          <w:i/>
          <w:szCs w:val="24"/>
        </w:rPr>
        <w:t>Systems</w:t>
      </w:r>
      <w:r w:rsidRPr="008F0056">
        <w:rPr>
          <w:szCs w:val="24"/>
        </w:rPr>
        <w:t xml:space="preserve">. Poster presented at the 42nd Annual Midwest Ecological Conference, University of Illinois at Chicago, </w:t>
      </w:r>
    </w:p>
    <w:p w14:paraId="66C1B078" w14:textId="77777777" w:rsidR="009B314F" w:rsidRPr="008F0056" w:rsidRDefault="009B314F" w:rsidP="00BA075F">
      <w:pPr>
        <w:ind w:left="720" w:hanging="720"/>
        <w:rPr>
          <w:szCs w:val="24"/>
        </w:rPr>
      </w:pPr>
      <w:r w:rsidRPr="008F0056">
        <w:rPr>
          <w:szCs w:val="24"/>
        </w:rPr>
        <w:t>Chicago, Il.</w:t>
      </w:r>
    </w:p>
    <w:p w14:paraId="2F9BD3F8" w14:textId="77777777" w:rsidR="009B314F" w:rsidRPr="008F0056" w:rsidRDefault="009B314F" w:rsidP="00BA075F">
      <w:pPr>
        <w:ind w:left="720" w:hanging="720"/>
        <w:rPr>
          <w:szCs w:val="24"/>
        </w:rPr>
      </w:pPr>
    </w:p>
    <w:p w14:paraId="081FABE9" w14:textId="77777777" w:rsidR="009B314F" w:rsidRPr="008F0056" w:rsidRDefault="009B314F" w:rsidP="00BA075F">
      <w:pPr>
        <w:ind w:left="720" w:hanging="720"/>
        <w:rPr>
          <w:i/>
          <w:szCs w:val="24"/>
        </w:rPr>
      </w:pPr>
      <w:r w:rsidRPr="008F0056">
        <w:rPr>
          <w:szCs w:val="24"/>
        </w:rPr>
        <w:t>Nguyen, R., Guerrero, M., Stevens, E., &amp; Jason, L. A. (</w:t>
      </w:r>
      <w:r w:rsidR="003C5883" w:rsidRPr="008F0056">
        <w:rPr>
          <w:szCs w:val="24"/>
        </w:rPr>
        <w:t>2018, October</w:t>
      </w:r>
      <w:r w:rsidRPr="008F0056">
        <w:rPr>
          <w:szCs w:val="24"/>
        </w:rPr>
        <w:t xml:space="preserve">). </w:t>
      </w:r>
      <w:r w:rsidRPr="008F0056">
        <w:rPr>
          <w:i/>
          <w:szCs w:val="24"/>
        </w:rPr>
        <w:t xml:space="preserve">Changes in Self-Esteem and Sense of </w:t>
      </w:r>
    </w:p>
    <w:p w14:paraId="4212C2D1" w14:textId="77777777" w:rsidR="009B314F" w:rsidRPr="008F0056" w:rsidRDefault="009B314F" w:rsidP="00BA075F">
      <w:pPr>
        <w:ind w:left="720" w:hanging="720"/>
        <w:rPr>
          <w:szCs w:val="24"/>
        </w:rPr>
      </w:pPr>
      <w:r w:rsidRPr="008F0056">
        <w:rPr>
          <w:i/>
          <w:szCs w:val="24"/>
        </w:rPr>
        <w:t>Community for New Members of the Oxford House.</w:t>
      </w:r>
      <w:r w:rsidRPr="008F0056">
        <w:rPr>
          <w:szCs w:val="24"/>
        </w:rPr>
        <w:t xml:space="preserve"> Poster presented at the 42nd Annual Midwest Ecological </w:t>
      </w:r>
    </w:p>
    <w:p w14:paraId="64C8961A" w14:textId="77777777" w:rsidR="009B314F" w:rsidRPr="008F0056" w:rsidRDefault="009B314F" w:rsidP="00BA075F">
      <w:pPr>
        <w:ind w:left="720" w:hanging="720"/>
        <w:rPr>
          <w:i/>
          <w:szCs w:val="24"/>
        </w:rPr>
      </w:pPr>
      <w:r w:rsidRPr="008F0056">
        <w:rPr>
          <w:szCs w:val="24"/>
        </w:rPr>
        <w:t>Conference, University of Illinois at Chicago, Chicago, Il.</w:t>
      </w:r>
      <w:r w:rsidRPr="008F0056">
        <w:rPr>
          <w:i/>
          <w:szCs w:val="24"/>
        </w:rPr>
        <w:t xml:space="preserve"> </w:t>
      </w:r>
    </w:p>
    <w:p w14:paraId="7E335CE7" w14:textId="77777777" w:rsidR="009B314F" w:rsidRPr="008F0056" w:rsidRDefault="009B314F" w:rsidP="00BA075F">
      <w:pPr>
        <w:ind w:left="720" w:hanging="720"/>
        <w:rPr>
          <w:i/>
          <w:szCs w:val="24"/>
        </w:rPr>
      </w:pPr>
    </w:p>
    <w:p w14:paraId="137FF49E" w14:textId="77777777" w:rsidR="009B314F" w:rsidRPr="008F0056" w:rsidRDefault="009B314F" w:rsidP="00BA075F">
      <w:pPr>
        <w:ind w:left="720" w:hanging="720"/>
        <w:rPr>
          <w:szCs w:val="24"/>
        </w:rPr>
      </w:pPr>
      <w:r w:rsidRPr="008F0056">
        <w:rPr>
          <w:szCs w:val="24"/>
        </w:rPr>
        <w:t>Olczyk, N., Bhatia, S.,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Myalgic Encephalomyelitis/Chronic Fatigue Syndrome</w:t>
      </w:r>
      <w:r w:rsidRPr="008F0056">
        <w:rPr>
          <w:szCs w:val="24"/>
        </w:rPr>
        <w:t xml:space="preserve">. </w:t>
      </w:r>
    </w:p>
    <w:p w14:paraId="2ED81E0D" w14:textId="77777777" w:rsidR="009B314F" w:rsidRPr="008F0056" w:rsidRDefault="009B314F" w:rsidP="00BA075F">
      <w:pPr>
        <w:ind w:left="720" w:hanging="720"/>
        <w:rPr>
          <w:szCs w:val="24"/>
        </w:rPr>
      </w:pPr>
      <w:r w:rsidRPr="008F0056">
        <w:rPr>
          <w:szCs w:val="24"/>
        </w:rPr>
        <w:t xml:space="preserve">Poster presented at the 42nd Annual Midwest Ecological Conference, University of Illinois at Chicago, Chicago, </w:t>
      </w:r>
    </w:p>
    <w:p w14:paraId="3405AB98" w14:textId="77777777" w:rsidR="009B314F" w:rsidRPr="008F0056" w:rsidRDefault="009B314F" w:rsidP="00BA075F">
      <w:pPr>
        <w:ind w:left="720" w:hanging="720"/>
        <w:rPr>
          <w:szCs w:val="24"/>
        </w:rPr>
      </w:pPr>
      <w:r w:rsidRPr="008F0056">
        <w:rPr>
          <w:szCs w:val="24"/>
        </w:rPr>
        <w:t>Il.</w:t>
      </w:r>
    </w:p>
    <w:p w14:paraId="5894BC03" w14:textId="77777777" w:rsidR="009B314F" w:rsidRPr="008F0056" w:rsidRDefault="009B314F" w:rsidP="00BA075F">
      <w:pPr>
        <w:ind w:left="720" w:hanging="720"/>
        <w:rPr>
          <w:szCs w:val="24"/>
        </w:rPr>
      </w:pPr>
    </w:p>
    <w:p w14:paraId="5CFD981A" w14:textId="77777777" w:rsidR="009B314F" w:rsidRPr="008F0056" w:rsidRDefault="009B314F" w:rsidP="00BA075F">
      <w:pPr>
        <w:ind w:left="720" w:hanging="720"/>
        <w:rPr>
          <w:i/>
          <w:szCs w:val="24"/>
        </w:rPr>
      </w:pPr>
      <w:r w:rsidRPr="008F0056">
        <w:rPr>
          <w:szCs w:val="24"/>
        </w:rPr>
        <w:t>Porcaro, A. K., Guerrero, M., Stevens, E., &amp; Jason, L. A. (</w:t>
      </w:r>
      <w:r w:rsidR="003C5883" w:rsidRPr="008F0056">
        <w:rPr>
          <w:szCs w:val="24"/>
        </w:rPr>
        <w:t>2018, October</w:t>
      </w:r>
      <w:r w:rsidRPr="008F0056">
        <w:rPr>
          <w:szCs w:val="24"/>
        </w:rPr>
        <w:t xml:space="preserve">). </w:t>
      </w:r>
      <w:r w:rsidRPr="008F0056">
        <w:rPr>
          <w:i/>
          <w:szCs w:val="24"/>
        </w:rPr>
        <w:t xml:space="preserve">Outcomes of Opiate and Non-Opiate </w:t>
      </w:r>
    </w:p>
    <w:p w14:paraId="07C1158F" w14:textId="77777777" w:rsidR="009B314F" w:rsidRPr="008F0056" w:rsidRDefault="009B314F" w:rsidP="00BA075F">
      <w:pPr>
        <w:ind w:left="720" w:hanging="720"/>
        <w:rPr>
          <w:szCs w:val="24"/>
        </w:rPr>
      </w:pPr>
      <w:r w:rsidRPr="008F0056">
        <w:rPr>
          <w:i/>
          <w:szCs w:val="24"/>
        </w:rPr>
        <w:t>Users in Oxford Houses</w:t>
      </w:r>
      <w:r w:rsidRPr="008F0056">
        <w:rPr>
          <w:szCs w:val="24"/>
        </w:rPr>
        <w:t xml:space="preserve">. Poster presented at the 42nd Annual Midwest Ecological Conference, University of </w:t>
      </w:r>
    </w:p>
    <w:p w14:paraId="1564C8F2" w14:textId="77777777" w:rsidR="009B314F" w:rsidRPr="008F0056" w:rsidRDefault="009B314F" w:rsidP="00BA075F">
      <w:pPr>
        <w:ind w:left="720" w:hanging="720"/>
        <w:rPr>
          <w:szCs w:val="24"/>
        </w:rPr>
      </w:pPr>
      <w:r w:rsidRPr="008F0056">
        <w:rPr>
          <w:szCs w:val="24"/>
        </w:rPr>
        <w:t>Illinois at Chicago, Chicago, Il.</w:t>
      </w:r>
    </w:p>
    <w:p w14:paraId="567DB604" w14:textId="77777777" w:rsidR="009B314F" w:rsidRPr="008F0056" w:rsidRDefault="009B314F" w:rsidP="00BA075F">
      <w:pPr>
        <w:ind w:left="720" w:hanging="720"/>
        <w:rPr>
          <w:i/>
          <w:szCs w:val="24"/>
        </w:rPr>
      </w:pPr>
    </w:p>
    <w:p w14:paraId="2FBCA9F2" w14:textId="77777777" w:rsidR="009B314F" w:rsidRPr="008F0056" w:rsidRDefault="009B314F" w:rsidP="00BA075F">
      <w:pPr>
        <w:ind w:left="720" w:hanging="720"/>
        <w:rPr>
          <w:i/>
          <w:szCs w:val="24"/>
        </w:rPr>
      </w:pPr>
      <w:r w:rsidRPr="008F0056">
        <w:rPr>
          <w:szCs w:val="24"/>
        </w:rPr>
        <w:t>​Ramian, K., Bhatia, S., Sunnquist, M.,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Case Definition Fulfillment of Myalgic </w:t>
      </w:r>
    </w:p>
    <w:p w14:paraId="73D0715E" w14:textId="77777777" w:rsidR="009B314F" w:rsidRPr="008F0056" w:rsidRDefault="009B314F" w:rsidP="00BA075F">
      <w:pPr>
        <w:ind w:left="720" w:hanging="720"/>
        <w:rPr>
          <w:szCs w:val="24"/>
        </w:rPr>
      </w:pPr>
      <w:r w:rsidRPr="008F0056">
        <w:rPr>
          <w:i/>
          <w:szCs w:val="24"/>
        </w:rPr>
        <w:t>Encephalomyelitis (ME) and Chronic Fatigue Syndrome (CFS) Among a Pediatric CFS-like Sample</w:t>
      </w:r>
      <w:r w:rsidRPr="008F0056">
        <w:rPr>
          <w:szCs w:val="24"/>
        </w:rPr>
        <w:t xml:space="preserve">. Poster </w:t>
      </w:r>
    </w:p>
    <w:p w14:paraId="1E9A15CB" w14:textId="77777777" w:rsidR="009B314F" w:rsidRPr="008F0056" w:rsidRDefault="009B314F" w:rsidP="00BA075F">
      <w:pPr>
        <w:ind w:left="720" w:hanging="720"/>
        <w:rPr>
          <w:szCs w:val="24"/>
        </w:rPr>
      </w:pPr>
      <w:r w:rsidRPr="008F0056">
        <w:rPr>
          <w:szCs w:val="24"/>
        </w:rPr>
        <w:t>presented at the 42nd Annual Midwest Ecological Conference, University of Illinois at Chicago, Chicago, Il.</w:t>
      </w:r>
    </w:p>
    <w:p w14:paraId="1842BCEE" w14:textId="77777777" w:rsidR="009B314F" w:rsidRPr="008F0056" w:rsidRDefault="009B314F" w:rsidP="00BA075F">
      <w:pPr>
        <w:ind w:left="720" w:hanging="720"/>
        <w:rPr>
          <w:szCs w:val="24"/>
        </w:rPr>
      </w:pPr>
    </w:p>
    <w:p w14:paraId="5356A211" w14:textId="77777777" w:rsidR="009B314F" w:rsidRPr="008F0056" w:rsidRDefault="009B314F" w:rsidP="00BA075F">
      <w:pPr>
        <w:ind w:left="720" w:hanging="720"/>
        <w:rPr>
          <w:i/>
          <w:szCs w:val="24"/>
        </w:rPr>
      </w:pPr>
      <w:r w:rsidRPr="008F0056">
        <w:rPr>
          <w:szCs w:val="24"/>
        </w:rPr>
        <w:t>Terman, J. M., Cotler, J., &amp; Jason, L. A.</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Diagnosing ME and CFS: A Factor Analysis of the </w:t>
      </w:r>
    </w:p>
    <w:p w14:paraId="3D945B70" w14:textId="77777777" w:rsidR="009B314F" w:rsidRPr="008F0056" w:rsidRDefault="009B314F" w:rsidP="00BA075F">
      <w:pPr>
        <w:ind w:left="720" w:hanging="720"/>
        <w:rPr>
          <w:szCs w:val="24"/>
        </w:rPr>
      </w:pPr>
      <w:r w:rsidRPr="008F0056">
        <w:rPr>
          <w:i/>
          <w:szCs w:val="24"/>
        </w:rPr>
        <w:t>DSQ in Healthy College Students</w:t>
      </w:r>
      <w:r w:rsidRPr="008F0056">
        <w:rPr>
          <w:szCs w:val="24"/>
        </w:rPr>
        <w:t xml:space="preserve">. Poster presented at the 42nd Annual Midwest Ecological Conference, </w:t>
      </w:r>
    </w:p>
    <w:p w14:paraId="7F84BBCA" w14:textId="77777777" w:rsidR="009B314F" w:rsidRPr="008F0056" w:rsidRDefault="009B314F" w:rsidP="00BA075F">
      <w:pPr>
        <w:ind w:left="720" w:hanging="720"/>
        <w:rPr>
          <w:szCs w:val="24"/>
        </w:rPr>
      </w:pPr>
      <w:r w:rsidRPr="008F0056">
        <w:rPr>
          <w:szCs w:val="24"/>
        </w:rPr>
        <w:t>University of Illinois at Chicago, Chicago, Il.</w:t>
      </w:r>
    </w:p>
    <w:p w14:paraId="22252800" w14:textId="77777777" w:rsidR="009B314F" w:rsidRPr="008F0056" w:rsidRDefault="009B314F" w:rsidP="00BA075F">
      <w:pPr>
        <w:ind w:left="720" w:hanging="720"/>
        <w:rPr>
          <w:szCs w:val="24"/>
        </w:rPr>
      </w:pPr>
    </w:p>
    <w:p w14:paraId="067C45F8" w14:textId="77777777" w:rsidR="009B314F" w:rsidRPr="008F0056" w:rsidRDefault="009B314F" w:rsidP="00BA075F">
      <w:pPr>
        <w:ind w:left="720" w:hanging="720"/>
        <w:rPr>
          <w:i/>
          <w:szCs w:val="24"/>
        </w:rPr>
      </w:pPr>
      <w:r w:rsidRPr="008F0056">
        <w:rPr>
          <w:szCs w:val="24"/>
        </w:rPr>
        <w:t>Whipple, C. R., Jeong, H., Barba, A., Jason, L. A., &amp; Robinson, W. L.</w:t>
      </w:r>
      <w:r w:rsidRPr="008F0056">
        <w:t xml:space="preserve"> </w:t>
      </w:r>
      <w:r w:rsidRPr="008F0056">
        <w:rPr>
          <w:szCs w:val="24"/>
        </w:rPr>
        <w:t>(</w:t>
      </w:r>
      <w:r w:rsidR="003C5883" w:rsidRPr="008F0056">
        <w:rPr>
          <w:szCs w:val="24"/>
        </w:rPr>
        <w:t>2018, October</w:t>
      </w:r>
      <w:r w:rsidRPr="008F0056">
        <w:rPr>
          <w:szCs w:val="24"/>
        </w:rPr>
        <w:t xml:space="preserve">). </w:t>
      </w:r>
      <w:r w:rsidRPr="008F0056">
        <w:rPr>
          <w:i/>
          <w:szCs w:val="24"/>
        </w:rPr>
        <w:t xml:space="preserve">Community Violence </w:t>
      </w:r>
    </w:p>
    <w:p w14:paraId="6894F6E2" w14:textId="77777777" w:rsidR="009B314F" w:rsidRPr="008F0056" w:rsidRDefault="009B314F" w:rsidP="00BA075F">
      <w:pPr>
        <w:ind w:left="720" w:hanging="720"/>
        <w:rPr>
          <w:szCs w:val="24"/>
        </w:rPr>
      </w:pPr>
      <w:r w:rsidRPr="008F0056">
        <w:rPr>
          <w:i/>
          <w:szCs w:val="24"/>
        </w:rPr>
        <w:t>Exposure and Aggression in Urban Adolescents: Testing Reciprocal Relations</w:t>
      </w:r>
      <w:r w:rsidRPr="008F0056">
        <w:rPr>
          <w:szCs w:val="24"/>
        </w:rPr>
        <w:t xml:space="preserve">. Poster presented at the 42nd </w:t>
      </w:r>
    </w:p>
    <w:p w14:paraId="35D03A5B" w14:textId="77777777" w:rsidR="009B314F" w:rsidRPr="008F0056" w:rsidRDefault="009B314F" w:rsidP="00BA075F">
      <w:pPr>
        <w:ind w:left="720" w:hanging="720"/>
        <w:rPr>
          <w:szCs w:val="24"/>
        </w:rPr>
      </w:pPr>
      <w:r w:rsidRPr="008F0056">
        <w:rPr>
          <w:szCs w:val="24"/>
        </w:rPr>
        <w:t>Annual Midwest Ecological Conference, University of Illinois at Chicago, Chicago, Il.</w:t>
      </w:r>
    </w:p>
    <w:p w14:paraId="105B9160" w14:textId="77777777" w:rsidR="009B314F" w:rsidRPr="008F0056" w:rsidRDefault="009B314F" w:rsidP="00BA075F">
      <w:pPr>
        <w:ind w:left="720" w:hanging="720"/>
        <w:rPr>
          <w:szCs w:val="24"/>
        </w:rPr>
      </w:pPr>
    </w:p>
    <w:p w14:paraId="23E4BAF6" w14:textId="77777777" w:rsidR="009B314F" w:rsidRPr="008F0056" w:rsidRDefault="009B314F" w:rsidP="00BA075F">
      <w:pPr>
        <w:ind w:left="720" w:hanging="720"/>
        <w:rPr>
          <w:szCs w:val="24"/>
        </w:rPr>
      </w:pPr>
      <w:r w:rsidRPr="008F0056">
        <w:rPr>
          <w:szCs w:val="24"/>
        </w:rPr>
        <w:t xml:space="preserve">Jason, L. A., Belyaev- Glantsman, O., McMahon, S., Olson, B., Keys, C., Balcazar, F., Suarez-Balcazar, Y., </w:t>
      </w:r>
    </w:p>
    <w:p w14:paraId="18E533DB" w14:textId="77777777" w:rsidR="009B314F" w:rsidRPr="008F0056" w:rsidRDefault="009B314F" w:rsidP="00BA075F">
      <w:pPr>
        <w:ind w:left="720" w:hanging="720"/>
        <w:rPr>
          <w:i/>
          <w:szCs w:val="24"/>
        </w:rPr>
      </w:pPr>
      <w:r w:rsidRPr="008F0056">
        <w:rPr>
          <w:szCs w:val="24"/>
        </w:rPr>
        <w:t>Torres-Harding, S., O’Brien, J., Ramian, K., &amp; Hochberg, L. (</w:t>
      </w:r>
      <w:r w:rsidR="003C5883" w:rsidRPr="008F0056">
        <w:rPr>
          <w:szCs w:val="24"/>
        </w:rPr>
        <w:t>2018, October</w:t>
      </w:r>
      <w:r w:rsidRPr="008F0056">
        <w:rPr>
          <w:szCs w:val="24"/>
        </w:rPr>
        <w:t xml:space="preserve">). </w:t>
      </w:r>
      <w:r w:rsidRPr="008F0056">
        <w:rPr>
          <w:i/>
          <w:szCs w:val="24"/>
        </w:rPr>
        <w:t xml:space="preserve">Giving It Away Via Liberation </w:t>
      </w:r>
    </w:p>
    <w:p w14:paraId="2C030CC9" w14:textId="77777777" w:rsidR="009B314F" w:rsidRPr="008F0056" w:rsidRDefault="009B314F" w:rsidP="00BA075F">
      <w:pPr>
        <w:ind w:left="720" w:hanging="720"/>
        <w:rPr>
          <w:szCs w:val="24"/>
        </w:rPr>
      </w:pPr>
      <w:r w:rsidRPr="008F0056">
        <w:rPr>
          <w:i/>
          <w:szCs w:val="24"/>
        </w:rPr>
        <w:t>Pedagogy: Empowering Students, Sharing Knowledge, and Growing the Field</w:t>
      </w:r>
      <w:r w:rsidRPr="008F0056">
        <w:rPr>
          <w:szCs w:val="24"/>
        </w:rPr>
        <w:t xml:space="preserve">. Presented at the 42nd Annual </w:t>
      </w:r>
    </w:p>
    <w:p w14:paraId="0C0E45A7" w14:textId="77777777" w:rsidR="009B314F" w:rsidRPr="008F0056" w:rsidRDefault="009B314F" w:rsidP="00BA075F">
      <w:pPr>
        <w:ind w:left="720" w:hanging="720"/>
        <w:rPr>
          <w:szCs w:val="24"/>
        </w:rPr>
      </w:pPr>
      <w:r w:rsidRPr="008F0056">
        <w:rPr>
          <w:szCs w:val="24"/>
        </w:rPr>
        <w:t>Midwest Ecological Conference, University of Illinois at Chicago, Chicago, Il.</w:t>
      </w:r>
    </w:p>
    <w:p w14:paraId="1A92C7D9" w14:textId="77777777" w:rsidR="00952F8F" w:rsidRDefault="00952F8F" w:rsidP="00BA075F">
      <w:pPr>
        <w:widowControl/>
        <w:spacing w:after="160" w:line="256" w:lineRule="auto"/>
        <w:rPr>
          <w:rFonts w:eastAsia="Calibri"/>
          <w:snapToGrid/>
          <w:szCs w:val="24"/>
        </w:rPr>
      </w:pPr>
    </w:p>
    <w:p w14:paraId="0C09A1CF" w14:textId="77777777" w:rsidR="00952F8F" w:rsidRPr="008F0056" w:rsidRDefault="00952F8F" w:rsidP="00BA075F">
      <w:pPr>
        <w:pStyle w:val="NormalWeb"/>
        <w:spacing w:before="0" w:beforeAutospacing="0" w:after="0" w:afterAutospacing="0"/>
      </w:pPr>
      <w:r w:rsidRPr="008F0056">
        <w:t>Lazarus, S., Sunnquist, M., &amp; Jason, L. (2018, November). Developing a short form for myalgic encephalomyelitis and chronic fatigue syndrome: Improving diagnostic efficiency and patient screening time. Poster to be presented at the annual convention of the Association for Behavioral and Cognitive Therapies (ABCT), Washington, D.C. </w:t>
      </w:r>
    </w:p>
    <w:p w14:paraId="68912ABC" w14:textId="77777777" w:rsidR="00952F8F" w:rsidRDefault="00952F8F" w:rsidP="00BA075F">
      <w:pPr>
        <w:widowControl/>
        <w:spacing w:after="160" w:line="256" w:lineRule="auto"/>
        <w:rPr>
          <w:rFonts w:eastAsia="Calibri"/>
          <w:snapToGrid/>
          <w:szCs w:val="24"/>
        </w:rPr>
      </w:pPr>
    </w:p>
    <w:p w14:paraId="24215267" w14:textId="77777777" w:rsidR="002164E1" w:rsidRPr="008F0056" w:rsidRDefault="002164E1" w:rsidP="00BA075F">
      <w:pPr>
        <w:widowControl/>
        <w:spacing w:after="160" w:line="256" w:lineRule="auto"/>
        <w:rPr>
          <w:rFonts w:eastAsia="Calibri"/>
          <w:bCs/>
          <w:i/>
          <w:snapToGrid/>
          <w:szCs w:val="24"/>
        </w:rPr>
      </w:pPr>
      <w:r w:rsidRPr="008F0056">
        <w:rPr>
          <w:rFonts w:eastAsia="Calibri"/>
          <w:snapToGrid/>
          <w:szCs w:val="24"/>
        </w:rPr>
        <w:t xml:space="preserve">Bobak, T., Cummings, C., Guerrero, M., Pierre-Louis, C., O'Brien, J., Klebek, L., Hochberg, L., Lin J., Wilson, M., Majer, J., &amp; Jason, L.A. (2019, April). </w:t>
      </w:r>
      <w:r w:rsidRPr="008F0056">
        <w:rPr>
          <w:rFonts w:eastAsia="Calibri"/>
          <w:bCs/>
          <w:i/>
          <w:snapToGrid/>
          <w:szCs w:val="24"/>
        </w:rPr>
        <w:t>Our Challenge: Reducing Health Disparities among the Underserved and Underrepresented.</w:t>
      </w:r>
      <w:r w:rsidRPr="008F0056">
        <w:rPr>
          <w:rFonts w:eastAsia="Calibri"/>
          <w:snapToGrid/>
          <w:szCs w:val="24"/>
        </w:rPr>
        <w:t xml:space="preserve"> Roundtable presented at the 91st Annual Convention of the Midwestern Psychological Association, Affiliated meeting of the Society for Community Research and Action, Chicago, IL.</w:t>
      </w:r>
    </w:p>
    <w:p w14:paraId="2D6306AC"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Cotler, J., Jason, L.A., &amp; Terman, J. (2019, April). </w:t>
      </w:r>
      <w:r w:rsidRPr="008F0056">
        <w:rPr>
          <w:rFonts w:eastAsia="Calibri"/>
          <w:bCs/>
          <w:i/>
          <w:snapToGrid/>
          <w:szCs w:val="24"/>
        </w:rPr>
        <w:t>A Discussion of Methods to Influence Public Policy.</w:t>
      </w:r>
      <w:r w:rsidRPr="008F0056">
        <w:rPr>
          <w:rFonts w:eastAsia="Calibri"/>
          <w:snapToGrid/>
          <w:szCs w:val="24"/>
        </w:rPr>
        <w:t xml:space="preserve"> Roundtable presented at the 91st Annual Convention of the Midwestern Psychological Association, Affiliated meeting of the Society for Community Research and Action, Chicago, IL.</w:t>
      </w:r>
    </w:p>
    <w:p w14:paraId="4B03B260" w14:textId="77777777" w:rsidR="002164E1" w:rsidRPr="008F0056" w:rsidRDefault="002164E1" w:rsidP="00BA075F">
      <w:pPr>
        <w:widowControl/>
        <w:spacing w:after="160" w:line="256" w:lineRule="auto"/>
        <w:rPr>
          <w:rFonts w:eastAsia="Calibri"/>
          <w:bCs/>
          <w:i/>
          <w:snapToGrid/>
          <w:szCs w:val="24"/>
        </w:rPr>
      </w:pPr>
      <w:r w:rsidRPr="008F0056">
        <w:rPr>
          <w:rFonts w:eastAsia="Calibri"/>
          <w:snapToGrid/>
          <w:szCs w:val="24"/>
        </w:rPr>
        <w:t xml:space="preserve">Jason, L.A., Glantsman, O., O'Brien, J., Ramian, K., McMahon, S., Keys, C.B., Olson, B., Suarez-Balcazar, Y., Balcazar, F., Zinn, M., Bedree, H., &amp; Guerrero, M. (2019, April). </w:t>
      </w:r>
      <w:r w:rsidRPr="008F0056">
        <w:rPr>
          <w:rFonts w:eastAsia="Calibri"/>
          <w:bCs/>
          <w:i/>
          <w:snapToGrid/>
          <w:szCs w:val="24"/>
        </w:rPr>
        <w:t xml:space="preserve">New Frontiers of Education: Pioneers of Community Online Learning. . </w:t>
      </w:r>
      <w:r w:rsidRPr="008F0056">
        <w:rPr>
          <w:rFonts w:eastAsia="Calibri"/>
          <w:snapToGrid/>
          <w:szCs w:val="24"/>
        </w:rPr>
        <w:t>Roundtable presented at the 91st Annual Convention of the Midwestern Psychological Association, Affiliated meeting of the Society for Community Research and Action, Chicago, IL.</w:t>
      </w:r>
    </w:p>
    <w:p w14:paraId="67DEE810" w14:textId="77777777" w:rsidR="002164E1" w:rsidRPr="008F0056" w:rsidRDefault="002164E1" w:rsidP="00BA075F">
      <w:pPr>
        <w:widowControl/>
        <w:spacing w:after="160" w:line="256" w:lineRule="auto"/>
        <w:rPr>
          <w:rFonts w:eastAsia="Calibri"/>
          <w:bCs/>
          <w:i/>
          <w:snapToGrid/>
          <w:szCs w:val="24"/>
        </w:rPr>
      </w:pPr>
      <w:r w:rsidRPr="008F0056">
        <w:rPr>
          <w:rFonts w:eastAsia="Calibri"/>
          <w:snapToGrid/>
          <w:szCs w:val="24"/>
        </w:rPr>
        <w:t xml:space="preserve">Jewett, A., Schwartz, S., Glantsman, O., Jason, L.A., Ramian, K., O'Brien, J., &amp; McMahon, S. (2019, April). </w:t>
      </w:r>
      <w:r w:rsidRPr="008F0056">
        <w:rPr>
          <w:rFonts w:eastAsia="Calibri"/>
          <w:bCs/>
          <w:i/>
          <w:snapToGrid/>
          <w:szCs w:val="24"/>
        </w:rPr>
        <w:t xml:space="preserve">Benefits of Fieldwork Experience – Implementing Principles of Community Psychology. </w:t>
      </w:r>
      <w:r w:rsidRPr="008F0056">
        <w:rPr>
          <w:rFonts w:eastAsia="Calibri"/>
          <w:snapToGrid/>
          <w:szCs w:val="24"/>
        </w:rPr>
        <w:t>Roundtable presented at the 91st Annual Convention of the Midwestern Psychological Association, Affiliated meeting of the Society for Community Research and Action, Chicago, IL.</w:t>
      </w:r>
    </w:p>
    <w:p w14:paraId="6D7989D2" w14:textId="77777777" w:rsidR="002164E1" w:rsidRPr="008F0056" w:rsidRDefault="002164E1" w:rsidP="00BA075F">
      <w:pPr>
        <w:widowControl/>
        <w:spacing w:after="160" w:line="256" w:lineRule="auto"/>
        <w:rPr>
          <w:rFonts w:eastAsia="Calibri"/>
          <w:bCs/>
          <w:i/>
          <w:snapToGrid/>
          <w:szCs w:val="24"/>
        </w:rPr>
      </w:pPr>
      <w:r w:rsidRPr="008F0056">
        <w:rPr>
          <w:rFonts w:eastAsia="Calibri"/>
          <w:snapToGrid/>
          <w:szCs w:val="24"/>
        </w:rPr>
        <w:t xml:space="preserve">Whipple, C., Richards, M., Moore, A., Flack, C., Troyka, M., Torres, C., Glownia, K., Barba, A., Jeong, H., Kunkel, G., Satterwhite, D., Jason, L.A., &amp; Robinson, L. (2019, April). </w:t>
      </w:r>
      <w:r w:rsidRPr="008F0056">
        <w:rPr>
          <w:rFonts w:eastAsia="Calibri"/>
          <w:bCs/>
          <w:i/>
          <w:snapToGrid/>
          <w:szCs w:val="24"/>
        </w:rPr>
        <w:t xml:space="preserve">Violence prevention in Chicago: How psychologists can influence change. </w:t>
      </w:r>
      <w:r w:rsidRPr="008F0056">
        <w:rPr>
          <w:rFonts w:eastAsia="Calibri"/>
          <w:snapToGrid/>
          <w:szCs w:val="24"/>
        </w:rPr>
        <w:t>Roundtable presented at the 91st Annual Convention of the Midwestern Psychological Association, Affiliated meeting of the Society for Community Research and Action, Chicago, IL.</w:t>
      </w:r>
    </w:p>
    <w:p w14:paraId="6AA93F96"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Bedree, H., Torres, C., Sunnquist, M., &amp; Jason, L.A. (2019, April). </w:t>
      </w:r>
      <w:r w:rsidRPr="008F0056">
        <w:rPr>
          <w:rFonts w:eastAsia="Calibri"/>
          <w:bCs/>
          <w:i/>
          <w:snapToGrid/>
          <w:szCs w:val="24"/>
        </w:rPr>
        <w:t>Demographic trends in ME/CFS symptom prevalence among Chicagoland youth</w:t>
      </w:r>
      <w:r w:rsidRPr="008F0056">
        <w:rPr>
          <w:rFonts w:eastAsia="Calibri"/>
          <w:snapToGrid/>
          <w:szCs w:val="24"/>
        </w:rPr>
        <w:t>. Poster presented at the 91st Annual Convention of the Midwestern Psychological Association, Affiliated meeting of the Society for Community Research and Action, Chicago, IL.</w:t>
      </w:r>
    </w:p>
    <w:p w14:paraId="79F958E5"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Chaparro, J., Edward Stevens, E., &amp; Jason, L.A. (2019, April). </w:t>
      </w:r>
      <w:r w:rsidRPr="008F0056">
        <w:rPr>
          <w:rFonts w:eastAsia="Calibri"/>
          <w:bCs/>
          <w:i/>
          <w:snapToGrid/>
          <w:szCs w:val="24"/>
        </w:rPr>
        <w:t xml:space="preserve">Predictors of Quitting Confidence Among Nicotine Users in SUD Recovery. </w:t>
      </w:r>
      <w:r w:rsidRPr="008F0056">
        <w:rPr>
          <w:rFonts w:eastAsia="Calibri"/>
          <w:snapToGrid/>
          <w:szCs w:val="24"/>
        </w:rPr>
        <w:t>Poster presented at the 91st Annual Convention of the Midwestern Psychological Association, Affiliated meeting of the Society for Community Research and Action, Chicago, IL.</w:t>
      </w:r>
    </w:p>
    <w:p w14:paraId="6DD44F9C"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Dudun, C., Cotler, J., &amp; Jason, L.A. (2019, April).</w:t>
      </w:r>
      <w:r w:rsidRPr="008F0056">
        <w:rPr>
          <w:rFonts w:eastAsia="Calibri"/>
          <w:bCs/>
          <w:i/>
          <w:snapToGrid/>
          <w:szCs w:val="24"/>
        </w:rPr>
        <w:t xml:space="preserve"> Measuring Substantial Reduction in a Population of College Students with Myalgic Encephalomyelitis/Chronic Fatigue Syndrome (ME/CFS)</w:t>
      </w:r>
      <w:r w:rsidRPr="008F0056">
        <w:rPr>
          <w:rFonts w:eastAsia="Calibri"/>
          <w:snapToGrid/>
          <w:szCs w:val="24"/>
        </w:rPr>
        <w:t xml:space="preserve">. Poster presented at the 91st </w:t>
      </w:r>
      <w:r w:rsidRPr="008F0056">
        <w:rPr>
          <w:rFonts w:eastAsia="Calibri"/>
          <w:snapToGrid/>
          <w:szCs w:val="24"/>
        </w:rPr>
        <w:lastRenderedPageBreak/>
        <w:t>Annual Convention of the Midwestern Psychological Association, Affiliated meeting of the Society for Community Research and Action, Chicago, IL.</w:t>
      </w:r>
    </w:p>
    <w:p w14:paraId="04FF0EC8"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Flack, C., Kunkel, G., Whipple, C., Jason, L.A., &amp; Robinson, L. (2019, April).</w:t>
      </w:r>
      <w:r w:rsidRPr="008F0056">
        <w:rPr>
          <w:rFonts w:eastAsia="Calibri"/>
          <w:bCs/>
          <w:i/>
          <w:snapToGrid/>
          <w:szCs w:val="24"/>
        </w:rPr>
        <w:t xml:space="preserve"> Scaling up social-emotional learning to narrow the Black-White achievement gap</w:t>
      </w:r>
      <w:r w:rsidRPr="008F0056">
        <w:rPr>
          <w:rFonts w:eastAsia="Calibri"/>
          <w:snapToGrid/>
          <w:szCs w:val="24"/>
        </w:rPr>
        <w:t>. Poster presented at the 91st Annual Convention of the Midwestern Psychological Association, Affiliated meeting of the Society for Community Research and Action, Chicago, IL.</w:t>
      </w:r>
    </w:p>
    <w:p w14:paraId="47E6D2EA"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Glownia, K., Troyka, M., Whipple, C., Jason, L.A., &amp; Robinson, L. (2019, April). </w:t>
      </w:r>
      <w:r w:rsidRPr="008F0056">
        <w:rPr>
          <w:rFonts w:eastAsia="Calibri"/>
          <w:bCs/>
          <w:i/>
          <w:snapToGrid/>
          <w:szCs w:val="24"/>
        </w:rPr>
        <w:t>The longitudinal impact of school safety on students’ behavioral outcomes</w:t>
      </w:r>
      <w:r w:rsidRPr="008F0056">
        <w:rPr>
          <w:rFonts w:eastAsia="Calibri"/>
          <w:snapToGrid/>
          <w:szCs w:val="24"/>
        </w:rPr>
        <w:t>. Poster presented at the 91st Annual Convention of the Midwestern Psychological Association, Affiliated meeting of the Society for Community Research and Action, Chicago, IL.</w:t>
      </w:r>
    </w:p>
    <w:p w14:paraId="7D36470D"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Holtzman, C., Bhatia, S., &amp; Jason, L.A. (2019, April).</w:t>
      </w:r>
      <w:r w:rsidRPr="008F0056">
        <w:rPr>
          <w:rFonts w:eastAsia="Calibri"/>
          <w:bCs/>
          <w:i/>
          <w:snapToGrid/>
          <w:szCs w:val="24"/>
        </w:rPr>
        <w:t xml:space="preserve"> Collaborative, Participatory Research: Creating a Comprehensive Measure of Post-Exertional Malaise. </w:t>
      </w:r>
      <w:r w:rsidRPr="008F0056">
        <w:rPr>
          <w:rFonts w:eastAsia="Calibri"/>
          <w:snapToGrid/>
          <w:szCs w:val="24"/>
        </w:rPr>
        <w:t>Poster presented at the 91st Annual Convention of the Midwestern Psychological Association, Affiliated meeting of the Society for Community Research and Action, Chicago, IL.</w:t>
      </w:r>
    </w:p>
    <w:p w14:paraId="2650BB14"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Kassanits, J., Cummings, C., Soto-Nevarez, A., &amp; Jason, L.A. (2019, April). </w:t>
      </w:r>
      <w:r w:rsidRPr="008F0056">
        <w:rPr>
          <w:rFonts w:eastAsia="Calibri"/>
          <w:bCs/>
          <w:i/>
          <w:snapToGrid/>
          <w:szCs w:val="24"/>
        </w:rPr>
        <w:t>Treatment Needs and Utilization Among Oxford House Residents</w:t>
      </w:r>
      <w:r w:rsidRPr="008F0056">
        <w:rPr>
          <w:rFonts w:eastAsia="Calibri"/>
          <w:snapToGrid/>
          <w:szCs w:val="24"/>
        </w:rPr>
        <w:t>. Poster presented at the 91st Annual Convention of the Midwestern Psychological Association, Affiliated meeting of the Society for Community Research and Action, Chicago, IL.</w:t>
      </w:r>
    </w:p>
    <w:p w14:paraId="0225C3C3"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Lynch, G., Guerrero, M., Stevens, E., &amp; Jason, L.A. (2019, April).</w:t>
      </w:r>
      <w:r w:rsidRPr="008F0056">
        <w:rPr>
          <w:rFonts w:eastAsia="Calibri"/>
          <w:bCs/>
          <w:i/>
          <w:snapToGrid/>
          <w:szCs w:val="24"/>
        </w:rPr>
        <w:t xml:space="preserve"> Social Network Composition Across Genders: Small Group Networks in Recovery Homes</w:t>
      </w:r>
      <w:r w:rsidRPr="008F0056">
        <w:rPr>
          <w:rFonts w:eastAsia="Calibri"/>
          <w:snapToGrid/>
          <w:szCs w:val="24"/>
        </w:rPr>
        <w:t>. Poster presented at the 91st Annual Convention of the Midwestern Psychological Association, Affiliated meeting of the Society for Community Research and Action, Chicago, IL.</w:t>
      </w:r>
    </w:p>
    <w:p w14:paraId="7DD3CCFA" w14:textId="77777777" w:rsidR="002164E1" w:rsidRPr="008F0056" w:rsidRDefault="002164E1" w:rsidP="00BA075F">
      <w:pPr>
        <w:widowControl/>
        <w:spacing w:after="160" w:line="256" w:lineRule="auto"/>
        <w:rPr>
          <w:rFonts w:eastAsia="Calibri"/>
          <w:bCs/>
          <w:i/>
          <w:snapToGrid/>
          <w:szCs w:val="24"/>
        </w:rPr>
      </w:pPr>
      <w:r w:rsidRPr="008F0056">
        <w:rPr>
          <w:rFonts w:eastAsia="Calibri"/>
          <w:snapToGrid/>
          <w:szCs w:val="24"/>
        </w:rPr>
        <w:t xml:space="preserve">Porcaro, A., Guerrero, M., Stevens, E., &amp; Jason, L.A. (2019, April). </w:t>
      </w:r>
      <w:r w:rsidRPr="008F0056">
        <w:rPr>
          <w:rFonts w:eastAsia="Calibri"/>
          <w:bCs/>
          <w:i/>
          <w:snapToGrid/>
          <w:szCs w:val="24"/>
        </w:rPr>
        <w:t xml:space="preserve">Background Differences of Opioid and Non-Opioid Users. </w:t>
      </w:r>
      <w:r w:rsidRPr="008F0056">
        <w:rPr>
          <w:rFonts w:eastAsia="Calibri"/>
          <w:snapToGrid/>
          <w:szCs w:val="24"/>
        </w:rPr>
        <w:t>Poster presented at the 91st Annual Convention of the Midwestern Psychological Association, Affiliated meeting of the Society for Community Research and Action, Chicago, IL.</w:t>
      </w:r>
    </w:p>
    <w:p w14:paraId="416B9B6B"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Ramian, K., Bhatia, S., &amp; Jason, L.A. (2019, April). </w:t>
      </w:r>
      <w:r w:rsidRPr="008F0056">
        <w:rPr>
          <w:rFonts w:eastAsia="Calibri"/>
          <w:i/>
          <w:iCs/>
          <w:snapToGrid/>
          <w:szCs w:val="24"/>
        </w:rPr>
        <w:t>ME/CFS Case Definition Fulfillment from Physician- and Child-reported Symptoms</w:t>
      </w:r>
      <w:r w:rsidRPr="008F0056">
        <w:rPr>
          <w:rFonts w:eastAsia="Calibri"/>
          <w:snapToGrid/>
          <w:szCs w:val="24"/>
        </w:rPr>
        <w:t>. Poster presented at the 91st Annual Convention of the Midwestern Psychological Association, Affiliated meeting of the Society for Community Research and Action, Chicago, IL.</w:t>
      </w:r>
    </w:p>
    <w:p w14:paraId="5836275E"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Terman, J., Johnson, M., Cotler, J., &amp; Jason, L.A. (2019, April). </w:t>
      </w:r>
      <w:r w:rsidRPr="008F0056">
        <w:rPr>
          <w:rFonts w:eastAsia="Calibri"/>
          <w:bCs/>
          <w:i/>
          <w:snapToGrid/>
          <w:szCs w:val="24"/>
        </w:rPr>
        <w:t xml:space="preserve">Quality of life in myalgic encephalomyelitis and chronic fatigue syndrome. </w:t>
      </w:r>
      <w:r w:rsidRPr="008F0056">
        <w:rPr>
          <w:rFonts w:eastAsia="Calibri"/>
          <w:snapToGrid/>
          <w:szCs w:val="24"/>
        </w:rPr>
        <w:t>Poster presented at the 91st Annual Convention of the Midwestern Psychological Association, Affiliated meeting of the Society for Community Research and Action, Chicago, IL.</w:t>
      </w:r>
    </w:p>
    <w:p w14:paraId="309136A3" w14:textId="77777777" w:rsidR="002164E1" w:rsidRPr="008F0056" w:rsidRDefault="002164E1" w:rsidP="00BA075F">
      <w:pPr>
        <w:widowControl/>
        <w:spacing w:after="160" w:line="256" w:lineRule="auto"/>
        <w:rPr>
          <w:rFonts w:eastAsia="Calibri"/>
          <w:snapToGrid/>
          <w:szCs w:val="24"/>
        </w:rPr>
      </w:pPr>
      <w:r w:rsidRPr="008F0056">
        <w:rPr>
          <w:rFonts w:eastAsia="Calibri"/>
          <w:snapToGrid/>
          <w:szCs w:val="24"/>
        </w:rPr>
        <w:t xml:space="preserve">Troyka, M., Barba, A., Whipple, C., Jason, L.A., &amp; Robinson, L. (2019, April). </w:t>
      </w:r>
      <w:r w:rsidRPr="008F0056">
        <w:rPr>
          <w:rFonts w:eastAsia="Calibri"/>
          <w:bCs/>
          <w:i/>
          <w:snapToGrid/>
          <w:szCs w:val="24"/>
        </w:rPr>
        <w:t xml:space="preserve">Examining urban adolescent mental health from an intersectional perspective. </w:t>
      </w:r>
      <w:r w:rsidRPr="008F0056">
        <w:rPr>
          <w:rFonts w:eastAsia="Calibri"/>
          <w:snapToGrid/>
          <w:szCs w:val="24"/>
        </w:rPr>
        <w:t>Poster presented at the 91st Annual Convention of the Midwestern Psychological Association, Affiliated meeting of the Society for Community Research and Action, Chicago, IL.</w:t>
      </w:r>
    </w:p>
    <w:p w14:paraId="4DE9DDDC" w14:textId="77777777" w:rsidR="00706A7B" w:rsidRDefault="00B06851"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Jason, L.A. (2019, June). </w:t>
      </w:r>
      <w:r w:rsidRPr="00363D15">
        <w:rPr>
          <w:rFonts w:ascii="Times New Roman" w:hAnsi="Times New Roman" w:cs="Times New Roman"/>
          <w:i/>
          <w:sz w:val="24"/>
          <w:szCs w:val="24"/>
        </w:rPr>
        <w:t>Encountering Inevitable Roadblocks in the Policy Process</w:t>
      </w:r>
      <w:r>
        <w:rPr>
          <w:rFonts w:ascii="Times New Roman" w:hAnsi="Times New Roman" w:cs="Times New Roman"/>
          <w:sz w:val="24"/>
          <w:szCs w:val="24"/>
        </w:rPr>
        <w:t>. In S. Taylor, F. Balcazar, C. Corbett, M. Strompolis, M. Renner, K. Maton, L.A. Jason, &amp; A. Hoffman. Workshop presented at the SCRA Biennial conference on Community Research and Action. Chicago, Il.</w:t>
      </w:r>
    </w:p>
    <w:p w14:paraId="1FF1282D" w14:textId="77777777" w:rsidR="00CA1720" w:rsidRDefault="00CA1720" w:rsidP="00BA075F">
      <w:pPr>
        <w:pStyle w:val="PlainText"/>
        <w:rPr>
          <w:rFonts w:ascii="Times New Roman" w:hAnsi="Times New Roman" w:cs="Times New Roman"/>
          <w:sz w:val="24"/>
          <w:szCs w:val="24"/>
        </w:rPr>
      </w:pPr>
    </w:p>
    <w:p w14:paraId="019F055E" w14:textId="77777777" w:rsidR="00B06851" w:rsidRDefault="00363D15"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Doogan, N.J., Light, J.M., Stevens, E.B., &amp; Jason, L.A. (2019, June). </w:t>
      </w:r>
      <w:r w:rsidRPr="00363D15">
        <w:rPr>
          <w:rFonts w:ascii="Times New Roman" w:hAnsi="Times New Roman" w:cs="Times New Roman"/>
          <w:i/>
          <w:sz w:val="24"/>
          <w:szCs w:val="24"/>
        </w:rPr>
        <w:t>Recovery Home Residents with a Higher Quality of Life Tend to Form Friendships with those of a Lower Quality of Life</w:t>
      </w:r>
      <w:r>
        <w:rPr>
          <w:rFonts w:ascii="Times New Roman" w:hAnsi="Times New Roman" w:cs="Times New Roman"/>
          <w:sz w:val="24"/>
          <w:szCs w:val="24"/>
        </w:rPr>
        <w:t xml:space="preserve">. </w:t>
      </w:r>
      <w:r w:rsidR="00B06851">
        <w:rPr>
          <w:rFonts w:ascii="Times New Roman" w:hAnsi="Times New Roman" w:cs="Times New Roman"/>
          <w:sz w:val="24"/>
          <w:szCs w:val="24"/>
        </w:rPr>
        <w:t>In L.A. Jason (Chairperson). Social Network Methods in Community Psychology. Symposium presented at the SCRA Biennial conference on Community Research and Action. Chicago, Il.</w:t>
      </w:r>
    </w:p>
    <w:p w14:paraId="4C9D9168" w14:textId="77777777" w:rsidR="00B06851" w:rsidRDefault="00B06851" w:rsidP="00BA075F">
      <w:pPr>
        <w:pStyle w:val="PlainText"/>
        <w:rPr>
          <w:rFonts w:ascii="Times New Roman" w:hAnsi="Times New Roman" w:cs="Times New Roman"/>
          <w:sz w:val="24"/>
          <w:szCs w:val="24"/>
        </w:rPr>
      </w:pPr>
    </w:p>
    <w:p w14:paraId="53E02DB4" w14:textId="77777777" w:rsidR="00B06851" w:rsidRDefault="00363D15"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Guerrero, M., &amp; Jason, L.A. (2019, June). </w:t>
      </w:r>
      <w:r w:rsidRPr="00363D15">
        <w:rPr>
          <w:rFonts w:ascii="Times New Roman" w:hAnsi="Times New Roman" w:cs="Times New Roman"/>
          <w:i/>
          <w:sz w:val="24"/>
          <w:szCs w:val="24"/>
        </w:rPr>
        <w:t>Network Cohesion among Military Veterans in Recovery</w:t>
      </w:r>
      <w:r>
        <w:rPr>
          <w:rFonts w:ascii="Times New Roman" w:hAnsi="Times New Roman" w:cs="Times New Roman"/>
          <w:sz w:val="24"/>
          <w:szCs w:val="24"/>
        </w:rPr>
        <w:t xml:space="preserve">.  </w:t>
      </w:r>
      <w:r w:rsidR="00B06851">
        <w:rPr>
          <w:rFonts w:ascii="Times New Roman" w:hAnsi="Times New Roman" w:cs="Times New Roman"/>
          <w:sz w:val="24"/>
          <w:szCs w:val="24"/>
        </w:rPr>
        <w:t>In L.A. Jason (Chairperson). Social Network Methods in Community Psychology. Symposium at the SCRA Biennial conference on Community Research and Action. Chicago, Il.</w:t>
      </w:r>
    </w:p>
    <w:p w14:paraId="5A463F69" w14:textId="77777777" w:rsidR="00B06851" w:rsidRDefault="00B06851" w:rsidP="00BA075F">
      <w:pPr>
        <w:pStyle w:val="PlainText"/>
        <w:rPr>
          <w:rFonts w:ascii="Times New Roman" w:hAnsi="Times New Roman" w:cs="Times New Roman"/>
          <w:sz w:val="24"/>
          <w:szCs w:val="24"/>
        </w:rPr>
      </w:pPr>
    </w:p>
    <w:p w14:paraId="53FB83FF" w14:textId="77777777" w:rsidR="00363D15" w:rsidRDefault="00363D15"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Lynch, G., Stevens, E.B., &amp; Guerrero, M. (2019, June). </w:t>
      </w:r>
      <w:r w:rsidRPr="00363D15">
        <w:rPr>
          <w:rFonts w:ascii="Times New Roman" w:hAnsi="Times New Roman" w:cs="Times New Roman"/>
          <w:i/>
          <w:sz w:val="24"/>
          <w:szCs w:val="24"/>
        </w:rPr>
        <w:t>Small Group Trends in Recovery Home Settings.</w:t>
      </w:r>
    </w:p>
    <w:p w14:paraId="7303BA34" w14:textId="77777777" w:rsidR="00B06851" w:rsidRDefault="00363D15"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In L.A. Jason (Chairperson). Social Network Methods in Community Psychology. Symposium presented </w:t>
      </w:r>
      <w:r w:rsidR="00B06851">
        <w:rPr>
          <w:rFonts w:ascii="Times New Roman" w:hAnsi="Times New Roman" w:cs="Times New Roman"/>
          <w:sz w:val="24"/>
          <w:szCs w:val="24"/>
        </w:rPr>
        <w:t>at the SCRA Biennial conference on Community Research and Action. Chicago, Il.</w:t>
      </w:r>
    </w:p>
    <w:p w14:paraId="710B64A8" w14:textId="77777777" w:rsidR="00363D15" w:rsidRDefault="00363D15" w:rsidP="00BA075F">
      <w:pPr>
        <w:pStyle w:val="PlainText"/>
        <w:rPr>
          <w:rFonts w:ascii="Times New Roman" w:hAnsi="Times New Roman" w:cs="Times New Roman"/>
          <w:sz w:val="24"/>
          <w:szCs w:val="24"/>
        </w:rPr>
      </w:pPr>
    </w:p>
    <w:p w14:paraId="5D218654" w14:textId="77777777" w:rsidR="00363D15" w:rsidRDefault="00363D15" w:rsidP="00BA075F">
      <w:pPr>
        <w:pStyle w:val="PlainText"/>
        <w:rPr>
          <w:rFonts w:ascii="Times New Roman" w:hAnsi="Times New Roman" w:cs="Times New Roman"/>
          <w:sz w:val="24"/>
          <w:szCs w:val="24"/>
        </w:rPr>
      </w:pPr>
      <w:r>
        <w:rPr>
          <w:rFonts w:ascii="Times New Roman" w:hAnsi="Times New Roman" w:cs="Times New Roman"/>
          <w:sz w:val="24"/>
          <w:szCs w:val="24"/>
        </w:rPr>
        <w:t>O’Brien, J., Jason, L.A., Ramian, K., Moritsugu, J., Hochberg, L., Keys, C., McMahon, S., Balcazar, F., Hoffman, A., Wolfe, S., Viola, J., Harvey, R., Jimenez, T.R., Emshoff, J.G., Lee, G., Somerville, D., Berardi, L., Anderson, A., &amp; Steltenp</w:t>
      </w:r>
      <w:r w:rsidR="003110F1">
        <w:rPr>
          <w:rFonts w:ascii="Times New Roman" w:hAnsi="Times New Roman" w:cs="Times New Roman"/>
          <w:sz w:val="24"/>
          <w:szCs w:val="24"/>
        </w:rPr>
        <w:t>o</w:t>
      </w:r>
      <w:r>
        <w:rPr>
          <w:rFonts w:ascii="Times New Roman" w:hAnsi="Times New Roman" w:cs="Times New Roman"/>
          <w:sz w:val="24"/>
          <w:szCs w:val="24"/>
        </w:rPr>
        <w:t>hl, C. (</w:t>
      </w:r>
      <w:r w:rsidR="003110F1">
        <w:rPr>
          <w:rFonts w:ascii="Times New Roman" w:hAnsi="Times New Roman" w:cs="Times New Roman"/>
          <w:sz w:val="24"/>
          <w:szCs w:val="24"/>
        </w:rPr>
        <w:t xml:space="preserve">2019, </w:t>
      </w:r>
      <w:r>
        <w:rPr>
          <w:rFonts w:ascii="Times New Roman" w:hAnsi="Times New Roman" w:cs="Times New Roman"/>
          <w:sz w:val="24"/>
          <w:szCs w:val="24"/>
        </w:rPr>
        <w:t xml:space="preserve">June). </w:t>
      </w:r>
      <w:r w:rsidRPr="003110F1">
        <w:rPr>
          <w:rFonts w:ascii="Times New Roman" w:hAnsi="Times New Roman" w:cs="Times New Roman"/>
          <w:i/>
          <w:sz w:val="24"/>
          <w:szCs w:val="24"/>
        </w:rPr>
        <w:t>Staying True to Our Values by Giving It Away: The Story of the Free Community Psychology Textbook</w:t>
      </w:r>
      <w:r>
        <w:rPr>
          <w:rFonts w:ascii="Times New Roman" w:hAnsi="Times New Roman" w:cs="Times New Roman"/>
          <w:sz w:val="24"/>
          <w:szCs w:val="24"/>
        </w:rPr>
        <w:t xml:space="preserve">. </w:t>
      </w:r>
      <w:r w:rsidR="003110F1">
        <w:rPr>
          <w:rFonts w:ascii="Times New Roman" w:hAnsi="Times New Roman" w:cs="Times New Roman"/>
          <w:sz w:val="24"/>
          <w:szCs w:val="24"/>
        </w:rPr>
        <w:t xml:space="preserve">Roundtable </w:t>
      </w:r>
      <w:r>
        <w:rPr>
          <w:rFonts w:ascii="Times New Roman" w:hAnsi="Times New Roman" w:cs="Times New Roman"/>
          <w:sz w:val="24"/>
          <w:szCs w:val="24"/>
        </w:rPr>
        <w:t>presented at the SCRA Biennial conference on Community Research and Action. Chicago, Il.</w:t>
      </w:r>
    </w:p>
    <w:p w14:paraId="6A2B23BF" w14:textId="77777777" w:rsidR="003110F1" w:rsidRDefault="003110F1" w:rsidP="00BA075F">
      <w:pPr>
        <w:pStyle w:val="PlainText"/>
        <w:rPr>
          <w:rFonts w:ascii="Times New Roman" w:hAnsi="Times New Roman" w:cs="Times New Roman"/>
          <w:sz w:val="24"/>
          <w:szCs w:val="24"/>
        </w:rPr>
      </w:pPr>
    </w:p>
    <w:p w14:paraId="1407516C" w14:textId="77777777" w:rsidR="00363D15" w:rsidRDefault="003110F1"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Bhatia, S., O’Brien, J., &amp; Jason, L.A. (2019, June). </w:t>
      </w:r>
      <w:r w:rsidRPr="003110F1">
        <w:rPr>
          <w:rFonts w:ascii="Times New Roman" w:hAnsi="Times New Roman" w:cs="Times New Roman"/>
          <w:i/>
          <w:sz w:val="24"/>
          <w:szCs w:val="24"/>
        </w:rPr>
        <w:t>The Guise of Progress: When Progressive Institutions Fail to Practice What They Preach</w:t>
      </w:r>
      <w:r>
        <w:rPr>
          <w:rFonts w:ascii="Times New Roman" w:hAnsi="Times New Roman" w:cs="Times New Roman"/>
          <w:sz w:val="24"/>
          <w:szCs w:val="24"/>
        </w:rPr>
        <w:t xml:space="preserve">. Roundtable </w:t>
      </w:r>
      <w:r w:rsidR="00363D15">
        <w:rPr>
          <w:rFonts w:ascii="Times New Roman" w:hAnsi="Times New Roman" w:cs="Times New Roman"/>
          <w:sz w:val="24"/>
          <w:szCs w:val="24"/>
        </w:rPr>
        <w:t>presented at the SCRA Biennial conference on Community Research and Action. Chicago, Il.</w:t>
      </w:r>
    </w:p>
    <w:p w14:paraId="77CB5973" w14:textId="77777777" w:rsidR="003110F1" w:rsidRDefault="003110F1" w:rsidP="00BA075F">
      <w:pPr>
        <w:pStyle w:val="PlainText"/>
        <w:rPr>
          <w:rFonts w:ascii="Times New Roman" w:hAnsi="Times New Roman" w:cs="Times New Roman"/>
          <w:sz w:val="24"/>
          <w:szCs w:val="24"/>
        </w:rPr>
      </w:pPr>
    </w:p>
    <w:p w14:paraId="4F3379FA" w14:textId="77777777" w:rsidR="00363D15" w:rsidRDefault="003110F1" w:rsidP="00BA075F">
      <w:pPr>
        <w:pStyle w:val="PlainText"/>
        <w:rPr>
          <w:rFonts w:ascii="Times New Roman" w:hAnsi="Times New Roman" w:cs="Times New Roman"/>
          <w:sz w:val="24"/>
          <w:szCs w:val="24"/>
        </w:rPr>
      </w:pPr>
      <w:r>
        <w:rPr>
          <w:rFonts w:ascii="Times New Roman" w:hAnsi="Times New Roman" w:cs="Times New Roman"/>
          <w:sz w:val="24"/>
          <w:szCs w:val="24"/>
        </w:rPr>
        <w:t>Majer, J., Torres-Harding, S., Evans, S., Aase, D., Belyaev-Glantsman, O., Bobak, T., &amp; O’Brien, J. (2019, June).  Open-Access: How Do We Connect Communities with Advances In Science? Town Hall meeting</w:t>
      </w:r>
    </w:p>
    <w:p w14:paraId="04DB4690" w14:textId="77777777" w:rsidR="00363D15" w:rsidRDefault="00363D15" w:rsidP="00BA075F">
      <w:pPr>
        <w:pStyle w:val="PlainText"/>
        <w:rPr>
          <w:rFonts w:ascii="Times New Roman" w:hAnsi="Times New Roman" w:cs="Times New Roman"/>
          <w:sz w:val="24"/>
          <w:szCs w:val="24"/>
        </w:rPr>
      </w:pPr>
      <w:r>
        <w:rPr>
          <w:rFonts w:ascii="Times New Roman" w:hAnsi="Times New Roman" w:cs="Times New Roman"/>
          <w:sz w:val="24"/>
          <w:szCs w:val="24"/>
        </w:rPr>
        <w:t>presented at the SCRA Biennial conference on Community Research and Action. Chicago, Il.</w:t>
      </w:r>
    </w:p>
    <w:p w14:paraId="6B2EB483" w14:textId="77777777" w:rsidR="00363D15" w:rsidRDefault="00363D15" w:rsidP="00BA075F">
      <w:pPr>
        <w:pStyle w:val="PlainText"/>
        <w:rPr>
          <w:rFonts w:ascii="Times New Roman" w:hAnsi="Times New Roman" w:cs="Times New Roman"/>
          <w:sz w:val="24"/>
          <w:szCs w:val="24"/>
        </w:rPr>
      </w:pPr>
    </w:p>
    <w:p w14:paraId="79CFFA40" w14:textId="77777777" w:rsidR="00363D15" w:rsidRDefault="003110F1"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Guerrero, M., Nguyen, R., &amp; Jason, L.A. (2019, June). </w:t>
      </w:r>
      <w:r w:rsidRPr="001219D2">
        <w:rPr>
          <w:rFonts w:ascii="Times New Roman" w:hAnsi="Times New Roman" w:cs="Times New Roman"/>
          <w:i/>
          <w:sz w:val="24"/>
          <w:szCs w:val="24"/>
        </w:rPr>
        <w:t>Factors and Implications of Psychological Sense of Community among Individuals in Recovery</w:t>
      </w:r>
      <w:r>
        <w:rPr>
          <w:rFonts w:ascii="Times New Roman" w:hAnsi="Times New Roman" w:cs="Times New Roman"/>
          <w:sz w:val="24"/>
          <w:szCs w:val="24"/>
        </w:rPr>
        <w:t>. In N. Boyd (Chairperson).</w:t>
      </w:r>
      <w:r w:rsidR="001219D2">
        <w:rPr>
          <w:rFonts w:ascii="Times New Roman" w:hAnsi="Times New Roman" w:cs="Times New Roman"/>
          <w:sz w:val="24"/>
          <w:szCs w:val="24"/>
        </w:rPr>
        <w:t xml:space="preserve"> Advances in Sense of Community and Sense of Responsibility Research. Symposium </w:t>
      </w:r>
      <w:r w:rsidR="00363D15">
        <w:rPr>
          <w:rFonts w:ascii="Times New Roman" w:hAnsi="Times New Roman" w:cs="Times New Roman"/>
          <w:sz w:val="24"/>
          <w:szCs w:val="24"/>
        </w:rPr>
        <w:t>presented at the SCRA Biennial conference on Community Research and Action. Chicago, Il.</w:t>
      </w:r>
    </w:p>
    <w:p w14:paraId="3AC06269" w14:textId="77777777" w:rsidR="00363D15" w:rsidRDefault="00363D15" w:rsidP="00BA075F">
      <w:pPr>
        <w:pStyle w:val="PlainText"/>
        <w:rPr>
          <w:rFonts w:ascii="Times New Roman" w:hAnsi="Times New Roman" w:cs="Times New Roman"/>
          <w:sz w:val="24"/>
          <w:szCs w:val="24"/>
        </w:rPr>
      </w:pPr>
    </w:p>
    <w:p w14:paraId="018C250C" w14:textId="77777777" w:rsidR="00363D15" w:rsidRDefault="001219D2" w:rsidP="00BA075F">
      <w:pPr>
        <w:pStyle w:val="PlainText"/>
        <w:rPr>
          <w:rFonts w:ascii="Times New Roman" w:hAnsi="Times New Roman" w:cs="Times New Roman"/>
          <w:sz w:val="24"/>
          <w:szCs w:val="24"/>
        </w:rPr>
      </w:pPr>
      <w:r>
        <w:rPr>
          <w:rFonts w:ascii="Times New Roman" w:hAnsi="Times New Roman" w:cs="Times New Roman"/>
          <w:sz w:val="24"/>
          <w:szCs w:val="24"/>
        </w:rPr>
        <w:t xml:space="preserve">Bobak, T., Guerrero, M., Stevens, E., &amp; Jason, L.A. (2019, June). </w:t>
      </w:r>
      <w:r w:rsidRPr="001219D2">
        <w:rPr>
          <w:rFonts w:ascii="Times New Roman" w:hAnsi="Times New Roman" w:cs="Times New Roman"/>
          <w:i/>
          <w:sz w:val="24"/>
          <w:szCs w:val="24"/>
        </w:rPr>
        <w:t>Social Networks that Promote Peace</w:t>
      </w:r>
      <w:r>
        <w:rPr>
          <w:rFonts w:ascii="Times New Roman" w:hAnsi="Times New Roman" w:cs="Times New Roman"/>
          <w:sz w:val="24"/>
          <w:szCs w:val="24"/>
        </w:rPr>
        <w:t xml:space="preserve">. In L.A. Jason (Chairperson). The Psychology of Peace Promotion. Symposium </w:t>
      </w:r>
      <w:r w:rsidR="00363D15">
        <w:rPr>
          <w:rFonts w:ascii="Times New Roman" w:hAnsi="Times New Roman" w:cs="Times New Roman"/>
          <w:sz w:val="24"/>
          <w:szCs w:val="24"/>
        </w:rPr>
        <w:t>presented at the SCRA Biennial conference on Community Research and Action. Chicago, Il.</w:t>
      </w:r>
    </w:p>
    <w:p w14:paraId="7875FB19" w14:textId="77777777" w:rsidR="00363D15" w:rsidRDefault="00363D15" w:rsidP="00BA075F">
      <w:pPr>
        <w:pStyle w:val="PlainText"/>
        <w:rPr>
          <w:rFonts w:ascii="Times New Roman" w:hAnsi="Times New Roman" w:cs="Times New Roman"/>
          <w:sz w:val="24"/>
          <w:szCs w:val="24"/>
        </w:rPr>
      </w:pPr>
    </w:p>
    <w:p w14:paraId="612EE1B2" w14:textId="77777777" w:rsidR="006C5C35" w:rsidRDefault="003C5883" w:rsidP="00BA075F">
      <w:pPr>
        <w:rPr>
          <w:color w:val="000000"/>
          <w:shd w:val="clear" w:color="auto" w:fill="FFFFFF"/>
        </w:rPr>
      </w:pPr>
      <w:r w:rsidRPr="008F0056">
        <w:rPr>
          <w:szCs w:val="24"/>
        </w:rPr>
        <w:t>Jason, L.A.</w:t>
      </w:r>
      <w:r w:rsidR="00D60875" w:rsidRPr="008F0056">
        <w:rPr>
          <w:szCs w:val="24"/>
        </w:rPr>
        <w:t xml:space="preserve"> (Chair)</w:t>
      </w:r>
      <w:r w:rsidRPr="008F0056">
        <w:rPr>
          <w:szCs w:val="24"/>
        </w:rPr>
        <w:t xml:space="preserve">  (2019, August). </w:t>
      </w:r>
      <w:r w:rsidRPr="008F0056">
        <w:rPr>
          <w:i/>
          <w:szCs w:val="24"/>
        </w:rPr>
        <w:t>The Future of Higher Education Pedagogy: An Exploration of Online Educational Resources</w:t>
      </w:r>
      <w:r w:rsidRPr="008F0056">
        <w:rPr>
          <w:szCs w:val="24"/>
        </w:rPr>
        <w:t xml:space="preserve">. Symposium conducted </w:t>
      </w:r>
      <w:r w:rsidR="006C5C35">
        <w:rPr>
          <w:color w:val="000000"/>
          <w:shd w:val="clear" w:color="auto" w:fill="FFFFFF"/>
        </w:rPr>
        <w:t>at the 127th annual meeting of the American Psychological Association, Chicago, IL.</w:t>
      </w:r>
    </w:p>
    <w:p w14:paraId="5E955988" w14:textId="77777777" w:rsidR="009B314F" w:rsidRPr="008F0056" w:rsidRDefault="009B314F" w:rsidP="00BA075F">
      <w:pPr>
        <w:pStyle w:val="PlainText"/>
        <w:rPr>
          <w:rFonts w:ascii="Times New Roman" w:hAnsi="Times New Roman" w:cs="Times New Roman"/>
          <w:sz w:val="24"/>
          <w:szCs w:val="24"/>
        </w:rPr>
      </w:pPr>
    </w:p>
    <w:p w14:paraId="22989784" w14:textId="77777777" w:rsidR="006C5C35" w:rsidRDefault="00D60875" w:rsidP="00BA075F">
      <w:pPr>
        <w:rPr>
          <w:color w:val="000000"/>
          <w:shd w:val="clear" w:color="auto" w:fill="FFFFFF"/>
        </w:rPr>
      </w:pPr>
      <w:r w:rsidRPr="008F0056">
        <w:t xml:space="preserve">Bobak, T., Guerrero, M., Stevens, E., &amp;  Jason, L.A. (2019, August). </w:t>
      </w:r>
      <w:r w:rsidRPr="008F0056">
        <w:rPr>
          <w:rStyle w:val="yiv1668432019bumpedfont15"/>
        </w:rPr>
        <w:t xml:space="preserve">Promoting Peace Through the Use of Naturalistic Social Networks. In G. Njoku &amp; L.A. Jason (Chairpersons).  </w:t>
      </w:r>
      <w:r w:rsidRPr="008F0056">
        <w:rPr>
          <w:i/>
        </w:rPr>
        <w:t xml:space="preserve">In Pursuit of Peace Promotion. </w:t>
      </w:r>
      <w:r w:rsidRPr="008F0056">
        <w:t>Paper presentation in s</w:t>
      </w:r>
      <w:r w:rsidRPr="008F0056">
        <w:rPr>
          <w:szCs w:val="24"/>
        </w:rPr>
        <w:t xml:space="preserve">ymposium presented </w:t>
      </w:r>
      <w:r w:rsidR="006C5C35">
        <w:rPr>
          <w:color w:val="000000"/>
          <w:shd w:val="clear" w:color="auto" w:fill="FFFFFF"/>
        </w:rPr>
        <w:t>at the 127th annual meeting of the American Psychological Association, Chicago, IL.</w:t>
      </w:r>
    </w:p>
    <w:p w14:paraId="52F96603" w14:textId="77777777" w:rsidR="00B374DB" w:rsidRDefault="00B374DB" w:rsidP="00BA075F">
      <w:pPr>
        <w:rPr>
          <w:szCs w:val="24"/>
        </w:rPr>
      </w:pPr>
    </w:p>
    <w:p w14:paraId="44CB70BC" w14:textId="77777777" w:rsidR="006C5C35" w:rsidRDefault="006C5C35" w:rsidP="00BA075F">
      <w:pPr>
        <w:rPr>
          <w:color w:val="000000"/>
          <w:shd w:val="clear" w:color="auto" w:fill="FFFFFF"/>
        </w:rPr>
      </w:pPr>
      <w:r>
        <w:rPr>
          <w:color w:val="000000"/>
          <w:shd w:val="clear" w:color="auto" w:fill="FFFFFF"/>
        </w:rPr>
        <w:t xml:space="preserve">Troyka, M., Whipple, C. R., Jason, L. A., &amp; Robinson, W. L. (2019, August). </w:t>
      </w:r>
      <w:r>
        <w:rPr>
          <w:i/>
          <w:iCs/>
        </w:rPr>
        <w:t>The combined impact of racism and sexism on race and gender identities</w:t>
      </w:r>
      <w:r>
        <w:rPr>
          <w:color w:val="000000"/>
          <w:shd w:val="clear" w:color="auto" w:fill="FFFFFF"/>
        </w:rPr>
        <w:t>. Poster presented at the 127th annual meeting of the American Psychological Association, Chicago, IL.</w:t>
      </w:r>
    </w:p>
    <w:p w14:paraId="4BB0A880" w14:textId="77777777" w:rsidR="006C5C35" w:rsidRDefault="006C5C35" w:rsidP="00BA075F">
      <w:pPr>
        <w:rPr>
          <w:snapToGrid/>
          <w:color w:val="000000"/>
          <w:sz w:val="20"/>
          <w:shd w:val="clear" w:color="auto" w:fill="FFFFFF"/>
        </w:rPr>
      </w:pPr>
    </w:p>
    <w:p w14:paraId="533D05EC" w14:textId="77777777" w:rsidR="006C5C35" w:rsidRDefault="006C5C35" w:rsidP="00BA075F">
      <w:pPr>
        <w:rPr>
          <w:color w:val="000000"/>
          <w:sz w:val="22"/>
          <w:szCs w:val="22"/>
          <w:shd w:val="clear" w:color="auto" w:fill="FFFFFF"/>
        </w:rPr>
      </w:pPr>
      <w:r>
        <w:rPr>
          <w:color w:val="000000"/>
          <w:shd w:val="clear" w:color="auto" w:fill="FFFFFF"/>
        </w:rPr>
        <w:t>Whipple, C. R., Jason, L. A., &amp; Robinson, W. L.</w:t>
      </w:r>
      <w:r w:rsidR="00C9657E">
        <w:rPr>
          <w:color w:val="000000"/>
          <w:shd w:val="clear" w:color="auto" w:fill="FFFFFF"/>
        </w:rPr>
        <w:t>A.</w:t>
      </w:r>
      <w:r>
        <w:rPr>
          <w:color w:val="000000"/>
          <w:shd w:val="clear" w:color="auto" w:fill="FFFFFF"/>
        </w:rPr>
        <w:t xml:space="preserve"> (2019, August). Managing stress and reducing anxiety in African American adolescents. In W. L. Robinson (Chair), </w:t>
      </w:r>
      <w:r>
        <w:rPr>
          <w:i/>
          <w:iCs/>
          <w:color w:val="000000"/>
          <w:shd w:val="clear" w:color="auto" w:fill="FFFFFF"/>
        </w:rPr>
        <w:t xml:space="preserve">Interrupting the link between anxiety and violence in African American youth. </w:t>
      </w:r>
      <w:r>
        <w:rPr>
          <w:color w:val="000000"/>
          <w:shd w:val="clear" w:color="auto" w:fill="FFFFFF"/>
        </w:rPr>
        <w:t>Symposium conducted at the 127th annual meeting of the American Psychological Association, Chicago, IL.</w:t>
      </w:r>
    </w:p>
    <w:p w14:paraId="67191D40" w14:textId="77777777" w:rsidR="00AE21FA" w:rsidRDefault="00AE21FA" w:rsidP="00BA075F">
      <w:pPr>
        <w:ind w:left="720" w:hanging="720"/>
        <w:rPr>
          <w:szCs w:val="24"/>
        </w:rPr>
      </w:pPr>
    </w:p>
    <w:p w14:paraId="49841D61" w14:textId="77777777" w:rsidR="00C9657E" w:rsidRDefault="00C9657E" w:rsidP="00BA075F">
      <w:pPr>
        <w:shd w:val="clear" w:color="auto" w:fill="FFFFFF"/>
        <w:rPr>
          <w:snapToGrid/>
          <w:szCs w:val="24"/>
        </w:rPr>
      </w:pPr>
      <w:r>
        <w:rPr>
          <w:szCs w:val="24"/>
        </w:rPr>
        <w:lastRenderedPageBreak/>
        <w:t>Ekberg, K., Torres, C., &amp; Jason, L.A. (</w:t>
      </w:r>
      <w:r w:rsidR="006364CE">
        <w:rPr>
          <w:szCs w:val="24"/>
        </w:rPr>
        <w:t xml:space="preserve">2019, </w:t>
      </w:r>
      <w:r>
        <w:rPr>
          <w:szCs w:val="24"/>
        </w:rPr>
        <w:t xml:space="preserve">October). </w:t>
      </w:r>
      <w:r>
        <w:rPr>
          <w:i/>
          <w:szCs w:val="24"/>
        </w:rPr>
        <w:t xml:space="preserve">Parent-Child Agreement on Self-report Measures of Health-Related Quality of Life (HRQOL) and Myalgic Encephalomyelitis/Chronic Fatigue Syndrome. </w:t>
      </w:r>
      <w:r>
        <w:rPr>
          <w:szCs w:val="24"/>
        </w:rPr>
        <w:t xml:space="preserve">Poster presented at the 43rd Annual Midwest Ecological Conference, Lisle, Il. </w:t>
      </w:r>
    </w:p>
    <w:p w14:paraId="6C67F91D" w14:textId="77777777" w:rsidR="00C9657E" w:rsidRDefault="00C9657E" w:rsidP="00BA075F">
      <w:pPr>
        <w:shd w:val="clear" w:color="auto" w:fill="FFFFFF"/>
        <w:rPr>
          <w:szCs w:val="24"/>
        </w:rPr>
      </w:pPr>
    </w:p>
    <w:p w14:paraId="6BCCB66F" w14:textId="77777777" w:rsidR="00C9657E" w:rsidRDefault="00C9657E" w:rsidP="00BA075F">
      <w:pPr>
        <w:shd w:val="clear" w:color="auto" w:fill="FFFFFF"/>
        <w:rPr>
          <w:szCs w:val="24"/>
        </w:rPr>
      </w:pPr>
      <w:r>
        <w:rPr>
          <w:szCs w:val="24"/>
        </w:rPr>
        <w:t>Johnson, M., Terman, J., Cotler, J., &amp; Jason, L.A. (</w:t>
      </w:r>
      <w:r w:rsidR="006364CE">
        <w:rPr>
          <w:szCs w:val="24"/>
        </w:rPr>
        <w:t>2019, October</w:t>
      </w:r>
      <w:r>
        <w:rPr>
          <w:szCs w:val="24"/>
        </w:rPr>
        <w:t xml:space="preserve">). </w:t>
      </w:r>
      <w:r>
        <w:rPr>
          <w:i/>
          <w:szCs w:val="24"/>
        </w:rPr>
        <w:t>Myalgic Encephalomyelitis (ME) and Chronic Fatigue Syndrome (CFS)</w:t>
      </w:r>
      <w:r>
        <w:rPr>
          <w:szCs w:val="24"/>
        </w:rPr>
        <w:t xml:space="preserve">. Poster presented at the 43rd Annual Midwest Ecological Conference, Lisle, Il. </w:t>
      </w:r>
    </w:p>
    <w:p w14:paraId="277FA58E" w14:textId="77777777" w:rsidR="00C9657E" w:rsidRDefault="00C9657E" w:rsidP="00BA075F">
      <w:pPr>
        <w:shd w:val="clear" w:color="auto" w:fill="FFFFFF"/>
        <w:rPr>
          <w:szCs w:val="24"/>
        </w:rPr>
      </w:pPr>
    </w:p>
    <w:p w14:paraId="66FEFB58" w14:textId="77777777" w:rsidR="00C9657E" w:rsidRDefault="00C9657E" w:rsidP="00BA075F">
      <w:pPr>
        <w:shd w:val="clear" w:color="auto" w:fill="FFFFFF"/>
        <w:rPr>
          <w:szCs w:val="24"/>
        </w:rPr>
      </w:pPr>
      <w:r>
        <w:rPr>
          <w:szCs w:val="24"/>
        </w:rPr>
        <w:t>Nguyen, R</w:t>
      </w:r>
      <w:r>
        <w:rPr>
          <w:b/>
          <w:bCs/>
          <w:szCs w:val="24"/>
        </w:rPr>
        <w:t>.</w:t>
      </w:r>
      <w:r>
        <w:rPr>
          <w:szCs w:val="24"/>
        </w:rPr>
        <w:t>, Salomon-Amend, M., Guerrero, M., &amp; Jason, L.A. (</w:t>
      </w:r>
      <w:r w:rsidR="006364CE">
        <w:rPr>
          <w:szCs w:val="24"/>
        </w:rPr>
        <w:t>2019, October</w:t>
      </w:r>
      <w:r>
        <w:rPr>
          <w:szCs w:val="24"/>
        </w:rPr>
        <w:t>). </w:t>
      </w:r>
      <w:r>
        <w:rPr>
          <w:i/>
          <w:iCs/>
          <w:szCs w:val="24"/>
        </w:rPr>
        <w:t>A Longitudinal Investigation of Perception and Personality Changes among Individuals Recovering from Substance Use Disorder.</w:t>
      </w:r>
      <w:r>
        <w:rPr>
          <w:szCs w:val="24"/>
        </w:rPr>
        <w:t xml:space="preserve"> Poster presented at the 43rd Annual Midwest Ecological Conference, Lisle, Il. </w:t>
      </w:r>
    </w:p>
    <w:p w14:paraId="5EFD591A" w14:textId="77777777" w:rsidR="00C9657E" w:rsidRDefault="00C9657E" w:rsidP="00BA075F">
      <w:pPr>
        <w:shd w:val="clear" w:color="auto" w:fill="FFFFFF"/>
        <w:rPr>
          <w:szCs w:val="24"/>
        </w:rPr>
      </w:pPr>
    </w:p>
    <w:p w14:paraId="38501722" w14:textId="77777777" w:rsidR="00C9657E" w:rsidRDefault="00C9657E" w:rsidP="00BA075F">
      <w:pPr>
        <w:shd w:val="clear" w:color="auto" w:fill="FFFFFF"/>
        <w:rPr>
          <w:szCs w:val="24"/>
        </w:rPr>
      </w:pPr>
      <w:r>
        <w:rPr>
          <w:szCs w:val="24"/>
        </w:rPr>
        <w:t>Porcaro, A., Guerrero, M., Salomon-Amend, M., &amp; Jason, L.A. (</w:t>
      </w:r>
      <w:r w:rsidR="006364CE">
        <w:rPr>
          <w:szCs w:val="24"/>
        </w:rPr>
        <w:t>2019, October</w:t>
      </w:r>
      <w:r>
        <w:rPr>
          <w:szCs w:val="24"/>
        </w:rPr>
        <w:t xml:space="preserve">). </w:t>
      </w:r>
      <w:r>
        <w:rPr>
          <w:i/>
          <w:szCs w:val="24"/>
        </w:rPr>
        <w:t xml:space="preserve">Feelings of Empowerment among Heterosexual and Sexual Minority Women in Substance Abuse Recovery. </w:t>
      </w:r>
      <w:r>
        <w:rPr>
          <w:szCs w:val="24"/>
        </w:rPr>
        <w:t xml:space="preserve">Poster presented at the 43rd Annual Midwest Ecological Conference, Lisle, Il. </w:t>
      </w:r>
    </w:p>
    <w:p w14:paraId="73944146" w14:textId="77777777" w:rsidR="00C9657E" w:rsidRDefault="00C9657E" w:rsidP="00BA075F">
      <w:pPr>
        <w:shd w:val="clear" w:color="auto" w:fill="FFFFFF"/>
        <w:rPr>
          <w:szCs w:val="24"/>
        </w:rPr>
      </w:pPr>
    </w:p>
    <w:p w14:paraId="1999170A" w14:textId="77777777" w:rsidR="00C9657E" w:rsidRDefault="00C9657E" w:rsidP="00BA075F">
      <w:pPr>
        <w:shd w:val="clear" w:color="auto" w:fill="FFFFFF"/>
        <w:rPr>
          <w:szCs w:val="24"/>
        </w:rPr>
      </w:pPr>
      <w:r>
        <w:rPr>
          <w:szCs w:val="24"/>
        </w:rPr>
        <w:t>Troyka, M., Hucke, K., Jagers, J., Bhatia, S., Grove, T., Jason, L.A., Vanlowe, C., McNulty, H., &amp; Robinson, L. (</w:t>
      </w:r>
      <w:r w:rsidR="006364CE">
        <w:rPr>
          <w:szCs w:val="24"/>
        </w:rPr>
        <w:t>2019, October</w:t>
      </w:r>
      <w:r>
        <w:rPr>
          <w:szCs w:val="24"/>
        </w:rPr>
        <w:t xml:space="preserve">). </w:t>
      </w:r>
      <w:r>
        <w:rPr>
          <w:i/>
          <w:szCs w:val="24"/>
        </w:rPr>
        <w:t xml:space="preserve">Developing Community-Based Interventions to Strengthen the Village. </w:t>
      </w:r>
      <w:r>
        <w:rPr>
          <w:szCs w:val="24"/>
        </w:rPr>
        <w:t xml:space="preserve">Poster presented at the 43rd Annual Midwest Ecological Conference, Lisle, Il. </w:t>
      </w:r>
    </w:p>
    <w:p w14:paraId="211590CF" w14:textId="77777777" w:rsidR="00C9657E" w:rsidRDefault="00C9657E" w:rsidP="00BA075F">
      <w:pPr>
        <w:rPr>
          <w:szCs w:val="24"/>
        </w:rPr>
      </w:pPr>
    </w:p>
    <w:p w14:paraId="53611530" w14:textId="77777777" w:rsidR="00C9657E" w:rsidRDefault="00C9657E" w:rsidP="00BA075F">
      <w:pPr>
        <w:shd w:val="clear" w:color="auto" w:fill="FFFFFF"/>
        <w:rPr>
          <w:szCs w:val="24"/>
        </w:rPr>
      </w:pPr>
      <w:r>
        <w:rPr>
          <w:szCs w:val="24"/>
        </w:rPr>
        <w:t>Yoo, S., Cotler, J., &amp; Jason, L.A. (</w:t>
      </w:r>
      <w:r w:rsidR="006364CE">
        <w:rPr>
          <w:szCs w:val="24"/>
        </w:rPr>
        <w:t>2019, October</w:t>
      </w:r>
      <w:r>
        <w:rPr>
          <w:szCs w:val="24"/>
        </w:rPr>
        <w:t xml:space="preserve">). </w:t>
      </w:r>
      <w:r>
        <w:rPr>
          <w:i/>
          <w:szCs w:val="24"/>
        </w:rPr>
        <w:t>Infectious Triggers and Symptomatology of Myalgic Encephalomyelitis (ME) and Chronic Fatigue Syndrome (CFS)</w:t>
      </w:r>
      <w:r>
        <w:rPr>
          <w:szCs w:val="24"/>
        </w:rPr>
        <w:t xml:space="preserve">. Poster presented at the 43rd Annual Midwest Ecological Conference, Lisle, Il. </w:t>
      </w:r>
    </w:p>
    <w:p w14:paraId="4E76B0EC" w14:textId="77777777" w:rsidR="00C9657E" w:rsidRDefault="00C9657E" w:rsidP="00BA075F">
      <w:pPr>
        <w:rPr>
          <w:szCs w:val="24"/>
        </w:rPr>
      </w:pPr>
    </w:p>
    <w:p w14:paraId="3A6E2973" w14:textId="77777777" w:rsidR="00C9657E" w:rsidRDefault="00C9657E" w:rsidP="00BA075F">
      <w:pPr>
        <w:shd w:val="clear" w:color="auto" w:fill="FFFFFF"/>
        <w:rPr>
          <w:szCs w:val="24"/>
        </w:rPr>
      </w:pPr>
      <w:r>
        <w:rPr>
          <w:szCs w:val="24"/>
        </w:rPr>
        <w:t>Abo, M., Nguyen, R., Guerrero, M., &amp; Jason, L.A. (</w:t>
      </w:r>
      <w:r w:rsidR="006364CE">
        <w:rPr>
          <w:szCs w:val="24"/>
        </w:rPr>
        <w:t>2019, October</w:t>
      </w:r>
      <w:r>
        <w:rPr>
          <w:szCs w:val="24"/>
        </w:rPr>
        <w:t xml:space="preserve">). </w:t>
      </w:r>
      <w:r>
        <w:rPr>
          <w:i/>
          <w:szCs w:val="24"/>
        </w:rPr>
        <w:t xml:space="preserve">Types of Social Support Available for Veterans Recovering from Substance Use Disorder in Recovery Homes. </w:t>
      </w:r>
      <w:r>
        <w:rPr>
          <w:szCs w:val="24"/>
        </w:rPr>
        <w:t xml:space="preserve">Poster presented at the 43rd Annual Midwest Ecological Conference, Lisle, Il. </w:t>
      </w:r>
    </w:p>
    <w:p w14:paraId="2F38E0D8" w14:textId="77777777" w:rsidR="00C9657E" w:rsidRDefault="00C9657E" w:rsidP="00BA075F">
      <w:pPr>
        <w:rPr>
          <w:szCs w:val="24"/>
        </w:rPr>
      </w:pPr>
    </w:p>
    <w:p w14:paraId="34167D8F" w14:textId="77777777" w:rsidR="00C9657E" w:rsidRDefault="00C9657E" w:rsidP="00BA075F">
      <w:pPr>
        <w:rPr>
          <w:szCs w:val="24"/>
        </w:rPr>
      </w:pPr>
      <w:r>
        <w:rPr>
          <w:szCs w:val="24"/>
        </w:rPr>
        <w:t>Conroy, K., Bhatia, S., Adzido, M., &amp; Jason, L.A. (</w:t>
      </w:r>
      <w:r w:rsidR="006364CE">
        <w:rPr>
          <w:szCs w:val="24"/>
        </w:rPr>
        <w:t>2019, October</w:t>
      </w:r>
      <w:r>
        <w:rPr>
          <w:szCs w:val="24"/>
        </w:rPr>
        <w:t xml:space="preserve">). </w:t>
      </w:r>
      <w:r>
        <w:rPr>
          <w:i/>
          <w:szCs w:val="24"/>
        </w:rPr>
        <w:t>Trust and Power Dynamics in Community Partnerships</w:t>
      </w:r>
      <w:r>
        <w:rPr>
          <w:szCs w:val="24"/>
        </w:rPr>
        <w:t xml:space="preserve">. Round table presented at the 43rd Annual Midwest Ecological Conference, Lisel, Il. </w:t>
      </w:r>
    </w:p>
    <w:p w14:paraId="5DDBAE8A" w14:textId="77777777" w:rsidR="00C9657E" w:rsidRDefault="00C9657E" w:rsidP="00BA075F">
      <w:pPr>
        <w:rPr>
          <w:szCs w:val="24"/>
        </w:rPr>
      </w:pPr>
    </w:p>
    <w:p w14:paraId="4FC3CAEF" w14:textId="77777777" w:rsidR="00C9657E" w:rsidRDefault="00C9657E" w:rsidP="00BA075F">
      <w:pPr>
        <w:rPr>
          <w:szCs w:val="24"/>
        </w:rPr>
      </w:pPr>
      <w:r>
        <w:rPr>
          <w:szCs w:val="24"/>
        </w:rPr>
        <w:t>Cotler, J., Johnson, M., Wiedbusch, E., &amp; Jason, L.A. (</w:t>
      </w:r>
      <w:r w:rsidR="006364CE">
        <w:rPr>
          <w:szCs w:val="24"/>
        </w:rPr>
        <w:t>2019, October</w:t>
      </w:r>
      <w:r>
        <w:rPr>
          <w:szCs w:val="24"/>
        </w:rPr>
        <w:t xml:space="preserve">). </w:t>
      </w:r>
      <w:r>
        <w:rPr>
          <w:i/>
          <w:szCs w:val="24"/>
        </w:rPr>
        <w:t>Methodologies can be Influenced by Unconscious Researcher Biases</w:t>
      </w:r>
      <w:r>
        <w:rPr>
          <w:szCs w:val="24"/>
        </w:rPr>
        <w:t xml:space="preserve">. Round table presented at the 43rd Annual Midwest Ecological Conference, Lisel, Il. </w:t>
      </w:r>
    </w:p>
    <w:p w14:paraId="254D14C2" w14:textId="77777777" w:rsidR="00C9657E" w:rsidRDefault="00C9657E" w:rsidP="00BA075F">
      <w:pPr>
        <w:rPr>
          <w:szCs w:val="24"/>
        </w:rPr>
      </w:pPr>
    </w:p>
    <w:p w14:paraId="19221977" w14:textId="77777777" w:rsidR="00C9657E" w:rsidRDefault="00C9657E" w:rsidP="00BA075F">
      <w:pPr>
        <w:rPr>
          <w:szCs w:val="24"/>
        </w:rPr>
      </w:pPr>
      <w:r>
        <w:rPr>
          <w:szCs w:val="24"/>
        </w:rPr>
        <w:t>Guerrero, M., Bobak, T., Porcaro, A., Weidbusch, E., Abo, M., Soto-Nevarez, A.,  &amp; Jason, L.A. (</w:t>
      </w:r>
      <w:r w:rsidR="006364CE">
        <w:rPr>
          <w:szCs w:val="24"/>
        </w:rPr>
        <w:t>2019, October</w:t>
      </w:r>
      <w:r>
        <w:rPr>
          <w:szCs w:val="24"/>
        </w:rPr>
        <w:t xml:space="preserve">). </w:t>
      </w:r>
      <w:r>
        <w:rPr>
          <w:i/>
          <w:szCs w:val="24"/>
        </w:rPr>
        <w:t>Using Social Networks to Examine Power</w:t>
      </w:r>
      <w:r>
        <w:rPr>
          <w:szCs w:val="24"/>
        </w:rPr>
        <w:t xml:space="preserve">. Round table presented at the 43rd Annual Midwest Ecological Conference, Lisel, Il. </w:t>
      </w:r>
    </w:p>
    <w:p w14:paraId="4C37AC8B" w14:textId="77777777" w:rsidR="00C9657E" w:rsidRDefault="00C9657E" w:rsidP="00BA075F">
      <w:pPr>
        <w:ind w:left="720" w:hanging="720"/>
        <w:rPr>
          <w:snapToGrid/>
        </w:rPr>
      </w:pPr>
    </w:p>
    <w:p w14:paraId="0EE320D3" w14:textId="77777777" w:rsidR="00F041CC" w:rsidRDefault="00F041CC" w:rsidP="00BA075F">
      <w:pPr>
        <w:rPr>
          <w:szCs w:val="24"/>
        </w:rPr>
      </w:pPr>
      <w:r w:rsidRPr="00F041CC">
        <w:rPr>
          <w:szCs w:val="24"/>
        </w:rPr>
        <w:t xml:space="preserve">Jason, L.A., Glantsman, O., </w:t>
      </w:r>
      <w:r w:rsidRPr="00F041CC">
        <w:rPr>
          <w:bCs/>
          <w:szCs w:val="24"/>
        </w:rPr>
        <w:t>O’Brien, J.F</w:t>
      </w:r>
      <w:r w:rsidRPr="00F041CC">
        <w:rPr>
          <w:szCs w:val="24"/>
        </w:rPr>
        <w:t xml:space="preserve">., &amp; Ramian, K.N. (2019, October 19). </w:t>
      </w:r>
      <w:r w:rsidRPr="00F041CC">
        <w:rPr>
          <w:i/>
          <w:iCs/>
          <w:szCs w:val="24"/>
        </w:rPr>
        <w:t>Open education and open dialogue: The Introduction to Community Psychology textbook project</w:t>
      </w:r>
      <w:r w:rsidRPr="00F041CC">
        <w:rPr>
          <w:szCs w:val="24"/>
        </w:rPr>
        <w:t>. Invited keynote speech, Midwest ECO 2019 Conference, National Louis University, Lisle, IL.</w:t>
      </w:r>
    </w:p>
    <w:p w14:paraId="3A6EE757" w14:textId="77777777" w:rsidR="007323E0" w:rsidRPr="007323E0" w:rsidRDefault="007323E0" w:rsidP="00BA075F">
      <w:pPr>
        <w:rPr>
          <w:color w:val="000000"/>
          <w:szCs w:val="24"/>
        </w:rPr>
      </w:pPr>
    </w:p>
    <w:p w14:paraId="4BADC048" w14:textId="77777777" w:rsidR="00B7613E" w:rsidRDefault="00B7613E" w:rsidP="00BA075F">
      <w:pPr>
        <w:rPr>
          <w:i/>
          <w:iCs/>
        </w:rPr>
      </w:pPr>
      <w:r>
        <w:t xml:space="preserve">Bobak, T., Glantsman, O., O’Brien, J., </w:t>
      </w:r>
      <w:r w:rsidR="00563930">
        <w:t xml:space="preserve">&amp; </w:t>
      </w:r>
      <w:r>
        <w:t xml:space="preserve">Jason, L. A. (2020, June 5). </w:t>
      </w:r>
      <w:r>
        <w:rPr>
          <w:i/>
          <w:iCs/>
        </w:rPr>
        <w:t>Student experiences with the</w:t>
      </w:r>
    </w:p>
    <w:p w14:paraId="63B67587" w14:textId="77777777" w:rsidR="00B7613E" w:rsidRDefault="00B7613E" w:rsidP="00BA075F">
      <w:r>
        <w:rPr>
          <w:i/>
          <w:iCs/>
        </w:rPr>
        <w:t xml:space="preserve">“Introduction to Community Psychology; Becoming an Agent of Change” textbook </w:t>
      </w:r>
      <w:r>
        <w:t>[poster presentation]. Midwestern Psychological Association Annual Conference, Chicago, IL, United States.</w:t>
      </w:r>
    </w:p>
    <w:p w14:paraId="69C7A10B" w14:textId="77777777" w:rsidR="00B7613E" w:rsidRDefault="00B7613E" w:rsidP="00BA075F"/>
    <w:p w14:paraId="2A7A1D81" w14:textId="77777777" w:rsidR="00B7613E" w:rsidRDefault="00B7613E" w:rsidP="00BA075F">
      <w:pPr>
        <w:rPr>
          <w:i/>
          <w:iCs/>
        </w:rPr>
      </w:pPr>
      <w:r>
        <w:t xml:space="preserve">Harris, C., Bhatia, S., Jason, L. A., </w:t>
      </w:r>
      <w:r w:rsidR="00563930">
        <w:t xml:space="preserve">&amp; </w:t>
      </w:r>
      <w:r>
        <w:t xml:space="preserve">Robinson, L. (2020, June 5). </w:t>
      </w:r>
      <w:r>
        <w:rPr>
          <w:i/>
          <w:iCs/>
        </w:rPr>
        <w:t>Schools’ use of technology to</w:t>
      </w:r>
    </w:p>
    <w:p w14:paraId="29CAB708" w14:textId="77777777" w:rsidR="00B7613E" w:rsidRDefault="00B7613E" w:rsidP="00BA075F">
      <w:r>
        <w:rPr>
          <w:i/>
          <w:iCs/>
        </w:rPr>
        <w:t xml:space="preserve">screen youth at-risk for suicide </w:t>
      </w:r>
      <w:r>
        <w:t xml:space="preserve">[poster presentation]. Midwestern Psychological Association Annual Conference, Chicago, IL, United States. </w:t>
      </w:r>
    </w:p>
    <w:p w14:paraId="60DC673A" w14:textId="77777777" w:rsidR="00B7613E" w:rsidRDefault="00B7613E" w:rsidP="00BA075F">
      <w:pPr>
        <w:rPr>
          <w:i/>
          <w:iCs/>
        </w:rPr>
      </w:pPr>
    </w:p>
    <w:p w14:paraId="0270F431" w14:textId="77777777" w:rsidR="00B7613E" w:rsidRDefault="00B7613E" w:rsidP="00BA075F">
      <w:pPr>
        <w:rPr>
          <w:i/>
          <w:iCs/>
        </w:rPr>
      </w:pPr>
      <w:r>
        <w:t xml:space="preserve">Kosmicki, M., Parkas, S., Jason, L. A., </w:t>
      </w:r>
      <w:r w:rsidR="00563930">
        <w:t xml:space="preserve">&amp; </w:t>
      </w:r>
      <w:r>
        <w:t xml:space="preserve">Robinson, L. (2020, June 5). </w:t>
      </w:r>
      <w:r>
        <w:rPr>
          <w:i/>
          <w:iCs/>
        </w:rPr>
        <w:t>Suicide among African</w:t>
      </w:r>
    </w:p>
    <w:p w14:paraId="4254A04B" w14:textId="77777777" w:rsidR="00B7613E" w:rsidRDefault="00B7613E" w:rsidP="00BA075F">
      <w:r>
        <w:rPr>
          <w:i/>
          <w:iCs/>
        </w:rPr>
        <w:t xml:space="preserve">American children </w:t>
      </w:r>
      <w:r>
        <w:t>[poster presentation]. Midwestern Psychological Association Annual Conference, Chicago, IL, United States.</w:t>
      </w:r>
    </w:p>
    <w:p w14:paraId="43962255" w14:textId="77777777" w:rsidR="00B7613E" w:rsidRDefault="00B7613E" w:rsidP="00BA075F">
      <w:pPr>
        <w:rPr>
          <w:i/>
          <w:iCs/>
        </w:rPr>
      </w:pPr>
    </w:p>
    <w:p w14:paraId="71AFF37D" w14:textId="77777777" w:rsidR="00B7613E" w:rsidRDefault="00B7613E" w:rsidP="00BA075F">
      <w:pPr>
        <w:rPr>
          <w:i/>
          <w:iCs/>
        </w:rPr>
      </w:pPr>
      <w:r>
        <w:t xml:space="preserve">O’Brien, J., Ramian, K., Bobak, T., Glantsman, O., </w:t>
      </w:r>
      <w:r w:rsidR="00563930">
        <w:t xml:space="preserve">&amp; </w:t>
      </w:r>
      <w:r>
        <w:t xml:space="preserve">Jason, L. A. (2020, June 5). </w:t>
      </w:r>
      <w:r>
        <w:rPr>
          <w:i/>
          <w:iCs/>
        </w:rPr>
        <w:t>Open</w:t>
      </w:r>
    </w:p>
    <w:p w14:paraId="061CEFBC" w14:textId="77777777" w:rsidR="00B7613E" w:rsidRDefault="00B7613E" w:rsidP="00BA075F">
      <w:pPr>
        <w:rPr>
          <w:i/>
          <w:iCs/>
        </w:rPr>
      </w:pPr>
      <w:r>
        <w:rPr>
          <w:i/>
          <w:iCs/>
        </w:rPr>
        <w:t>collaboration and open access: The online textbook creation process</w:t>
      </w:r>
      <w:r>
        <w:t xml:space="preserve"> [poster presentation]. Midwestern Psychological Association Annual Conference, Chicago, IL, United States.</w:t>
      </w:r>
    </w:p>
    <w:p w14:paraId="1F25B360" w14:textId="77777777" w:rsidR="00B7613E" w:rsidRDefault="00B7613E" w:rsidP="00BA075F"/>
    <w:p w14:paraId="045F2692" w14:textId="77777777" w:rsidR="00B7613E" w:rsidRDefault="00B7613E" w:rsidP="00BA075F">
      <w:pPr>
        <w:rPr>
          <w:i/>
          <w:iCs/>
        </w:rPr>
      </w:pPr>
      <w:r>
        <w:t xml:space="preserve">Troyka, M., Ryan, C., VanLowe, C., Jason, L. A., </w:t>
      </w:r>
      <w:r w:rsidR="00563930">
        <w:t xml:space="preserve">&amp; </w:t>
      </w:r>
      <w:r>
        <w:t xml:space="preserve">Robinson, L. (2020, June 5). </w:t>
      </w:r>
      <w:r>
        <w:rPr>
          <w:i/>
          <w:iCs/>
        </w:rPr>
        <w:t>Gender</w:t>
      </w:r>
    </w:p>
    <w:p w14:paraId="51576776" w14:textId="77777777" w:rsidR="00B7613E" w:rsidRDefault="00B7613E" w:rsidP="00BA075F">
      <w:pPr>
        <w:rPr>
          <w:i/>
          <w:iCs/>
        </w:rPr>
      </w:pPr>
      <w:r>
        <w:rPr>
          <w:i/>
          <w:iCs/>
        </w:rPr>
        <w:t xml:space="preserve">differences in suicide for African American adolescents </w:t>
      </w:r>
      <w:r>
        <w:t>[poster presentation]. Midwestern Psychological Association Annual Conference, Chicago, IL, United States.</w:t>
      </w:r>
    </w:p>
    <w:p w14:paraId="2128EB17" w14:textId="77777777" w:rsidR="00B7613E" w:rsidRDefault="00B7613E" w:rsidP="00BA075F"/>
    <w:p w14:paraId="39CFA74D" w14:textId="77777777" w:rsidR="00B7613E" w:rsidRDefault="00B7613E" w:rsidP="00BA075F">
      <w:pPr>
        <w:rPr>
          <w:i/>
          <w:iCs/>
        </w:rPr>
      </w:pPr>
      <w:r>
        <w:t xml:space="preserve">Wiedbusch, E., Bobak, T., </w:t>
      </w:r>
      <w:r w:rsidR="00563930">
        <w:t xml:space="preserve">&amp; </w:t>
      </w:r>
      <w:r>
        <w:t xml:space="preserve">Jason, L. A. (2020, June 5). </w:t>
      </w:r>
      <w:r>
        <w:rPr>
          <w:i/>
          <w:iCs/>
        </w:rPr>
        <w:t>Estimating the number of recovery</w:t>
      </w:r>
    </w:p>
    <w:p w14:paraId="6E51F58F" w14:textId="77777777" w:rsidR="00B7613E" w:rsidRDefault="00B7613E" w:rsidP="00BA075F">
      <w:r>
        <w:rPr>
          <w:i/>
          <w:iCs/>
        </w:rPr>
        <w:t xml:space="preserve">residences in the United States </w:t>
      </w:r>
      <w:r>
        <w:t>[poster presentation]. Midwestern Psychological Association Annual Conference, Chicago, IL, United States.</w:t>
      </w:r>
    </w:p>
    <w:p w14:paraId="59465ED1" w14:textId="77777777" w:rsidR="00B7613E" w:rsidRDefault="00B7613E" w:rsidP="00BA075F">
      <w:pPr>
        <w:rPr>
          <w:i/>
          <w:iCs/>
        </w:rPr>
      </w:pPr>
    </w:p>
    <w:p w14:paraId="7BB0591B" w14:textId="77777777" w:rsidR="00B7613E" w:rsidRDefault="00B7613E" w:rsidP="00BA075F">
      <w:pPr>
        <w:rPr>
          <w:i/>
          <w:iCs/>
        </w:rPr>
      </w:pPr>
      <w:r>
        <w:t xml:space="preserve">Yoo, S., Wiedbusch, E., Johnson, M., Ekberg, K., Torres, C., </w:t>
      </w:r>
      <w:r w:rsidR="00563930">
        <w:t xml:space="preserve">&amp; </w:t>
      </w:r>
      <w:r w:rsidR="0031471D">
        <w:t>Jason</w:t>
      </w:r>
      <w:r>
        <w:t xml:space="preserve">, L. A. (2020, June 5). </w:t>
      </w:r>
      <w:r>
        <w:rPr>
          <w:i/>
          <w:iCs/>
        </w:rPr>
        <w:t>The</w:t>
      </w:r>
    </w:p>
    <w:p w14:paraId="37575134" w14:textId="77777777" w:rsidR="00B7613E" w:rsidRDefault="00B7613E" w:rsidP="00BA075F">
      <w:r>
        <w:rPr>
          <w:i/>
          <w:iCs/>
        </w:rPr>
        <w:t>relationship between parents’ internalized stigma and child treatment outcomes</w:t>
      </w:r>
      <w:r>
        <w:t xml:space="preserve"> [roundtable discussion]. Midwestern Psychological Association Annual Conference, Chicago, IL, United States. </w:t>
      </w:r>
    </w:p>
    <w:p w14:paraId="2BD2FD0D" w14:textId="77777777" w:rsidR="00284355" w:rsidRDefault="00284355" w:rsidP="00BA075F"/>
    <w:p w14:paraId="5842A84C" w14:textId="77777777" w:rsidR="00284355" w:rsidRPr="00284355" w:rsidRDefault="00284355" w:rsidP="00BA075F">
      <w:pPr>
        <w:rPr>
          <w:szCs w:val="24"/>
        </w:rPr>
      </w:pPr>
      <w:r w:rsidRPr="00284355">
        <w:rPr>
          <w:szCs w:val="24"/>
        </w:rPr>
        <w:t>Jason, L.A.,</w:t>
      </w:r>
      <w:r w:rsidRPr="00284355">
        <w:rPr>
          <w:bCs/>
          <w:snapToGrid/>
          <w:szCs w:val="24"/>
        </w:rPr>
        <w:t xml:space="preserve"> Mullins, J.,  Mingo, E.,  Palmer, G.,  Rivera,R.,  &amp; Thomas, D. (2020, June 5).</w:t>
      </w:r>
      <w:r w:rsidRPr="00284355">
        <w:rPr>
          <w:szCs w:val="24"/>
        </w:rPr>
        <w:t xml:space="preserve"> </w:t>
      </w:r>
      <w:r w:rsidRPr="00F02626">
        <w:rPr>
          <w:bCs/>
          <w:i/>
          <w:snapToGrid/>
          <w:szCs w:val="24"/>
        </w:rPr>
        <w:t>Race matters: Even during COVID-19</w:t>
      </w:r>
      <w:r w:rsidRPr="00284355">
        <w:rPr>
          <w:bCs/>
          <w:snapToGrid/>
          <w:szCs w:val="24"/>
        </w:rPr>
        <w:t>.</w:t>
      </w:r>
      <w:r w:rsidRPr="00284355">
        <w:rPr>
          <w:bCs/>
          <w:snapToGrid/>
          <w:color w:val="004AAE"/>
          <w:szCs w:val="24"/>
        </w:rPr>
        <w:t xml:space="preserve"> </w:t>
      </w:r>
      <w:r w:rsidRPr="00284355">
        <w:rPr>
          <w:szCs w:val="24"/>
        </w:rPr>
        <w:t>[panel discussion]. Midwestern Psychological Association Annual Conference, Chicago, IL, United States.</w:t>
      </w:r>
    </w:p>
    <w:p w14:paraId="103F5DE1" w14:textId="77777777" w:rsidR="00B7613E" w:rsidRPr="00B7613E" w:rsidRDefault="00B7613E" w:rsidP="00BA075F">
      <w:pPr>
        <w:rPr>
          <w:rFonts w:ascii="Calibri" w:hAnsi="Calibri"/>
        </w:rPr>
      </w:pPr>
    </w:p>
    <w:p w14:paraId="6A013449" w14:textId="77777777" w:rsidR="007323E0" w:rsidRPr="00ED09EF" w:rsidRDefault="00284355" w:rsidP="00BA075F">
      <w:pPr>
        <w:rPr>
          <w:i/>
          <w:szCs w:val="24"/>
        </w:rPr>
      </w:pPr>
      <w:r>
        <w:rPr>
          <w:color w:val="000000"/>
          <w:szCs w:val="24"/>
        </w:rPr>
        <w:t>Jason, L.</w:t>
      </w:r>
      <w:r w:rsidRPr="00ED09EF">
        <w:rPr>
          <w:color w:val="000000"/>
          <w:szCs w:val="24"/>
        </w:rPr>
        <w:t xml:space="preserve">A., &amp; Furst, J. (2020, June 5). </w:t>
      </w:r>
      <w:hyperlink r:id="rId813" w:anchor="orgc734aa7" w:history="1">
        <w:r w:rsidRPr="00ED09EF">
          <w:rPr>
            <w:rStyle w:val="Hyperlink"/>
            <w:i/>
            <w:color w:val="auto"/>
            <w:szCs w:val="24"/>
            <w:u w:val="none"/>
          </w:rPr>
          <w:t>Prospective study of young adults during a COVID-19 epidemic</w:t>
        </w:r>
      </w:hyperlink>
    </w:p>
    <w:p w14:paraId="4B3FD386" w14:textId="77777777" w:rsidR="00284355" w:rsidRPr="00ED09EF" w:rsidRDefault="00284355" w:rsidP="00BA075F">
      <w:pPr>
        <w:rPr>
          <w:color w:val="000000"/>
          <w:szCs w:val="24"/>
        </w:rPr>
      </w:pPr>
      <w:r w:rsidRPr="00ED09EF">
        <w:rPr>
          <w:color w:val="000000"/>
          <w:szCs w:val="24"/>
        </w:rPr>
        <w:t>[paper presentation]. Covid-Won't-Stop-Us Festival, DePaul University, Chicago, Il.</w:t>
      </w:r>
    </w:p>
    <w:p w14:paraId="6AA290F2" w14:textId="77777777" w:rsidR="007323E0" w:rsidRPr="00ED09EF" w:rsidRDefault="007323E0" w:rsidP="00BA075F">
      <w:pPr>
        <w:rPr>
          <w:snapToGrid/>
          <w:szCs w:val="24"/>
        </w:rPr>
      </w:pPr>
    </w:p>
    <w:p w14:paraId="799F88E0" w14:textId="77777777" w:rsidR="008E49E0" w:rsidRDefault="008E49E0" w:rsidP="00BA075F">
      <w:pPr>
        <w:widowControl/>
        <w:autoSpaceDE w:val="0"/>
        <w:autoSpaceDN w:val="0"/>
        <w:adjustRightInd w:val="0"/>
        <w:rPr>
          <w:bCs/>
          <w:snapToGrid/>
          <w:color w:val="000000"/>
          <w:szCs w:val="24"/>
        </w:rPr>
      </w:pPr>
      <w:r w:rsidRPr="008E49E0">
        <w:rPr>
          <w:bCs/>
          <w:snapToGrid/>
          <w:color w:val="000000"/>
          <w:szCs w:val="24"/>
        </w:rPr>
        <w:t xml:space="preserve">Jason, L.A.  (2020, August) </w:t>
      </w:r>
      <w:r w:rsidRPr="008E49E0">
        <w:rPr>
          <w:bCs/>
          <w:i/>
          <w:snapToGrid/>
          <w:color w:val="000000"/>
          <w:szCs w:val="24"/>
        </w:rPr>
        <w:t>What do we know about risk factors for developing COVID-19 and the aftermath of this disease</w:t>
      </w:r>
      <w:r w:rsidRPr="0067328F">
        <w:rPr>
          <w:bCs/>
          <w:i/>
          <w:snapToGrid/>
          <w:color w:val="000000"/>
          <w:szCs w:val="24"/>
        </w:rPr>
        <w:t>.</w:t>
      </w:r>
      <w:r w:rsidRPr="008E49E0">
        <w:rPr>
          <w:bCs/>
          <w:snapToGrid/>
          <w:color w:val="000000"/>
          <w:szCs w:val="24"/>
        </w:rPr>
        <w:t xml:space="preserve"> Paper presentation at the International Association of CFS/ME. Zoom.</w:t>
      </w:r>
    </w:p>
    <w:p w14:paraId="7852E7F7" w14:textId="77777777" w:rsidR="00F02626" w:rsidRDefault="00F02626" w:rsidP="00BA075F">
      <w:pPr>
        <w:widowControl/>
        <w:autoSpaceDE w:val="0"/>
        <w:autoSpaceDN w:val="0"/>
        <w:adjustRightInd w:val="0"/>
        <w:rPr>
          <w:bCs/>
          <w:snapToGrid/>
          <w:color w:val="000000"/>
          <w:szCs w:val="24"/>
        </w:rPr>
      </w:pPr>
    </w:p>
    <w:p w14:paraId="1F99F2D5" w14:textId="77777777" w:rsidR="00F02626" w:rsidRPr="00F02626" w:rsidRDefault="00F02626" w:rsidP="00F02626">
      <w:pPr>
        <w:widowControl/>
        <w:autoSpaceDE w:val="0"/>
        <w:autoSpaceDN w:val="0"/>
        <w:adjustRightInd w:val="0"/>
        <w:rPr>
          <w:i/>
          <w:snapToGrid/>
          <w:color w:val="000000"/>
          <w:szCs w:val="24"/>
        </w:rPr>
      </w:pPr>
      <w:r w:rsidRPr="00F02626">
        <w:rPr>
          <w:snapToGrid/>
          <w:color w:val="000000"/>
          <w:szCs w:val="24"/>
        </w:rPr>
        <w:t xml:space="preserve">Abo, M., Salomon-Amend, M., Guerrero, M., &amp; Jason, L.A. (2020, October 24). </w:t>
      </w:r>
      <w:r w:rsidRPr="00F02626">
        <w:rPr>
          <w:i/>
          <w:snapToGrid/>
          <w:color w:val="000000"/>
          <w:szCs w:val="24"/>
        </w:rPr>
        <w:t>Stability and</w:t>
      </w:r>
    </w:p>
    <w:p w14:paraId="700591D8" w14:textId="77777777" w:rsidR="00F02626" w:rsidRDefault="00F02626" w:rsidP="00F02626">
      <w:pPr>
        <w:widowControl/>
        <w:autoSpaceDE w:val="0"/>
        <w:autoSpaceDN w:val="0"/>
        <w:adjustRightInd w:val="0"/>
        <w:rPr>
          <w:snapToGrid/>
          <w:color w:val="000000"/>
          <w:szCs w:val="24"/>
        </w:rPr>
      </w:pPr>
      <w:r w:rsidRPr="00F02626">
        <w:rPr>
          <w:i/>
          <w:snapToGrid/>
          <w:color w:val="000000"/>
          <w:szCs w:val="24"/>
        </w:rPr>
        <w:t>reintegration for ex-offenders with substance use disorder</w:t>
      </w:r>
      <w:r w:rsidRPr="00F02626">
        <w:rPr>
          <w:snapToGrid/>
          <w:color w:val="000000"/>
          <w:szCs w:val="24"/>
        </w:rPr>
        <w:t xml:space="preserve"> [Poster presentation]. 44th Annual Midwest-Ecological Community Conference, St. Paul, MN, United States. </w:t>
      </w:r>
      <w:hyperlink r:id="rId814" w:history="1">
        <w:r w:rsidRPr="00CB1A67">
          <w:rPr>
            <w:rStyle w:val="Hyperlink"/>
            <w:snapToGrid/>
            <w:szCs w:val="24"/>
          </w:rPr>
          <w:t>https://www.scra27.org/event/regional-conferences/midwest-eco-conference/</w:t>
        </w:r>
      </w:hyperlink>
    </w:p>
    <w:p w14:paraId="20B8FBB7" w14:textId="77777777" w:rsidR="00F02626" w:rsidRDefault="00F02626" w:rsidP="00F02626">
      <w:pPr>
        <w:widowControl/>
        <w:autoSpaceDE w:val="0"/>
        <w:autoSpaceDN w:val="0"/>
        <w:adjustRightInd w:val="0"/>
        <w:rPr>
          <w:snapToGrid/>
          <w:color w:val="000000"/>
          <w:szCs w:val="24"/>
        </w:rPr>
      </w:pPr>
    </w:p>
    <w:p w14:paraId="739D52DA" w14:textId="77777777" w:rsidR="00F02626" w:rsidRPr="00F02626" w:rsidRDefault="00F02626" w:rsidP="00F02626">
      <w:pPr>
        <w:widowControl/>
        <w:autoSpaceDE w:val="0"/>
        <w:autoSpaceDN w:val="0"/>
        <w:adjustRightInd w:val="0"/>
        <w:rPr>
          <w:i/>
          <w:snapToGrid/>
          <w:color w:val="000000"/>
          <w:szCs w:val="24"/>
        </w:rPr>
      </w:pPr>
      <w:r w:rsidRPr="00F02626">
        <w:rPr>
          <w:snapToGrid/>
          <w:color w:val="000000"/>
          <w:szCs w:val="24"/>
        </w:rPr>
        <w:t xml:space="preserve">Conroy, K., Hoffman, A., &amp; Jason, L.A. (2020, October 24). </w:t>
      </w:r>
      <w:r w:rsidRPr="00F02626">
        <w:rPr>
          <w:i/>
          <w:snapToGrid/>
          <w:color w:val="000000"/>
          <w:szCs w:val="24"/>
        </w:rPr>
        <w:t>“Green” community action:</w:t>
      </w:r>
    </w:p>
    <w:p w14:paraId="758057F3" w14:textId="77777777" w:rsidR="00F02626" w:rsidRPr="008E49E0" w:rsidRDefault="00F02626" w:rsidP="00F02626">
      <w:pPr>
        <w:widowControl/>
        <w:autoSpaceDE w:val="0"/>
        <w:autoSpaceDN w:val="0"/>
        <w:adjustRightInd w:val="0"/>
        <w:rPr>
          <w:snapToGrid/>
          <w:color w:val="000000"/>
          <w:szCs w:val="24"/>
        </w:rPr>
      </w:pPr>
      <w:r w:rsidRPr="00F02626">
        <w:rPr>
          <w:i/>
          <w:snapToGrid/>
          <w:color w:val="000000"/>
          <w:szCs w:val="24"/>
        </w:rPr>
        <w:t>Building cooperative spaces for sustainability and peace</w:t>
      </w:r>
      <w:r w:rsidRPr="00F02626">
        <w:rPr>
          <w:snapToGrid/>
          <w:color w:val="000000"/>
          <w:szCs w:val="24"/>
        </w:rPr>
        <w:t xml:space="preserve"> [Oral presentation]. 44th Annual Midwest-Ecological Community Conference, St. Paul, MN, United States. </w:t>
      </w:r>
      <w:hyperlink r:id="rId815" w:history="1">
        <w:r w:rsidRPr="00F02626">
          <w:rPr>
            <w:rStyle w:val="Hyperlink"/>
            <w:snapToGrid/>
            <w:szCs w:val="24"/>
          </w:rPr>
          <w:t>https://www.scra27.org/event/regional-conferences/midwest-eco-conference/</w:t>
        </w:r>
      </w:hyperlink>
    </w:p>
    <w:p w14:paraId="57BAEEB3" w14:textId="77777777" w:rsidR="008E49E0" w:rsidRDefault="008E49E0" w:rsidP="00BA075F">
      <w:pPr>
        <w:rPr>
          <w:color w:val="000000"/>
          <w:szCs w:val="24"/>
        </w:rPr>
      </w:pPr>
    </w:p>
    <w:p w14:paraId="396438BF" w14:textId="77777777" w:rsidR="00F02626" w:rsidRPr="00F02626" w:rsidRDefault="00F02626" w:rsidP="00F02626">
      <w:pPr>
        <w:rPr>
          <w:i/>
          <w:color w:val="000000"/>
          <w:szCs w:val="24"/>
        </w:rPr>
      </w:pPr>
      <w:r w:rsidRPr="00F02626">
        <w:rPr>
          <w:color w:val="000000"/>
          <w:szCs w:val="24"/>
        </w:rPr>
        <w:t xml:space="preserve">Conroy, K., Yoo, S., Gaglio, C., Bhatia, S., Islam, M., &amp; Jason, L.A. (2020, October 24). </w:t>
      </w:r>
      <w:r w:rsidRPr="00F02626">
        <w:rPr>
          <w:i/>
          <w:color w:val="000000"/>
          <w:szCs w:val="24"/>
        </w:rPr>
        <w:t>The</w:t>
      </w:r>
    </w:p>
    <w:p w14:paraId="54E1CA8E" w14:textId="77777777" w:rsidR="00F02626" w:rsidRDefault="00F02626" w:rsidP="00F02626">
      <w:pPr>
        <w:rPr>
          <w:color w:val="000000"/>
          <w:szCs w:val="24"/>
        </w:rPr>
      </w:pPr>
      <w:r w:rsidRPr="00F02626">
        <w:rPr>
          <w:i/>
          <w:color w:val="000000"/>
          <w:szCs w:val="24"/>
        </w:rPr>
        <w:t>ethics of merging community-based sources: Can aggregating data lead to global transformation?</w:t>
      </w:r>
      <w:r w:rsidRPr="00F02626">
        <w:rPr>
          <w:color w:val="000000"/>
          <w:szCs w:val="24"/>
        </w:rPr>
        <w:t xml:space="preserve"> [Roundtable discussion]. 44th Annual Midwest-Ecological Community Conference, St. Paul, MN, United States. </w:t>
      </w:r>
      <w:hyperlink r:id="rId816" w:history="1">
        <w:r w:rsidRPr="00CB1A67">
          <w:rPr>
            <w:rStyle w:val="Hyperlink"/>
            <w:szCs w:val="24"/>
          </w:rPr>
          <w:t>https://www.scra27.org/event/regional-conferences/midwest-eco-conference/</w:t>
        </w:r>
      </w:hyperlink>
    </w:p>
    <w:p w14:paraId="75249B40" w14:textId="77777777" w:rsidR="00F02626" w:rsidRDefault="00F02626" w:rsidP="00F02626">
      <w:pPr>
        <w:rPr>
          <w:color w:val="000000"/>
          <w:szCs w:val="24"/>
        </w:rPr>
      </w:pPr>
    </w:p>
    <w:p w14:paraId="1864D526" w14:textId="77777777" w:rsidR="00F02626" w:rsidRDefault="00F02626" w:rsidP="00F02626">
      <w:pPr>
        <w:rPr>
          <w:color w:val="000000"/>
          <w:szCs w:val="24"/>
        </w:rPr>
      </w:pPr>
      <w:r w:rsidRPr="00F02626">
        <w:rPr>
          <w:color w:val="000000"/>
          <w:szCs w:val="24"/>
        </w:rPr>
        <w:t xml:space="preserve">Johnson, M., Torres, C., Cotler, J., Conroy, K., &amp; Jason, L.A. (2020, October 24). </w:t>
      </w:r>
      <w:r w:rsidRPr="00F02626">
        <w:rPr>
          <w:i/>
          <w:color w:val="000000"/>
          <w:szCs w:val="24"/>
        </w:rPr>
        <w:t>Once in a lifetime: Community psychologists can make a difference in a pandemic</w:t>
      </w:r>
      <w:r w:rsidRPr="00F02626">
        <w:rPr>
          <w:color w:val="000000"/>
          <w:szCs w:val="24"/>
        </w:rPr>
        <w:t xml:space="preserve"> [Roundtable discussion]. 44th Annual Midwest-Ecological Community Conference, St. Paul, MN, United States. </w:t>
      </w:r>
      <w:hyperlink r:id="rId817" w:history="1">
        <w:r w:rsidRPr="00F02626">
          <w:rPr>
            <w:rStyle w:val="Hyperlink"/>
            <w:szCs w:val="24"/>
          </w:rPr>
          <w:t>https://www.scra27.org/event/regional-conferences/midwest-eco-conference/</w:t>
        </w:r>
      </w:hyperlink>
    </w:p>
    <w:p w14:paraId="6F51BFAF" w14:textId="77777777" w:rsidR="00F02626" w:rsidRDefault="00F02626" w:rsidP="00F02626">
      <w:pPr>
        <w:rPr>
          <w:color w:val="000000"/>
          <w:szCs w:val="24"/>
        </w:rPr>
      </w:pPr>
    </w:p>
    <w:p w14:paraId="2E339536" w14:textId="77777777" w:rsidR="00F02626" w:rsidRDefault="00F02626" w:rsidP="00F02626">
      <w:pPr>
        <w:rPr>
          <w:color w:val="000000"/>
          <w:szCs w:val="24"/>
        </w:rPr>
      </w:pPr>
      <w:r w:rsidRPr="00F02626">
        <w:rPr>
          <w:color w:val="000000"/>
          <w:szCs w:val="24"/>
        </w:rPr>
        <w:t xml:space="preserve">Johnson, M., Torres, C., &amp; Jason, L.A. (2020, October 24). </w:t>
      </w:r>
      <w:r w:rsidRPr="00F02626">
        <w:rPr>
          <w:i/>
          <w:color w:val="000000"/>
          <w:szCs w:val="24"/>
        </w:rPr>
        <w:t>Community collaboration: Working with patient advocates to better understand Myalgic Encephalomyelitis/Chronic Fatigue Syndrome</w:t>
      </w:r>
      <w:r w:rsidRPr="00F02626">
        <w:rPr>
          <w:color w:val="000000"/>
          <w:szCs w:val="24"/>
        </w:rPr>
        <w:t xml:space="preserve"> [Poster presentation]. 44th Annual Midwest-Ecological Community Conference, St. Paul, MN, United States. </w:t>
      </w:r>
      <w:hyperlink r:id="rId818" w:history="1">
        <w:r w:rsidRPr="00F02626">
          <w:rPr>
            <w:rStyle w:val="Hyperlink"/>
            <w:szCs w:val="24"/>
          </w:rPr>
          <w:t>https://www.scra27.org/event/regional-conferences/midwest-eco-conference/</w:t>
        </w:r>
      </w:hyperlink>
    </w:p>
    <w:p w14:paraId="0BEFFD2E" w14:textId="77777777" w:rsidR="00F02626" w:rsidRDefault="00F02626" w:rsidP="00F02626">
      <w:pPr>
        <w:rPr>
          <w:color w:val="000000"/>
          <w:szCs w:val="24"/>
        </w:rPr>
      </w:pPr>
    </w:p>
    <w:p w14:paraId="10D088E8" w14:textId="77777777" w:rsidR="00F02626" w:rsidRDefault="00F02626" w:rsidP="00F02626">
      <w:pPr>
        <w:rPr>
          <w:color w:val="000000"/>
          <w:szCs w:val="24"/>
        </w:rPr>
      </w:pPr>
      <w:r w:rsidRPr="00F02626">
        <w:rPr>
          <w:color w:val="000000"/>
          <w:szCs w:val="24"/>
        </w:rPr>
        <w:t xml:space="preserve">Perkins, V., &amp; Jason, L.A. (2020, October 24). </w:t>
      </w:r>
      <w:r w:rsidRPr="00F02626">
        <w:rPr>
          <w:i/>
          <w:color w:val="000000"/>
          <w:szCs w:val="24"/>
        </w:rPr>
        <w:t xml:space="preserve">Giving it away: Disseminating our field through the media </w:t>
      </w:r>
      <w:r w:rsidRPr="00F02626">
        <w:rPr>
          <w:color w:val="000000"/>
          <w:szCs w:val="24"/>
        </w:rPr>
        <w:t xml:space="preserve">[Roundtable discussion]. 44th Annual Midwest-Ecological Community Conference, St. Paul, MN, United States. </w:t>
      </w:r>
      <w:hyperlink r:id="rId819" w:history="1">
        <w:r w:rsidRPr="00CB1A67">
          <w:rPr>
            <w:rStyle w:val="Hyperlink"/>
            <w:szCs w:val="24"/>
          </w:rPr>
          <w:t>https://www.scra27.org/event/regional-conferences/midwest-eco-conference/</w:t>
        </w:r>
      </w:hyperlink>
    </w:p>
    <w:p w14:paraId="2B20F2CA" w14:textId="77777777" w:rsidR="00F02626" w:rsidRDefault="00F02626" w:rsidP="00F02626">
      <w:pPr>
        <w:rPr>
          <w:color w:val="000000"/>
          <w:szCs w:val="24"/>
        </w:rPr>
      </w:pPr>
    </w:p>
    <w:p w14:paraId="2A0F064D" w14:textId="77777777" w:rsidR="00F02626" w:rsidRDefault="00F02626" w:rsidP="00F02626">
      <w:pPr>
        <w:rPr>
          <w:color w:val="000000"/>
          <w:szCs w:val="24"/>
        </w:rPr>
      </w:pPr>
      <w:r w:rsidRPr="00F02626">
        <w:rPr>
          <w:color w:val="000000"/>
          <w:szCs w:val="24"/>
        </w:rPr>
        <w:t xml:space="preserve">Harris, C. W., Guarnaccia, U., Kosmicki, M., Parkas, S., Jason, L. A., &amp; Robinson, W. L. (2020, Oct. 24). </w:t>
      </w:r>
      <w:r w:rsidRPr="00F02626">
        <w:rPr>
          <w:i/>
          <w:color w:val="000000"/>
          <w:szCs w:val="24"/>
        </w:rPr>
        <w:t>Social justice-oriented graduate programs</w:t>
      </w:r>
      <w:r w:rsidRPr="00F02626">
        <w:rPr>
          <w:color w:val="000000"/>
          <w:szCs w:val="24"/>
        </w:rPr>
        <w:t xml:space="preserve"> [Roundtable presentation]. Midwest Eco Conference, Virtual.</w:t>
      </w:r>
    </w:p>
    <w:p w14:paraId="1D71866D" w14:textId="77777777" w:rsidR="00ED09EF" w:rsidRPr="00ED09EF" w:rsidRDefault="00ED09EF" w:rsidP="00BA075F">
      <w:pPr>
        <w:rPr>
          <w:szCs w:val="24"/>
        </w:rPr>
      </w:pPr>
    </w:p>
    <w:p w14:paraId="273EBDE5" w14:textId="77777777" w:rsidR="000D2DA3" w:rsidRPr="008F0056" w:rsidRDefault="000D2DA3" w:rsidP="00BA075F">
      <w:pPr>
        <w:pStyle w:val="NormalWeb"/>
        <w:spacing w:before="0" w:beforeAutospacing="0" w:after="0" w:afterAutospacing="0"/>
        <w:rPr>
          <w:b/>
          <w:sz w:val="28"/>
          <w:szCs w:val="28"/>
        </w:rPr>
      </w:pPr>
      <w:r w:rsidRPr="008F0056">
        <w:rPr>
          <w:b/>
          <w:sz w:val="28"/>
          <w:szCs w:val="28"/>
        </w:rPr>
        <w:t>Grants</w:t>
      </w:r>
    </w:p>
    <w:p w14:paraId="2D07B9C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C6FF5D8"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Westside Health Services, Rochester, NY. Developing preventive interventions for disadvantaged children, 1973-1976. L. A. Jason, </w:t>
      </w:r>
      <w:r w:rsidR="00A331A5" w:rsidRPr="008F0056">
        <w:t>P</w:t>
      </w:r>
      <w:r w:rsidRPr="008F0056">
        <w:t xml:space="preserve">rincipal </w:t>
      </w:r>
      <w:r w:rsidR="00A331A5" w:rsidRPr="008F0056">
        <w:t>I</w:t>
      </w:r>
      <w:r w:rsidRPr="008F0056">
        <w:t>nvestigator.($37,720).</w:t>
      </w:r>
    </w:p>
    <w:p w14:paraId="0E37296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53CF8C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Illinois Department of Mental Health and Developmental Disabilities. Evaluating school consultation programs, 1977-1978. L. A. Jason, </w:t>
      </w:r>
      <w:r w:rsidR="00A331A5" w:rsidRPr="008F0056">
        <w:t>P</w:t>
      </w:r>
      <w:r w:rsidRPr="008F0056">
        <w:t xml:space="preserve">rincipal </w:t>
      </w:r>
      <w:r w:rsidR="00A331A5" w:rsidRPr="008F0056">
        <w:t>I</w:t>
      </w:r>
      <w:r w:rsidRPr="008F0056">
        <w:t>nvestigator.</w:t>
      </w:r>
    </w:p>
    <w:p w14:paraId="3F212E15"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6F1A73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of Mental Health. Evaluating a preventive orientation program, 1980-1981. L. A. Jason, </w:t>
      </w:r>
      <w:r w:rsidR="00A331A5" w:rsidRPr="008F0056">
        <w:t>P</w:t>
      </w:r>
      <w:r w:rsidRPr="008F0056">
        <w:t xml:space="preserve">rincipal </w:t>
      </w:r>
      <w:r w:rsidR="00A331A5" w:rsidRPr="008F0056">
        <w:t>I</w:t>
      </w:r>
      <w:r w:rsidRPr="008F0056">
        <w:t>nvestigator. ($13</w:t>
      </w:r>
      <w:r w:rsidR="00A331A5" w:rsidRPr="008F0056">
        <w:t>,</w:t>
      </w:r>
      <w:r w:rsidRPr="008F0056">
        <w:t>000).</w:t>
      </w:r>
    </w:p>
    <w:p w14:paraId="2FA966D7"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0DB08D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Williams Foundation, Chicago. Preventing juvenile delinquency in high risk elementary school children, 1981-1984. L. A. Jason, </w:t>
      </w:r>
      <w:r w:rsidR="00A331A5" w:rsidRPr="008F0056">
        <w:t>P</w:t>
      </w:r>
      <w:r w:rsidRPr="008F0056">
        <w:t xml:space="preserve">rincipal </w:t>
      </w:r>
      <w:r w:rsidR="00A331A5" w:rsidRPr="008F0056">
        <w:t>I</w:t>
      </w:r>
      <w:r w:rsidRPr="008F0056">
        <w:t>nvestigator.($30,000).</w:t>
      </w:r>
    </w:p>
    <w:p w14:paraId="3DF0006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B4CE58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on Drug Abuse. Smoking cessation involving the media and social support, 1985-1986. L. A. Jason, </w:t>
      </w:r>
      <w:r w:rsidR="00A331A5" w:rsidRPr="008F0056">
        <w:t>P</w:t>
      </w:r>
      <w:r w:rsidRPr="008F0056">
        <w:t xml:space="preserve">rincipal </w:t>
      </w:r>
      <w:r w:rsidR="00A331A5" w:rsidRPr="008F0056">
        <w:t>I</w:t>
      </w:r>
      <w:r w:rsidRPr="008F0056">
        <w:t>nvestigator.($21,204).</w:t>
      </w:r>
    </w:p>
    <w:p w14:paraId="100F6CE1"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AD0A39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Fry Foundation. Self-help in the inner-city, 1985-1987. S. Everitt, M. Buntin, and L. A. Jason, </w:t>
      </w:r>
      <w:r w:rsidR="00A331A5" w:rsidRPr="008F0056">
        <w:t>P</w:t>
      </w:r>
      <w:r w:rsidRPr="008F0056">
        <w:t xml:space="preserve">rincipal </w:t>
      </w:r>
      <w:r w:rsidR="00A331A5" w:rsidRPr="008F0056">
        <w:t>I</w:t>
      </w:r>
      <w:r w:rsidRPr="008F0056">
        <w:t>nvestigators. ($30,000).</w:t>
      </w:r>
    </w:p>
    <w:p w14:paraId="7121C0DB"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6F0974E"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of Mental Health. A preventive intervention for high risk transfer children, 1986-1988. L. A. Jason, </w:t>
      </w:r>
      <w:r w:rsidR="00A331A5" w:rsidRPr="008F0056">
        <w:t>P</w:t>
      </w:r>
      <w:r w:rsidRPr="008F0056">
        <w:t xml:space="preserve">rincipal </w:t>
      </w:r>
      <w:r w:rsidR="00A331A5" w:rsidRPr="008F0056">
        <w:t>I</w:t>
      </w:r>
      <w:r w:rsidRPr="008F0056">
        <w:t>nvestigator.($369,970).</w:t>
      </w:r>
    </w:p>
    <w:p w14:paraId="46E96E04"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42E71C3"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Chicago Lung Association. A worksite smoking cessation program, 1986-1988. L. A. Jason, </w:t>
      </w:r>
      <w:r w:rsidR="00A331A5" w:rsidRPr="008F0056">
        <w:t>P</w:t>
      </w:r>
      <w:r w:rsidRPr="008F0056">
        <w:t xml:space="preserve">rincipal </w:t>
      </w:r>
      <w:r w:rsidR="00A331A5" w:rsidRPr="008F0056">
        <w:t>I</w:t>
      </w:r>
      <w:r w:rsidRPr="008F0056">
        <w:t>nvestigator.</w:t>
      </w:r>
    </w:p>
    <w:p w14:paraId="04CF054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($40,275).</w:t>
      </w:r>
    </w:p>
    <w:p w14:paraId="150B5569"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ED848F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on Drug Abuse. A worksite smoking cessation program, 1987-1989. L. A. Jason, </w:t>
      </w:r>
      <w:r w:rsidR="00A331A5" w:rsidRPr="008F0056">
        <w:t>P</w:t>
      </w:r>
      <w:r w:rsidRPr="008F0056">
        <w:t xml:space="preserve">rincipal </w:t>
      </w:r>
      <w:r w:rsidR="00A331A5" w:rsidRPr="008F0056">
        <w:t>I</w:t>
      </w:r>
      <w:r w:rsidRPr="008F0056">
        <w:t>nvestigator.($58,102).</w:t>
      </w:r>
    </w:p>
    <w:p w14:paraId="7A74829F"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C40BDD"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American Psychological Association, Science Directorate. Researching community psychology:  Integrating theories and methodologies, 1988. P. H. Tolan, C. P. Keys, F. Chertok, &amp; L. A. Jason, conference organizers.($6,500).</w:t>
      </w:r>
    </w:p>
    <w:p w14:paraId="1608121A" w14:textId="77777777" w:rsidR="00DF2C0D" w:rsidRPr="008F0056" w:rsidRDefault="00DF2C0D" w:rsidP="00BA07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EAB29BD"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Illinois Department of Public Health. A media based AIDS prevention program, 1988-1990.  L. A. Jason, </w:t>
      </w:r>
      <w:r w:rsidR="00A331A5" w:rsidRPr="008F0056">
        <w:t>P</w:t>
      </w:r>
      <w:r w:rsidRPr="008F0056">
        <w:t xml:space="preserve">rincipal </w:t>
      </w:r>
      <w:r w:rsidR="00A331A5" w:rsidRPr="008F0056">
        <w:t>I</w:t>
      </w:r>
      <w:r w:rsidRPr="008F0056">
        <w:t>nvestigators.($200,000).</w:t>
      </w:r>
    </w:p>
    <w:p w14:paraId="176D1DA4"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016D838"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lastRenderedPageBreak/>
        <w:t xml:space="preserve">National Institute of Mental Health. A preventive intervention for high risk transfer children, 1989-1993. L. A. Jason, </w:t>
      </w:r>
      <w:r w:rsidR="00A331A5" w:rsidRPr="008F0056">
        <w:t>P</w:t>
      </w:r>
      <w:r w:rsidRPr="008F0056">
        <w:t xml:space="preserve">rincipal </w:t>
      </w:r>
      <w:r w:rsidR="00A331A5" w:rsidRPr="008F0056">
        <w:t>I</w:t>
      </w:r>
      <w:r w:rsidRPr="008F0056">
        <w:t>nvestigator.($994,286).</w:t>
      </w:r>
    </w:p>
    <w:p w14:paraId="1771CCA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3C553F4"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William T. Grant Foundation. A preventive intervention for high risk transfer children, 1989-1990. L. A. Jason, </w:t>
      </w:r>
      <w:r w:rsidR="00A331A5" w:rsidRPr="008F0056">
        <w:t>P</w:t>
      </w:r>
      <w:r w:rsidRPr="008F0056">
        <w:t xml:space="preserve">rincipal </w:t>
      </w:r>
      <w:r w:rsidR="00A331A5" w:rsidRPr="008F0056">
        <w:t>I</w:t>
      </w:r>
      <w:r w:rsidRPr="008F0056">
        <w:t>nvestigator.($10,000).</w:t>
      </w:r>
    </w:p>
    <w:p w14:paraId="443261F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BE57F59"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Department of Alcoholism and Substance Abuse. A media-based parenting prevention program, 1989-1992. L. A. Jason, </w:t>
      </w:r>
      <w:r w:rsidR="00A331A5" w:rsidRPr="008F0056">
        <w:t>P</w:t>
      </w:r>
      <w:r w:rsidRPr="008F0056">
        <w:t xml:space="preserve">rincipal </w:t>
      </w:r>
      <w:r w:rsidR="00A331A5" w:rsidRPr="008F0056">
        <w:t>I</w:t>
      </w:r>
      <w:r w:rsidRPr="008F0056">
        <w:t>nvestigator.($200,000).</w:t>
      </w:r>
    </w:p>
    <w:p w14:paraId="0E5356C5" w14:textId="77777777" w:rsidR="00A20D11" w:rsidRPr="008F0056" w:rsidRDefault="00A20D11"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E348A73"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of Health - Biomedical Research Support. Developing new strategies to analyze longitudinal data, 1990-1991. L. A. Jason, </w:t>
      </w:r>
      <w:r w:rsidR="00A331A5" w:rsidRPr="008F0056">
        <w:t>P</w:t>
      </w:r>
      <w:r w:rsidRPr="008F0056">
        <w:t xml:space="preserve">rincipal </w:t>
      </w:r>
      <w:r w:rsidR="00A331A5" w:rsidRPr="008F0056">
        <w:t>I</w:t>
      </w:r>
      <w:r w:rsidRPr="008F0056">
        <w:t>nvestigator.($5,000).</w:t>
      </w:r>
    </w:p>
    <w:p w14:paraId="30B0312C"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25B4531"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Heart, Lung and Blood Institute. Worksite incentives for becoming a nonsmoker, 1990-1995. L. A. Jason, </w:t>
      </w:r>
      <w:r w:rsidR="00A331A5" w:rsidRPr="008F0056">
        <w:t>P</w:t>
      </w:r>
      <w:r w:rsidRPr="008F0056">
        <w:t xml:space="preserve">rincipal </w:t>
      </w:r>
      <w:r w:rsidR="00A331A5" w:rsidRPr="008F0056">
        <w:t>I</w:t>
      </w:r>
      <w:r w:rsidRPr="008F0056">
        <w:t>nvestigator.($1,450,661).</w:t>
      </w:r>
    </w:p>
    <w:p w14:paraId="327A4B55"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8A8D053"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Thrasher Foundation. Reducing the sale of cigarettes to minors, 1993-1995. L. A. Jason, </w:t>
      </w:r>
      <w:r w:rsidR="00A331A5" w:rsidRPr="008F0056">
        <w:t>P</w:t>
      </w:r>
      <w:r w:rsidRPr="008F0056">
        <w:t xml:space="preserve">rincipal </w:t>
      </w:r>
      <w:r w:rsidR="00A331A5" w:rsidRPr="008F0056">
        <w:t>I</w:t>
      </w:r>
      <w:r w:rsidRPr="008F0056">
        <w:t>nvestigator.</w:t>
      </w:r>
    </w:p>
    <w:p w14:paraId="1F4CCED4"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($94,318).</w:t>
      </w:r>
    </w:p>
    <w:p w14:paraId="60A76A37" w14:textId="77777777" w:rsidR="00FB4DA5" w:rsidRPr="008F0056" w:rsidRDefault="00FB4DA5"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1A29999"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DePaul University Research Council. Estimating rates of Chronic Fatigue Syndrome, 1993-1994.  L. A. Jason, </w:t>
      </w:r>
      <w:r w:rsidR="00A331A5" w:rsidRPr="008F0056">
        <w:t>P</w:t>
      </w:r>
      <w:r w:rsidRPr="008F0056">
        <w:t xml:space="preserve">rincipal </w:t>
      </w:r>
      <w:r w:rsidR="00A331A5" w:rsidRPr="008F0056">
        <w:t>I</w:t>
      </w:r>
      <w:r w:rsidRPr="008F0056">
        <w:t>nvestigator.($2,500).</w:t>
      </w:r>
    </w:p>
    <w:p w14:paraId="25EB3F5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EA1F16"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The CFIDS Association and Minnan Inc. Estimating rates of Chronic Fatigue Immune Dysfunction, 1993-1994.  L. A. Jason, </w:t>
      </w:r>
      <w:r w:rsidR="00A331A5" w:rsidRPr="008F0056">
        <w:t>P</w:t>
      </w:r>
      <w:r w:rsidRPr="008F0056">
        <w:t xml:space="preserve">rincipal </w:t>
      </w:r>
      <w:r w:rsidR="00A331A5" w:rsidRPr="008F0056">
        <w:t>I</w:t>
      </w:r>
      <w:r w:rsidRPr="008F0056">
        <w:t>nvestigator.($24,000).</w:t>
      </w:r>
    </w:p>
    <w:p w14:paraId="4CB75C18"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154DB0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DePaul University Public Service Council. Adapting the Oxford House model to serve pregnant women and their children, 1993-1994, L. A. Jason, </w:t>
      </w:r>
      <w:r w:rsidR="00A331A5" w:rsidRPr="008F0056">
        <w:t>P</w:t>
      </w:r>
      <w:r w:rsidRPr="008F0056">
        <w:t xml:space="preserve">rincipal </w:t>
      </w:r>
      <w:r w:rsidR="00A331A5" w:rsidRPr="008F0056">
        <w:t>I</w:t>
      </w:r>
      <w:r w:rsidRPr="008F0056">
        <w:t>nvestigator.($5,000).</w:t>
      </w:r>
    </w:p>
    <w:p w14:paraId="1F63CBB4"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28A6D4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The Chicago Community Trust. The Oxford House model for empowerment, 1993-1994, L.A. Jason, </w:t>
      </w:r>
      <w:r w:rsidR="00A331A5" w:rsidRPr="008F0056">
        <w:t>P</w:t>
      </w:r>
      <w:r w:rsidRPr="008F0056">
        <w:t xml:space="preserve">rincipal </w:t>
      </w:r>
      <w:r w:rsidR="00A331A5" w:rsidRPr="008F0056">
        <w:t>I</w:t>
      </w:r>
      <w:r w:rsidRPr="008F0056">
        <w:t>nvestigator.($16,000).</w:t>
      </w:r>
    </w:p>
    <w:p w14:paraId="238F92DD"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602001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DePaul University Research Council. Toward an understanding of Illinois recovering alcoholics living in self-help communities, 1994-1995, L.A. Jason, </w:t>
      </w:r>
      <w:r w:rsidR="00A331A5" w:rsidRPr="008F0056">
        <w:t>P</w:t>
      </w:r>
      <w:r w:rsidRPr="008F0056">
        <w:t xml:space="preserve">rincipal </w:t>
      </w:r>
      <w:r w:rsidR="00A331A5" w:rsidRPr="008F0056">
        <w:t>I</w:t>
      </w:r>
      <w:r w:rsidRPr="008F0056">
        <w:t>nvestigator.($2,476).</w:t>
      </w:r>
    </w:p>
    <w:p w14:paraId="25CABACA"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D6CACF3"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Institutes of Health, Small Instrumentation Grant, 1994, K. Budd, L. Camras, L.A. Jason, &amp; L. Robinson, </w:t>
      </w:r>
      <w:r w:rsidR="00A331A5" w:rsidRPr="008F0056">
        <w:t>P</w:t>
      </w:r>
      <w:r w:rsidRPr="008F0056">
        <w:t xml:space="preserve">rincipal </w:t>
      </w:r>
      <w:r w:rsidR="00A331A5" w:rsidRPr="008F0056">
        <w:t>I</w:t>
      </w:r>
      <w:r w:rsidRPr="008F0056">
        <w:t>nvestigators.($5,000).</w:t>
      </w:r>
    </w:p>
    <w:p w14:paraId="7D33D0BF"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7DC33EF"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of Allergy and Infectious Diseases, 1995-2002, Estimating rates of CFS in a community sample. L.A. Jason, </w:t>
      </w:r>
      <w:r w:rsidR="00A331A5" w:rsidRPr="008F0056">
        <w:t>P</w:t>
      </w:r>
      <w:r w:rsidRPr="008F0056">
        <w:t xml:space="preserve">rincipal </w:t>
      </w:r>
      <w:r w:rsidR="00A331A5" w:rsidRPr="008F0056">
        <w:t>I</w:t>
      </w:r>
      <w:r w:rsidRPr="008F0056">
        <w:t>nvestigator.($2,518,612).</w:t>
      </w:r>
    </w:p>
    <w:p w14:paraId="65C13E19"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17842F6"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of Allergy and Infectious Diseases, 1996-1999, Minority supplement to Estimating rates of CFS in a community sample. L.A. Jason, </w:t>
      </w:r>
      <w:r w:rsidR="00A331A5" w:rsidRPr="008F0056">
        <w:t>P</w:t>
      </w:r>
      <w:r w:rsidRPr="008F0056">
        <w:t xml:space="preserve">rincipal </w:t>
      </w:r>
      <w:r w:rsidR="00A331A5" w:rsidRPr="008F0056">
        <w:t>I</w:t>
      </w:r>
      <w:r w:rsidRPr="008F0056">
        <w:t>nvestigator.($89,932).</w:t>
      </w:r>
    </w:p>
    <w:p w14:paraId="3DADB733"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5A0594"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Institute of Allergy and Infectious Diseases, 1997-1998, Pediatric supplement to Estimating rates of CFS in a community sample. L.A. Jason, </w:t>
      </w:r>
      <w:r w:rsidR="00A331A5" w:rsidRPr="008F0056">
        <w:t>P</w:t>
      </w:r>
      <w:r w:rsidRPr="008F0056">
        <w:t xml:space="preserve">rincipal </w:t>
      </w:r>
      <w:r w:rsidR="00A331A5" w:rsidRPr="008F0056">
        <w:t>I</w:t>
      </w:r>
      <w:r w:rsidRPr="008F0056">
        <w:t>nvestigator.($166,087).</w:t>
      </w:r>
    </w:p>
    <w:p w14:paraId="3494E7BE"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F8B29DB"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Robert Wood Johnson Foundation, 1998-2002, The effects of enforcement and possession laws on youth prevalence. L.A. Jason, </w:t>
      </w:r>
      <w:r w:rsidR="00A331A5" w:rsidRPr="008F0056">
        <w:t>P</w:t>
      </w:r>
      <w:r w:rsidRPr="008F0056">
        <w:t xml:space="preserve">rincipal </w:t>
      </w:r>
      <w:r w:rsidR="00A331A5" w:rsidRPr="008F0056">
        <w:t>I</w:t>
      </w:r>
      <w:r w:rsidRPr="008F0056">
        <w:t>nvestigator.($353,662).</w:t>
      </w:r>
    </w:p>
    <w:p w14:paraId="28D19B7D"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C46D797"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National Institute on Alcohol Abuse and Alcoholism, 2000-200</w:t>
      </w:r>
      <w:r w:rsidR="00895FFC" w:rsidRPr="008F0056">
        <w:t>6</w:t>
      </w:r>
      <w:r w:rsidRPr="008F0056">
        <w:t xml:space="preserve">, An evaluation of the Oxford House model. L.A. Jason, </w:t>
      </w:r>
      <w:r w:rsidR="00A331A5" w:rsidRPr="008F0056">
        <w:t>P</w:t>
      </w:r>
      <w:r w:rsidRPr="008F0056">
        <w:t xml:space="preserve">rincipal </w:t>
      </w:r>
      <w:r w:rsidR="00A331A5" w:rsidRPr="008F0056">
        <w:t>I</w:t>
      </w:r>
      <w:r w:rsidRPr="008F0056">
        <w:t>nvestigator ($2,533,675).</w:t>
      </w:r>
    </w:p>
    <w:p w14:paraId="14C972C8"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F451B9B"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U.S. Department of Education, National Institute on Disability and Rehabilitation Research, 2000-2003, A field-initiated research project to determine the effectiveness of a capacity-building program for individuals with CFS. L.A. Jason, </w:t>
      </w:r>
      <w:r w:rsidR="00A331A5" w:rsidRPr="008F0056">
        <w:t>C</w:t>
      </w:r>
      <w:r w:rsidRPr="008F0056">
        <w:t>o-</w:t>
      </w:r>
      <w:r w:rsidR="00A331A5" w:rsidRPr="008F0056">
        <w:t>I</w:t>
      </w:r>
      <w:r w:rsidRPr="008F0056">
        <w:t>nvestigator  ($449,560).</w:t>
      </w:r>
    </w:p>
    <w:p w14:paraId="6940BE95"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3DC3996"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National Institute of Allergy and Infectious Diseases, 2000-200</w:t>
      </w:r>
      <w:r w:rsidR="00826530" w:rsidRPr="008F0056">
        <w:t>7</w:t>
      </w:r>
      <w:r w:rsidRPr="008F0056">
        <w:t xml:space="preserve">, Activity intervention for chronic fatigue syndrome.  L.A. Jason, </w:t>
      </w:r>
      <w:r w:rsidR="00A331A5" w:rsidRPr="008F0056">
        <w:t>P</w:t>
      </w:r>
      <w:r w:rsidRPr="008F0056">
        <w:t>rincipal</w:t>
      </w:r>
      <w:r w:rsidR="00A331A5" w:rsidRPr="008F0056">
        <w:t xml:space="preserve"> I</w:t>
      </w:r>
      <w:r w:rsidRPr="008F0056">
        <w:t>nvestigator  ($2,001,437).</w:t>
      </w:r>
    </w:p>
    <w:p w14:paraId="629A1910"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C07877"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National Institute on Drug Abuse, 2000-200</w:t>
      </w:r>
      <w:r w:rsidR="00605E6D" w:rsidRPr="008F0056">
        <w:t>6</w:t>
      </w:r>
      <w:r w:rsidRPr="008F0056">
        <w:t xml:space="preserve">, Abstinent social support in Oxford House.   L.A. Jason, </w:t>
      </w:r>
      <w:r w:rsidR="00A331A5" w:rsidRPr="008F0056">
        <w:t>P</w:t>
      </w:r>
      <w:r w:rsidRPr="008F0056">
        <w:t>rincipal</w:t>
      </w:r>
      <w:r w:rsidR="00A331A5" w:rsidRPr="008F0056">
        <w:t xml:space="preserve"> I</w:t>
      </w:r>
      <w:r w:rsidRPr="008F0056">
        <w:t>nvestigator  ($1,966,547).</w:t>
      </w:r>
    </w:p>
    <w:p w14:paraId="0EDA5E86"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A6906BB"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National Cancer Institute, 2001-2006, The effects of laws on youth prevalence. L.A. Jason, </w:t>
      </w:r>
      <w:r w:rsidR="00A331A5" w:rsidRPr="008F0056">
        <w:t>P</w:t>
      </w:r>
      <w:r w:rsidRPr="008F0056">
        <w:t xml:space="preserve">rincipal </w:t>
      </w:r>
      <w:r w:rsidR="00A331A5" w:rsidRPr="008F0056">
        <w:t>I</w:t>
      </w:r>
      <w:r w:rsidRPr="008F0056">
        <w:t>nvestigator ($2,629,885).</w:t>
      </w:r>
    </w:p>
    <w:p w14:paraId="5A341BC8"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C1ABE6C"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sidRPr="008F0056">
        <w:t>National Institute on Drug Abuse, 2001-200</w:t>
      </w:r>
      <w:r w:rsidR="00605E6D" w:rsidRPr="008F0056">
        <w:t>6</w:t>
      </w:r>
      <w:r w:rsidRPr="008F0056">
        <w:t xml:space="preserve">,  Minority Supplement. L.A. Jason, </w:t>
      </w:r>
      <w:r w:rsidR="00A331A5" w:rsidRPr="008F0056">
        <w:t>P</w:t>
      </w:r>
      <w:r w:rsidRPr="008F0056">
        <w:t xml:space="preserve">rincipal </w:t>
      </w:r>
      <w:r w:rsidR="00A331A5" w:rsidRPr="008F0056">
        <w:t>I</w:t>
      </w:r>
      <w:r w:rsidRPr="008F0056">
        <w:t>nvestigator ($237,688).</w:t>
      </w:r>
    </w:p>
    <w:p w14:paraId="4907E4E3"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EE4C662" w14:textId="77777777" w:rsidR="00DF2C0D" w:rsidRPr="008F0056" w:rsidRDefault="00DF2C0D"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DePaul University and the American Psychological Association, 2001-2002. Capturing Theory and Methodology in Participatory Research. L.A. Jason member of the steering committee who submitted the grants ($24,000).</w:t>
      </w:r>
    </w:p>
    <w:p w14:paraId="399B8959" w14:textId="77777777" w:rsidR="00A331A5" w:rsidRPr="008F0056" w:rsidRDefault="00A331A5"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EF0FCD1" w14:textId="77777777" w:rsidR="00A331A5" w:rsidRPr="008F0056" w:rsidRDefault="00A331A5"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National Institute on Drug Abuse, 2004. Oxford House summer research. L.A. Jason, Principal Investigator ($26,196).</w:t>
      </w:r>
    </w:p>
    <w:p w14:paraId="1E1F9D78" w14:textId="77777777" w:rsidR="00ED1819" w:rsidRPr="008F0056" w:rsidRDefault="00ED1819" w:rsidP="00BA075F">
      <w:pPr>
        <w:widowControl/>
        <w:tabs>
          <w:tab w:val="center" w:pos="5400"/>
          <w:tab w:val="left" w:pos="5760"/>
          <w:tab w:val="left" w:pos="6480"/>
          <w:tab w:val="left" w:pos="7200"/>
          <w:tab w:val="left" w:pos="7920"/>
          <w:tab w:val="left" w:pos="8640"/>
          <w:tab w:val="left" w:pos="9360"/>
          <w:tab w:val="left" w:pos="10080"/>
          <w:tab w:val="left" w:pos="10800"/>
        </w:tabs>
      </w:pPr>
    </w:p>
    <w:p w14:paraId="3DE8B945" w14:textId="77777777" w:rsidR="00ED1819" w:rsidRPr="008F0056" w:rsidRDefault="00ED1819"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National Institute on Drug Abuse, 2005. Oxford House summer research. L.A. Jason, Principal Investigator ($17,026).</w:t>
      </w:r>
    </w:p>
    <w:p w14:paraId="24185A25" w14:textId="77777777" w:rsidR="00ED1819" w:rsidRPr="008F0056" w:rsidRDefault="00ED1819" w:rsidP="00BA075F">
      <w:pPr>
        <w:widowControl/>
        <w:tabs>
          <w:tab w:val="center" w:pos="5400"/>
          <w:tab w:val="left" w:pos="5760"/>
          <w:tab w:val="left" w:pos="6480"/>
          <w:tab w:val="left" w:pos="7200"/>
          <w:tab w:val="left" w:pos="7920"/>
          <w:tab w:val="left" w:pos="8640"/>
          <w:tab w:val="left" w:pos="9360"/>
          <w:tab w:val="left" w:pos="10080"/>
          <w:tab w:val="left" w:pos="10800"/>
        </w:tabs>
      </w:pPr>
    </w:p>
    <w:p w14:paraId="5546FB42" w14:textId="77777777" w:rsidR="00ED1819" w:rsidRPr="008F0056" w:rsidRDefault="00ED1819" w:rsidP="00BA075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National Institute of Allergy and Infectious Diseases, 2005-20</w:t>
      </w:r>
      <w:r w:rsidR="0051580E" w:rsidRPr="008F0056">
        <w:t>1</w:t>
      </w:r>
      <w:r w:rsidR="00D5305D" w:rsidRPr="008F0056">
        <w:t>1</w:t>
      </w:r>
      <w:r w:rsidRPr="008F0056">
        <w:t xml:space="preserve">, </w:t>
      </w:r>
      <w:r w:rsidR="00D63848" w:rsidRPr="008F0056">
        <w:t>Risk factors associated with CFS and CF prognosis</w:t>
      </w:r>
      <w:r w:rsidRPr="008F0056">
        <w:t>.  L.A. Jason, Principal Investigator  ($1,958,744).</w:t>
      </w:r>
    </w:p>
    <w:p w14:paraId="1F21E733" w14:textId="77777777" w:rsidR="00ED1819" w:rsidRPr="008F0056" w:rsidRDefault="00ED1819" w:rsidP="00BA075F">
      <w:pPr>
        <w:widowControl/>
        <w:tabs>
          <w:tab w:val="center" w:pos="5400"/>
          <w:tab w:val="left" w:pos="5760"/>
          <w:tab w:val="left" w:pos="6480"/>
          <w:tab w:val="left" w:pos="7200"/>
          <w:tab w:val="left" w:pos="7920"/>
          <w:tab w:val="left" w:pos="8640"/>
          <w:tab w:val="left" w:pos="9360"/>
          <w:tab w:val="left" w:pos="10080"/>
          <w:tab w:val="left" w:pos="10800"/>
        </w:tabs>
      </w:pPr>
    </w:p>
    <w:p w14:paraId="72AF494B" w14:textId="77777777" w:rsidR="00AD54B9" w:rsidRPr="008F0056" w:rsidRDefault="00AD54B9" w:rsidP="00BA075F">
      <w:pPr>
        <w:widowControl/>
        <w:tabs>
          <w:tab w:val="center" w:pos="5400"/>
          <w:tab w:val="left" w:pos="5760"/>
          <w:tab w:val="left" w:pos="6480"/>
          <w:tab w:val="left" w:pos="7200"/>
          <w:tab w:val="left" w:pos="7920"/>
          <w:tab w:val="left" w:pos="8640"/>
          <w:tab w:val="left" w:pos="9360"/>
          <w:tab w:val="left" w:pos="10080"/>
          <w:tab w:val="left" w:pos="10800"/>
        </w:tabs>
      </w:pPr>
      <w:r w:rsidRPr="008F0056">
        <w:t>National Institute on Alcohol Abuse and Alcoholism, 2008-2013. Evaluating a bilingual voluntary community-based healthcare organization. L.A. Jason, Principal Investigator ($1,420,842).</w:t>
      </w:r>
    </w:p>
    <w:p w14:paraId="499BC42C" w14:textId="77777777" w:rsidR="00AD54B9" w:rsidRPr="008F0056" w:rsidRDefault="00AD54B9" w:rsidP="00BA075F">
      <w:pPr>
        <w:widowControl/>
        <w:tabs>
          <w:tab w:val="center" w:pos="5400"/>
          <w:tab w:val="left" w:pos="5760"/>
          <w:tab w:val="left" w:pos="6480"/>
          <w:tab w:val="left" w:pos="7200"/>
          <w:tab w:val="left" w:pos="7920"/>
          <w:tab w:val="left" w:pos="8640"/>
          <w:tab w:val="left" w:pos="9360"/>
          <w:tab w:val="left" w:pos="10080"/>
          <w:tab w:val="left" w:pos="10800"/>
        </w:tabs>
      </w:pPr>
    </w:p>
    <w:p w14:paraId="77C1A49F" w14:textId="77777777" w:rsidR="0059037F" w:rsidRPr="008F0056" w:rsidRDefault="0059037F" w:rsidP="00BA075F">
      <w:pPr>
        <w:pStyle w:val="BodyText"/>
        <w:jc w:val="left"/>
        <w:rPr>
          <w:szCs w:val="24"/>
        </w:rPr>
      </w:pPr>
      <w:r w:rsidRPr="008F0056">
        <w:rPr>
          <w:szCs w:val="24"/>
        </w:rPr>
        <w:t>National Institute on Drug Abuse</w:t>
      </w:r>
      <w:r w:rsidRPr="008F0056">
        <w:rPr>
          <w:b/>
          <w:szCs w:val="24"/>
        </w:rPr>
        <w:t xml:space="preserve">, </w:t>
      </w:r>
      <w:r w:rsidRPr="008F0056">
        <w:rPr>
          <w:szCs w:val="24"/>
        </w:rPr>
        <w:t>2007-2014, Evaluating alternative aftercare models for ex-offenders. L.A. Jason, Principal Investigator, Brad Olson, Co-Principal Investigator ($3,327,359).</w:t>
      </w:r>
    </w:p>
    <w:p w14:paraId="5AD56364" w14:textId="77777777" w:rsidR="0059037F" w:rsidRPr="008F0056" w:rsidRDefault="0059037F" w:rsidP="00BA075F">
      <w:pPr>
        <w:widowControl/>
        <w:tabs>
          <w:tab w:val="center" w:pos="5400"/>
          <w:tab w:val="left" w:pos="5760"/>
          <w:tab w:val="left" w:pos="6480"/>
          <w:tab w:val="left" w:pos="7200"/>
          <w:tab w:val="left" w:pos="7920"/>
          <w:tab w:val="left" w:pos="8640"/>
          <w:tab w:val="left" w:pos="9360"/>
          <w:tab w:val="left" w:pos="10080"/>
          <w:tab w:val="left" w:pos="10800"/>
        </w:tabs>
      </w:pPr>
    </w:p>
    <w:p w14:paraId="4752E871" w14:textId="77777777" w:rsidR="00ED1819" w:rsidRPr="008F0056" w:rsidRDefault="0080425D" w:rsidP="00BA075F">
      <w:pPr>
        <w:widowControl/>
        <w:tabs>
          <w:tab w:val="center" w:pos="5400"/>
          <w:tab w:val="left" w:pos="5760"/>
          <w:tab w:val="left" w:pos="6480"/>
          <w:tab w:val="left" w:pos="7200"/>
          <w:tab w:val="left" w:pos="7920"/>
          <w:tab w:val="left" w:pos="8640"/>
          <w:tab w:val="left" w:pos="9360"/>
          <w:tab w:val="left" w:pos="10080"/>
          <w:tab w:val="left" w:pos="10800"/>
        </w:tabs>
      </w:pPr>
      <w:r w:rsidRPr="008F0056">
        <w:t>National Center on Minority Health and Health Disparities, 2008-201</w:t>
      </w:r>
      <w:r w:rsidR="00357544" w:rsidRPr="008F0056">
        <w:t>4</w:t>
      </w:r>
      <w:r w:rsidRPr="008F0056">
        <w:t>. Community participatory intervention with high-risk African-American women. L.A.</w:t>
      </w:r>
      <w:r w:rsidR="00F25779" w:rsidRPr="008F0056">
        <w:t xml:space="preserve"> </w:t>
      </w:r>
      <w:r w:rsidRPr="008F0056">
        <w:t>Jason, Principal Investigator ($2,801,352).</w:t>
      </w:r>
    </w:p>
    <w:p w14:paraId="52AC0D38" w14:textId="77777777" w:rsidR="0080425D" w:rsidRPr="008F0056" w:rsidRDefault="0080425D" w:rsidP="00BA075F">
      <w:pPr>
        <w:widowControl/>
        <w:tabs>
          <w:tab w:val="center" w:pos="5400"/>
          <w:tab w:val="left" w:pos="5760"/>
          <w:tab w:val="left" w:pos="6480"/>
          <w:tab w:val="left" w:pos="7200"/>
          <w:tab w:val="left" w:pos="7920"/>
          <w:tab w:val="left" w:pos="8640"/>
          <w:tab w:val="left" w:pos="9360"/>
          <w:tab w:val="left" w:pos="10080"/>
          <w:tab w:val="left" w:pos="10800"/>
        </w:tabs>
      </w:pPr>
    </w:p>
    <w:p w14:paraId="2D83F2D7" w14:textId="77777777" w:rsidR="00246400" w:rsidRPr="008F0056" w:rsidRDefault="00357544"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r w:rsidRPr="008F0056">
        <w:rPr>
          <w:szCs w:val="24"/>
        </w:rPr>
        <w:t>Eunice Kennedy Shriver National Institute of Child Health and Human Development, 2013-20</w:t>
      </w:r>
      <w:r w:rsidR="00A860F1">
        <w:rPr>
          <w:szCs w:val="24"/>
        </w:rPr>
        <w:t>20</w:t>
      </w:r>
      <w:r w:rsidRPr="008F0056">
        <w:rPr>
          <w:szCs w:val="24"/>
        </w:rPr>
        <w:t>. Social Ecology and the Prevention of Suicide and Aggression in African American Youth. LaVome Robinson, Princip</w:t>
      </w:r>
      <w:r w:rsidR="009D147E" w:rsidRPr="008F0056">
        <w:rPr>
          <w:szCs w:val="24"/>
        </w:rPr>
        <w:t>a</w:t>
      </w:r>
      <w:r w:rsidRPr="008F0056">
        <w:rPr>
          <w:szCs w:val="24"/>
        </w:rPr>
        <w:t>l Investigator; LA. Jason Co-Investigator  ($2,888,428).</w:t>
      </w:r>
    </w:p>
    <w:p w14:paraId="3A07DF3F" w14:textId="77777777" w:rsidR="00357544" w:rsidRPr="008F0056" w:rsidRDefault="00357544"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p>
    <w:p w14:paraId="5B0C561E" w14:textId="77777777" w:rsidR="008D5416" w:rsidRPr="008F0056" w:rsidRDefault="008D5416"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r w:rsidRPr="008F0056">
        <w:rPr>
          <w:szCs w:val="24"/>
        </w:rPr>
        <w:t>Eunice Kennedy Shriver National Institute of Child Health and Human Development, 2013-201</w:t>
      </w:r>
      <w:r w:rsidR="00227E4C">
        <w:rPr>
          <w:szCs w:val="24"/>
        </w:rPr>
        <w:t>2</w:t>
      </w:r>
      <w:r w:rsidRPr="008F0056">
        <w:rPr>
          <w:szCs w:val="24"/>
        </w:rPr>
        <w:t>. Pediatric CFS in a community-based study. L.A. Jason, Principal Investigator  ($2,002,701).</w:t>
      </w:r>
    </w:p>
    <w:p w14:paraId="03509BC3" w14:textId="77777777" w:rsidR="0059605B" w:rsidRPr="008F0056" w:rsidRDefault="0059605B"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p>
    <w:p w14:paraId="467439AB" w14:textId="77777777" w:rsidR="0059605B" w:rsidRPr="008F0056" w:rsidRDefault="0059605B" w:rsidP="00BA075F">
      <w:pPr>
        <w:rPr>
          <w:szCs w:val="24"/>
        </w:rPr>
      </w:pPr>
      <w:r w:rsidRPr="008F0056">
        <w:rPr>
          <w:szCs w:val="24"/>
        </w:rPr>
        <w:t>National Institute of Allergy and Infectious Diseases</w:t>
      </w:r>
      <w:r w:rsidR="004D0B97" w:rsidRPr="008F0056">
        <w:rPr>
          <w:szCs w:val="24"/>
        </w:rPr>
        <w:t>,</w:t>
      </w:r>
      <w:r w:rsidRPr="008F0056">
        <w:rPr>
          <w:szCs w:val="24"/>
        </w:rPr>
        <w:t xml:space="preserve"> </w:t>
      </w:r>
      <w:r w:rsidR="00227E4C">
        <w:rPr>
          <w:szCs w:val="24"/>
        </w:rPr>
        <w:t>12/01/2013 – 11/30/2020</w:t>
      </w:r>
      <w:r w:rsidR="004D0B97" w:rsidRPr="008F0056">
        <w:rPr>
          <w:szCs w:val="24"/>
        </w:rPr>
        <w:t xml:space="preserve">. </w:t>
      </w:r>
      <w:r w:rsidRPr="008F0056">
        <w:rPr>
          <w:szCs w:val="24"/>
        </w:rPr>
        <w:t>A prospective study of CFS following infectious mononucleosis in college students. L.A. J</w:t>
      </w:r>
      <w:r w:rsidR="004D0B97" w:rsidRPr="008F0056">
        <w:rPr>
          <w:szCs w:val="24"/>
        </w:rPr>
        <w:t>ason, Co-Principal Investigator</w:t>
      </w:r>
      <w:r w:rsidR="00A51BC2" w:rsidRPr="008F0056">
        <w:rPr>
          <w:szCs w:val="24"/>
        </w:rPr>
        <w:t>. ($3,030,047</w:t>
      </w:r>
      <w:r w:rsidRPr="008F0056">
        <w:rPr>
          <w:szCs w:val="24"/>
        </w:rPr>
        <w:t>).</w:t>
      </w:r>
    </w:p>
    <w:p w14:paraId="73D526F1" w14:textId="77777777" w:rsidR="004D0B97" w:rsidRPr="008F0056" w:rsidRDefault="004D0B97" w:rsidP="00BA075F">
      <w:pPr>
        <w:rPr>
          <w:szCs w:val="24"/>
        </w:rPr>
      </w:pPr>
    </w:p>
    <w:p w14:paraId="5343E9E1" w14:textId="77777777" w:rsidR="004D0B97" w:rsidRPr="008F0056" w:rsidRDefault="004D0B97" w:rsidP="00BA075F">
      <w:pPr>
        <w:rPr>
          <w:szCs w:val="24"/>
        </w:rPr>
      </w:pPr>
      <w:r w:rsidRPr="008F0056">
        <w:t>National Institute on Alcohol Abuse and Alcoholism, 2015-202</w:t>
      </w:r>
      <w:r w:rsidR="00572A01">
        <w:t>1</w:t>
      </w:r>
      <w:r w:rsidRPr="008F0056">
        <w:t xml:space="preserve">. Emergent social environments as predictors </w:t>
      </w:r>
      <w:r w:rsidRPr="008F0056">
        <w:lastRenderedPageBreak/>
        <w:t>of recovery resident outcomes. L.A. Jason, Principal Investigator. ($2,961,786).</w:t>
      </w:r>
    </w:p>
    <w:p w14:paraId="6F70402A" w14:textId="77777777" w:rsidR="0059605B" w:rsidRPr="008F0056" w:rsidRDefault="0059605B"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p>
    <w:p w14:paraId="405A8CE2" w14:textId="77777777" w:rsidR="0077664F" w:rsidRPr="008F0056" w:rsidRDefault="0077664F" w:rsidP="00BA075F">
      <w:pPr>
        <w:rPr>
          <w:szCs w:val="24"/>
        </w:rPr>
      </w:pPr>
      <w:r w:rsidRPr="008F0056">
        <w:t>National Institute on Alcohol Abuse and Alcoholism, 2016-2019. Minority Supplement for Mayra Guerrero, Emergent social environments as predictors of recovery resident outcomes. L.A. Jason, Principal Investigator. ($136,899).</w:t>
      </w:r>
    </w:p>
    <w:p w14:paraId="6CDB9D3B" w14:textId="77777777" w:rsidR="008D5416" w:rsidRPr="008F0056" w:rsidRDefault="008D5416"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p>
    <w:p w14:paraId="402BC630" w14:textId="77777777" w:rsidR="005A1E5D" w:rsidRDefault="005A1E5D" w:rsidP="00BA075F">
      <w:pPr>
        <w:rPr>
          <w:snapToGrid/>
          <w:szCs w:val="24"/>
        </w:rPr>
      </w:pPr>
      <w:r w:rsidRPr="008F0056">
        <w:t>Vincentian Endowment Fund, 2018-2019,  Open Access/Community Psychology Textbook Project</w:t>
      </w:r>
      <w:r w:rsidRPr="008F0056">
        <w:rPr>
          <w:snapToGrid/>
          <w:szCs w:val="24"/>
        </w:rPr>
        <w:t>, L.A.</w:t>
      </w:r>
      <w:r w:rsidR="00F06247">
        <w:rPr>
          <w:snapToGrid/>
          <w:szCs w:val="24"/>
        </w:rPr>
        <w:t xml:space="preserve"> </w:t>
      </w:r>
      <w:r w:rsidRPr="008F0056">
        <w:rPr>
          <w:snapToGrid/>
          <w:szCs w:val="24"/>
        </w:rPr>
        <w:t>Jason, Principal Investigator.</w:t>
      </w:r>
      <w:r w:rsidR="00A860F1">
        <w:rPr>
          <w:snapToGrid/>
          <w:szCs w:val="24"/>
        </w:rPr>
        <w:t>($6,165).</w:t>
      </w:r>
    </w:p>
    <w:p w14:paraId="6A5EECB0" w14:textId="77777777" w:rsidR="007966B6" w:rsidRDefault="007966B6" w:rsidP="00BA075F">
      <w:pPr>
        <w:rPr>
          <w:snapToGrid/>
          <w:szCs w:val="24"/>
        </w:rPr>
      </w:pPr>
    </w:p>
    <w:p w14:paraId="56AB0031" w14:textId="77777777" w:rsidR="007966B6" w:rsidRPr="00E37B61" w:rsidRDefault="007966B6" w:rsidP="00BA075F">
      <w:pPr>
        <w:widowControl/>
        <w:rPr>
          <w:szCs w:val="24"/>
        </w:rPr>
      </w:pPr>
      <w:r w:rsidRPr="007966B6">
        <w:rPr>
          <w:szCs w:val="24"/>
        </w:rPr>
        <w:t>Eunice Kennedy Shriver National Institute of Child Health and Human Development, 2019-2024. Preventing Suicide in African American Adolescents. LaVome Robinson, Principal Investigator; LA. Jason</w:t>
      </w:r>
      <w:r w:rsidR="00E2287F">
        <w:rPr>
          <w:szCs w:val="24"/>
        </w:rPr>
        <w:t>,</w:t>
      </w:r>
      <w:r w:rsidRPr="007966B6">
        <w:rPr>
          <w:szCs w:val="24"/>
        </w:rPr>
        <w:t xml:space="preserve"> Co-Investigator </w:t>
      </w:r>
      <w:r w:rsidRPr="00E37B61">
        <w:rPr>
          <w:szCs w:val="24"/>
        </w:rPr>
        <w:t>($</w:t>
      </w:r>
      <w:r w:rsidR="00E37B61" w:rsidRPr="00E37B61">
        <w:rPr>
          <w:bCs/>
          <w:snapToGrid/>
          <w:color w:val="000000"/>
          <w:szCs w:val="24"/>
        </w:rPr>
        <w:t>6,615,750</w:t>
      </w:r>
      <w:r w:rsidRPr="00E37B61">
        <w:rPr>
          <w:szCs w:val="24"/>
        </w:rPr>
        <w:t xml:space="preserve">). </w:t>
      </w:r>
    </w:p>
    <w:p w14:paraId="793332FC" w14:textId="77777777" w:rsidR="007966B6" w:rsidRPr="008F0056" w:rsidRDefault="007966B6" w:rsidP="00BA075F">
      <w:pPr>
        <w:rPr>
          <w:snapToGrid/>
          <w:szCs w:val="24"/>
        </w:rPr>
      </w:pPr>
    </w:p>
    <w:p w14:paraId="3C37EFEC" w14:textId="77777777" w:rsidR="005A1E5D" w:rsidRDefault="00E2287F" w:rsidP="00BA075F">
      <w:pPr>
        <w:widowControl/>
        <w:tabs>
          <w:tab w:val="center" w:pos="5400"/>
          <w:tab w:val="left" w:pos="5760"/>
          <w:tab w:val="left" w:pos="6480"/>
          <w:tab w:val="left" w:pos="7200"/>
          <w:tab w:val="left" w:pos="7920"/>
          <w:tab w:val="left" w:pos="8640"/>
          <w:tab w:val="left" w:pos="9360"/>
          <w:tab w:val="left" w:pos="10080"/>
          <w:tab w:val="left" w:pos="10800"/>
        </w:tabs>
        <w:rPr>
          <w:color w:val="000000"/>
          <w:szCs w:val="24"/>
        </w:rPr>
      </w:pPr>
      <w:r>
        <w:rPr>
          <w:szCs w:val="24"/>
        </w:rPr>
        <w:t>National Institute of Neurological Disorders and Stroke, 2019-20</w:t>
      </w:r>
      <w:r w:rsidR="00A46CE5">
        <w:rPr>
          <w:szCs w:val="24"/>
        </w:rPr>
        <w:t>2</w:t>
      </w:r>
      <w:r>
        <w:rPr>
          <w:szCs w:val="24"/>
        </w:rPr>
        <w:t xml:space="preserve">4. </w:t>
      </w:r>
      <w:r w:rsidRPr="00BB34E8">
        <w:rPr>
          <w:color w:val="000000"/>
          <w:szCs w:val="24"/>
        </w:rPr>
        <w:t>Maintenance and Incidence of ME/CFS Following Mono</w:t>
      </w:r>
      <w:r>
        <w:rPr>
          <w:color w:val="000000"/>
          <w:szCs w:val="24"/>
        </w:rPr>
        <w:t>. L</w:t>
      </w:r>
      <w:r w:rsidR="008B7D60">
        <w:rPr>
          <w:color w:val="000000"/>
          <w:szCs w:val="24"/>
        </w:rPr>
        <w:t>.A. &amp;</w:t>
      </w:r>
      <w:r>
        <w:rPr>
          <w:color w:val="000000"/>
          <w:szCs w:val="24"/>
        </w:rPr>
        <w:t xml:space="preserve"> B</w:t>
      </w:r>
      <w:r w:rsidR="008B7D60">
        <w:rPr>
          <w:color w:val="000000"/>
          <w:szCs w:val="24"/>
        </w:rPr>
        <w:t>.</w:t>
      </w:r>
      <w:r>
        <w:rPr>
          <w:color w:val="000000"/>
          <w:szCs w:val="24"/>
        </w:rPr>
        <w:t xml:space="preserve"> Katz, Principal Investigators ($2,857,865).</w:t>
      </w:r>
    </w:p>
    <w:p w14:paraId="48FC0CAC" w14:textId="77777777" w:rsidR="008B7D60" w:rsidRDefault="008B7D60" w:rsidP="00BA075F">
      <w:pPr>
        <w:widowControl/>
        <w:tabs>
          <w:tab w:val="center" w:pos="5400"/>
          <w:tab w:val="left" w:pos="5760"/>
          <w:tab w:val="left" w:pos="6480"/>
          <w:tab w:val="left" w:pos="7200"/>
          <w:tab w:val="left" w:pos="7920"/>
          <w:tab w:val="left" w:pos="8640"/>
          <w:tab w:val="left" w:pos="9360"/>
          <w:tab w:val="left" w:pos="10080"/>
          <w:tab w:val="left" w:pos="10800"/>
        </w:tabs>
        <w:rPr>
          <w:color w:val="000000"/>
          <w:szCs w:val="24"/>
        </w:rPr>
      </w:pPr>
    </w:p>
    <w:p w14:paraId="087EF775" w14:textId="77777777" w:rsidR="00C50F36" w:rsidRPr="00C50F36" w:rsidRDefault="00C50F36" w:rsidP="00C50F36">
      <w:pPr>
        <w:widowControl/>
        <w:tabs>
          <w:tab w:val="center" w:pos="5400"/>
          <w:tab w:val="left" w:pos="5760"/>
          <w:tab w:val="left" w:pos="6480"/>
          <w:tab w:val="left" w:pos="7200"/>
          <w:tab w:val="left" w:pos="7920"/>
          <w:tab w:val="left" w:pos="8640"/>
          <w:tab w:val="left" w:pos="9360"/>
          <w:tab w:val="left" w:pos="10080"/>
          <w:tab w:val="left" w:pos="10800"/>
        </w:tabs>
        <w:rPr>
          <w:szCs w:val="24"/>
        </w:rPr>
      </w:pPr>
      <w:r w:rsidRPr="00C50F36">
        <w:rPr>
          <w:szCs w:val="24"/>
        </w:rPr>
        <w:t xml:space="preserve">National Institute of Neurological Disorders and Stroke, 2020-2021. Supplement on COVID-19 for </w:t>
      </w:r>
      <w:r w:rsidRPr="00C50F36">
        <w:rPr>
          <w:color w:val="000000"/>
          <w:szCs w:val="24"/>
        </w:rPr>
        <w:t>Maintenance and Incidence of ME/CFS Following Mono. L.A. &amp; B. Katz, Principal Investigators ($</w:t>
      </w:r>
      <w:r w:rsidRPr="00C50F36">
        <w:rPr>
          <w:snapToGrid/>
          <w:szCs w:val="24"/>
        </w:rPr>
        <w:t>282,699</w:t>
      </w:r>
      <w:r w:rsidRPr="00C50F36">
        <w:rPr>
          <w:color w:val="000000"/>
          <w:szCs w:val="24"/>
        </w:rPr>
        <w:t>).</w:t>
      </w:r>
    </w:p>
    <w:p w14:paraId="09E7F63C" w14:textId="77777777" w:rsidR="00C50F36" w:rsidRDefault="00C50F36" w:rsidP="00BA075F">
      <w:pPr>
        <w:widowControl/>
        <w:tabs>
          <w:tab w:val="center" w:pos="5400"/>
          <w:tab w:val="left" w:pos="5760"/>
          <w:tab w:val="left" w:pos="6480"/>
          <w:tab w:val="left" w:pos="7200"/>
          <w:tab w:val="left" w:pos="7920"/>
          <w:tab w:val="left" w:pos="8640"/>
          <w:tab w:val="left" w:pos="9360"/>
          <w:tab w:val="left" w:pos="10080"/>
          <w:tab w:val="left" w:pos="10800"/>
        </w:tabs>
        <w:rPr>
          <w:snapToGrid/>
          <w:szCs w:val="24"/>
        </w:rPr>
      </w:pPr>
    </w:p>
    <w:p w14:paraId="22DE0E27" w14:textId="77777777" w:rsidR="008B7D60" w:rsidRDefault="008B7D60" w:rsidP="00BA075F">
      <w:pPr>
        <w:widowControl/>
        <w:tabs>
          <w:tab w:val="center" w:pos="5400"/>
          <w:tab w:val="left" w:pos="5760"/>
          <w:tab w:val="left" w:pos="6480"/>
          <w:tab w:val="left" w:pos="7200"/>
          <w:tab w:val="left" w:pos="7920"/>
          <w:tab w:val="left" w:pos="8640"/>
          <w:tab w:val="left" w:pos="9360"/>
          <w:tab w:val="left" w:pos="10080"/>
          <w:tab w:val="left" w:pos="10800"/>
        </w:tabs>
        <w:rPr>
          <w:bCs/>
          <w:iCs/>
          <w:snapToGrid/>
          <w:szCs w:val="24"/>
        </w:rPr>
      </w:pPr>
      <w:r w:rsidRPr="008B7D60">
        <w:rPr>
          <w:snapToGrid/>
          <w:szCs w:val="24"/>
        </w:rPr>
        <w:t xml:space="preserve">DePaul University. COVID-19 Academic Innovation Fund, 2020-2021.  </w:t>
      </w:r>
      <w:r w:rsidRPr="008B7D60">
        <w:rPr>
          <w:bCs/>
          <w:iCs/>
          <w:snapToGrid/>
          <w:szCs w:val="24"/>
        </w:rPr>
        <w:t>Prospective Study of Young Adults During a COVID-19 Epidemic, L.A. Jason, Princip</w:t>
      </w:r>
      <w:r w:rsidR="001F6CC7">
        <w:rPr>
          <w:bCs/>
          <w:iCs/>
          <w:snapToGrid/>
          <w:szCs w:val="24"/>
        </w:rPr>
        <w:t>a</w:t>
      </w:r>
      <w:r w:rsidRPr="008B7D60">
        <w:rPr>
          <w:bCs/>
          <w:iCs/>
          <w:snapToGrid/>
          <w:szCs w:val="24"/>
        </w:rPr>
        <w:t>l Investigator ($25,000).</w:t>
      </w:r>
    </w:p>
    <w:p w14:paraId="3BD1A40B" w14:textId="77777777" w:rsidR="00C50F36" w:rsidRDefault="00C50F36" w:rsidP="00BA075F">
      <w:pPr>
        <w:widowControl/>
        <w:tabs>
          <w:tab w:val="center" w:pos="5400"/>
          <w:tab w:val="left" w:pos="5760"/>
          <w:tab w:val="left" w:pos="6480"/>
          <w:tab w:val="left" w:pos="7200"/>
          <w:tab w:val="left" w:pos="7920"/>
          <w:tab w:val="left" w:pos="8640"/>
          <w:tab w:val="left" w:pos="9360"/>
          <w:tab w:val="left" w:pos="10080"/>
          <w:tab w:val="left" w:pos="10800"/>
        </w:tabs>
        <w:rPr>
          <w:bCs/>
          <w:iCs/>
          <w:snapToGrid/>
          <w:szCs w:val="24"/>
        </w:rPr>
      </w:pPr>
    </w:p>
    <w:p w14:paraId="748F0479" w14:textId="77777777" w:rsidR="00E2287F" w:rsidRDefault="00E2287F" w:rsidP="00BA075F">
      <w:pPr>
        <w:widowControl/>
        <w:tabs>
          <w:tab w:val="center" w:pos="5400"/>
          <w:tab w:val="left" w:pos="5760"/>
          <w:tab w:val="left" w:pos="6480"/>
          <w:tab w:val="left" w:pos="7200"/>
          <w:tab w:val="left" w:pos="7920"/>
          <w:tab w:val="left" w:pos="8640"/>
          <w:tab w:val="left" w:pos="9360"/>
          <w:tab w:val="left" w:pos="10080"/>
          <w:tab w:val="left" w:pos="10800"/>
        </w:tabs>
        <w:rPr>
          <w:color w:val="000000"/>
          <w:szCs w:val="24"/>
        </w:rPr>
      </w:pPr>
    </w:p>
    <w:p w14:paraId="2DAB84ED" w14:textId="77777777" w:rsidR="00E2287F" w:rsidRPr="008F0056" w:rsidRDefault="00E2287F" w:rsidP="00BA075F">
      <w:pPr>
        <w:widowControl/>
        <w:tabs>
          <w:tab w:val="center" w:pos="5400"/>
          <w:tab w:val="left" w:pos="5760"/>
          <w:tab w:val="left" w:pos="6480"/>
          <w:tab w:val="left" w:pos="7200"/>
          <w:tab w:val="left" w:pos="7920"/>
          <w:tab w:val="left" w:pos="8640"/>
          <w:tab w:val="left" w:pos="9360"/>
          <w:tab w:val="left" w:pos="10080"/>
          <w:tab w:val="left" w:pos="10800"/>
        </w:tabs>
        <w:rPr>
          <w:szCs w:val="24"/>
        </w:rPr>
      </w:pPr>
    </w:p>
    <w:p w14:paraId="28175263" w14:textId="77777777" w:rsidR="00DF2C0D" w:rsidRPr="008F0056" w:rsidRDefault="00DF2C0D" w:rsidP="00BA075F">
      <w:pPr>
        <w:widowControl/>
        <w:tabs>
          <w:tab w:val="center" w:pos="5400"/>
          <w:tab w:val="left" w:pos="5760"/>
          <w:tab w:val="left" w:pos="6480"/>
          <w:tab w:val="left" w:pos="7200"/>
          <w:tab w:val="left" w:pos="7920"/>
          <w:tab w:val="left" w:pos="8640"/>
          <w:tab w:val="left" w:pos="9360"/>
          <w:tab w:val="left" w:pos="10080"/>
          <w:tab w:val="left" w:pos="10800"/>
        </w:tabs>
        <w:outlineLvl w:val="0"/>
      </w:pPr>
      <w:r w:rsidRPr="008F0056">
        <w:tab/>
        <w:t>Addendum to Vita</w:t>
      </w:r>
    </w:p>
    <w:p w14:paraId="21C0751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F588DA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sidRPr="008F0056">
        <w:t>Professional Activities</w:t>
      </w:r>
    </w:p>
    <w:p w14:paraId="333F3681"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u w:val="single"/>
        </w:rPr>
      </w:pPr>
    </w:p>
    <w:p w14:paraId="1B1AD000" w14:textId="77777777" w:rsidR="005C6C11" w:rsidRPr="008F0056" w:rsidRDefault="005C6C11"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 xml:space="preserve">Member of the Editorial Board, </w:t>
      </w:r>
      <w:r w:rsidRPr="008F0056">
        <w:rPr>
          <w:i/>
          <w:szCs w:val="24"/>
        </w:rPr>
        <w:t>Fatigue: Biomedicine, Health &amp; Behavior</w:t>
      </w:r>
      <w:r w:rsidRPr="008F0056">
        <w:t>, 2013-present</w:t>
      </w:r>
    </w:p>
    <w:p w14:paraId="6EAA615F" w14:textId="77777777" w:rsidR="005C6C11" w:rsidRPr="008F0056" w:rsidRDefault="005C6C11"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19665D65" w14:textId="77777777" w:rsidR="00C1471E" w:rsidRPr="008F0056" w:rsidRDefault="00C1471E"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 xml:space="preserve">Member of the Editorial Board, </w:t>
      </w:r>
      <w:r w:rsidRPr="008F0056">
        <w:rPr>
          <w:i/>
        </w:rPr>
        <w:t>Journal of Health Psychology</w:t>
      </w:r>
      <w:r w:rsidRPr="008F0056">
        <w:rPr>
          <w:u w:val="single"/>
        </w:rPr>
        <w:t>,</w:t>
      </w:r>
      <w:r w:rsidRPr="008F0056">
        <w:t xml:space="preserve"> 2008-present.</w:t>
      </w:r>
    </w:p>
    <w:p w14:paraId="0719A41E" w14:textId="77777777" w:rsidR="00C1471E" w:rsidRPr="008F0056" w:rsidRDefault="00C1471E"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7DB9BDC1"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 xml:space="preserve">Member of the Editorial Board, </w:t>
      </w:r>
      <w:r w:rsidRPr="008F0056">
        <w:rPr>
          <w:i/>
        </w:rPr>
        <w:t>Prevention in Human Services</w:t>
      </w:r>
      <w:r w:rsidRPr="008F0056">
        <w:t xml:space="preserve">, renamed </w:t>
      </w:r>
      <w:r w:rsidR="00C1471E" w:rsidRPr="008F0056">
        <w:rPr>
          <w:i/>
        </w:rPr>
        <w:t xml:space="preserve">Journal of </w:t>
      </w:r>
      <w:r w:rsidRPr="008F0056">
        <w:rPr>
          <w:i/>
        </w:rPr>
        <w:t xml:space="preserve">Prevention and </w:t>
      </w:r>
      <w:r w:rsidR="00C1471E" w:rsidRPr="008F0056">
        <w:rPr>
          <w:i/>
        </w:rPr>
        <w:t>Intervention</w:t>
      </w:r>
      <w:r w:rsidRPr="008F0056">
        <w:rPr>
          <w:i/>
        </w:rPr>
        <w:t xml:space="preserve"> </w:t>
      </w:r>
      <w:r w:rsidR="003D1D8D" w:rsidRPr="008F0056">
        <w:rPr>
          <w:i/>
        </w:rPr>
        <w:t xml:space="preserve"> </w:t>
      </w:r>
      <w:r w:rsidRPr="008F0056">
        <w:rPr>
          <w:i/>
        </w:rPr>
        <w:t>in the Community</w:t>
      </w:r>
      <w:r w:rsidRPr="008F0056">
        <w:t>,  1986-present.</w:t>
      </w:r>
    </w:p>
    <w:p w14:paraId="59B1916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C249CE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outlineLvl w:val="0"/>
      </w:pPr>
      <w:r w:rsidRPr="008F0056">
        <w:t xml:space="preserve">Member of the Editorial Board, </w:t>
      </w:r>
      <w:r w:rsidRPr="008F0056">
        <w:rPr>
          <w:i/>
        </w:rPr>
        <w:t>The CFIDS Research Letter</w:t>
      </w:r>
      <w:r w:rsidRPr="008F0056">
        <w:t>, 1999-present.</w:t>
      </w:r>
    </w:p>
    <w:p w14:paraId="73A3F40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pPr>
    </w:p>
    <w:p w14:paraId="73D58D87" w14:textId="77777777" w:rsidR="00C1471E" w:rsidRPr="008F0056" w:rsidRDefault="00C1471E"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 xml:space="preserve">Member of the Editorial Board, </w:t>
      </w:r>
      <w:r w:rsidRPr="008F0056">
        <w:rPr>
          <w:i/>
        </w:rPr>
        <w:t>Journal of Community Psychology</w:t>
      </w:r>
      <w:r w:rsidRPr="008F0056">
        <w:t>, 1983-1986, 2007-</w:t>
      </w:r>
      <w:r w:rsidR="003439D4" w:rsidRPr="008F0056">
        <w:t>present</w:t>
      </w:r>
      <w:r w:rsidRPr="008F0056">
        <w:t>.</w:t>
      </w:r>
    </w:p>
    <w:p w14:paraId="62A35DEA" w14:textId="77777777" w:rsidR="00C1471E" w:rsidRPr="008F0056" w:rsidRDefault="00C1471E"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056CD2D" w14:textId="77777777" w:rsidR="006D465C" w:rsidRPr="008F0056" w:rsidRDefault="006D465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 xml:space="preserve">Member of the Editorial Board, </w:t>
      </w:r>
      <w:r w:rsidRPr="008F0056">
        <w:rPr>
          <w:i/>
        </w:rPr>
        <w:t>Bulletin of the IACFS/ME</w:t>
      </w:r>
      <w:r w:rsidRPr="008F0056">
        <w:t>, 2007-2009.</w:t>
      </w:r>
    </w:p>
    <w:p w14:paraId="0D09F1CC" w14:textId="77777777" w:rsidR="006D465C"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ab/>
      </w:r>
    </w:p>
    <w:p w14:paraId="518DC64C" w14:textId="77777777" w:rsidR="00DF2C0D" w:rsidRPr="008F0056" w:rsidRDefault="006D465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ab/>
      </w:r>
      <w:r w:rsidR="003439D4" w:rsidRPr="008F0056">
        <w:t xml:space="preserve">Editor, </w:t>
      </w:r>
      <w:r w:rsidR="003439D4" w:rsidRPr="008F0056">
        <w:rPr>
          <w:i/>
        </w:rPr>
        <w:t>IACFS/ME Newsle</w:t>
      </w:r>
      <w:r w:rsidRPr="008F0056">
        <w:rPr>
          <w:i/>
        </w:rPr>
        <w:t>t</w:t>
      </w:r>
      <w:r w:rsidR="003439D4" w:rsidRPr="008F0056">
        <w:rPr>
          <w:i/>
        </w:rPr>
        <w:t>ter,</w:t>
      </w:r>
      <w:r w:rsidR="003439D4" w:rsidRPr="008F0056">
        <w:t xml:space="preserve"> 2008- </w:t>
      </w:r>
      <w:r w:rsidR="0073244A" w:rsidRPr="008F0056">
        <w:t>2009</w:t>
      </w:r>
      <w:r w:rsidR="003439D4" w:rsidRPr="008F0056">
        <w:t>.</w:t>
      </w:r>
    </w:p>
    <w:p w14:paraId="46FD2B60"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75CC93" w14:textId="77777777" w:rsidR="00C1471E" w:rsidRPr="008F0056" w:rsidRDefault="00C1471E"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outlineLvl w:val="0"/>
      </w:pPr>
      <w:r w:rsidRPr="008F0056">
        <w:t>Member of the Editorial Board</w:t>
      </w:r>
      <w:r w:rsidRPr="008F0056">
        <w:rPr>
          <w:i/>
        </w:rPr>
        <w:t>, Journal of Chronic Fatigue Syndrome</w:t>
      </w:r>
      <w:r w:rsidRPr="008F0056">
        <w:t>, 1997-2008.</w:t>
      </w:r>
    </w:p>
    <w:p w14:paraId="37362747" w14:textId="77777777" w:rsidR="00C1471E" w:rsidRPr="008F0056" w:rsidRDefault="00C1471E"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338D9CA5"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sidRPr="008F0056">
        <w:tab/>
        <w:t xml:space="preserve">Member of the Editorial Board, </w:t>
      </w:r>
      <w:r w:rsidRPr="008F0056">
        <w:rPr>
          <w:i/>
        </w:rPr>
        <w:t>Journal of Applied School Psychology</w:t>
      </w:r>
      <w:r w:rsidRPr="008F0056">
        <w:t>, 2001-2008.</w:t>
      </w:r>
    </w:p>
    <w:p w14:paraId="5ABF3537"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4695F8F"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 xml:space="preserve">Member of the Editorial Board, </w:t>
      </w:r>
      <w:r w:rsidRPr="008F0056">
        <w:rPr>
          <w:i/>
        </w:rPr>
        <w:t>The Journal of Primary Prevention</w:t>
      </w:r>
      <w:r w:rsidRPr="008F0056">
        <w:t>, 1983-1986. Appointed Associate Editor, 1986-2007.</w:t>
      </w:r>
    </w:p>
    <w:p w14:paraId="0983F653"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268D8DE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lastRenderedPageBreak/>
        <w:t xml:space="preserve">Member of the Editorial Board, </w:t>
      </w:r>
      <w:r w:rsidRPr="008F0056">
        <w:rPr>
          <w:i/>
        </w:rPr>
        <w:t>American Journal of Community Psychology</w:t>
      </w:r>
      <w:r w:rsidRPr="008F0056">
        <w:t>, 1978-1991. Appointed Associate Editor, 1983-1987.</w:t>
      </w:r>
    </w:p>
    <w:p w14:paraId="1F8A39F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4DE075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 xml:space="preserve">Member of the Editorial Board, </w:t>
      </w:r>
      <w:r w:rsidRPr="008F0056">
        <w:rPr>
          <w:i/>
        </w:rPr>
        <w:t>Professional Psychology</w:t>
      </w:r>
      <w:r w:rsidRPr="008F0056">
        <w:t>, 1978-1991.</w:t>
      </w:r>
    </w:p>
    <w:p w14:paraId="24CCED0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ACE2A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outlineLvl w:val="0"/>
      </w:pPr>
      <w:r w:rsidRPr="008F0056">
        <w:t>Member of the Editorial Board</w:t>
      </w:r>
      <w:r w:rsidRPr="008F0056">
        <w:rPr>
          <w:i/>
        </w:rPr>
        <w:t>, Special Services in the Schools</w:t>
      </w:r>
      <w:r w:rsidRPr="008F0056">
        <w:t>, 1984-2001.</w:t>
      </w:r>
    </w:p>
    <w:p w14:paraId="57800FB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E79A4C"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640" w:hanging="7200"/>
        <w:outlineLvl w:val="0"/>
      </w:pPr>
      <w:r w:rsidRPr="008F0056">
        <w:t xml:space="preserve">Member of the Editorial Board, </w:t>
      </w:r>
      <w:r w:rsidRPr="008F0056">
        <w:rPr>
          <w:i/>
        </w:rPr>
        <w:t>Behavior and Social Issues</w:t>
      </w:r>
      <w:r w:rsidRPr="008F0056">
        <w:t>, 1992-1994.</w:t>
      </w:r>
      <w:r w:rsidRPr="008F0056">
        <w:tab/>
      </w:r>
    </w:p>
    <w:p w14:paraId="5E174600" w14:textId="77777777" w:rsidR="003439D4" w:rsidRPr="008F0056" w:rsidRDefault="003439D4"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p>
    <w:p w14:paraId="3DE5598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 xml:space="preserve">Member of the Editorial Board, </w:t>
      </w:r>
      <w:r w:rsidRPr="008F0056">
        <w:rPr>
          <w:i/>
        </w:rPr>
        <w:t>Behaviorists for Social Action</w:t>
      </w:r>
      <w:r w:rsidRPr="008F0056">
        <w:t>, 1983-1990.</w:t>
      </w:r>
    </w:p>
    <w:p w14:paraId="22A8364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2A364DE1"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 xml:space="preserve">Member of the Editorial Board, </w:t>
      </w:r>
      <w:r w:rsidRPr="008F0056">
        <w:rPr>
          <w:i/>
        </w:rPr>
        <w:t>Journal of Applied Behavior Analysis</w:t>
      </w:r>
      <w:r w:rsidRPr="008F0056">
        <w:t>, 1986-1991.</w:t>
      </w:r>
    </w:p>
    <w:p w14:paraId="00568AA8"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3120150" w14:textId="77777777" w:rsidR="00DF2C0D" w:rsidRPr="008F0056" w:rsidRDefault="00CA1E36" w:rsidP="00CA1E36">
      <w:pPr>
        <w:ind w:left="1440"/>
        <w:outlineLvl w:val="0"/>
      </w:pPr>
      <w:r>
        <w:t xml:space="preserve">Examples of </w:t>
      </w:r>
      <w:r w:rsidR="00DF2C0D" w:rsidRPr="008F0056">
        <w:t>Ad hoc review</w:t>
      </w:r>
      <w:r>
        <w:t>ing</w:t>
      </w:r>
      <w:r w:rsidR="00DF2C0D" w:rsidRPr="008F0056">
        <w:t xml:space="preserve">, </w:t>
      </w:r>
      <w:r w:rsidR="00DF2C0D" w:rsidRPr="008F0056">
        <w:rPr>
          <w:i/>
        </w:rPr>
        <w:t>CNS Spectrums. The International Journ</w:t>
      </w:r>
      <w:r w:rsidR="006651DB">
        <w:rPr>
          <w:i/>
        </w:rPr>
        <w:t>al of Neuropsychiatric Medicine.</w:t>
      </w:r>
      <w:r w:rsidR="00DF2C0D" w:rsidRPr="008F0056">
        <w:rPr>
          <w:i/>
        </w:rPr>
        <w:t>Social Science and Medicine</w:t>
      </w:r>
      <w:r w:rsidR="006651DB">
        <w:rPr>
          <w:rFonts w:ascii="MS Sans Serif" w:hAnsi="MS Sans Serif"/>
          <w:i/>
          <w:sz w:val="19"/>
        </w:rPr>
        <w:t xml:space="preserve">, </w:t>
      </w:r>
      <w:r w:rsidR="00DF2C0D" w:rsidRPr="008F0056">
        <w:t xml:space="preserve"> </w:t>
      </w:r>
      <w:r w:rsidR="00DF2C0D" w:rsidRPr="008F0056">
        <w:rPr>
          <w:i/>
        </w:rPr>
        <w:t>Ambulatory Child Heath</w:t>
      </w:r>
      <w:r w:rsidR="00DF2C0D" w:rsidRPr="008F0056">
        <w:rPr>
          <w:u w:val="single"/>
        </w:rPr>
        <w:t xml:space="preserve">, </w:t>
      </w:r>
      <w:r w:rsidR="00DF2C0D" w:rsidRPr="008F0056">
        <w:t xml:space="preserve"> </w:t>
      </w:r>
      <w:r w:rsidR="00DF2C0D" w:rsidRPr="008F0056">
        <w:rPr>
          <w:i/>
        </w:rPr>
        <w:t>Journal of Health Politics, Policy and Law</w:t>
      </w:r>
      <w:r w:rsidR="006651DB">
        <w:rPr>
          <w:u w:val="single"/>
        </w:rPr>
        <w:t>,</w:t>
      </w:r>
      <w:r w:rsidR="00DF2C0D" w:rsidRPr="008F0056">
        <w:t xml:space="preserve"> </w:t>
      </w:r>
      <w:r w:rsidR="006651DB">
        <w:rPr>
          <w:i/>
        </w:rPr>
        <w:t>Annals of Behavioral Medicine,</w:t>
      </w:r>
      <w:r w:rsidR="00DF2C0D" w:rsidRPr="008F0056">
        <w:t xml:space="preserve"> </w:t>
      </w:r>
      <w:r w:rsidR="00DF2C0D" w:rsidRPr="008F0056">
        <w:rPr>
          <w:i/>
        </w:rPr>
        <w:t>Journal of Psychiatric Research</w:t>
      </w:r>
      <w:r w:rsidR="006651DB">
        <w:rPr>
          <w:i/>
        </w:rPr>
        <w:t>,</w:t>
      </w:r>
      <w:r w:rsidR="00DF2C0D" w:rsidRPr="008F0056">
        <w:rPr>
          <w:i/>
        </w:rPr>
        <w:t>Journal of Chronic Fatigue Syndrome</w:t>
      </w:r>
      <w:r w:rsidR="006651DB">
        <w:rPr>
          <w:i/>
        </w:rPr>
        <w:t>,</w:t>
      </w:r>
      <w:r w:rsidR="00DF2C0D" w:rsidRPr="008F0056">
        <w:t xml:space="preserve"> </w:t>
      </w:r>
      <w:r w:rsidR="006651DB">
        <w:rPr>
          <w:i/>
        </w:rPr>
        <w:t>American Psychologist,</w:t>
      </w:r>
      <w:r w:rsidR="00DF2C0D" w:rsidRPr="008F0056">
        <w:t xml:space="preserve"> </w:t>
      </w:r>
      <w:r w:rsidR="00DF2C0D" w:rsidRPr="008F0056">
        <w:rPr>
          <w:i/>
        </w:rPr>
        <w:t>Journal of Nervous and Mental Disease</w:t>
      </w:r>
      <w:r w:rsidR="006651DB">
        <w:rPr>
          <w:i/>
        </w:rPr>
        <w:t>,</w:t>
      </w:r>
      <w:r w:rsidR="00DF2C0D" w:rsidRPr="008F0056">
        <w:t xml:space="preserve"> </w:t>
      </w:r>
      <w:r w:rsidR="00DF2C0D" w:rsidRPr="008F0056">
        <w:rPr>
          <w:i/>
        </w:rPr>
        <w:t>Behavioral Counseling Quarterly</w:t>
      </w:r>
      <w:r w:rsidR="006651DB">
        <w:t xml:space="preserve">, </w:t>
      </w:r>
      <w:r w:rsidR="00DF2C0D" w:rsidRPr="008F0056">
        <w:rPr>
          <w:i/>
        </w:rPr>
        <w:t>Journal of Behavioral Assessment</w:t>
      </w:r>
      <w:r w:rsidR="006651DB">
        <w:rPr>
          <w:i/>
        </w:rPr>
        <w:t>,</w:t>
      </w:r>
      <w:r w:rsidR="00DF2C0D" w:rsidRPr="008F0056">
        <w:t xml:space="preserve"> </w:t>
      </w:r>
      <w:r w:rsidR="00DF2C0D" w:rsidRPr="008F0056">
        <w:rPr>
          <w:i/>
        </w:rPr>
        <w:t>Educ</w:t>
      </w:r>
      <w:r w:rsidR="006651DB">
        <w:rPr>
          <w:i/>
        </w:rPr>
        <w:t>ation and Treatment of Children,</w:t>
      </w:r>
      <w:r w:rsidR="00DF2C0D" w:rsidRPr="008F0056">
        <w:t xml:space="preserve"> </w:t>
      </w:r>
      <w:r w:rsidR="00DF2C0D" w:rsidRPr="008F0056">
        <w:rPr>
          <w:i/>
        </w:rPr>
        <w:t>Behavior Therapy</w:t>
      </w:r>
      <w:r w:rsidR="006651DB">
        <w:rPr>
          <w:i/>
        </w:rPr>
        <w:t xml:space="preserve">, </w:t>
      </w:r>
      <w:r w:rsidR="00DF2C0D" w:rsidRPr="008F0056">
        <w:rPr>
          <w:i/>
        </w:rPr>
        <w:t>Personality and Social Psychology Bulletin</w:t>
      </w:r>
      <w:r w:rsidR="006651DB">
        <w:t>,</w:t>
      </w:r>
      <w:r w:rsidR="00DF2C0D" w:rsidRPr="008F0056">
        <w:t xml:space="preserve"> </w:t>
      </w:r>
      <w:r w:rsidR="00DF2C0D" w:rsidRPr="008F0056">
        <w:rPr>
          <w:i/>
        </w:rPr>
        <w:t>Preventive Medicine</w:t>
      </w:r>
      <w:r w:rsidR="006651DB">
        <w:rPr>
          <w:i/>
        </w:rPr>
        <w:t>,</w:t>
      </w:r>
      <w:r w:rsidR="00DF2C0D" w:rsidRPr="008F0056">
        <w:t xml:space="preserve"> </w:t>
      </w:r>
      <w:r w:rsidR="00DF2C0D" w:rsidRPr="008F0056">
        <w:rPr>
          <w:i/>
        </w:rPr>
        <w:t>Journal of t</w:t>
      </w:r>
      <w:r w:rsidR="006651DB">
        <w:rPr>
          <w:i/>
        </w:rPr>
        <w:t>he American Medical Association,</w:t>
      </w:r>
      <w:r w:rsidR="00DF2C0D" w:rsidRPr="008F0056">
        <w:t xml:space="preserve"> </w:t>
      </w:r>
      <w:r w:rsidR="00DF2C0D" w:rsidRPr="008F0056">
        <w:rPr>
          <w:i/>
        </w:rPr>
        <w:t>Journ</w:t>
      </w:r>
      <w:r w:rsidR="006651DB">
        <w:rPr>
          <w:i/>
        </w:rPr>
        <w:t>al of Clinical Child Psychology,</w:t>
      </w:r>
      <w:r>
        <w:rPr>
          <w:i/>
        </w:rPr>
        <w:tab/>
      </w:r>
      <w:r w:rsidR="006651DB">
        <w:rPr>
          <w:i/>
        </w:rPr>
        <w:t xml:space="preserve"> </w:t>
      </w:r>
      <w:r w:rsidR="00DF2C0D" w:rsidRPr="008F0056">
        <w:rPr>
          <w:i/>
        </w:rPr>
        <w:t>Children and Youth Services Review</w:t>
      </w:r>
      <w:r w:rsidR="006651DB">
        <w:rPr>
          <w:i/>
        </w:rPr>
        <w:t>,</w:t>
      </w:r>
      <w:r w:rsidR="00DF2C0D" w:rsidRPr="008F0056">
        <w:t xml:space="preserve"> </w:t>
      </w:r>
      <w:r w:rsidR="00DF2C0D" w:rsidRPr="008F0056">
        <w:rPr>
          <w:i/>
        </w:rPr>
        <w:t>Journal of Social and Personal Psychology</w:t>
      </w:r>
      <w:r w:rsidR="006651DB">
        <w:rPr>
          <w:i/>
        </w:rPr>
        <w:t>,</w:t>
      </w:r>
      <w:r w:rsidR="00DF2C0D" w:rsidRPr="008F0056">
        <w:t xml:space="preserve"> </w:t>
      </w:r>
      <w:r w:rsidR="006651DB">
        <w:rPr>
          <w:i/>
        </w:rPr>
        <w:t>The Behavior</w:t>
      </w:r>
      <w:r>
        <w:rPr>
          <w:i/>
        </w:rPr>
        <w:tab/>
      </w:r>
      <w:r w:rsidR="006651DB">
        <w:rPr>
          <w:i/>
        </w:rPr>
        <w:t xml:space="preserve"> Analyst,Criminal Justice and Behavior, </w:t>
      </w:r>
      <w:r w:rsidR="00DF2C0D" w:rsidRPr="008F0056">
        <w:rPr>
          <w:i/>
        </w:rPr>
        <w:t>Contemporary Psychology</w:t>
      </w:r>
      <w:r w:rsidR="006651DB">
        <w:rPr>
          <w:i/>
        </w:rPr>
        <w:t>,</w:t>
      </w:r>
      <w:r w:rsidR="00DF2C0D" w:rsidRPr="008F0056">
        <w:t xml:space="preserve"> </w:t>
      </w:r>
      <w:r w:rsidR="00DF2C0D" w:rsidRPr="008F0056">
        <w:rPr>
          <w:i/>
        </w:rPr>
        <w:t>School Psychology Review</w:t>
      </w:r>
      <w:r w:rsidR="006651DB">
        <w:rPr>
          <w:i/>
        </w:rPr>
        <w:t>,</w:t>
      </w:r>
      <w:r w:rsidR="00DF2C0D" w:rsidRPr="008F0056">
        <w:rPr>
          <w:i/>
        </w:rPr>
        <w:t>The Journal of Consulting and Clinical Psychology</w:t>
      </w:r>
      <w:r w:rsidR="006651DB">
        <w:rPr>
          <w:i/>
        </w:rPr>
        <w:t>,</w:t>
      </w:r>
      <w:r w:rsidR="00DF2C0D" w:rsidRPr="008F0056">
        <w:t xml:space="preserve"> </w:t>
      </w:r>
      <w:r w:rsidR="00DF2C0D" w:rsidRPr="008F0056">
        <w:rPr>
          <w:i/>
        </w:rPr>
        <w:t>Psychological Assessment:  A Journal of Consulting and Clinical Psychology</w:t>
      </w:r>
      <w:r w:rsidR="006651DB">
        <w:rPr>
          <w:i/>
        </w:rPr>
        <w:t>,</w:t>
      </w:r>
      <w:r w:rsidR="00DF2C0D" w:rsidRPr="008F0056">
        <w:t xml:space="preserve"> </w:t>
      </w:r>
      <w:r w:rsidR="00DF2C0D" w:rsidRPr="008F0056">
        <w:rPr>
          <w:i/>
        </w:rPr>
        <w:t>Journal of Experimental Social Psychology</w:t>
      </w:r>
      <w:r w:rsidR="006651DB">
        <w:rPr>
          <w:i/>
        </w:rPr>
        <w:t>,The Western Journal of Medicine,</w:t>
      </w:r>
      <w:r w:rsidR="00DF2C0D" w:rsidRPr="008F0056">
        <w:t xml:space="preserve"> </w:t>
      </w:r>
      <w:r w:rsidR="00DF2C0D" w:rsidRPr="008F0056">
        <w:rPr>
          <w:i/>
        </w:rPr>
        <w:t>Women's Health: Research on Gender, Behavior and Policy</w:t>
      </w:r>
      <w:r w:rsidR="006651DB">
        <w:rPr>
          <w:i/>
        </w:rPr>
        <w:t>,</w:t>
      </w:r>
      <w:r w:rsidR="00DF2C0D" w:rsidRPr="008F0056">
        <w:t xml:space="preserve"> </w:t>
      </w:r>
      <w:r w:rsidR="006651DB">
        <w:rPr>
          <w:i/>
        </w:rPr>
        <w:t>Epidemiologic Reviews,</w:t>
      </w:r>
      <w:r w:rsidR="00DF2C0D" w:rsidRPr="008F0056">
        <w:t xml:space="preserve">  </w:t>
      </w:r>
      <w:r w:rsidR="00DF2C0D" w:rsidRPr="008F0056">
        <w:rPr>
          <w:i/>
        </w:rPr>
        <w:t>International</w:t>
      </w:r>
      <w:r w:rsidR="006651DB">
        <w:rPr>
          <w:i/>
        </w:rPr>
        <w:t xml:space="preserve"> Journal of Behavioral Medicine, </w:t>
      </w:r>
      <w:r w:rsidR="00DF2C0D" w:rsidRPr="008F0056">
        <w:rPr>
          <w:i/>
        </w:rPr>
        <w:t>Developmental Psychology</w:t>
      </w:r>
      <w:r w:rsidR="006651DB">
        <w:rPr>
          <w:i/>
        </w:rPr>
        <w:t>,</w:t>
      </w:r>
      <w:r w:rsidR="00DF2C0D" w:rsidRPr="008F0056">
        <w:rPr>
          <w:i/>
        </w:rPr>
        <w:t>Health Psychology</w:t>
      </w:r>
      <w:r w:rsidR="006651DB">
        <w:rPr>
          <w:i/>
        </w:rPr>
        <w:t>,</w:t>
      </w:r>
      <w:r w:rsidR="006D465C" w:rsidRPr="008F0056">
        <w:t xml:space="preserve"> </w:t>
      </w:r>
      <w:r w:rsidR="006651DB">
        <w:rPr>
          <w:i/>
        </w:rPr>
        <w:t>Lancet,</w:t>
      </w:r>
      <w:r>
        <w:t xml:space="preserve"> The Guilford Press,</w:t>
      </w:r>
      <w:r w:rsidR="00DF2C0D" w:rsidRPr="008F0056">
        <w:t xml:space="preserve"> Holt, Rinehart and Winston, Inc.</w:t>
      </w:r>
      <w:r>
        <w:t>,</w:t>
      </w:r>
      <w:r w:rsidR="00DF2C0D" w:rsidRPr="008F0056">
        <w:t xml:space="preserve"> University of Illinois Press.</w:t>
      </w:r>
    </w:p>
    <w:p w14:paraId="34C908F8"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F69EF1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Ad hoc Grant Reviewer, Illinois Cancer Council.</w:t>
      </w:r>
      <w:r w:rsidR="00CA1E36">
        <w:t>Cancer Society of New Zealand,</w:t>
      </w:r>
      <w:r w:rsidRPr="008F0056">
        <w:t xml:space="preserve"> Thrasher Foundation.</w:t>
      </w:r>
    </w:p>
    <w:p w14:paraId="3E05041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17BBB6D"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Reviewer, Division 27 (Community Psychology) of the American Psychological Association Convention, 1981-</w:t>
      </w:r>
      <w:r w:rsidR="006D465C" w:rsidRPr="008F0056">
        <w:t>2006</w:t>
      </w:r>
      <w:r w:rsidRPr="008F0056">
        <w:t>.</w:t>
      </w:r>
    </w:p>
    <w:p w14:paraId="62D23E3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6A9498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Grant Consultant for the Ounce of Prevention Initiative, Department of Children and Family Services, State of Illinois, 1982.</w:t>
      </w:r>
    </w:p>
    <w:p w14:paraId="17768475"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8C429C3"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Special Review Consultant to the Drug Abuse Resource Development Review Committee, National Institute of Drug Abuse, 1981.</w:t>
      </w:r>
    </w:p>
    <w:p w14:paraId="5882EC9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1BB330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Reviewer, National Institute of Health, Smoking Prevention and Cessation Study Section, 1984.</w:t>
      </w:r>
    </w:p>
    <w:p w14:paraId="75A142A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687A3FD"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Grant Consultant, National Cancer Institute, Phase II of the Cancer Prevention Awareness Program, 1984-85.</w:t>
      </w:r>
    </w:p>
    <w:p w14:paraId="5CAB032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27A45AF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Reviewer, National Institute of Health, Child Health, Injury and Injury Prevention in Children Study Section, 1985.</w:t>
      </w:r>
    </w:p>
    <w:p w14:paraId="6741816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70D380F"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lastRenderedPageBreak/>
        <w:t>Member of the W.T. Grant Foundation's Consortium on the School-Based Promotion of Social Competence, 1987-1992.</w:t>
      </w:r>
    </w:p>
    <w:p w14:paraId="312C7EC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3085E4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of the Child and Family and Prevention Subcommittee, Life Course and Prevention Research Review Committee of the National Institute of Mental Health, 1987-1991.</w:t>
      </w:r>
    </w:p>
    <w:p w14:paraId="4315964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E33A68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of the Board of Trustees, Illinois Self-Help Clearinghouse, 1987 (Vice Chairperson, 1988, Chairperson, 1989-90).</w:t>
      </w:r>
    </w:p>
    <w:p w14:paraId="0E890089"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p>
    <w:p w14:paraId="38E639AC"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of the Intervention and Evaluation Group of the Consortium of Illinois Organizations for Cancer Prevention and Control, appointed 1987-90.</w:t>
      </w:r>
    </w:p>
    <w:p w14:paraId="733F544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F90E4A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of the Institutional Review Board of the Illinois Department of Alcoholism and Substance Abuse, appointed 1987-90.</w:t>
      </w:r>
    </w:p>
    <w:p w14:paraId="54A0079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4F5B63"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 xml:space="preserve">Member of the National Advisory Council for the California Self-Help Research Group, </w:t>
      </w:r>
      <w:r w:rsidR="006651DB">
        <w:tab/>
      </w:r>
      <w:r w:rsidRPr="008F0056">
        <w:t>appointed 1998-</w:t>
      </w:r>
      <w:r w:rsidR="006D465C" w:rsidRPr="008F0056">
        <w:t>2005</w:t>
      </w:r>
      <w:r w:rsidRPr="008F0056">
        <w:t>.</w:t>
      </w:r>
    </w:p>
    <w:p w14:paraId="7171954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p>
    <w:p w14:paraId="2D793E28" w14:textId="77777777" w:rsidR="006651DB"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of the Futures for Kids committee, chaired by the wife of the governor of Illinois,</w:t>
      </w:r>
    </w:p>
    <w:p w14:paraId="1F524B31"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 xml:space="preserve"> appointed 1999-2002.</w:t>
      </w:r>
    </w:p>
    <w:p w14:paraId="331B554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p>
    <w:p w14:paraId="3AA3E474" w14:textId="77777777" w:rsidR="00DF2C0D" w:rsidRPr="008F0056" w:rsidRDefault="00DF2C0D" w:rsidP="00BA075F">
      <w:pPr>
        <w:ind w:left="720" w:firstLine="720"/>
      </w:pPr>
      <w:r w:rsidRPr="008F0056">
        <w:t>Member of the Professional Advisory Board of The May Institute, 2003-</w:t>
      </w:r>
      <w:r w:rsidR="007B3917" w:rsidRPr="008F0056">
        <w:t>2007</w:t>
      </w:r>
      <w:r w:rsidRPr="008F0056">
        <w:t>.</w:t>
      </w:r>
    </w:p>
    <w:p w14:paraId="3C80178C"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p>
    <w:p w14:paraId="191434CC"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p>
    <w:p w14:paraId="373A2EE8"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 xml:space="preserve">Associations and Divisions: </w:t>
      </w:r>
    </w:p>
    <w:p w14:paraId="4E2647F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DA44FE3"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Co-Midwestern Regional Coordinator, Division 27 of the American Psychological Association, 1978-1980.</w:t>
      </w:r>
    </w:p>
    <w:p w14:paraId="139979E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E7575D"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National Coordinator, Division 27 of the American Psychological Association, 1980-1983.</w:t>
      </w:r>
    </w:p>
    <w:p w14:paraId="230F2B3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7FA42D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Fellow, Division 27 of the American Psychological Association, 1983.</w:t>
      </w:r>
    </w:p>
    <w:p w14:paraId="76E3ED4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111AFB5"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Membership Co-Chairperson, Division 27 of the American Psychological Association, 1983-1984.</w:t>
      </w:r>
    </w:p>
    <w:p w14:paraId="3E8E652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CC78E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Co-Coordinator of the Behavior Community Psychology Interest Group, Association for the Advancement of Behavior Therapy, 1978-1980.</w:t>
      </w:r>
    </w:p>
    <w:p w14:paraId="7A4795B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747EFF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Steering Committee Member, Midwestern Eco-Community Psychology Interest Group, 1979-1984.</w:t>
      </w:r>
    </w:p>
    <w:p w14:paraId="0DCE9AA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A0F8EB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Volunteer Chairperson, Midwestern Psychological Association, 1977-1981.</w:t>
      </w:r>
    </w:p>
    <w:p w14:paraId="51E22BF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CBC77E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Co-Coordinator, Chicago Association for Behavior Analysis, 1978-1981.</w:t>
      </w:r>
    </w:p>
    <w:p w14:paraId="155060A3"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7981BF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of the Task Force to develop a Behavioral-Community Specialty area, Association for Behavior Analysis, 1980-1981.</w:t>
      </w:r>
    </w:p>
    <w:p w14:paraId="3175A8E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9DD550D"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Secretary, Association of Chicago Area Training Centers in Clinical Psychology, 1984.</w:t>
      </w:r>
    </w:p>
    <w:p w14:paraId="0B1490D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F06508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Editor, The Community Psychologist, 1985-1988 (Division 27 Newsletter).</w:t>
      </w:r>
    </w:p>
    <w:p w14:paraId="204BB6D1"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3B121C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President, Behavior Analysis Society of Illinois, 1985-87.</w:t>
      </w:r>
    </w:p>
    <w:p w14:paraId="0D68BAF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5D84A2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President, Division of Community Psychology (27) of the APA, 1989-90.</w:t>
      </w:r>
    </w:p>
    <w:p w14:paraId="55A1802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FBE24AC"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Ethnic Minority Mentorship Award from Division 27, Society for Community Research and Action APA, 1991.</w:t>
      </w:r>
    </w:p>
    <w:p w14:paraId="2C919F6B" w14:textId="77777777" w:rsidR="007B3917" w:rsidRPr="008F0056" w:rsidRDefault="007B3917"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p>
    <w:p w14:paraId="699DA9E7" w14:textId="77777777" w:rsidR="006651DB"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Society for Community Research and Action’s 1997 Distinguished Contributions to Theory and</w:t>
      </w:r>
    </w:p>
    <w:p w14:paraId="608C018C"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Research  Award.</w:t>
      </w:r>
      <w:r w:rsidRPr="008F0056">
        <w:tab/>
      </w:r>
    </w:p>
    <w:p w14:paraId="762430A5"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56B3382" w14:textId="77777777" w:rsidR="00DF2C0D" w:rsidRPr="008F0056" w:rsidRDefault="00DF2C0D" w:rsidP="006651DB">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 xml:space="preserve">Presented the 1997 CSN ACTION Champion Award by the Chronic Fatigue Immune Dysfunction </w:t>
      </w:r>
      <w:r w:rsidR="006651DB">
        <w:t xml:space="preserve"> </w:t>
      </w:r>
      <w:r w:rsidRPr="008F0056">
        <w:t>Syndrome Association of America in appreciation of research and educational efforts on behalf</w:t>
      </w:r>
      <w:r w:rsidR="006651DB">
        <w:t xml:space="preserve"> </w:t>
      </w:r>
      <w:r w:rsidRPr="008F0056">
        <w:t xml:space="preserve">of </w:t>
      </w:r>
      <w:r w:rsidR="006651DB">
        <w:t xml:space="preserve"> </w:t>
      </w:r>
      <w:r w:rsidRPr="008F0056">
        <w:t>persons with CFS.</w:t>
      </w:r>
    </w:p>
    <w:p w14:paraId="5CA3EEF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812A943"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Received the 1998 Karl F. Heiser Award for Advocacy from the American Psychological Association</w:t>
      </w:r>
      <w:r w:rsidR="00861B20" w:rsidRPr="008F0056">
        <w:t>.</w:t>
      </w:r>
    </w:p>
    <w:p w14:paraId="1EF41FAC" w14:textId="77777777" w:rsidR="00861B20" w:rsidRPr="008F0056" w:rsidRDefault="00861B20"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p>
    <w:p w14:paraId="166FC308" w14:textId="77777777" w:rsidR="00861B20" w:rsidRPr="008F0056" w:rsidRDefault="00CA1E36"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t>R</w:t>
      </w:r>
      <w:r w:rsidR="00861B20" w:rsidRPr="008F0056">
        <w:t xml:space="preserve">eceived </w:t>
      </w:r>
      <w:r>
        <w:t xml:space="preserve">1998 </w:t>
      </w:r>
      <w:r w:rsidR="00861B20" w:rsidRPr="008F0056">
        <w:t>DePaul University's Cortelyou-Lowery Award for Excellence.</w:t>
      </w:r>
    </w:p>
    <w:p w14:paraId="5899D090"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FE3092B" w14:textId="77777777" w:rsidR="00DF2C0D" w:rsidRPr="008F0056" w:rsidRDefault="00DF2C0D" w:rsidP="00BA075F">
      <w:pPr>
        <w:widowControl/>
        <w:spacing w:before="40"/>
        <w:ind w:left="1435"/>
      </w:pPr>
      <w:r w:rsidRPr="008F0056">
        <w:t>Presented the Dutch ME-Foundation International ME-Award for 2003 for outstanding work in the past ten years in the field of CFS. It came with a prize of 5,000 Euros as well as specially commissioned piece of art work by Marika Meershoek.</w:t>
      </w:r>
    </w:p>
    <w:p w14:paraId="63E37CD4" w14:textId="77777777" w:rsidR="00DF2C0D" w:rsidRPr="008F0056" w:rsidRDefault="00DF2C0D" w:rsidP="00BA075F">
      <w:pPr>
        <w:ind w:left="40"/>
      </w:pPr>
      <w:r w:rsidRPr="008F0056">
        <w:t> </w:t>
      </w:r>
    </w:p>
    <w:p w14:paraId="2938B26D" w14:textId="77777777" w:rsidR="00E84992" w:rsidRPr="008F0056" w:rsidRDefault="00E84992" w:rsidP="00BA075F">
      <w:pPr>
        <w:ind w:left="1435" w:firstLine="5"/>
      </w:pPr>
      <w:r w:rsidRPr="008F0056">
        <w:t>Appointed to the Board of Directors of the American Association of Chronic Fatigue Syndrome and Fibromyalgia. Appointed Vice President in 2004</w:t>
      </w:r>
      <w:r w:rsidR="006D465C" w:rsidRPr="008F0056">
        <w:t>-2009</w:t>
      </w:r>
      <w:r w:rsidRPr="008F0056">
        <w:t>.</w:t>
      </w:r>
    </w:p>
    <w:p w14:paraId="7F21B82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BA328C8" w14:textId="77777777" w:rsidR="00DF2C0D" w:rsidRPr="008F0056" w:rsidRDefault="006D465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szCs w:val="24"/>
        </w:rPr>
        <w:tab/>
        <w:t>Member, Chronic Fatigue Syndrome Advisory Committee (2006-present)</w:t>
      </w:r>
    </w:p>
    <w:p w14:paraId="4D604E82" w14:textId="77777777" w:rsidR="00BD567B" w:rsidRPr="008F0056" w:rsidRDefault="00BD567B"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36"/>
          <w:szCs w:val="36"/>
        </w:rPr>
      </w:pPr>
    </w:p>
    <w:p w14:paraId="02B0A081" w14:textId="77777777" w:rsidR="006D465C" w:rsidRPr="008F0056" w:rsidRDefault="00BD567B"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8F0056">
        <w:rPr>
          <w:rFonts w:ascii="Arial" w:hAnsi="Arial" w:cs="Arial"/>
          <w:sz w:val="36"/>
          <w:szCs w:val="36"/>
        </w:rPr>
        <w:tab/>
      </w:r>
      <w:r w:rsidRPr="008F0056">
        <w:rPr>
          <w:szCs w:val="24"/>
        </w:rPr>
        <w:t>SCRA Award for Special Contributions to Public Policy, 2007.</w:t>
      </w:r>
    </w:p>
    <w:p w14:paraId="4D0A2F15" w14:textId="77777777" w:rsidR="00BD567B" w:rsidRPr="008F0056" w:rsidRDefault="00BD567B"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ABD17A5" w14:textId="77777777" w:rsidR="00AB6571" w:rsidRPr="008F0056" w:rsidRDefault="00AB6571"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Awarded the 2011 Perpich Award for distinguished service to the IACFS/ME and the CFS/ME community.</w:t>
      </w:r>
    </w:p>
    <w:p w14:paraId="6340C558" w14:textId="77777777" w:rsidR="0006779C" w:rsidRPr="008F0056" w:rsidRDefault="0006779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ab/>
      </w:r>
    </w:p>
    <w:p w14:paraId="46DFA7D8" w14:textId="77777777" w:rsidR="00AB6571" w:rsidRPr="008F0056" w:rsidRDefault="0006779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8F0056">
        <w:tab/>
      </w:r>
      <w:r w:rsidR="00AB6571" w:rsidRPr="008F0056">
        <w:t xml:space="preserve">Awarded </w:t>
      </w:r>
      <w:r w:rsidR="00CA1E36">
        <w:t xml:space="preserve">the </w:t>
      </w:r>
      <w:r w:rsidR="00AB6571" w:rsidRPr="008F0056">
        <w:t xml:space="preserve">2011 </w:t>
      </w:r>
      <w:r w:rsidR="00CA1E36" w:rsidRPr="008F0056">
        <w:t xml:space="preserve">Tom Fellows Award </w:t>
      </w:r>
      <w:r w:rsidR="00AB6571" w:rsidRPr="008F0056">
        <w:t>from the Oxford House organization.</w:t>
      </w:r>
    </w:p>
    <w:p w14:paraId="0D36F25F" w14:textId="77777777" w:rsidR="00043958" w:rsidRPr="008F0056" w:rsidRDefault="00043958"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FFCE561" w14:textId="77777777" w:rsidR="00043958" w:rsidRPr="008F0056" w:rsidRDefault="00043958" w:rsidP="00BA075F">
      <w:pPr>
        <w:widowControl/>
        <w:spacing w:before="100" w:beforeAutospacing="1" w:after="100" w:afterAutospacing="1"/>
      </w:pPr>
      <w:r w:rsidRPr="008F0056">
        <w:tab/>
      </w:r>
      <w:r w:rsidRPr="008F0056">
        <w:tab/>
        <w:t xml:space="preserve">Presented with the 2013 DePaul University College of Science and Health Award for Excellence </w:t>
      </w:r>
      <w:r w:rsidRPr="008F0056">
        <w:tab/>
      </w:r>
      <w:r w:rsidRPr="008F0056">
        <w:tab/>
      </w:r>
      <w:r w:rsidRPr="008F0056">
        <w:tab/>
        <w:t>in Research.</w:t>
      </w:r>
    </w:p>
    <w:p w14:paraId="73F87CEC" w14:textId="77777777" w:rsidR="00F26F6C" w:rsidRPr="008F0056" w:rsidRDefault="00F26F6C" w:rsidP="00BA075F">
      <w:pPr>
        <w:ind w:left="1440"/>
      </w:pPr>
      <w:r w:rsidRPr="008F0056">
        <w:t xml:space="preserve">Presented Award for 2015 distinguished professional contributions to applied research, American Psychological </w:t>
      </w:r>
      <w:r w:rsidRPr="008F0056">
        <w:tab/>
        <w:t>Association.</w:t>
      </w:r>
    </w:p>
    <w:p w14:paraId="1EDD5CE7" w14:textId="77777777" w:rsidR="00043958" w:rsidRPr="008F0056" w:rsidRDefault="00043958"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D41C470" w14:textId="77777777" w:rsidR="00AB6571" w:rsidRPr="008F0056" w:rsidRDefault="00AB6571"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F19D135"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 w:rsidRPr="008F0056">
        <w:t>Participation in University Processes and Activities:</w:t>
      </w:r>
    </w:p>
    <w:p w14:paraId="2C7BB3E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Psychology Department</w:t>
      </w:r>
    </w:p>
    <w:p w14:paraId="20B149A3" w14:textId="77777777" w:rsidR="006651DB" w:rsidRDefault="006651DB"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5040"/>
      </w:pPr>
    </w:p>
    <w:p w14:paraId="4C62A5D7"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5040"/>
      </w:pPr>
      <w:r w:rsidRPr="008F0056">
        <w:lastRenderedPageBreak/>
        <w:t>Member, Colloquium committee</w:t>
      </w:r>
      <w:r w:rsidR="00CA1E36">
        <w:t xml:space="preserve"> (1</w:t>
      </w:r>
      <w:r w:rsidRPr="008F0056">
        <w:t>975-1978</w:t>
      </w:r>
      <w:r w:rsidR="00CA1E36">
        <w:t>)</w:t>
      </w:r>
      <w:r w:rsidRPr="008F0056">
        <w:t>.</w:t>
      </w:r>
      <w:r w:rsidRPr="008F0056">
        <w:tab/>
      </w:r>
    </w:p>
    <w:p w14:paraId="7F8108B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Faculty Recruitment Committee, 1976-</w:t>
      </w:r>
      <w:r w:rsidR="00CA1E36">
        <w:t>2000</w:t>
      </w:r>
      <w:r w:rsidRPr="008F0056">
        <w:t>.</w:t>
      </w:r>
    </w:p>
    <w:p w14:paraId="143825A1"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Clinical Graduate Committee and Clinical Admissions Committee, 1975-present.</w:t>
      </w:r>
    </w:p>
    <w:p w14:paraId="4908608A" w14:textId="77777777" w:rsidR="006D465C" w:rsidRPr="008F0056" w:rsidRDefault="006D465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Community Graduate Committee and Clinical Admissions Committee, 2000-present.</w:t>
      </w:r>
    </w:p>
    <w:p w14:paraId="616C59CF"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Clinical Major Committee on Doctoral Candidacy Examinations, 1975-</w:t>
      </w:r>
      <w:r w:rsidR="006D465C" w:rsidRPr="008F0056">
        <w:t>2000</w:t>
      </w:r>
      <w:r w:rsidRPr="008F0056">
        <w:t>.</w:t>
      </w:r>
    </w:p>
    <w:p w14:paraId="14BE4593"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Personality Minor Committee on Doctoral Candidacy Examinations, 1977-1989.</w:t>
      </w:r>
    </w:p>
    <w:p w14:paraId="627FD70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Undergraduate Curriculum Committee, 1979-1990.</w:t>
      </w:r>
    </w:p>
    <w:p w14:paraId="5D69952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Faculty Sponsor, Psi Chi Club, 1977-1987.</w:t>
      </w:r>
    </w:p>
    <w:p w14:paraId="368B5F3E" w14:textId="77777777" w:rsidR="00DF2C0D"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Co-Director of Undergraduate Internship Program, 1978-</w:t>
      </w:r>
      <w:r w:rsidR="006D465C" w:rsidRPr="008F0056">
        <w:t>2000</w:t>
      </w:r>
      <w:r w:rsidRPr="008F0056">
        <w:t>.</w:t>
      </w:r>
    </w:p>
    <w:p w14:paraId="1BD1AD36" w14:textId="77777777" w:rsidR="00CA1E36" w:rsidRPr="008F0056" w:rsidRDefault="00CA1E36"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t>Co-Director of the Combined BA/MS and MS Community Psychology programs, 2020-present.</w:t>
      </w:r>
    </w:p>
    <w:p w14:paraId="55EEA25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Committee for Developing an Industrial Program, 1982.</w:t>
      </w:r>
    </w:p>
    <w:p w14:paraId="3ED7E15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Minority Recruitment Committee, 1982-</w:t>
      </w:r>
      <w:r w:rsidR="006D465C" w:rsidRPr="008F0056">
        <w:t>2005</w:t>
      </w:r>
      <w:r w:rsidRPr="008F0056">
        <w:t>.</w:t>
      </w:r>
    </w:p>
    <w:p w14:paraId="7AED983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Policy Statement Committee, 1983.</w:t>
      </w:r>
    </w:p>
    <w:p w14:paraId="07F5FB69"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Departmental Leadership Committee, 1993-1994.</w:t>
      </w:r>
    </w:p>
    <w:p w14:paraId="02BA94E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PRAG Committee, 1992-1994.</w:t>
      </w:r>
    </w:p>
    <w:p w14:paraId="4AEE5C3F"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Chair, Infrastructure Committee for Research Support, 1994-95</w:t>
      </w:r>
    </w:p>
    <w:p w14:paraId="3555B4E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Ad-Hoc Committee to Develop the I/O Consulting Center, 1994-95.</w:t>
      </w:r>
    </w:p>
    <w:p w14:paraId="340AE95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Chairperson, Ad-Hoc Grants Committee, 1996.</w:t>
      </w:r>
    </w:p>
    <w:p w14:paraId="21A6E1D6"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Indirect Cost Committee, 1998-present</w:t>
      </w:r>
    </w:p>
    <w:p w14:paraId="1A3294CE"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Ad-Hoc Committee to Develop Experien</w:t>
      </w:r>
      <w:r w:rsidR="00412FDC" w:rsidRPr="008F0056">
        <w:t>t</w:t>
      </w:r>
      <w:r w:rsidRPr="008F0056">
        <w:t>ial learning, 1998-</w:t>
      </w:r>
      <w:r w:rsidR="006D465C" w:rsidRPr="008F0056">
        <w:t>2006</w:t>
      </w:r>
    </w:p>
    <w:p w14:paraId="21834FF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59EB7B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outlineLvl w:val="0"/>
      </w:pPr>
      <w:r w:rsidRPr="008F0056">
        <w:t>University</w:t>
      </w:r>
    </w:p>
    <w:p w14:paraId="74FB38F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4C5C9ED"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University Internship Committee, 1978.</w:t>
      </w:r>
    </w:p>
    <w:p w14:paraId="12E073B9"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General Education and Skills Committee, 1978-1980.</w:t>
      </w:r>
    </w:p>
    <w:p w14:paraId="47C445E4"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subcommittee on Student Needs and Skills, 1979.</w:t>
      </w:r>
    </w:p>
    <w:p w14:paraId="4FBA12D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subcommittee on Evaluation, 1979-1980.</w:t>
      </w:r>
    </w:p>
    <w:p w14:paraId="3070D7B5"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Committee on Faculty Research and Development, 1982-1983.</w:t>
      </w:r>
    </w:p>
    <w:p w14:paraId="7410174A"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DePaul Colloquium on Creativity, speaker, 1984.</w:t>
      </w:r>
    </w:p>
    <w:p w14:paraId="285A583D"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University Research Council, 1984-1986.</w:t>
      </w:r>
    </w:p>
    <w:p w14:paraId="2CF7D46F"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of the Committee on Public Service, 1987-1988.</w:t>
      </w:r>
    </w:p>
    <w:p w14:paraId="3A9D699C"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 w:rsidRPr="008F0056">
        <w:t>Member, University Staff &amp; Faculty Health Promotion Group, 1989.</w:t>
      </w:r>
    </w:p>
    <w:p w14:paraId="43E963DB"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Search committee for Director of the Office of Sponsored Programs Research, 1996.</w:t>
      </w:r>
    </w:p>
    <w:p w14:paraId="6BA8AEC2" w14:textId="77777777" w:rsidR="00DF2C0D" w:rsidRPr="008F0056" w:rsidRDefault="00DF2C0D"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Received the Cortelyou Lowery Award for Excellence, 1998.</w:t>
      </w:r>
    </w:p>
    <w:p w14:paraId="41453F63" w14:textId="77777777" w:rsidR="006D465C" w:rsidRPr="008F0056" w:rsidRDefault="006D465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Director, Center for Community Research, 2000-present.</w:t>
      </w:r>
    </w:p>
    <w:p w14:paraId="189D9CFF" w14:textId="77777777" w:rsidR="006D465C" w:rsidRPr="008F0056" w:rsidRDefault="006D465C" w:rsidP="00BA075F">
      <w:pPr>
        <w:widowControl/>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440"/>
      </w:pPr>
      <w:r w:rsidRPr="008F0056">
        <w:t>Member, Advisory Group, Social Science Research Center, 1998-</w:t>
      </w:r>
      <w:r w:rsidR="006651DB">
        <w:t>2019</w:t>
      </w:r>
      <w:r w:rsidRPr="008F0056">
        <w:t>.</w:t>
      </w:r>
    </w:p>
    <w:sectPr w:rsidR="006D465C" w:rsidRPr="008F0056" w:rsidSect="00CC4506">
      <w:endnotePr>
        <w:numFmt w:val="decimal"/>
      </w:endnotePr>
      <w:type w:val="continuous"/>
      <w:pgSz w:w="12240" w:h="15840"/>
      <w:pgMar w:top="720" w:right="720" w:bottom="720" w:left="720" w:header="720" w:footer="144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CE77" w14:textId="77777777" w:rsidR="00DD360C" w:rsidRDefault="00DD360C">
      <w:r>
        <w:separator/>
      </w:r>
    </w:p>
  </w:endnote>
  <w:endnote w:type="continuationSeparator" w:id="0">
    <w:p w14:paraId="7E7E1154" w14:textId="77777777" w:rsidR="00DD360C" w:rsidRDefault="00DD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illSans">
    <w:altName w:val="Gill Sans"/>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altName w:val="Calibr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UnicodeMS">
    <w:charset w:val="00"/>
    <w:family w:val="auto"/>
    <w:pitch w:val="variable"/>
    <w:sig w:usb0="F7FFAFFF" w:usb1="E9DFFFFF" w:usb2="0000003F" w:usb3="00000000" w:csb0="003F01FF" w:csb1="00000000"/>
  </w:font>
  <w:font w:name="AdvP4DF60E">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dvP7D09">
    <w:altName w:val="Calibri"/>
    <w:panose1 w:val="00000000000000000000"/>
    <w:charset w:val="00"/>
    <w:family w:val="swiss"/>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MS Sans Serif">
    <w:altName w:val="Arial"/>
    <w:panose1 w:val="00000000000000000000"/>
    <w:charset w:val="4D"/>
    <w:family w:val="swiss"/>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DB74" w14:textId="77777777" w:rsidR="00DD360C" w:rsidRDefault="00DD360C">
      <w:r>
        <w:separator/>
      </w:r>
    </w:p>
  </w:footnote>
  <w:footnote w:type="continuationSeparator" w:id="0">
    <w:p w14:paraId="1AB6E15B" w14:textId="77777777" w:rsidR="00DD360C" w:rsidRDefault="00DD36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6AFB" w14:textId="77777777" w:rsidR="00D75ABB" w:rsidRDefault="00D75ABB">
    <w:pPr>
      <w:pStyle w:val="Header"/>
      <w:jc w:val="right"/>
    </w:pPr>
    <w:r>
      <w:t xml:space="preserve">Page </w:t>
    </w:r>
    <w:r>
      <w:fldChar w:fldCharType="begin"/>
    </w:r>
    <w:r>
      <w:instrText xml:space="preserve"> PAGE   \* MERGEFORMAT </w:instrText>
    </w:r>
    <w:r>
      <w:fldChar w:fldCharType="separate"/>
    </w:r>
    <w:r w:rsidR="00423704">
      <w:rPr>
        <w:noProof/>
      </w:rPr>
      <w:t>66</w:t>
    </w:r>
    <w:r>
      <w:rPr>
        <w:noProof/>
      </w:rPr>
      <w:fldChar w:fldCharType="end"/>
    </w:r>
  </w:p>
  <w:p w14:paraId="7F93DE45" w14:textId="77777777" w:rsidR="00D75ABB" w:rsidRDefault="00D75ABB">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7D08"/>
    <w:multiLevelType w:val="multilevel"/>
    <w:tmpl w:val="E45C3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432EA3"/>
    <w:multiLevelType w:val="multilevel"/>
    <w:tmpl w:val="D9A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C4221"/>
    <w:multiLevelType w:val="hybridMultilevel"/>
    <w:tmpl w:val="EC0AFB66"/>
    <w:lvl w:ilvl="0" w:tplc="4C54C6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F53BDD"/>
    <w:multiLevelType w:val="hybridMultilevel"/>
    <w:tmpl w:val="3482A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IN" w:vendorID="64" w:dllVersion="131078" w:nlCheck="1" w:checkStyle="1"/>
  <w:activeWritingStyle w:appName="MSWord" w:lang="de-DE" w:vendorID="64" w:dllVersion="131078"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CH" w:vendorID="64" w:dllVersion="0" w:nlCheck="1" w:checkStyle="0"/>
  <w:activeWritingStyle w:appName="MSWord" w:lang="es-MX" w:vendorID="64" w:dllVersion="0" w:nlCheck="1" w:checkStyle="0"/>
  <w:activeWritingStyle w:appName="MSWord" w:lang="en-IN"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TEwNjMxMzAztzRQ0lEKTi0uzszPAykwMrSsBQD2bvGBLgAAAA=="/>
  </w:docVars>
  <w:rsids>
    <w:rsidRoot w:val="00C231D2"/>
    <w:rsid w:val="000004C9"/>
    <w:rsid w:val="00000880"/>
    <w:rsid w:val="0000156C"/>
    <w:rsid w:val="00001EA7"/>
    <w:rsid w:val="00003150"/>
    <w:rsid w:val="00003A02"/>
    <w:rsid w:val="00003B1C"/>
    <w:rsid w:val="0000406F"/>
    <w:rsid w:val="000044E7"/>
    <w:rsid w:val="00004C3B"/>
    <w:rsid w:val="00005B61"/>
    <w:rsid w:val="000074D2"/>
    <w:rsid w:val="00007B49"/>
    <w:rsid w:val="0001048D"/>
    <w:rsid w:val="00010D39"/>
    <w:rsid w:val="00010DCC"/>
    <w:rsid w:val="000115C2"/>
    <w:rsid w:val="00013362"/>
    <w:rsid w:val="00013797"/>
    <w:rsid w:val="000140FB"/>
    <w:rsid w:val="00014A0E"/>
    <w:rsid w:val="00014EE4"/>
    <w:rsid w:val="00015CB1"/>
    <w:rsid w:val="000163FE"/>
    <w:rsid w:val="0002104C"/>
    <w:rsid w:val="00021A43"/>
    <w:rsid w:val="00023DAA"/>
    <w:rsid w:val="00023F06"/>
    <w:rsid w:val="00026EFE"/>
    <w:rsid w:val="00026FA0"/>
    <w:rsid w:val="00027217"/>
    <w:rsid w:val="00027348"/>
    <w:rsid w:val="000316A5"/>
    <w:rsid w:val="00031CCB"/>
    <w:rsid w:val="000321DF"/>
    <w:rsid w:val="00032968"/>
    <w:rsid w:val="00032B71"/>
    <w:rsid w:val="00032C3C"/>
    <w:rsid w:val="00032FB8"/>
    <w:rsid w:val="00033291"/>
    <w:rsid w:val="000337DF"/>
    <w:rsid w:val="00034024"/>
    <w:rsid w:val="0003423E"/>
    <w:rsid w:val="00034584"/>
    <w:rsid w:val="0003489A"/>
    <w:rsid w:val="00034E57"/>
    <w:rsid w:val="00035C58"/>
    <w:rsid w:val="00035DD5"/>
    <w:rsid w:val="00035FDB"/>
    <w:rsid w:val="000360F5"/>
    <w:rsid w:val="0003656D"/>
    <w:rsid w:val="00036F81"/>
    <w:rsid w:val="00037566"/>
    <w:rsid w:val="00037C57"/>
    <w:rsid w:val="00040DA2"/>
    <w:rsid w:val="000417BA"/>
    <w:rsid w:val="00042698"/>
    <w:rsid w:val="00043958"/>
    <w:rsid w:val="0004544D"/>
    <w:rsid w:val="000458AA"/>
    <w:rsid w:val="000458E4"/>
    <w:rsid w:val="00045BFF"/>
    <w:rsid w:val="00045CD7"/>
    <w:rsid w:val="0004617E"/>
    <w:rsid w:val="0004640F"/>
    <w:rsid w:val="0004677A"/>
    <w:rsid w:val="00047698"/>
    <w:rsid w:val="00050BDA"/>
    <w:rsid w:val="0005333D"/>
    <w:rsid w:val="000536F7"/>
    <w:rsid w:val="0005497A"/>
    <w:rsid w:val="0005576C"/>
    <w:rsid w:val="000568E9"/>
    <w:rsid w:val="0005693D"/>
    <w:rsid w:val="00056E5F"/>
    <w:rsid w:val="00056F8D"/>
    <w:rsid w:val="000601D1"/>
    <w:rsid w:val="00060F33"/>
    <w:rsid w:val="00061446"/>
    <w:rsid w:val="00061ED2"/>
    <w:rsid w:val="00062453"/>
    <w:rsid w:val="00062637"/>
    <w:rsid w:val="00062A00"/>
    <w:rsid w:val="00062C3A"/>
    <w:rsid w:val="000632D5"/>
    <w:rsid w:val="00063726"/>
    <w:rsid w:val="00063986"/>
    <w:rsid w:val="0006446C"/>
    <w:rsid w:val="00065DCA"/>
    <w:rsid w:val="00066627"/>
    <w:rsid w:val="00066BFC"/>
    <w:rsid w:val="0006779C"/>
    <w:rsid w:val="00067954"/>
    <w:rsid w:val="00067CC9"/>
    <w:rsid w:val="00067F7C"/>
    <w:rsid w:val="00070294"/>
    <w:rsid w:val="000718CD"/>
    <w:rsid w:val="00071B9B"/>
    <w:rsid w:val="000720A4"/>
    <w:rsid w:val="00073DC2"/>
    <w:rsid w:val="00074C4A"/>
    <w:rsid w:val="000758EE"/>
    <w:rsid w:val="00075E64"/>
    <w:rsid w:val="0007792B"/>
    <w:rsid w:val="00077B6F"/>
    <w:rsid w:val="0008069F"/>
    <w:rsid w:val="000816EE"/>
    <w:rsid w:val="000818BD"/>
    <w:rsid w:val="00081A00"/>
    <w:rsid w:val="00081A08"/>
    <w:rsid w:val="00082098"/>
    <w:rsid w:val="000823C7"/>
    <w:rsid w:val="000829C2"/>
    <w:rsid w:val="000837AD"/>
    <w:rsid w:val="00083E28"/>
    <w:rsid w:val="00084216"/>
    <w:rsid w:val="00084226"/>
    <w:rsid w:val="00084582"/>
    <w:rsid w:val="000845C6"/>
    <w:rsid w:val="000848AB"/>
    <w:rsid w:val="00084977"/>
    <w:rsid w:val="0008563C"/>
    <w:rsid w:val="00086C61"/>
    <w:rsid w:val="00086E34"/>
    <w:rsid w:val="00087392"/>
    <w:rsid w:val="00087A57"/>
    <w:rsid w:val="00087D99"/>
    <w:rsid w:val="00087F53"/>
    <w:rsid w:val="000900C0"/>
    <w:rsid w:val="00090BE9"/>
    <w:rsid w:val="00090E98"/>
    <w:rsid w:val="0009177B"/>
    <w:rsid w:val="0009203C"/>
    <w:rsid w:val="000939EB"/>
    <w:rsid w:val="000944BD"/>
    <w:rsid w:val="00094794"/>
    <w:rsid w:val="00094882"/>
    <w:rsid w:val="00096B74"/>
    <w:rsid w:val="0009750F"/>
    <w:rsid w:val="0009787E"/>
    <w:rsid w:val="00097EB3"/>
    <w:rsid w:val="000A0FEB"/>
    <w:rsid w:val="000A1712"/>
    <w:rsid w:val="000A1BA6"/>
    <w:rsid w:val="000A2279"/>
    <w:rsid w:val="000A25C0"/>
    <w:rsid w:val="000A2AA1"/>
    <w:rsid w:val="000A3FAC"/>
    <w:rsid w:val="000A4522"/>
    <w:rsid w:val="000A49C2"/>
    <w:rsid w:val="000A4F90"/>
    <w:rsid w:val="000A597C"/>
    <w:rsid w:val="000A5DE7"/>
    <w:rsid w:val="000A6538"/>
    <w:rsid w:val="000A6EAC"/>
    <w:rsid w:val="000A705B"/>
    <w:rsid w:val="000A74EB"/>
    <w:rsid w:val="000A7A53"/>
    <w:rsid w:val="000A7E4B"/>
    <w:rsid w:val="000B0379"/>
    <w:rsid w:val="000B0AE8"/>
    <w:rsid w:val="000B151C"/>
    <w:rsid w:val="000B184E"/>
    <w:rsid w:val="000B187A"/>
    <w:rsid w:val="000B3827"/>
    <w:rsid w:val="000B3F42"/>
    <w:rsid w:val="000B60BD"/>
    <w:rsid w:val="000B69FA"/>
    <w:rsid w:val="000B710A"/>
    <w:rsid w:val="000B77A7"/>
    <w:rsid w:val="000B7CAC"/>
    <w:rsid w:val="000C0237"/>
    <w:rsid w:val="000C0427"/>
    <w:rsid w:val="000C166A"/>
    <w:rsid w:val="000C2727"/>
    <w:rsid w:val="000C2785"/>
    <w:rsid w:val="000C2CA9"/>
    <w:rsid w:val="000C4BF5"/>
    <w:rsid w:val="000C5040"/>
    <w:rsid w:val="000C5253"/>
    <w:rsid w:val="000C6082"/>
    <w:rsid w:val="000C67D7"/>
    <w:rsid w:val="000C750B"/>
    <w:rsid w:val="000C79ED"/>
    <w:rsid w:val="000D0367"/>
    <w:rsid w:val="000D194B"/>
    <w:rsid w:val="000D288B"/>
    <w:rsid w:val="000D2DA3"/>
    <w:rsid w:val="000D3577"/>
    <w:rsid w:val="000D39C5"/>
    <w:rsid w:val="000D3F44"/>
    <w:rsid w:val="000D4808"/>
    <w:rsid w:val="000D4F13"/>
    <w:rsid w:val="000D6E79"/>
    <w:rsid w:val="000D6F37"/>
    <w:rsid w:val="000D7110"/>
    <w:rsid w:val="000D7606"/>
    <w:rsid w:val="000D77C5"/>
    <w:rsid w:val="000E29B0"/>
    <w:rsid w:val="000E2F40"/>
    <w:rsid w:val="000E33D6"/>
    <w:rsid w:val="000E399C"/>
    <w:rsid w:val="000E42F4"/>
    <w:rsid w:val="000E4428"/>
    <w:rsid w:val="000E4578"/>
    <w:rsid w:val="000E493B"/>
    <w:rsid w:val="000E51A4"/>
    <w:rsid w:val="000E5B48"/>
    <w:rsid w:val="000E6ABD"/>
    <w:rsid w:val="000E6D9D"/>
    <w:rsid w:val="000E70BD"/>
    <w:rsid w:val="000E74A1"/>
    <w:rsid w:val="000E768B"/>
    <w:rsid w:val="000E785C"/>
    <w:rsid w:val="000F0747"/>
    <w:rsid w:val="000F09A5"/>
    <w:rsid w:val="000F0A48"/>
    <w:rsid w:val="000F0BF5"/>
    <w:rsid w:val="000F0C7E"/>
    <w:rsid w:val="000F18EB"/>
    <w:rsid w:val="000F2038"/>
    <w:rsid w:val="000F205D"/>
    <w:rsid w:val="000F2C7C"/>
    <w:rsid w:val="000F2F2C"/>
    <w:rsid w:val="000F3674"/>
    <w:rsid w:val="000F3D03"/>
    <w:rsid w:val="000F45FE"/>
    <w:rsid w:val="000F4C3C"/>
    <w:rsid w:val="000F5508"/>
    <w:rsid w:val="000F56E9"/>
    <w:rsid w:val="000F5AA4"/>
    <w:rsid w:val="000F63FA"/>
    <w:rsid w:val="00100996"/>
    <w:rsid w:val="00101046"/>
    <w:rsid w:val="00101DA7"/>
    <w:rsid w:val="00102430"/>
    <w:rsid w:val="00102459"/>
    <w:rsid w:val="001032CD"/>
    <w:rsid w:val="00103BD8"/>
    <w:rsid w:val="00105431"/>
    <w:rsid w:val="00106774"/>
    <w:rsid w:val="00107C49"/>
    <w:rsid w:val="0011011D"/>
    <w:rsid w:val="001102DD"/>
    <w:rsid w:val="00110864"/>
    <w:rsid w:val="00111BA3"/>
    <w:rsid w:val="00112155"/>
    <w:rsid w:val="00113515"/>
    <w:rsid w:val="00113678"/>
    <w:rsid w:val="001136DF"/>
    <w:rsid w:val="001137AA"/>
    <w:rsid w:val="001142C6"/>
    <w:rsid w:val="00114AA9"/>
    <w:rsid w:val="001150D8"/>
    <w:rsid w:val="001150E8"/>
    <w:rsid w:val="00116AC0"/>
    <w:rsid w:val="00117262"/>
    <w:rsid w:val="00120237"/>
    <w:rsid w:val="00120666"/>
    <w:rsid w:val="0012087C"/>
    <w:rsid w:val="001211DB"/>
    <w:rsid w:val="001215D1"/>
    <w:rsid w:val="0012198B"/>
    <w:rsid w:val="001219D2"/>
    <w:rsid w:val="001228BC"/>
    <w:rsid w:val="0012297E"/>
    <w:rsid w:val="00122DC6"/>
    <w:rsid w:val="001230BE"/>
    <w:rsid w:val="00124348"/>
    <w:rsid w:val="00124B13"/>
    <w:rsid w:val="001251A8"/>
    <w:rsid w:val="0012527A"/>
    <w:rsid w:val="00126A48"/>
    <w:rsid w:val="00126B5B"/>
    <w:rsid w:val="001272FF"/>
    <w:rsid w:val="00127A1E"/>
    <w:rsid w:val="001308D3"/>
    <w:rsid w:val="00130F59"/>
    <w:rsid w:val="00131567"/>
    <w:rsid w:val="00132BF4"/>
    <w:rsid w:val="0013312A"/>
    <w:rsid w:val="0013416F"/>
    <w:rsid w:val="001341EA"/>
    <w:rsid w:val="0013483F"/>
    <w:rsid w:val="00135D9E"/>
    <w:rsid w:val="00137C3D"/>
    <w:rsid w:val="00140420"/>
    <w:rsid w:val="001407E6"/>
    <w:rsid w:val="0014080E"/>
    <w:rsid w:val="001408BD"/>
    <w:rsid w:val="001410E9"/>
    <w:rsid w:val="0014162B"/>
    <w:rsid w:val="0014180F"/>
    <w:rsid w:val="00141F51"/>
    <w:rsid w:val="00141F84"/>
    <w:rsid w:val="00142468"/>
    <w:rsid w:val="00142FAE"/>
    <w:rsid w:val="001440DF"/>
    <w:rsid w:val="00144909"/>
    <w:rsid w:val="0014494D"/>
    <w:rsid w:val="00144C0C"/>
    <w:rsid w:val="0014582C"/>
    <w:rsid w:val="00146B7A"/>
    <w:rsid w:val="0015025B"/>
    <w:rsid w:val="001505FB"/>
    <w:rsid w:val="001507F0"/>
    <w:rsid w:val="00150875"/>
    <w:rsid w:val="00150C29"/>
    <w:rsid w:val="00150C79"/>
    <w:rsid w:val="00151186"/>
    <w:rsid w:val="00151446"/>
    <w:rsid w:val="001529E7"/>
    <w:rsid w:val="00152FFC"/>
    <w:rsid w:val="0015416E"/>
    <w:rsid w:val="00156577"/>
    <w:rsid w:val="0015671A"/>
    <w:rsid w:val="00156B48"/>
    <w:rsid w:val="001600A8"/>
    <w:rsid w:val="00160310"/>
    <w:rsid w:val="001605FF"/>
    <w:rsid w:val="00160ECB"/>
    <w:rsid w:val="00161AC9"/>
    <w:rsid w:val="00161C7B"/>
    <w:rsid w:val="0016208E"/>
    <w:rsid w:val="0016261E"/>
    <w:rsid w:val="00162CD0"/>
    <w:rsid w:val="00163484"/>
    <w:rsid w:val="0016377F"/>
    <w:rsid w:val="00165253"/>
    <w:rsid w:val="001660A5"/>
    <w:rsid w:val="00166D8C"/>
    <w:rsid w:val="00167152"/>
    <w:rsid w:val="0016715D"/>
    <w:rsid w:val="001677EA"/>
    <w:rsid w:val="00171AD9"/>
    <w:rsid w:val="00172409"/>
    <w:rsid w:val="00174F4D"/>
    <w:rsid w:val="001756F7"/>
    <w:rsid w:val="001764E9"/>
    <w:rsid w:val="00176BD4"/>
    <w:rsid w:val="001803F4"/>
    <w:rsid w:val="00180D16"/>
    <w:rsid w:val="00180D9B"/>
    <w:rsid w:val="0018174B"/>
    <w:rsid w:val="00182D7F"/>
    <w:rsid w:val="00183307"/>
    <w:rsid w:val="001836D8"/>
    <w:rsid w:val="001845AB"/>
    <w:rsid w:val="001853C7"/>
    <w:rsid w:val="001858C8"/>
    <w:rsid w:val="00187B48"/>
    <w:rsid w:val="001901D7"/>
    <w:rsid w:val="001904B0"/>
    <w:rsid w:val="00190F80"/>
    <w:rsid w:val="001919E2"/>
    <w:rsid w:val="00192285"/>
    <w:rsid w:val="0019247E"/>
    <w:rsid w:val="0019269F"/>
    <w:rsid w:val="00192927"/>
    <w:rsid w:val="00193713"/>
    <w:rsid w:val="0019401D"/>
    <w:rsid w:val="00194373"/>
    <w:rsid w:val="00194B1D"/>
    <w:rsid w:val="0019502A"/>
    <w:rsid w:val="00196160"/>
    <w:rsid w:val="001962DF"/>
    <w:rsid w:val="001978F4"/>
    <w:rsid w:val="001A04E8"/>
    <w:rsid w:val="001A0552"/>
    <w:rsid w:val="001A1074"/>
    <w:rsid w:val="001A1122"/>
    <w:rsid w:val="001A13AB"/>
    <w:rsid w:val="001A1EEA"/>
    <w:rsid w:val="001A2454"/>
    <w:rsid w:val="001A3956"/>
    <w:rsid w:val="001A3B73"/>
    <w:rsid w:val="001A46BD"/>
    <w:rsid w:val="001A5B2D"/>
    <w:rsid w:val="001A69F1"/>
    <w:rsid w:val="001A6F90"/>
    <w:rsid w:val="001B0330"/>
    <w:rsid w:val="001B06CF"/>
    <w:rsid w:val="001B0A5E"/>
    <w:rsid w:val="001B0D11"/>
    <w:rsid w:val="001B1CF7"/>
    <w:rsid w:val="001B24C2"/>
    <w:rsid w:val="001B3DD8"/>
    <w:rsid w:val="001B4C85"/>
    <w:rsid w:val="001B51DD"/>
    <w:rsid w:val="001B53D9"/>
    <w:rsid w:val="001B544B"/>
    <w:rsid w:val="001B5569"/>
    <w:rsid w:val="001B572E"/>
    <w:rsid w:val="001B6DF0"/>
    <w:rsid w:val="001B7085"/>
    <w:rsid w:val="001B7973"/>
    <w:rsid w:val="001B7A93"/>
    <w:rsid w:val="001B7B4D"/>
    <w:rsid w:val="001C0811"/>
    <w:rsid w:val="001C1A30"/>
    <w:rsid w:val="001C1D6D"/>
    <w:rsid w:val="001C49C4"/>
    <w:rsid w:val="001C4B0E"/>
    <w:rsid w:val="001C56C6"/>
    <w:rsid w:val="001C5895"/>
    <w:rsid w:val="001C6F47"/>
    <w:rsid w:val="001C7042"/>
    <w:rsid w:val="001C7735"/>
    <w:rsid w:val="001C77CB"/>
    <w:rsid w:val="001C7FE0"/>
    <w:rsid w:val="001D03BC"/>
    <w:rsid w:val="001D07E2"/>
    <w:rsid w:val="001D0AEA"/>
    <w:rsid w:val="001D0DBB"/>
    <w:rsid w:val="001D16B2"/>
    <w:rsid w:val="001D171A"/>
    <w:rsid w:val="001D277B"/>
    <w:rsid w:val="001D4826"/>
    <w:rsid w:val="001D6520"/>
    <w:rsid w:val="001D71A0"/>
    <w:rsid w:val="001D72F6"/>
    <w:rsid w:val="001E08BD"/>
    <w:rsid w:val="001E0BFB"/>
    <w:rsid w:val="001E1B62"/>
    <w:rsid w:val="001E2692"/>
    <w:rsid w:val="001E2E7B"/>
    <w:rsid w:val="001E3421"/>
    <w:rsid w:val="001E3686"/>
    <w:rsid w:val="001E3C88"/>
    <w:rsid w:val="001E4A56"/>
    <w:rsid w:val="001E4EC9"/>
    <w:rsid w:val="001E59DD"/>
    <w:rsid w:val="001E6230"/>
    <w:rsid w:val="001E6E23"/>
    <w:rsid w:val="001E74EB"/>
    <w:rsid w:val="001F01A7"/>
    <w:rsid w:val="001F0351"/>
    <w:rsid w:val="001F0F6D"/>
    <w:rsid w:val="001F118C"/>
    <w:rsid w:val="001F16FD"/>
    <w:rsid w:val="001F1865"/>
    <w:rsid w:val="001F223B"/>
    <w:rsid w:val="001F22AA"/>
    <w:rsid w:val="001F2D08"/>
    <w:rsid w:val="001F3A06"/>
    <w:rsid w:val="001F54E5"/>
    <w:rsid w:val="001F5C89"/>
    <w:rsid w:val="001F5EDF"/>
    <w:rsid w:val="001F61CC"/>
    <w:rsid w:val="001F62A9"/>
    <w:rsid w:val="001F6CC7"/>
    <w:rsid w:val="001F6F5B"/>
    <w:rsid w:val="001F71E3"/>
    <w:rsid w:val="001F7B2D"/>
    <w:rsid w:val="00200314"/>
    <w:rsid w:val="002005CC"/>
    <w:rsid w:val="002010E9"/>
    <w:rsid w:val="002026CE"/>
    <w:rsid w:val="00202FAE"/>
    <w:rsid w:val="00202FF6"/>
    <w:rsid w:val="002034FB"/>
    <w:rsid w:val="00204493"/>
    <w:rsid w:val="00204680"/>
    <w:rsid w:val="0020492D"/>
    <w:rsid w:val="00205F45"/>
    <w:rsid w:val="0020656C"/>
    <w:rsid w:val="0020703E"/>
    <w:rsid w:val="00207671"/>
    <w:rsid w:val="00207ABC"/>
    <w:rsid w:val="00207ABE"/>
    <w:rsid w:val="00211E6F"/>
    <w:rsid w:val="0021319A"/>
    <w:rsid w:val="00214D67"/>
    <w:rsid w:val="002153C2"/>
    <w:rsid w:val="002163CA"/>
    <w:rsid w:val="002164E1"/>
    <w:rsid w:val="00216BA8"/>
    <w:rsid w:val="00216D26"/>
    <w:rsid w:val="002175DC"/>
    <w:rsid w:val="00217F17"/>
    <w:rsid w:val="00220FFA"/>
    <w:rsid w:val="002216BA"/>
    <w:rsid w:val="0022183A"/>
    <w:rsid w:val="00221902"/>
    <w:rsid w:val="00222523"/>
    <w:rsid w:val="00222C3D"/>
    <w:rsid w:val="00222E51"/>
    <w:rsid w:val="00224439"/>
    <w:rsid w:val="002266A1"/>
    <w:rsid w:val="00226DF2"/>
    <w:rsid w:val="002270EF"/>
    <w:rsid w:val="002270F0"/>
    <w:rsid w:val="002279A6"/>
    <w:rsid w:val="00227CD9"/>
    <w:rsid w:val="00227E4C"/>
    <w:rsid w:val="00230019"/>
    <w:rsid w:val="00230304"/>
    <w:rsid w:val="00231152"/>
    <w:rsid w:val="00231377"/>
    <w:rsid w:val="002317A3"/>
    <w:rsid w:val="002318AB"/>
    <w:rsid w:val="00231A60"/>
    <w:rsid w:val="00232170"/>
    <w:rsid w:val="002335FB"/>
    <w:rsid w:val="00234FC1"/>
    <w:rsid w:val="00235718"/>
    <w:rsid w:val="00236689"/>
    <w:rsid w:val="00236EE5"/>
    <w:rsid w:val="00237771"/>
    <w:rsid w:val="00240157"/>
    <w:rsid w:val="00240C29"/>
    <w:rsid w:val="0024366D"/>
    <w:rsid w:val="00243CC8"/>
    <w:rsid w:val="002440E5"/>
    <w:rsid w:val="0024455D"/>
    <w:rsid w:val="00244BA8"/>
    <w:rsid w:val="0024504C"/>
    <w:rsid w:val="002450A5"/>
    <w:rsid w:val="0024530D"/>
    <w:rsid w:val="00245B8A"/>
    <w:rsid w:val="0024612F"/>
    <w:rsid w:val="00246400"/>
    <w:rsid w:val="002465A7"/>
    <w:rsid w:val="002465CE"/>
    <w:rsid w:val="00246D99"/>
    <w:rsid w:val="00247324"/>
    <w:rsid w:val="00247767"/>
    <w:rsid w:val="00250142"/>
    <w:rsid w:val="002507C1"/>
    <w:rsid w:val="00251C85"/>
    <w:rsid w:val="002532F7"/>
    <w:rsid w:val="00253615"/>
    <w:rsid w:val="002553A5"/>
    <w:rsid w:val="00255B7D"/>
    <w:rsid w:val="0025617D"/>
    <w:rsid w:val="0025677D"/>
    <w:rsid w:val="00256802"/>
    <w:rsid w:val="00260E76"/>
    <w:rsid w:val="00261450"/>
    <w:rsid w:val="00261D07"/>
    <w:rsid w:val="00261F63"/>
    <w:rsid w:val="00261F84"/>
    <w:rsid w:val="00263207"/>
    <w:rsid w:val="00263312"/>
    <w:rsid w:val="00263BF2"/>
    <w:rsid w:val="00264A92"/>
    <w:rsid w:val="00265334"/>
    <w:rsid w:val="00265794"/>
    <w:rsid w:val="00265BAC"/>
    <w:rsid w:val="00266684"/>
    <w:rsid w:val="00266809"/>
    <w:rsid w:val="002679AE"/>
    <w:rsid w:val="00267F91"/>
    <w:rsid w:val="00270001"/>
    <w:rsid w:val="00270DD7"/>
    <w:rsid w:val="00270EAE"/>
    <w:rsid w:val="00271412"/>
    <w:rsid w:val="00272711"/>
    <w:rsid w:val="00272E13"/>
    <w:rsid w:val="002738B5"/>
    <w:rsid w:val="002744CD"/>
    <w:rsid w:val="00274574"/>
    <w:rsid w:val="0027479D"/>
    <w:rsid w:val="002762A8"/>
    <w:rsid w:val="0027641E"/>
    <w:rsid w:val="002767E6"/>
    <w:rsid w:val="00276A9F"/>
    <w:rsid w:val="00276C60"/>
    <w:rsid w:val="00276CDE"/>
    <w:rsid w:val="002775EA"/>
    <w:rsid w:val="00277A96"/>
    <w:rsid w:val="00277DD5"/>
    <w:rsid w:val="00281233"/>
    <w:rsid w:val="00281435"/>
    <w:rsid w:val="00281D4C"/>
    <w:rsid w:val="0028249E"/>
    <w:rsid w:val="00282894"/>
    <w:rsid w:val="00283253"/>
    <w:rsid w:val="00283EA6"/>
    <w:rsid w:val="00284355"/>
    <w:rsid w:val="00285102"/>
    <w:rsid w:val="00285A96"/>
    <w:rsid w:val="00285ABE"/>
    <w:rsid w:val="00285D96"/>
    <w:rsid w:val="00287C8B"/>
    <w:rsid w:val="002904D4"/>
    <w:rsid w:val="00290AC6"/>
    <w:rsid w:val="002911DD"/>
    <w:rsid w:val="00291AEE"/>
    <w:rsid w:val="0029253A"/>
    <w:rsid w:val="002928F3"/>
    <w:rsid w:val="00292B37"/>
    <w:rsid w:val="0029308E"/>
    <w:rsid w:val="00293858"/>
    <w:rsid w:val="002944CD"/>
    <w:rsid w:val="00294580"/>
    <w:rsid w:val="00294C19"/>
    <w:rsid w:val="00294DAF"/>
    <w:rsid w:val="002957FA"/>
    <w:rsid w:val="00295B15"/>
    <w:rsid w:val="00296DBE"/>
    <w:rsid w:val="002970BE"/>
    <w:rsid w:val="002972F7"/>
    <w:rsid w:val="00297663"/>
    <w:rsid w:val="002A0206"/>
    <w:rsid w:val="002A0578"/>
    <w:rsid w:val="002A06D3"/>
    <w:rsid w:val="002A23B9"/>
    <w:rsid w:val="002A2CAE"/>
    <w:rsid w:val="002A3F9F"/>
    <w:rsid w:val="002A40DE"/>
    <w:rsid w:val="002A5ECA"/>
    <w:rsid w:val="002A5EDA"/>
    <w:rsid w:val="002A660D"/>
    <w:rsid w:val="002A70C1"/>
    <w:rsid w:val="002A725B"/>
    <w:rsid w:val="002A7281"/>
    <w:rsid w:val="002A73A5"/>
    <w:rsid w:val="002B0878"/>
    <w:rsid w:val="002B131D"/>
    <w:rsid w:val="002B1EA1"/>
    <w:rsid w:val="002B2BED"/>
    <w:rsid w:val="002B3223"/>
    <w:rsid w:val="002B360A"/>
    <w:rsid w:val="002B4112"/>
    <w:rsid w:val="002B43C5"/>
    <w:rsid w:val="002B47EE"/>
    <w:rsid w:val="002B55A7"/>
    <w:rsid w:val="002B6E33"/>
    <w:rsid w:val="002B711A"/>
    <w:rsid w:val="002C11A9"/>
    <w:rsid w:val="002C1478"/>
    <w:rsid w:val="002C14B6"/>
    <w:rsid w:val="002C21E6"/>
    <w:rsid w:val="002C2D66"/>
    <w:rsid w:val="002C2DA5"/>
    <w:rsid w:val="002C41F9"/>
    <w:rsid w:val="002C454F"/>
    <w:rsid w:val="002C4B16"/>
    <w:rsid w:val="002C4BB7"/>
    <w:rsid w:val="002C69F5"/>
    <w:rsid w:val="002C6E64"/>
    <w:rsid w:val="002C7055"/>
    <w:rsid w:val="002D0A08"/>
    <w:rsid w:val="002D1670"/>
    <w:rsid w:val="002D2029"/>
    <w:rsid w:val="002D22DB"/>
    <w:rsid w:val="002D33BE"/>
    <w:rsid w:val="002D444C"/>
    <w:rsid w:val="002D524D"/>
    <w:rsid w:val="002D52EA"/>
    <w:rsid w:val="002D5307"/>
    <w:rsid w:val="002D531B"/>
    <w:rsid w:val="002D5C8C"/>
    <w:rsid w:val="002D5D47"/>
    <w:rsid w:val="002D6E61"/>
    <w:rsid w:val="002D73B4"/>
    <w:rsid w:val="002D7545"/>
    <w:rsid w:val="002D7BD7"/>
    <w:rsid w:val="002D7EB6"/>
    <w:rsid w:val="002E02A4"/>
    <w:rsid w:val="002E0591"/>
    <w:rsid w:val="002E0810"/>
    <w:rsid w:val="002E119D"/>
    <w:rsid w:val="002E15E1"/>
    <w:rsid w:val="002E20CD"/>
    <w:rsid w:val="002E3537"/>
    <w:rsid w:val="002E3F40"/>
    <w:rsid w:val="002E3F68"/>
    <w:rsid w:val="002E5976"/>
    <w:rsid w:val="002E776C"/>
    <w:rsid w:val="002E77B6"/>
    <w:rsid w:val="002F0471"/>
    <w:rsid w:val="002F1971"/>
    <w:rsid w:val="002F1FB4"/>
    <w:rsid w:val="002F2AC2"/>
    <w:rsid w:val="002F2CBF"/>
    <w:rsid w:val="002F303B"/>
    <w:rsid w:val="002F3177"/>
    <w:rsid w:val="002F35A5"/>
    <w:rsid w:val="002F6408"/>
    <w:rsid w:val="002F6441"/>
    <w:rsid w:val="003005C5"/>
    <w:rsid w:val="00301AE2"/>
    <w:rsid w:val="00301BAE"/>
    <w:rsid w:val="00301C7C"/>
    <w:rsid w:val="003021C4"/>
    <w:rsid w:val="003025A3"/>
    <w:rsid w:val="00302E66"/>
    <w:rsid w:val="00302F7D"/>
    <w:rsid w:val="003037BB"/>
    <w:rsid w:val="00304FF9"/>
    <w:rsid w:val="00306EC7"/>
    <w:rsid w:val="003075AD"/>
    <w:rsid w:val="00307A2B"/>
    <w:rsid w:val="00307D0C"/>
    <w:rsid w:val="00307EC9"/>
    <w:rsid w:val="00310B3C"/>
    <w:rsid w:val="003110F1"/>
    <w:rsid w:val="00311B5B"/>
    <w:rsid w:val="00311B9A"/>
    <w:rsid w:val="00311EA6"/>
    <w:rsid w:val="00314063"/>
    <w:rsid w:val="0031471D"/>
    <w:rsid w:val="00314FA1"/>
    <w:rsid w:val="003150AF"/>
    <w:rsid w:val="00315430"/>
    <w:rsid w:val="0031695A"/>
    <w:rsid w:val="00316CD6"/>
    <w:rsid w:val="00316CFB"/>
    <w:rsid w:val="00317073"/>
    <w:rsid w:val="0031757F"/>
    <w:rsid w:val="00320A62"/>
    <w:rsid w:val="00320F22"/>
    <w:rsid w:val="00321194"/>
    <w:rsid w:val="00321CDB"/>
    <w:rsid w:val="0032230D"/>
    <w:rsid w:val="0032296F"/>
    <w:rsid w:val="00322FA6"/>
    <w:rsid w:val="00323316"/>
    <w:rsid w:val="003233A4"/>
    <w:rsid w:val="00324012"/>
    <w:rsid w:val="00324814"/>
    <w:rsid w:val="00324DE8"/>
    <w:rsid w:val="003252BB"/>
    <w:rsid w:val="003256A6"/>
    <w:rsid w:val="003261A4"/>
    <w:rsid w:val="00326424"/>
    <w:rsid w:val="00326963"/>
    <w:rsid w:val="00326B18"/>
    <w:rsid w:val="00326D65"/>
    <w:rsid w:val="00331091"/>
    <w:rsid w:val="00331128"/>
    <w:rsid w:val="00331162"/>
    <w:rsid w:val="003313BC"/>
    <w:rsid w:val="00331829"/>
    <w:rsid w:val="003321F0"/>
    <w:rsid w:val="0033329B"/>
    <w:rsid w:val="00333C0B"/>
    <w:rsid w:val="00334638"/>
    <w:rsid w:val="003347F6"/>
    <w:rsid w:val="0033576C"/>
    <w:rsid w:val="0033628B"/>
    <w:rsid w:val="00336441"/>
    <w:rsid w:val="00336619"/>
    <w:rsid w:val="00337255"/>
    <w:rsid w:val="00337D1C"/>
    <w:rsid w:val="00337DA7"/>
    <w:rsid w:val="003401E3"/>
    <w:rsid w:val="003408C6"/>
    <w:rsid w:val="00341393"/>
    <w:rsid w:val="00341B7B"/>
    <w:rsid w:val="00341BAD"/>
    <w:rsid w:val="00342A2F"/>
    <w:rsid w:val="00342AC3"/>
    <w:rsid w:val="00342FF2"/>
    <w:rsid w:val="003439D4"/>
    <w:rsid w:val="00343A06"/>
    <w:rsid w:val="00345238"/>
    <w:rsid w:val="00345AD7"/>
    <w:rsid w:val="00345B52"/>
    <w:rsid w:val="00345F33"/>
    <w:rsid w:val="003460A6"/>
    <w:rsid w:val="00346C8F"/>
    <w:rsid w:val="003475A9"/>
    <w:rsid w:val="00347A10"/>
    <w:rsid w:val="003501BD"/>
    <w:rsid w:val="0035158A"/>
    <w:rsid w:val="00352002"/>
    <w:rsid w:val="00352925"/>
    <w:rsid w:val="00352AAE"/>
    <w:rsid w:val="00352C49"/>
    <w:rsid w:val="00352EFC"/>
    <w:rsid w:val="003532AB"/>
    <w:rsid w:val="0035354C"/>
    <w:rsid w:val="00353CC8"/>
    <w:rsid w:val="00353DEC"/>
    <w:rsid w:val="003547AE"/>
    <w:rsid w:val="003552D0"/>
    <w:rsid w:val="003564EC"/>
    <w:rsid w:val="0035692A"/>
    <w:rsid w:val="003569E4"/>
    <w:rsid w:val="003571ED"/>
    <w:rsid w:val="00357544"/>
    <w:rsid w:val="003575F3"/>
    <w:rsid w:val="00357A2B"/>
    <w:rsid w:val="00357C1F"/>
    <w:rsid w:val="00357DF2"/>
    <w:rsid w:val="00357EA3"/>
    <w:rsid w:val="00361089"/>
    <w:rsid w:val="00362166"/>
    <w:rsid w:val="00362B36"/>
    <w:rsid w:val="0036319B"/>
    <w:rsid w:val="00363C87"/>
    <w:rsid w:val="00363D15"/>
    <w:rsid w:val="00363EFD"/>
    <w:rsid w:val="00364483"/>
    <w:rsid w:val="003651F2"/>
    <w:rsid w:val="00365929"/>
    <w:rsid w:val="00366967"/>
    <w:rsid w:val="00366C24"/>
    <w:rsid w:val="00367845"/>
    <w:rsid w:val="00367A8F"/>
    <w:rsid w:val="00370487"/>
    <w:rsid w:val="00370E6D"/>
    <w:rsid w:val="0037134C"/>
    <w:rsid w:val="00372A4A"/>
    <w:rsid w:val="00373386"/>
    <w:rsid w:val="00373989"/>
    <w:rsid w:val="00374891"/>
    <w:rsid w:val="00374DAD"/>
    <w:rsid w:val="00375061"/>
    <w:rsid w:val="00375508"/>
    <w:rsid w:val="0037647E"/>
    <w:rsid w:val="00376C9F"/>
    <w:rsid w:val="00377213"/>
    <w:rsid w:val="003778D3"/>
    <w:rsid w:val="00377C47"/>
    <w:rsid w:val="003805E0"/>
    <w:rsid w:val="0038096D"/>
    <w:rsid w:val="00380C0B"/>
    <w:rsid w:val="00380CC9"/>
    <w:rsid w:val="00381D35"/>
    <w:rsid w:val="00382085"/>
    <w:rsid w:val="003821C6"/>
    <w:rsid w:val="00382467"/>
    <w:rsid w:val="003826A4"/>
    <w:rsid w:val="00382EF3"/>
    <w:rsid w:val="0038310C"/>
    <w:rsid w:val="00384A77"/>
    <w:rsid w:val="00385085"/>
    <w:rsid w:val="00385412"/>
    <w:rsid w:val="00385DD8"/>
    <w:rsid w:val="00386A52"/>
    <w:rsid w:val="00386F9B"/>
    <w:rsid w:val="003874C0"/>
    <w:rsid w:val="00387576"/>
    <w:rsid w:val="003904D5"/>
    <w:rsid w:val="00390B93"/>
    <w:rsid w:val="003929A1"/>
    <w:rsid w:val="00392C41"/>
    <w:rsid w:val="003930F1"/>
    <w:rsid w:val="003938DA"/>
    <w:rsid w:val="00393EEF"/>
    <w:rsid w:val="003948BE"/>
    <w:rsid w:val="003953C5"/>
    <w:rsid w:val="003958B2"/>
    <w:rsid w:val="00395B41"/>
    <w:rsid w:val="003960AF"/>
    <w:rsid w:val="00396244"/>
    <w:rsid w:val="003A1089"/>
    <w:rsid w:val="003A1E1A"/>
    <w:rsid w:val="003A31DA"/>
    <w:rsid w:val="003A3611"/>
    <w:rsid w:val="003A38AC"/>
    <w:rsid w:val="003A3EB1"/>
    <w:rsid w:val="003A4951"/>
    <w:rsid w:val="003A61D9"/>
    <w:rsid w:val="003A67EA"/>
    <w:rsid w:val="003B000B"/>
    <w:rsid w:val="003B259C"/>
    <w:rsid w:val="003B2FBB"/>
    <w:rsid w:val="003B3010"/>
    <w:rsid w:val="003B3BFA"/>
    <w:rsid w:val="003B3C2B"/>
    <w:rsid w:val="003B3DFD"/>
    <w:rsid w:val="003B430C"/>
    <w:rsid w:val="003B480F"/>
    <w:rsid w:val="003B6AF3"/>
    <w:rsid w:val="003B7092"/>
    <w:rsid w:val="003B736E"/>
    <w:rsid w:val="003B7BDA"/>
    <w:rsid w:val="003B7C1B"/>
    <w:rsid w:val="003B7CEF"/>
    <w:rsid w:val="003C09C4"/>
    <w:rsid w:val="003C0D7E"/>
    <w:rsid w:val="003C0F4C"/>
    <w:rsid w:val="003C1AC3"/>
    <w:rsid w:val="003C246E"/>
    <w:rsid w:val="003C278E"/>
    <w:rsid w:val="003C2C89"/>
    <w:rsid w:val="003C338E"/>
    <w:rsid w:val="003C33A8"/>
    <w:rsid w:val="003C435F"/>
    <w:rsid w:val="003C558F"/>
    <w:rsid w:val="003C56A0"/>
    <w:rsid w:val="003C583D"/>
    <w:rsid w:val="003C5883"/>
    <w:rsid w:val="003C5A86"/>
    <w:rsid w:val="003C6401"/>
    <w:rsid w:val="003C6912"/>
    <w:rsid w:val="003C6A7C"/>
    <w:rsid w:val="003C6C96"/>
    <w:rsid w:val="003C77E2"/>
    <w:rsid w:val="003C7A30"/>
    <w:rsid w:val="003D07CC"/>
    <w:rsid w:val="003D0A84"/>
    <w:rsid w:val="003D12AB"/>
    <w:rsid w:val="003D1342"/>
    <w:rsid w:val="003D1D8D"/>
    <w:rsid w:val="003D227A"/>
    <w:rsid w:val="003D2885"/>
    <w:rsid w:val="003D288E"/>
    <w:rsid w:val="003D29FC"/>
    <w:rsid w:val="003D2E26"/>
    <w:rsid w:val="003D4BEC"/>
    <w:rsid w:val="003D4D77"/>
    <w:rsid w:val="003D5BF1"/>
    <w:rsid w:val="003D6065"/>
    <w:rsid w:val="003D65BF"/>
    <w:rsid w:val="003D66DC"/>
    <w:rsid w:val="003D79C0"/>
    <w:rsid w:val="003D7AD0"/>
    <w:rsid w:val="003D7B71"/>
    <w:rsid w:val="003E002C"/>
    <w:rsid w:val="003E1362"/>
    <w:rsid w:val="003E1CA8"/>
    <w:rsid w:val="003E1FE2"/>
    <w:rsid w:val="003E222C"/>
    <w:rsid w:val="003E3023"/>
    <w:rsid w:val="003E63AC"/>
    <w:rsid w:val="003E6583"/>
    <w:rsid w:val="003E672C"/>
    <w:rsid w:val="003E6CC1"/>
    <w:rsid w:val="003E70C3"/>
    <w:rsid w:val="003E739F"/>
    <w:rsid w:val="003E7CB6"/>
    <w:rsid w:val="003F0A08"/>
    <w:rsid w:val="003F0D34"/>
    <w:rsid w:val="003F10A3"/>
    <w:rsid w:val="003F34E2"/>
    <w:rsid w:val="003F3808"/>
    <w:rsid w:val="003F3919"/>
    <w:rsid w:val="003F3EEF"/>
    <w:rsid w:val="003F54B8"/>
    <w:rsid w:val="003F6B0D"/>
    <w:rsid w:val="003F6D2C"/>
    <w:rsid w:val="003F71DE"/>
    <w:rsid w:val="003F75E3"/>
    <w:rsid w:val="00401294"/>
    <w:rsid w:val="004022A3"/>
    <w:rsid w:val="00402C3E"/>
    <w:rsid w:val="0040344B"/>
    <w:rsid w:val="0040362E"/>
    <w:rsid w:val="00403668"/>
    <w:rsid w:val="004039C7"/>
    <w:rsid w:val="00403C14"/>
    <w:rsid w:val="00406BE5"/>
    <w:rsid w:val="00406F47"/>
    <w:rsid w:val="00407E1F"/>
    <w:rsid w:val="0041018B"/>
    <w:rsid w:val="00410952"/>
    <w:rsid w:val="00410B8C"/>
    <w:rsid w:val="00411D5E"/>
    <w:rsid w:val="00411E2B"/>
    <w:rsid w:val="00412AE4"/>
    <w:rsid w:val="00412FDC"/>
    <w:rsid w:val="004134B6"/>
    <w:rsid w:val="00414324"/>
    <w:rsid w:val="00414667"/>
    <w:rsid w:val="004150F2"/>
    <w:rsid w:val="004151DF"/>
    <w:rsid w:val="0041542D"/>
    <w:rsid w:val="00415C7A"/>
    <w:rsid w:val="00415CC2"/>
    <w:rsid w:val="00415DE4"/>
    <w:rsid w:val="004161F1"/>
    <w:rsid w:val="0041662F"/>
    <w:rsid w:val="0041675F"/>
    <w:rsid w:val="00417A3A"/>
    <w:rsid w:val="00417AF4"/>
    <w:rsid w:val="00417BA1"/>
    <w:rsid w:val="004203A1"/>
    <w:rsid w:val="00420F9A"/>
    <w:rsid w:val="00422443"/>
    <w:rsid w:val="00422B50"/>
    <w:rsid w:val="00422E9D"/>
    <w:rsid w:val="004230F7"/>
    <w:rsid w:val="00423704"/>
    <w:rsid w:val="00423C6A"/>
    <w:rsid w:val="00423FC2"/>
    <w:rsid w:val="00424139"/>
    <w:rsid w:val="00424CF8"/>
    <w:rsid w:val="00425CA3"/>
    <w:rsid w:val="00426539"/>
    <w:rsid w:val="00426541"/>
    <w:rsid w:val="004265ED"/>
    <w:rsid w:val="00426CE9"/>
    <w:rsid w:val="00427257"/>
    <w:rsid w:val="00427E9C"/>
    <w:rsid w:val="00430B1B"/>
    <w:rsid w:val="00430BE9"/>
    <w:rsid w:val="00430CC7"/>
    <w:rsid w:val="0043138D"/>
    <w:rsid w:val="004313DD"/>
    <w:rsid w:val="004339E4"/>
    <w:rsid w:val="00433D1B"/>
    <w:rsid w:val="004340E0"/>
    <w:rsid w:val="00434CE1"/>
    <w:rsid w:val="00435E7D"/>
    <w:rsid w:val="004364FD"/>
    <w:rsid w:val="00436843"/>
    <w:rsid w:val="00437FCE"/>
    <w:rsid w:val="00441F3A"/>
    <w:rsid w:val="00442159"/>
    <w:rsid w:val="004423C2"/>
    <w:rsid w:val="004428D7"/>
    <w:rsid w:val="00442C34"/>
    <w:rsid w:val="004430CB"/>
    <w:rsid w:val="004434D1"/>
    <w:rsid w:val="004446DD"/>
    <w:rsid w:val="004451CB"/>
    <w:rsid w:val="004466C1"/>
    <w:rsid w:val="00446A08"/>
    <w:rsid w:val="00450B45"/>
    <w:rsid w:val="0045180C"/>
    <w:rsid w:val="004523A8"/>
    <w:rsid w:val="0045287C"/>
    <w:rsid w:val="00453B27"/>
    <w:rsid w:val="00454BD0"/>
    <w:rsid w:val="00454EBA"/>
    <w:rsid w:val="00455413"/>
    <w:rsid w:val="00455E55"/>
    <w:rsid w:val="00455FB7"/>
    <w:rsid w:val="004560E4"/>
    <w:rsid w:val="00456281"/>
    <w:rsid w:val="004574B3"/>
    <w:rsid w:val="00457A94"/>
    <w:rsid w:val="00457C4B"/>
    <w:rsid w:val="00457C5D"/>
    <w:rsid w:val="00460DA0"/>
    <w:rsid w:val="0046110E"/>
    <w:rsid w:val="0046121E"/>
    <w:rsid w:val="00462911"/>
    <w:rsid w:val="00462920"/>
    <w:rsid w:val="004629B2"/>
    <w:rsid w:val="00462D85"/>
    <w:rsid w:val="00463275"/>
    <w:rsid w:val="004633B5"/>
    <w:rsid w:val="0046360C"/>
    <w:rsid w:val="00463755"/>
    <w:rsid w:val="00463A04"/>
    <w:rsid w:val="00464117"/>
    <w:rsid w:val="004643B9"/>
    <w:rsid w:val="004644B5"/>
    <w:rsid w:val="00465307"/>
    <w:rsid w:val="00465679"/>
    <w:rsid w:val="00465CBE"/>
    <w:rsid w:val="00466168"/>
    <w:rsid w:val="004712CA"/>
    <w:rsid w:val="00471A10"/>
    <w:rsid w:val="004724E3"/>
    <w:rsid w:val="00472A06"/>
    <w:rsid w:val="00473ACC"/>
    <w:rsid w:val="00473E75"/>
    <w:rsid w:val="00474284"/>
    <w:rsid w:val="00474531"/>
    <w:rsid w:val="00474D47"/>
    <w:rsid w:val="004750F9"/>
    <w:rsid w:val="00475345"/>
    <w:rsid w:val="00475599"/>
    <w:rsid w:val="00477148"/>
    <w:rsid w:val="0047742C"/>
    <w:rsid w:val="004774B7"/>
    <w:rsid w:val="0048080A"/>
    <w:rsid w:val="004809B7"/>
    <w:rsid w:val="00480A29"/>
    <w:rsid w:val="004839F4"/>
    <w:rsid w:val="00483B9D"/>
    <w:rsid w:val="00483DB0"/>
    <w:rsid w:val="00484860"/>
    <w:rsid w:val="00484E85"/>
    <w:rsid w:val="00484F81"/>
    <w:rsid w:val="004853AA"/>
    <w:rsid w:val="004863A7"/>
    <w:rsid w:val="00486564"/>
    <w:rsid w:val="00487030"/>
    <w:rsid w:val="0048705E"/>
    <w:rsid w:val="004871CE"/>
    <w:rsid w:val="0049062B"/>
    <w:rsid w:val="00491C73"/>
    <w:rsid w:val="004920D6"/>
    <w:rsid w:val="00492405"/>
    <w:rsid w:val="00493B32"/>
    <w:rsid w:val="00493FB9"/>
    <w:rsid w:val="00494AEB"/>
    <w:rsid w:val="00494B05"/>
    <w:rsid w:val="00494DE2"/>
    <w:rsid w:val="00495F00"/>
    <w:rsid w:val="0049646F"/>
    <w:rsid w:val="00496811"/>
    <w:rsid w:val="00497380"/>
    <w:rsid w:val="004975B8"/>
    <w:rsid w:val="00497B3E"/>
    <w:rsid w:val="004A111F"/>
    <w:rsid w:val="004A1CB9"/>
    <w:rsid w:val="004A1D2B"/>
    <w:rsid w:val="004A3175"/>
    <w:rsid w:val="004A3494"/>
    <w:rsid w:val="004A371F"/>
    <w:rsid w:val="004A3CC7"/>
    <w:rsid w:val="004A3E4C"/>
    <w:rsid w:val="004A5A7E"/>
    <w:rsid w:val="004A612A"/>
    <w:rsid w:val="004A63E9"/>
    <w:rsid w:val="004A6A69"/>
    <w:rsid w:val="004A6A9B"/>
    <w:rsid w:val="004A6FC5"/>
    <w:rsid w:val="004A7106"/>
    <w:rsid w:val="004A78EB"/>
    <w:rsid w:val="004A7A8D"/>
    <w:rsid w:val="004A7D7A"/>
    <w:rsid w:val="004B0198"/>
    <w:rsid w:val="004B1FB2"/>
    <w:rsid w:val="004B31F0"/>
    <w:rsid w:val="004B339D"/>
    <w:rsid w:val="004B49CF"/>
    <w:rsid w:val="004B4FCB"/>
    <w:rsid w:val="004B5382"/>
    <w:rsid w:val="004B546B"/>
    <w:rsid w:val="004B54AF"/>
    <w:rsid w:val="004B7701"/>
    <w:rsid w:val="004B77BF"/>
    <w:rsid w:val="004C14CE"/>
    <w:rsid w:val="004C1D3A"/>
    <w:rsid w:val="004C1E73"/>
    <w:rsid w:val="004C1ECE"/>
    <w:rsid w:val="004C2047"/>
    <w:rsid w:val="004C407F"/>
    <w:rsid w:val="004C4B64"/>
    <w:rsid w:val="004C4C2A"/>
    <w:rsid w:val="004C4E3D"/>
    <w:rsid w:val="004C7FE1"/>
    <w:rsid w:val="004D0ADE"/>
    <w:rsid w:val="004D0B32"/>
    <w:rsid w:val="004D0B97"/>
    <w:rsid w:val="004D103D"/>
    <w:rsid w:val="004D1586"/>
    <w:rsid w:val="004D21E0"/>
    <w:rsid w:val="004D229D"/>
    <w:rsid w:val="004D2E32"/>
    <w:rsid w:val="004D31D2"/>
    <w:rsid w:val="004D4A30"/>
    <w:rsid w:val="004D4F0A"/>
    <w:rsid w:val="004D58FB"/>
    <w:rsid w:val="004D65F8"/>
    <w:rsid w:val="004D690C"/>
    <w:rsid w:val="004D79F7"/>
    <w:rsid w:val="004D7FD0"/>
    <w:rsid w:val="004E046D"/>
    <w:rsid w:val="004E08FA"/>
    <w:rsid w:val="004E1703"/>
    <w:rsid w:val="004E2B9D"/>
    <w:rsid w:val="004E3A27"/>
    <w:rsid w:val="004E49B0"/>
    <w:rsid w:val="004E570D"/>
    <w:rsid w:val="004E5BA9"/>
    <w:rsid w:val="004E6142"/>
    <w:rsid w:val="004E62AD"/>
    <w:rsid w:val="004E6AA9"/>
    <w:rsid w:val="004E6DD6"/>
    <w:rsid w:val="004F1ADC"/>
    <w:rsid w:val="004F1D5D"/>
    <w:rsid w:val="004F2A24"/>
    <w:rsid w:val="004F3461"/>
    <w:rsid w:val="004F364C"/>
    <w:rsid w:val="004F3D02"/>
    <w:rsid w:val="004F4ACB"/>
    <w:rsid w:val="004F4B0B"/>
    <w:rsid w:val="004F4C19"/>
    <w:rsid w:val="004F4EBA"/>
    <w:rsid w:val="004F5CF7"/>
    <w:rsid w:val="004F5FE2"/>
    <w:rsid w:val="004F6400"/>
    <w:rsid w:val="004F6696"/>
    <w:rsid w:val="004F6887"/>
    <w:rsid w:val="004F6B93"/>
    <w:rsid w:val="004F76BC"/>
    <w:rsid w:val="004F78F9"/>
    <w:rsid w:val="00500644"/>
    <w:rsid w:val="00500DB8"/>
    <w:rsid w:val="00500F18"/>
    <w:rsid w:val="00501151"/>
    <w:rsid w:val="00501876"/>
    <w:rsid w:val="00504BE6"/>
    <w:rsid w:val="00505002"/>
    <w:rsid w:val="00505F0A"/>
    <w:rsid w:val="005063FE"/>
    <w:rsid w:val="00507062"/>
    <w:rsid w:val="00507159"/>
    <w:rsid w:val="00507AC0"/>
    <w:rsid w:val="00510226"/>
    <w:rsid w:val="00510AB8"/>
    <w:rsid w:val="00510E51"/>
    <w:rsid w:val="00510EE8"/>
    <w:rsid w:val="00511282"/>
    <w:rsid w:val="005125BA"/>
    <w:rsid w:val="00512B1C"/>
    <w:rsid w:val="00513D69"/>
    <w:rsid w:val="00514938"/>
    <w:rsid w:val="0051580E"/>
    <w:rsid w:val="00515845"/>
    <w:rsid w:val="005159A3"/>
    <w:rsid w:val="00516493"/>
    <w:rsid w:val="005164C5"/>
    <w:rsid w:val="00521F03"/>
    <w:rsid w:val="00521F21"/>
    <w:rsid w:val="00523742"/>
    <w:rsid w:val="005239D3"/>
    <w:rsid w:val="00523C1F"/>
    <w:rsid w:val="005245B9"/>
    <w:rsid w:val="005245EC"/>
    <w:rsid w:val="00525812"/>
    <w:rsid w:val="00525D50"/>
    <w:rsid w:val="00525E20"/>
    <w:rsid w:val="0052665F"/>
    <w:rsid w:val="00526F71"/>
    <w:rsid w:val="00527F6E"/>
    <w:rsid w:val="00530670"/>
    <w:rsid w:val="005309E7"/>
    <w:rsid w:val="005314AD"/>
    <w:rsid w:val="00531EE3"/>
    <w:rsid w:val="00531F2F"/>
    <w:rsid w:val="005322BB"/>
    <w:rsid w:val="005327E3"/>
    <w:rsid w:val="0053387F"/>
    <w:rsid w:val="00533EFF"/>
    <w:rsid w:val="0053440D"/>
    <w:rsid w:val="0053494C"/>
    <w:rsid w:val="00534EC7"/>
    <w:rsid w:val="00534F15"/>
    <w:rsid w:val="0053520D"/>
    <w:rsid w:val="005353DB"/>
    <w:rsid w:val="00536026"/>
    <w:rsid w:val="00536AB7"/>
    <w:rsid w:val="00536FA4"/>
    <w:rsid w:val="005371E5"/>
    <w:rsid w:val="005373B0"/>
    <w:rsid w:val="005373B5"/>
    <w:rsid w:val="005373BA"/>
    <w:rsid w:val="005377BF"/>
    <w:rsid w:val="00537837"/>
    <w:rsid w:val="00537FC0"/>
    <w:rsid w:val="0054038E"/>
    <w:rsid w:val="00541426"/>
    <w:rsid w:val="005424E3"/>
    <w:rsid w:val="0054286E"/>
    <w:rsid w:val="005431B1"/>
    <w:rsid w:val="00544242"/>
    <w:rsid w:val="005442F6"/>
    <w:rsid w:val="00544BE2"/>
    <w:rsid w:val="0054503B"/>
    <w:rsid w:val="0054568A"/>
    <w:rsid w:val="00546A6A"/>
    <w:rsid w:val="005477E2"/>
    <w:rsid w:val="00547A8B"/>
    <w:rsid w:val="00547F9F"/>
    <w:rsid w:val="00550124"/>
    <w:rsid w:val="0055111B"/>
    <w:rsid w:val="005515F0"/>
    <w:rsid w:val="00551F23"/>
    <w:rsid w:val="00552827"/>
    <w:rsid w:val="00552F03"/>
    <w:rsid w:val="00553092"/>
    <w:rsid w:val="005539FB"/>
    <w:rsid w:val="0055441D"/>
    <w:rsid w:val="0055554B"/>
    <w:rsid w:val="005565A2"/>
    <w:rsid w:val="00556A8B"/>
    <w:rsid w:val="005573FB"/>
    <w:rsid w:val="005578D8"/>
    <w:rsid w:val="00557C2F"/>
    <w:rsid w:val="00557C43"/>
    <w:rsid w:val="005600FA"/>
    <w:rsid w:val="005611D7"/>
    <w:rsid w:val="00561299"/>
    <w:rsid w:val="005622DB"/>
    <w:rsid w:val="00562B81"/>
    <w:rsid w:val="00563446"/>
    <w:rsid w:val="005635C5"/>
    <w:rsid w:val="0056366E"/>
    <w:rsid w:val="00563930"/>
    <w:rsid w:val="00563B9A"/>
    <w:rsid w:val="005648C0"/>
    <w:rsid w:val="00564A99"/>
    <w:rsid w:val="00565906"/>
    <w:rsid w:val="00567776"/>
    <w:rsid w:val="00567CA7"/>
    <w:rsid w:val="00567E1E"/>
    <w:rsid w:val="00567FE7"/>
    <w:rsid w:val="00571111"/>
    <w:rsid w:val="00571B54"/>
    <w:rsid w:val="005720B1"/>
    <w:rsid w:val="0057249F"/>
    <w:rsid w:val="005729F4"/>
    <w:rsid w:val="00572A01"/>
    <w:rsid w:val="00573576"/>
    <w:rsid w:val="0057359E"/>
    <w:rsid w:val="00575AE4"/>
    <w:rsid w:val="0057668E"/>
    <w:rsid w:val="00576CBD"/>
    <w:rsid w:val="0057754F"/>
    <w:rsid w:val="005804BE"/>
    <w:rsid w:val="00581F4A"/>
    <w:rsid w:val="00582094"/>
    <w:rsid w:val="00582816"/>
    <w:rsid w:val="00582AC7"/>
    <w:rsid w:val="00582EEF"/>
    <w:rsid w:val="0058319C"/>
    <w:rsid w:val="005846AA"/>
    <w:rsid w:val="00584A6B"/>
    <w:rsid w:val="00585214"/>
    <w:rsid w:val="00585484"/>
    <w:rsid w:val="00585A1D"/>
    <w:rsid w:val="00585E7C"/>
    <w:rsid w:val="00585F1A"/>
    <w:rsid w:val="00586487"/>
    <w:rsid w:val="005874C0"/>
    <w:rsid w:val="00587B67"/>
    <w:rsid w:val="0059037F"/>
    <w:rsid w:val="00590A44"/>
    <w:rsid w:val="00590DEF"/>
    <w:rsid w:val="00591FFB"/>
    <w:rsid w:val="00593593"/>
    <w:rsid w:val="00593BCF"/>
    <w:rsid w:val="00595070"/>
    <w:rsid w:val="00595321"/>
    <w:rsid w:val="005954A2"/>
    <w:rsid w:val="005958E0"/>
    <w:rsid w:val="00595F60"/>
    <w:rsid w:val="0059605B"/>
    <w:rsid w:val="005961A8"/>
    <w:rsid w:val="00596E03"/>
    <w:rsid w:val="00597933"/>
    <w:rsid w:val="00597B4B"/>
    <w:rsid w:val="00597D67"/>
    <w:rsid w:val="005A00F5"/>
    <w:rsid w:val="005A02B0"/>
    <w:rsid w:val="005A02E8"/>
    <w:rsid w:val="005A0506"/>
    <w:rsid w:val="005A0F9D"/>
    <w:rsid w:val="005A1499"/>
    <w:rsid w:val="005A1BFF"/>
    <w:rsid w:val="005A1CA7"/>
    <w:rsid w:val="005A1E5D"/>
    <w:rsid w:val="005A32AD"/>
    <w:rsid w:val="005A357D"/>
    <w:rsid w:val="005A378E"/>
    <w:rsid w:val="005A38D4"/>
    <w:rsid w:val="005A399C"/>
    <w:rsid w:val="005A5015"/>
    <w:rsid w:val="005A59E4"/>
    <w:rsid w:val="005A670A"/>
    <w:rsid w:val="005A6C4F"/>
    <w:rsid w:val="005A6FAF"/>
    <w:rsid w:val="005A7353"/>
    <w:rsid w:val="005B0046"/>
    <w:rsid w:val="005B1063"/>
    <w:rsid w:val="005B15FC"/>
    <w:rsid w:val="005B2D30"/>
    <w:rsid w:val="005B2D9B"/>
    <w:rsid w:val="005B30D4"/>
    <w:rsid w:val="005B3D71"/>
    <w:rsid w:val="005B4393"/>
    <w:rsid w:val="005B456F"/>
    <w:rsid w:val="005B4D22"/>
    <w:rsid w:val="005B5CC4"/>
    <w:rsid w:val="005B630B"/>
    <w:rsid w:val="005B6531"/>
    <w:rsid w:val="005B655C"/>
    <w:rsid w:val="005B6752"/>
    <w:rsid w:val="005B75BB"/>
    <w:rsid w:val="005B7AE1"/>
    <w:rsid w:val="005C0680"/>
    <w:rsid w:val="005C1110"/>
    <w:rsid w:val="005C2C1A"/>
    <w:rsid w:val="005C3E18"/>
    <w:rsid w:val="005C3EE7"/>
    <w:rsid w:val="005C51EF"/>
    <w:rsid w:val="005C566F"/>
    <w:rsid w:val="005C574B"/>
    <w:rsid w:val="005C5810"/>
    <w:rsid w:val="005C6C11"/>
    <w:rsid w:val="005C7A33"/>
    <w:rsid w:val="005D03B1"/>
    <w:rsid w:val="005D1C40"/>
    <w:rsid w:val="005D343E"/>
    <w:rsid w:val="005D450A"/>
    <w:rsid w:val="005D4611"/>
    <w:rsid w:val="005D5C21"/>
    <w:rsid w:val="005D7056"/>
    <w:rsid w:val="005E329A"/>
    <w:rsid w:val="005E33F2"/>
    <w:rsid w:val="005E3E2A"/>
    <w:rsid w:val="005E4649"/>
    <w:rsid w:val="005E4E0E"/>
    <w:rsid w:val="005E5B47"/>
    <w:rsid w:val="005E5F80"/>
    <w:rsid w:val="005E6293"/>
    <w:rsid w:val="005E6535"/>
    <w:rsid w:val="005E6F23"/>
    <w:rsid w:val="005E75C6"/>
    <w:rsid w:val="005E78CE"/>
    <w:rsid w:val="005E7D40"/>
    <w:rsid w:val="005F074E"/>
    <w:rsid w:val="005F0D6A"/>
    <w:rsid w:val="005F0EAC"/>
    <w:rsid w:val="005F10C8"/>
    <w:rsid w:val="005F1E57"/>
    <w:rsid w:val="005F22DD"/>
    <w:rsid w:val="005F25E6"/>
    <w:rsid w:val="005F2830"/>
    <w:rsid w:val="005F2C7B"/>
    <w:rsid w:val="005F2D54"/>
    <w:rsid w:val="005F347F"/>
    <w:rsid w:val="005F444E"/>
    <w:rsid w:val="005F469D"/>
    <w:rsid w:val="005F5DE2"/>
    <w:rsid w:val="005F60C1"/>
    <w:rsid w:val="005F7527"/>
    <w:rsid w:val="005F757B"/>
    <w:rsid w:val="005F7C67"/>
    <w:rsid w:val="006000FC"/>
    <w:rsid w:val="006009E6"/>
    <w:rsid w:val="006011A1"/>
    <w:rsid w:val="0060146C"/>
    <w:rsid w:val="00601474"/>
    <w:rsid w:val="0060174B"/>
    <w:rsid w:val="00601C79"/>
    <w:rsid w:val="0060240E"/>
    <w:rsid w:val="00602553"/>
    <w:rsid w:val="006039AC"/>
    <w:rsid w:val="006040C5"/>
    <w:rsid w:val="006050A8"/>
    <w:rsid w:val="0060554B"/>
    <w:rsid w:val="006056A5"/>
    <w:rsid w:val="00605E6D"/>
    <w:rsid w:val="0060601C"/>
    <w:rsid w:val="00606356"/>
    <w:rsid w:val="006063D1"/>
    <w:rsid w:val="0060663D"/>
    <w:rsid w:val="00607798"/>
    <w:rsid w:val="006113EA"/>
    <w:rsid w:val="00611822"/>
    <w:rsid w:val="006125B1"/>
    <w:rsid w:val="006127CF"/>
    <w:rsid w:val="006127E5"/>
    <w:rsid w:val="0061370C"/>
    <w:rsid w:val="00613837"/>
    <w:rsid w:val="006146BE"/>
    <w:rsid w:val="00614B21"/>
    <w:rsid w:val="00615B8C"/>
    <w:rsid w:val="00615DBD"/>
    <w:rsid w:val="006161CF"/>
    <w:rsid w:val="006167CA"/>
    <w:rsid w:val="0061729C"/>
    <w:rsid w:val="006172EB"/>
    <w:rsid w:val="006216D2"/>
    <w:rsid w:val="00621FDF"/>
    <w:rsid w:val="006221D9"/>
    <w:rsid w:val="00623D71"/>
    <w:rsid w:val="00623FC4"/>
    <w:rsid w:val="006242F9"/>
    <w:rsid w:val="00624764"/>
    <w:rsid w:val="00625B53"/>
    <w:rsid w:val="00626332"/>
    <w:rsid w:val="0062732E"/>
    <w:rsid w:val="00627B66"/>
    <w:rsid w:val="00627DA4"/>
    <w:rsid w:val="00630117"/>
    <w:rsid w:val="006316BC"/>
    <w:rsid w:val="006320B6"/>
    <w:rsid w:val="00632539"/>
    <w:rsid w:val="00632618"/>
    <w:rsid w:val="00633C25"/>
    <w:rsid w:val="00633D04"/>
    <w:rsid w:val="00633D9D"/>
    <w:rsid w:val="00634684"/>
    <w:rsid w:val="006348E3"/>
    <w:rsid w:val="00635F71"/>
    <w:rsid w:val="006364CE"/>
    <w:rsid w:val="006370B0"/>
    <w:rsid w:val="00640372"/>
    <w:rsid w:val="006404F9"/>
    <w:rsid w:val="00641142"/>
    <w:rsid w:val="006415E1"/>
    <w:rsid w:val="0064169B"/>
    <w:rsid w:val="00641E05"/>
    <w:rsid w:val="00642CE9"/>
    <w:rsid w:val="00645A7E"/>
    <w:rsid w:val="00645BF6"/>
    <w:rsid w:val="00646098"/>
    <w:rsid w:val="006460CB"/>
    <w:rsid w:val="00650AB9"/>
    <w:rsid w:val="00650B48"/>
    <w:rsid w:val="00650DA2"/>
    <w:rsid w:val="006514E6"/>
    <w:rsid w:val="006532AB"/>
    <w:rsid w:val="006534B4"/>
    <w:rsid w:val="006535E5"/>
    <w:rsid w:val="006537CA"/>
    <w:rsid w:val="00653A9A"/>
    <w:rsid w:val="00653AB3"/>
    <w:rsid w:val="00653EAA"/>
    <w:rsid w:val="00654FE9"/>
    <w:rsid w:val="00655C77"/>
    <w:rsid w:val="006561D7"/>
    <w:rsid w:val="00657232"/>
    <w:rsid w:val="0065778E"/>
    <w:rsid w:val="00660AC4"/>
    <w:rsid w:val="00660B8B"/>
    <w:rsid w:val="00660D81"/>
    <w:rsid w:val="00661025"/>
    <w:rsid w:val="00661E19"/>
    <w:rsid w:val="00661F90"/>
    <w:rsid w:val="006627AB"/>
    <w:rsid w:val="00662C8D"/>
    <w:rsid w:val="00663559"/>
    <w:rsid w:val="00663E7D"/>
    <w:rsid w:val="006640BE"/>
    <w:rsid w:val="00664795"/>
    <w:rsid w:val="00664ADA"/>
    <w:rsid w:val="00664F1F"/>
    <w:rsid w:val="006650DB"/>
    <w:rsid w:val="006651DB"/>
    <w:rsid w:val="00665C9F"/>
    <w:rsid w:val="006660F0"/>
    <w:rsid w:val="006674B2"/>
    <w:rsid w:val="0067328F"/>
    <w:rsid w:val="006732E5"/>
    <w:rsid w:val="00673492"/>
    <w:rsid w:val="00673F3F"/>
    <w:rsid w:val="00674578"/>
    <w:rsid w:val="0067634E"/>
    <w:rsid w:val="00676BD8"/>
    <w:rsid w:val="00676C6D"/>
    <w:rsid w:val="006774E7"/>
    <w:rsid w:val="00677A68"/>
    <w:rsid w:val="006801E8"/>
    <w:rsid w:val="00680F27"/>
    <w:rsid w:val="00681149"/>
    <w:rsid w:val="006818C8"/>
    <w:rsid w:val="0068594E"/>
    <w:rsid w:val="00686C22"/>
    <w:rsid w:val="00690FA2"/>
    <w:rsid w:val="00691D55"/>
    <w:rsid w:val="0069209F"/>
    <w:rsid w:val="006933D7"/>
    <w:rsid w:val="0069387B"/>
    <w:rsid w:val="00693AE5"/>
    <w:rsid w:val="00693CBF"/>
    <w:rsid w:val="006943B2"/>
    <w:rsid w:val="00694930"/>
    <w:rsid w:val="00694F6A"/>
    <w:rsid w:val="006958B3"/>
    <w:rsid w:val="00696631"/>
    <w:rsid w:val="00697264"/>
    <w:rsid w:val="006A0557"/>
    <w:rsid w:val="006A0AE0"/>
    <w:rsid w:val="006A0CF6"/>
    <w:rsid w:val="006A108A"/>
    <w:rsid w:val="006A1536"/>
    <w:rsid w:val="006A24B6"/>
    <w:rsid w:val="006A3697"/>
    <w:rsid w:val="006A420A"/>
    <w:rsid w:val="006A52F0"/>
    <w:rsid w:val="006A5399"/>
    <w:rsid w:val="006A55CE"/>
    <w:rsid w:val="006A6AF1"/>
    <w:rsid w:val="006A7633"/>
    <w:rsid w:val="006B0665"/>
    <w:rsid w:val="006B0EBE"/>
    <w:rsid w:val="006B19DF"/>
    <w:rsid w:val="006B19E7"/>
    <w:rsid w:val="006B1A66"/>
    <w:rsid w:val="006B2927"/>
    <w:rsid w:val="006B329E"/>
    <w:rsid w:val="006B3B1D"/>
    <w:rsid w:val="006B3F19"/>
    <w:rsid w:val="006B3F4F"/>
    <w:rsid w:val="006B4552"/>
    <w:rsid w:val="006B4931"/>
    <w:rsid w:val="006B4AB5"/>
    <w:rsid w:val="006B4DAF"/>
    <w:rsid w:val="006B5009"/>
    <w:rsid w:val="006B579E"/>
    <w:rsid w:val="006B6D53"/>
    <w:rsid w:val="006B6DD7"/>
    <w:rsid w:val="006B761A"/>
    <w:rsid w:val="006B79A3"/>
    <w:rsid w:val="006B7E7D"/>
    <w:rsid w:val="006C0085"/>
    <w:rsid w:val="006C1633"/>
    <w:rsid w:val="006C2288"/>
    <w:rsid w:val="006C24DE"/>
    <w:rsid w:val="006C26C7"/>
    <w:rsid w:val="006C28BD"/>
    <w:rsid w:val="006C3295"/>
    <w:rsid w:val="006C32ED"/>
    <w:rsid w:val="006C3397"/>
    <w:rsid w:val="006C340B"/>
    <w:rsid w:val="006C3B0F"/>
    <w:rsid w:val="006C3C78"/>
    <w:rsid w:val="006C48D3"/>
    <w:rsid w:val="006C501A"/>
    <w:rsid w:val="006C5B12"/>
    <w:rsid w:val="006C5B59"/>
    <w:rsid w:val="006C5C35"/>
    <w:rsid w:val="006C64D0"/>
    <w:rsid w:val="006C6BB1"/>
    <w:rsid w:val="006C7383"/>
    <w:rsid w:val="006C7F1D"/>
    <w:rsid w:val="006D0036"/>
    <w:rsid w:val="006D00F2"/>
    <w:rsid w:val="006D0A6D"/>
    <w:rsid w:val="006D0D51"/>
    <w:rsid w:val="006D0FEB"/>
    <w:rsid w:val="006D1E76"/>
    <w:rsid w:val="006D250B"/>
    <w:rsid w:val="006D2E94"/>
    <w:rsid w:val="006D3663"/>
    <w:rsid w:val="006D3AE5"/>
    <w:rsid w:val="006D3FE7"/>
    <w:rsid w:val="006D465C"/>
    <w:rsid w:val="006D5B40"/>
    <w:rsid w:val="006D6021"/>
    <w:rsid w:val="006D79A6"/>
    <w:rsid w:val="006E06B9"/>
    <w:rsid w:val="006E0761"/>
    <w:rsid w:val="006E0D47"/>
    <w:rsid w:val="006E0D74"/>
    <w:rsid w:val="006E148C"/>
    <w:rsid w:val="006E20A7"/>
    <w:rsid w:val="006E2E66"/>
    <w:rsid w:val="006E3323"/>
    <w:rsid w:val="006E43F3"/>
    <w:rsid w:val="006E4618"/>
    <w:rsid w:val="006E4EA8"/>
    <w:rsid w:val="006E5221"/>
    <w:rsid w:val="006E6922"/>
    <w:rsid w:val="006E7500"/>
    <w:rsid w:val="006F0D18"/>
    <w:rsid w:val="006F26FF"/>
    <w:rsid w:val="006F2E17"/>
    <w:rsid w:val="006F335E"/>
    <w:rsid w:val="006F440D"/>
    <w:rsid w:val="006F4B8C"/>
    <w:rsid w:val="006F50FB"/>
    <w:rsid w:val="006F55C6"/>
    <w:rsid w:val="006F66EA"/>
    <w:rsid w:val="006F69F3"/>
    <w:rsid w:val="006F7696"/>
    <w:rsid w:val="006F7C4F"/>
    <w:rsid w:val="006F7CE6"/>
    <w:rsid w:val="00700AE8"/>
    <w:rsid w:val="00701C79"/>
    <w:rsid w:val="00702024"/>
    <w:rsid w:val="00702EDE"/>
    <w:rsid w:val="00703EA8"/>
    <w:rsid w:val="0070403E"/>
    <w:rsid w:val="007042F5"/>
    <w:rsid w:val="0070490D"/>
    <w:rsid w:val="0070536F"/>
    <w:rsid w:val="00705967"/>
    <w:rsid w:val="00705D2D"/>
    <w:rsid w:val="00706A7B"/>
    <w:rsid w:val="00707153"/>
    <w:rsid w:val="00707271"/>
    <w:rsid w:val="00707E77"/>
    <w:rsid w:val="00707FC8"/>
    <w:rsid w:val="00710147"/>
    <w:rsid w:val="007111A0"/>
    <w:rsid w:val="007114B6"/>
    <w:rsid w:val="00711A71"/>
    <w:rsid w:val="00711D04"/>
    <w:rsid w:val="007127C4"/>
    <w:rsid w:val="007128CF"/>
    <w:rsid w:val="007142E1"/>
    <w:rsid w:val="007143CD"/>
    <w:rsid w:val="007147C2"/>
    <w:rsid w:val="00714B79"/>
    <w:rsid w:val="00715690"/>
    <w:rsid w:val="007159DD"/>
    <w:rsid w:val="00715A9F"/>
    <w:rsid w:val="0071755D"/>
    <w:rsid w:val="007204B1"/>
    <w:rsid w:val="00721135"/>
    <w:rsid w:val="007218FE"/>
    <w:rsid w:val="00723CBD"/>
    <w:rsid w:val="00724139"/>
    <w:rsid w:val="00724508"/>
    <w:rsid w:val="0072547C"/>
    <w:rsid w:val="007261B3"/>
    <w:rsid w:val="00726B45"/>
    <w:rsid w:val="00726D1E"/>
    <w:rsid w:val="00726D27"/>
    <w:rsid w:val="00730E1B"/>
    <w:rsid w:val="00731426"/>
    <w:rsid w:val="00731831"/>
    <w:rsid w:val="007319CE"/>
    <w:rsid w:val="00731D59"/>
    <w:rsid w:val="007323E0"/>
    <w:rsid w:val="0073244A"/>
    <w:rsid w:val="00732AE7"/>
    <w:rsid w:val="00733680"/>
    <w:rsid w:val="00733730"/>
    <w:rsid w:val="0073393B"/>
    <w:rsid w:val="0073394E"/>
    <w:rsid w:val="00733B62"/>
    <w:rsid w:val="00733E93"/>
    <w:rsid w:val="00734645"/>
    <w:rsid w:val="00734988"/>
    <w:rsid w:val="00734B85"/>
    <w:rsid w:val="0073568B"/>
    <w:rsid w:val="00736668"/>
    <w:rsid w:val="007367C0"/>
    <w:rsid w:val="00736E13"/>
    <w:rsid w:val="00737922"/>
    <w:rsid w:val="007401EA"/>
    <w:rsid w:val="0074044F"/>
    <w:rsid w:val="0074099C"/>
    <w:rsid w:val="00740D32"/>
    <w:rsid w:val="007416A1"/>
    <w:rsid w:val="00743785"/>
    <w:rsid w:val="00744BED"/>
    <w:rsid w:val="0074543F"/>
    <w:rsid w:val="0074547D"/>
    <w:rsid w:val="00745BCD"/>
    <w:rsid w:val="0075018B"/>
    <w:rsid w:val="0075023B"/>
    <w:rsid w:val="00750982"/>
    <w:rsid w:val="00750F44"/>
    <w:rsid w:val="00751317"/>
    <w:rsid w:val="00751573"/>
    <w:rsid w:val="007526BD"/>
    <w:rsid w:val="00753F5A"/>
    <w:rsid w:val="007547A9"/>
    <w:rsid w:val="007547F7"/>
    <w:rsid w:val="00755620"/>
    <w:rsid w:val="007564FB"/>
    <w:rsid w:val="007566A2"/>
    <w:rsid w:val="0075675F"/>
    <w:rsid w:val="00757577"/>
    <w:rsid w:val="00757DB0"/>
    <w:rsid w:val="007625F6"/>
    <w:rsid w:val="0076374A"/>
    <w:rsid w:val="00763AE5"/>
    <w:rsid w:val="00763B17"/>
    <w:rsid w:val="00763C36"/>
    <w:rsid w:val="00764BCE"/>
    <w:rsid w:val="0076531B"/>
    <w:rsid w:val="007655DC"/>
    <w:rsid w:val="00765A20"/>
    <w:rsid w:val="00765AF9"/>
    <w:rsid w:val="00766191"/>
    <w:rsid w:val="007665A0"/>
    <w:rsid w:val="00766D51"/>
    <w:rsid w:val="00767009"/>
    <w:rsid w:val="00767981"/>
    <w:rsid w:val="0077009B"/>
    <w:rsid w:val="007705EC"/>
    <w:rsid w:val="00772D54"/>
    <w:rsid w:val="00773D57"/>
    <w:rsid w:val="007745DB"/>
    <w:rsid w:val="0077494C"/>
    <w:rsid w:val="00774E8F"/>
    <w:rsid w:val="00775AA4"/>
    <w:rsid w:val="00775D1B"/>
    <w:rsid w:val="0077664F"/>
    <w:rsid w:val="00776E9C"/>
    <w:rsid w:val="00780781"/>
    <w:rsid w:val="00780936"/>
    <w:rsid w:val="00780C62"/>
    <w:rsid w:val="00780F1A"/>
    <w:rsid w:val="007819C3"/>
    <w:rsid w:val="00783075"/>
    <w:rsid w:val="00783C71"/>
    <w:rsid w:val="00784F5D"/>
    <w:rsid w:val="00785377"/>
    <w:rsid w:val="00785930"/>
    <w:rsid w:val="00785CEC"/>
    <w:rsid w:val="00785E2F"/>
    <w:rsid w:val="00786D4C"/>
    <w:rsid w:val="00786F10"/>
    <w:rsid w:val="0079050D"/>
    <w:rsid w:val="00790953"/>
    <w:rsid w:val="00790A6F"/>
    <w:rsid w:val="00791275"/>
    <w:rsid w:val="0079249A"/>
    <w:rsid w:val="00792544"/>
    <w:rsid w:val="00792C5D"/>
    <w:rsid w:val="00792C93"/>
    <w:rsid w:val="00792F53"/>
    <w:rsid w:val="0079449C"/>
    <w:rsid w:val="00794A91"/>
    <w:rsid w:val="007950AD"/>
    <w:rsid w:val="00795225"/>
    <w:rsid w:val="00795BE0"/>
    <w:rsid w:val="00795E48"/>
    <w:rsid w:val="00796334"/>
    <w:rsid w:val="007966B6"/>
    <w:rsid w:val="00796BD4"/>
    <w:rsid w:val="00796EEB"/>
    <w:rsid w:val="007A0BA2"/>
    <w:rsid w:val="007A11A8"/>
    <w:rsid w:val="007A12BE"/>
    <w:rsid w:val="007A1599"/>
    <w:rsid w:val="007A15D5"/>
    <w:rsid w:val="007A215B"/>
    <w:rsid w:val="007A37C2"/>
    <w:rsid w:val="007A3BE1"/>
    <w:rsid w:val="007A4021"/>
    <w:rsid w:val="007A5C2D"/>
    <w:rsid w:val="007A62B0"/>
    <w:rsid w:val="007A732B"/>
    <w:rsid w:val="007A7DD0"/>
    <w:rsid w:val="007B05BF"/>
    <w:rsid w:val="007B08A1"/>
    <w:rsid w:val="007B11BD"/>
    <w:rsid w:val="007B1BF1"/>
    <w:rsid w:val="007B1FD1"/>
    <w:rsid w:val="007B3310"/>
    <w:rsid w:val="007B3917"/>
    <w:rsid w:val="007B3938"/>
    <w:rsid w:val="007B430A"/>
    <w:rsid w:val="007B43B2"/>
    <w:rsid w:val="007B4557"/>
    <w:rsid w:val="007B5040"/>
    <w:rsid w:val="007B5337"/>
    <w:rsid w:val="007B5D96"/>
    <w:rsid w:val="007B6692"/>
    <w:rsid w:val="007B6A80"/>
    <w:rsid w:val="007B7047"/>
    <w:rsid w:val="007B73AC"/>
    <w:rsid w:val="007B74B7"/>
    <w:rsid w:val="007B7A0B"/>
    <w:rsid w:val="007B7D09"/>
    <w:rsid w:val="007C03DF"/>
    <w:rsid w:val="007C15C3"/>
    <w:rsid w:val="007C189F"/>
    <w:rsid w:val="007C2796"/>
    <w:rsid w:val="007C2F22"/>
    <w:rsid w:val="007C3719"/>
    <w:rsid w:val="007C3CCC"/>
    <w:rsid w:val="007C47A1"/>
    <w:rsid w:val="007C577E"/>
    <w:rsid w:val="007C6B3C"/>
    <w:rsid w:val="007C6B9E"/>
    <w:rsid w:val="007C6C7E"/>
    <w:rsid w:val="007C725B"/>
    <w:rsid w:val="007C7D02"/>
    <w:rsid w:val="007C7DF8"/>
    <w:rsid w:val="007D02CE"/>
    <w:rsid w:val="007D0871"/>
    <w:rsid w:val="007D14AF"/>
    <w:rsid w:val="007D20BC"/>
    <w:rsid w:val="007D25EB"/>
    <w:rsid w:val="007D2901"/>
    <w:rsid w:val="007D3678"/>
    <w:rsid w:val="007D37C8"/>
    <w:rsid w:val="007D3C96"/>
    <w:rsid w:val="007D3D5A"/>
    <w:rsid w:val="007D4D95"/>
    <w:rsid w:val="007D61C8"/>
    <w:rsid w:val="007D7026"/>
    <w:rsid w:val="007D7C03"/>
    <w:rsid w:val="007E00E8"/>
    <w:rsid w:val="007E1244"/>
    <w:rsid w:val="007E133A"/>
    <w:rsid w:val="007E2CD0"/>
    <w:rsid w:val="007E32EB"/>
    <w:rsid w:val="007E399B"/>
    <w:rsid w:val="007E3E51"/>
    <w:rsid w:val="007E4717"/>
    <w:rsid w:val="007E4D88"/>
    <w:rsid w:val="007E5E28"/>
    <w:rsid w:val="007E5F3F"/>
    <w:rsid w:val="007E627F"/>
    <w:rsid w:val="007E66E4"/>
    <w:rsid w:val="007E6A8D"/>
    <w:rsid w:val="007E6DAE"/>
    <w:rsid w:val="007E7476"/>
    <w:rsid w:val="007E7B07"/>
    <w:rsid w:val="007E7D41"/>
    <w:rsid w:val="007F02BE"/>
    <w:rsid w:val="007F0875"/>
    <w:rsid w:val="007F0B63"/>
    <w:rsid w:val="007F156E"/>
    <w:rsid w:val="007F184E"/>
    <w:rsid w:val="007F248B"/>
    <w:rsid w:val="007F2EEB"/>
    <w:rsid w:val="007F3571"/>
    <w:rsid w:val="007F3664"/>
    <w:rsid w:val="007F3C73"/>
    <w:rsid w:val="007F3F6C"/>
    <w:rsid w:val="007F4D19"/>
    <w:rsid w:val="007F501C"/>
    <w:rsid w:val="007F586A"/>
    <w:rsid w:val="007F5DAC"/>
    <w:rsid w:val="007F609B"/>
    <w:rsid w:val="007F628A"/>
    <w:rsid w:val="007F6CC7"/>
    <w:rsid w:val="007F7632"/>
    <w:rsid w:val="0080162A"/>
    <w:rsid w:val="00801BED"/>
    <w:rsid w:val="00801F9F"/>
    <w:rsid w:val="0080243A"/>
    <w:rsid w:val="008030C7"/>
    <w:rsid w:val="0080325E"/>
    <w:rsid w:val="008038D1"/>
    <w:rsid w:val="0080425D"/>
    <w:rsid w:val="008050AC"/>
    <w:rsid w:val="00806585"/>
    <w:rsid w:val="00807530"/>
    <w:rsid w:val="00807A04"/>
    <w:rsid w:val="00807B3E"/>
    <w:rsid w:val="00807BD2"/>
    <w:rsid w:val="0081009D"/>
    <w:rsid w:val="0081021C"/>
    <w:rsid w:val="008104F6"/>
    <w:rsid w:val="008107C6"/>
    <w:rsid w:val="00810E7F"/>
    <w:rsid w:val="0081183A"/>
    <w:rsid w:val="00811AB9"/>
    <w:rsid w:val="008131E8"/>
    <w:rsid w:val="00813264"/>
    <w:rsid w:val="00813443"/>
    <w:rsid w:val="008134E7"/>
    <w:rsid w:val="0081427A"/>
    <w:rsid w:val="0081448E"/>
    <w:rsid w:val="00814EE6"/>
    <w:rsid w:val="00815666"/>
    <w:rsid w:val="00815686"/>
    <w:rsid w:val="00815D44"/>
    <w:rsid w:val="0081763A"/>
    <w:rsid w:val="00817E4E"/>
    <w:rsid w:val="00820684"/>
    <w:rsid w:val="0082114E"/>
    <w:rsid w:val="00821847"/>
    <w:rsid w:val="008230D2"/>
    <w:rsid w:val="008231DC"/>
    <w:rsid w:val="008232DD"/>
    <w:rsid w:val="00823EE9"/>
    <w:rsid w:val="00824792"/>
    <w:rsid w:val="008251A3"/>
    <w:rsid w:val="00825970"/>
    <w:rsid w:val="00825B93"/>
    <w:rsid w:val="00826180"/>
    <w:rsid w:val="0082638D"/>
    <w:rsid w:val="00826530"/>
    <w:rsid w:val="0082684D"/>
    <w:rsid w:val="008275D5"/>
    <w:rsid w:val="008313C6"/>
    <w:rsid w:val="00831A02"/>
    <w:rsid w:val="0083226A"/>
    <w:rsid w:val="00832615"/>
    <w:rsid w:val="00832D90"/>
    <w:rsid w:val="00833211"/>
    <w:rsid w:val="00833E5E"/>
    <w:rsid w:val="008353EB"/>
    <w:rsid w:val="00835421"/>
    <w:rsid w:val="008360B5"/>
    <w:rsid w:val="0083655D"/>
    <w:rsid w:val="008365AB"/>
    <w:rsid w:val="0083687F"/>
    <w:rsid w:val="00840AFF"/>
    <w:rsid w:val="00842788"/>
    <w:rsid w:val="008431D1"/>
    <w:rsid w:val="008441C6"/>
    <w:rsid w:val="0084536B"/>
    <w:rsid w:val="00845ABE"/>
    <w:rsid w:val="00847539"/>
    <w:rsid w:val="00847A65"/>
    <w:rsid w:val="00850215"/>
    <w:rsid w:val="0085031E"/>
    <w:rsid w:val="008510AB"/>
    <w:rsid w:val="00851CF3"/>
    <w:rsid w:val="0085204B"/>
    <w:rsid w:val="0085279C"/>
    <w:rsid w:val="00852B6E"/>
    <w:rsid w:val="00852D1F"/>
    <w:rsid w:val="00852E9A"/>
    <w:rsid w:val="00852F61"/>
    <w:rsid w:val="0085315B"/>
    <w:rsid w:val="00853411"/>
    <w:rsid w:val="0085423E"/>
    <w:rsid w:val="00854446"/>
    <w:rsid w:val="00855911"/>
    <w:rsid w:val="0085758B"/>
    <w:rsid w:val="00857B34"/>
    <w:rsid w:val="00857CDA"/>
    <w:rsid w:val="00860335"/>
    <w:rsid w:val="008607CC"/>
    <w:rsid w:val="00861B20"/>
    <w:rsid w:val="0086233B"/>
    <w:rsid w:val="00862780"/>
    <w:rsid w:val="0086385C"/>
    <w:rsid w:val="00863863"/>
    <w:rsid w:val="00863ACE"/>
    <w:rsid w:val="00864CCB"/>
    <w:rsid w:val="00865982"/>
    <w:rsid w:val="00866512"/>
    <w:rsid w:val="00867679"/>
    <w:rsid w:val="00871289"/>
    <w:rsid w:val="008719AB"/>
    <w:rsid w:val="0087267B"/>
    <w:rsid w:val="0087279A"/>
    <w:rsid w:val="00872A69"/>
    <w:rsid w:val="00872DF2"/>
    <w:rsid w:val="00872E9E"/>
    <w:rsid w:val="00873100"/>
    <w:rsid w:val="008737B3"/>
    <w:rsid w:val="00874063"/>
    <w:rsid w:val="0087491C"/>
    <w:rsid w:val="00875484"/>
    <w:rsid w:val="0087584E"/>
    <w:rsid w:val="00875EAB"/>
    <w:rsid w:val="008770F8"/>
    <w:rsid w:val="00877246"/>
    <w:rsid w:val="008772C8"/>
    <w:rsid w:val="00877676"/>
    <w:rsid w:val="00880F34"/>
    <w:rsid w:val="00881C20"/>
    <w:rsid w:val="00881CD7"/>
    <w:rsid w:val="0088234A"/>
    <w:rsid w:val="0088241B"/>
    <w:rsid w:val="0088263B"/>
    <w:rsid w:val="00882B06"/>
    <w:rsid w:val="00882FA5"/>
    <w:rsid w:val="0088354C"/>
    <w:rsid w:val="00883D0D"/>
    <w:rsid w:val="00883DFC"/>
    <w:rsid w:val="00884DA1"/>
    <w:rsid w:val="00885A8C"/>
    <w:rsid w:val="00885CE7"/>
    <w:rsid w:val="008864FF"/>
    <w:rsid w:val="008866F8"/>
    <w:rsid w:val="0088770A"/>
    <w:rsid w:val="00887EBE"/>
    <w:rsid w:val="00890060"/>
    <w:rsid w:val="0089010E"/>
    <w:rsid w:val="00890432"/>
    <w:rsid w:val="00890864"/>
    <w:rsid w:val="0089227A"/>
    <w:rsid w:val="00892970"/>
    <w:rsid w:val="00892C2C"/>
    <w:rsid w:val="00893038"/>
    <w:rsid w:val="00893D13"/>
    <w:rsid w:val="008946FF"/>
    <w:rsid w:val="008956DA"/>
    <w:rsid w:val="00895FFC"/>
    <w:rsid w:val="00896327"/>
    <w:rsid w:val="008970A6"/>
    <w:rsid w:val="008973F6"/>
    <w:rsid w:val="008974B6"/>
    <w:rsid w:val="00897A77"/>
    <w:rsid w:val="008A0C5B"/>
    <w:rsid w:val="008A0F84"/>
    <w:rsid w:val="008A2990"/>
    <w:rsid w:val="008A2FAB"/>
    <w:rsid w:val="008A38FF"/>
    <w:rsid w:val="008A3CAD"/>
    <w:rsid w:val="008A3EBF"/>
    <w:rsid w:val="008A417D"/>
    <w:rsid w:val="008A4684"/>
    <w:rsid w:val="008A5298"/>
    <w:rsid w:val="008A5FA5"/>
    <w:rsid w:val="008A5FF0"/>
    <w:rsid w:val="008A713C"/>
    <w:rsid w:val="008A71A6"/>
    <w:rsid w:val="008A78EB"/>
    <w:rsid w:val="008B0A5D"/>
    <w:rsid w:val="008B0C51"/>
    <w:rsid w:val="008B0D7B"/>
    <w:rsid w:val="008B1FA3"/>
    <w:rsid w:val="008B21F8"/>
    <w:rsid w:val="008B2646"/>
    <w:rsid w:val="008B2CB3"/>
    <w:rsid w:val="008B38CF"/>
    <w:rsid w:val="008B4122"/>
    <w:rsid w:val="008B49FB"/>
    <w:rsid w:val="008B556A"/>
    <w:rsid w:val="008B5E57"/>
    <w:rsid w:val="008B60E1"/>
    <w:rsid w:val="008B69B9"/>
    <w:rsid w:val="008B6CD7"/>
    <w:rsid w:val="008B722C"/>
    <w:rsid w:val="008B76D1"/>
    <w:rsid w:val="008B7D60"/>
    <w:rsid w:val="008B7D8E"/>
    <w:rsid w:val="008C0244"/>
    <w:rsid w:val="008C0D1B"/>
    <w:rsid w:val="008C26D3"/>
    <w:rsid w:val="008C39C3"/>
    <w:rsid w:val="008C48C8"/>
    <w:rsid w:val="008C4B75"/>
    <w:rsid w:val="008C51C0"/>
    <w:rsid w:val="008C531F"/>
    <w:rsid w:val="008C5706"/>
    <w:rsid w:val="008C58C1"/>
    <w:rsid w:val="008C5EF7"/>
    <w:rsid w:val="008C630D"/>
    <w:rsid w:val="008C6862"/>
    <w:rsid w:val="008C68BD"/>
    <w:rsid w:val="008C74FF"/>
    <w:rsid w:val="008D02A5"/>
    <w:rsid w:val="008D1965"/>
    <w:rsid w:val="008D1EB4"/>
    <w:rsid w:val="008D232E"/>
    <w:rsid w:val="008D2835"/>
    <w:rsid w:val="008D2C1A"/>
    <w:rsid w:val="008D2D10"/>
    <w:rsid w:val="008D4055"/>
    <w:rsid w:val="008D5416"/>
    <w:rsid w:val="008D5B92"/>
    <w:rsid w:val="008D6695"/>
    <w:rsid w:val="008D751D"/>
    <w:rsid w:val="008D760E"/>
    <w:rsid w:val="008D7E23"/>
    <w:rsid w:val="008E01C8"/>
    <w:rsid w:val="008E0521"/>
    <w:rsid w:val="008E0B99"/>
    <w:rsid w:val="008E1104"/>
    <w:rsid w:val="008E23DC"/>
    <w:rsid w:val="008E247B"/>
    <w:rsid w:val="008E2DF4"/>
    <w:rsid w:val="008E3852"/>
    <w:rsid w:val="008E3AB0"/>
    <w:rsid w:val="008E3B94"/>
    <w:rsid w:val="008E43E9"/>
    <w:rsid w:val="008E49E0"/>
    <w:rsid w:val="008E5F04"/>
    <w:rsid w:val="008E6321"/>
    <w:rsid w:val="008E6488"/>
    <w:rsid w:val="008E65A4"/>
    <w:rsid w:val="008E6611"/>
    <w:rsid w:val="008E6F58"/>
    <w:rsid w:val="008E7661"/>
    <w:rsid w:val="008E7E80"/>
    <w:rsid w:val="008F0056"/>
    <w:rsid w:val="008F03E2"/>
    <w:rsid w:val="008F05F1"/>
    <w:rsid w:val="008F0B8A"/>
    <w:rsid w:val="008F1137"/>
    <w:rsid w:val="008F2828"/>
    <w:rsid w:val="008F287F"/>
    <w:rsid w:val="008F2EA6"/>
    <w:rsid w:val="008F341B"/>
    <w:rsid w:val="008F487E"/>
    <w:rsid w:val="008F49D4"/>
    <w:rsid w:val="008F4B3C"/>
    <w:rsid w:val="008F4C99"/>
    <w:rsid w:val="008F4E8A"/>
    <w:rsid w:val="008F5716"/>
    <w:rsid w:val="008F64F7"/>
    <w:rsid w:val="008F6661"/>
    <w:rsid w:val="008F6FC5"/>
    <w:rsid w:val="008F6FDA"/>
    <w:rsid w:val="008F74EA"/>
    <w:rsid w:val="008F7FB7"/>
    <w:rsid w:val="009036AE"/>
    <w:rsid w:val="00903D50"/>
    <w:rsid w:val="00903F95"/>
    <w:rsid w:val="0090405C"/>
    <w:rsid w:val="00904081"/>
    <w:rsid w:val="00905297"/>
    <w:rsid w:val="009061F2"/>
    <w:rsid w:val="009066EE"/>
    <w:rsid w:val="00906B41"/>
    <w:rsid w:val="00907373"/>
    <w:rsid w:val="009077D1"/>
    <w:rsid w:val="00910370"/>
    <w:rsid w:val="0091046E"/>
    <w:rsid w:val="00910797"/>
    <w:rsid w:val="009111EC"/>
    <w:rsid w:val="00911BD2"/>
    <w:rsid w:val="0091218E"/>
    <w:rsid w:val="00912239"/>
    <w:rsid w:val="00912F8D"/>
    <w:rsid w:val="0091350A"/>
    <w:rsid w:val="00914E04"/>
    <w:rsid w:val="00914F43"/>
    <w:rsid w:val="0091541E"/>
    <w:rsid w:val="009160A2"/>
    <w:rsid w:val="00916798"/>
    <w:rsid w:val="009176BD"/>
    <w:rsid w:val="00917BDB"/>
    <w:rsid w:val="009202F9"/>
    <w:rsid w:val="00920627"/>
    <w:rsid w:val="00920F23"/>
    <w:rsid w:val="009215A8"/>
    <w:rsid w:val="00921C75"/>
    <w:rsid w:val="00922A42"/>
    <w:rsid w:val="00922B7F"/>
    <w:rsid w:val="009232B7"/>
    <w:rsid w:val="009261FA"/>
    <w:rsid w:val="00926850"/>
    <w:rsid w:val="009273E7"/>
    <w:rsid w:val="0092797C"/>
    <w:rsid w:val="00927D2F"/>
    <w:rsid w:val="00930141"/>
    <w:rsid w:val="00930AC7"/>
    <w:rsid w:val="0093131E"/>
    <w:rsid w:val="009319DD"/>
    <w:rsid w:val="00932308"/>
    <w:rsid w:val="00933867"/>
    <w:rsid w:val="009339FC"/>
    <w:rsid w:val="00933E7C"/>
    <w:rsid w:val="00934592"/>
    <w:rsid w:val="009348F7"/>
    <w:rsid w:val="0093592F"/>
    <w:rsid w:val="009359E7"/>
    <w:rsid w:val="009364D4"/>
    <w:rsid w:val="009368E4"/>
    <w:rsid w:val="00936A42"/>
    <w:rsid w:val="00936C23"/>
    <w:rsid w:val="0093703D"/>
    <w:rsid w:val="00937BAA"/>
    <w:rsid w:val="00940551"/>
    <w:rsid w:val="00940AE9"/>
    <w:rsid w:val="00940B29"/>
    <w:rsid w:val="00942099"/>
    <w:rsid w:val="009437BB"/>
    <w:rsid w:val="00943840"/>
    <w:rsid w:val="009438F2"/>
    <w:rsid w:val="00943C6D"/>
    <w:rsid w:val="00943FE5"/>
    <w:rsid w:val="00945053"/>
    <w:rsid w:val="0094531E"/>
    <w:rsid w:val="00945B21"/>
    <w:rsid w:val="00945FF5"/>
    <w:rsid w:val="00947533"/>
    <w:rsid w:val="00947BE5"/>
    <w:rsid w:val="00947D46"/>
    <w:rsid w:val="0095031C"/>
    <w:rsid w:val="009509F5"/>
    <w:rsid w:val="00950FA3"/>
    <w:rsid w:val="00951282"/>
    <w:rsid w:val="009519C9"/>
    <w:rsid w:val="00951B05"/>
    <w:rsid w:val="00952F8F"/>
    <w:rsid w:val="00953E65"/>
    <w:rsid w:val="00954B05"/>
    <w:rsid w:val="00955FCC"/>
    <w:rsid w:val="00956471"/>
    <w:rsid w:val="00956F02"/>
    <w:rsid w:val="009578D4"/>
    <w:rsid w:val="009579C4"/>
    <w:rsid w:val="00957CB6"/>
    <w:rsid w:val="00957FFE"/>
    <w:rsid w:val="00960294"/>
    <w:rsid w:val="0096060E"/>
    <w:rsid w:val="00960906"/>
    <w:rsid w:val="00961F60"/>
    <w:rsid w:val="009627BB"/>
    <w:rsid w:val="00962C4D"/>
    <w:rsid w:val="00963155"/>
    <w:rsid w:val="00963A4B"/>
    <w:rsid w:val="00964B01"/>
    <w:rsid w:val="009653F4"/>
    <w:rsid w:val="009654FE"/>
    <w:rsid w:val="0096574E"/>
    <w:rsid w:val="0096652A"/>
    <w:rsid w:val="009672EF"/>
    <w:rsid w:val="00967740"/>
    <w:rsid w:val="00970413"/>
    <w:rsid w:val="00971195"/>
    <w:rsid w:val="00971ABE"/>
    <w:rsid w:val="009722A5"/>
    <w:rsid w:val="00973170"/>
    <w:rsid w:val="00973339"/>
    <w:rsid w:val="00973E02"/>
    <w:rsid w:val="00973F81"/>
    <w:rsid w:val="00974CD9"/>
    <w:rsid w:val="00975502"/>
    <w:rsid w:val="00976261"/>
    <w:rsid w:val="00976961"/>
    <w:rsid w:val="00976F9B"/>
    <w:rsid w:val="009801EC"/>
    <w:rsid w:val="0098129B"/>
    <w:rsid w:val="0098163C"/>
    <w:rsid w:val="009818AC"/>
    <w:rsid w:val="009827D3"/>
    <w:rsid w:val="0098298A"/>
    <w:rsid w:val="00983031"/>
    <w:rsid w:val="00983538"/>
    <w:rsid w:val="00983DD4"/>
    <w:rsid w:val="009861F4"/>
    <w:rsid w:val="009869C3"/>
    <w:rsid w:val="00986C65"/>
    <w:rsid w:val="00987CB7"/>
    <w:rsid w:val="009903A7"/>
    <w:rsid w:val="0099095E"/>
    <w:rsid w:val="00990BE3"/>
    <w:rsid w:val="00990C01"/>
    <w:rsid w:val="00990E65"/>
    <w:rsid w:val="009917E0"/>
    <w:rsid w:val="00991F19"/>
    <w:rsid w:val="00992176"/>
    <w:rsid w:val="009944B3"/>
    <w:rsid w:val="00994BBA"/>
    <w:rsid w:val="00994D78"/>
    <w:rsid w:val="00994E05"/>
    <w:rsid w:val="00996C74"/>
    <w:rsid w:val="00997363"/>
    <w:rsid w:val="009974DA"/>
    <w:rsid w:val="009A0B49"/>
    <w:rsid w:val="009A0E1F"/>
    <w:rsid w:val="009A156E"/>
    <w:rsid w:val="009A371B"/>
    <w:rsid w:val="009A388D"/>
    <w:rsid w:val="009A4477"/>
    <w:rsid w:val="009A480C"/>
    <w:rsid w:val="009A4B45"/>
    <w:rsid w:val="009A51A1"/>
    <w:rsid w:val="009A6C07"/>
    <w:rsid w:val="009A725F"/>
    <w:rsid w:val="009A771E"/>
    <w:rsid w:val="009B044B"/>
    <w:rsid w:val="009B1CCF"/>
    <w:rsid w:val="009B20FC"/>
    <w:rsid w:val="009B2D73"/>
    <w:rsid w:val="009B314F"/>
    <w:rsid w:val="009B3E08"/>
    <w:rsid w:val="009B47B6"/>
    <w:rsid w:val="009B4C35"/>
    <w:rsid w:val="009B4E62"/>
    <w:rsid w:val="009B4FDA"/>
    <w:rsid w:val="009B50D9"/>
    <w:rsid w:val="009B5826"/>
    <w:rsid w:val="009B6156"/>
    <w:rsid w:val="009B6ABC"/>
    <w:rsid w:val="009B7398"/>
    <w:rsid w:val="009C0518"/>
    <w:rsid w:val="009C0A44"/>
    <w:rsid w:val="009C22DB"/>
    <w:rsid w:val="009C2A5C"/>
    <w:rsid w:val="009C2E1E"/>
    <w:rsid w:val="009C3226"/>
    <w:rsid w:val="009C430D"/>
    <w:rsid w:val="009C4404"/>
    <w:rsid w:val="009C5451"/>
    <w:rsid w:val="009C5933"/>
    <w:rsid w:val="009C63BA"/>
    <w:rsid w:val="009C7409"/>
    <w:rsid w:val="009C7842"/>
    <w:rsid w:val="009D0C64"/>
    <w:rsid w:val="009D147E"/>
    <w:rsid w:val="009D19BE"/>
    <w:rsid w:val="009D26EC"/>
    <w:rsid w:val="009D33EF"/>
    <w:rsid w:val="009D349B"/>
    <w:rsid w:val="009D38B7"/>
    <w:rsid w:val="009D51C2"/>
    <w:rsid w:val="009D5688"/>
    <w:rsid w:val="009D6C90"/>
    <w:rsid w:val="009D6CB8"/>
    <w:rsid w:val="009D6F1C"/>
    <w:rsid w:val="009D7C35"/>
    <w:rsid w:val="009D7D96"/>
    <w:rsid w:val="009E04F9"/>
    <w:rsid w:val="009E1F41"/>
    <w:rsid w:val="009E21E3"/>
    <w:rsid w:val="009E26F4"/>
    <w:rsid w:val="009E2732"/>
    <w:rsid w:val="009E42D0"/>
    <w:rsid w:val="009E4BEA"/>
    <w:rsid w:val="009E52A6"/>
    <w:rsid w:val="009E5D22"/>
    <w:rsid w:val="009E6036"/>
    <w:rsid w:val="009E6471"/>
    <w:rsid w:val="009E7A92"/>
    <w:rsid w:val="009F016F"/>
    <w:rsid w:val="009F0D46"/>
    <w:rsid w:val="009F15F4"/>
    <w:rsid w:val="009F266F"/>
    <w:rsid w:val="009F3065"/>
    <w:rsid w:val="009F382E"/>
    <w:rsid w:val="009F5713"/>
    <w:rsid w:val="009F5715"/>
    <w:rsid w:val="009F5A3B"/>
    <w:rsid w:val="009F6406"/>
    <w:rsid w:val="009F6F2B"/>
    <w:rsid w:val="009F7542"/>
    <w:rsid w:val="009F7752"/>
    <w:rsid w:val="009F7AEC"/>
    <w:rsid w:val="00A006BB"/>
    <w:rsid w:val="00A01897"/>
    <w:rsid w:val="00A01909"/>
    <w:rsid w:val="00A01EB0"/>
    <w:rsid w:val="00A020E5"/>
    <w:rsid w:val="00A02586"/>
    <w:rsid w:val="00A033C5"/>
    <w:rsid w:val="00A03B3E"/>
    <w:rsid w:val="00A046EC"/>
    <w:rsid w:val="00A05464"/>
    <w:rsid w:val="00A05E16"/>
    <w:rsid w:val="00A10003"/>
    <w:rsid w:val="00A101E3"/>
    <w:rsid w:val="00A1118F"/>
    <w:rsid w:val="00A12C5A"/>
    <w:rsid w:val="00A12D40"/>
    <w:rsid w:val="00A140B4"/>
    <w:rsid w:val="00A154A3"/>
    <w:rsid w:val="00A161DD"/>
    <w:rsid w:val="00A16669"/>
    <w:rsid w:val="00A16879"/>
    <w:rsid w:val="00A16BE3"/>
    <w:rsid w:val="00A17CF6"/>
    <w:rsid w:val="00A20887"/>
    <w:rsid w:val="00A20B6C"/>
    <w:rsid w:val="00A20B6E"/>
    <w:rsid w:val="00A20D11"/>
    <w:rsid w:val="00A20D5E"/>
    <w:rsid w:val="00A20F3A"/>
    <w:rsid w:val="00A2109E"/>
    <w:rsid w:val="00A21785"/>
    <w:rsid w:val="00A21C3B"/>
    <w:rsid w:val="00A21D0B"/>
    <w:rsid w:val="00A21FD7"/>
    <w:rsid w:val="00A21FDE"/>
    <w:rsid w:val="00A224EA"/>
    <w:rsid w:val="00A22E51"/>
    <w:rsid w:val="00A23713"/>
    <w:rsid w:val="00A23C42"/>
    <w:rsid w:val="00A24A8C"/>
    <w:rsid w:val="00A254B0"/>
    <w:rsid w:val="00A258AA"/>
    <w:rsid w:val="00A258E9"/>
    <w:rsid w:val="00A2638B"/>
    <w:rsid w:val="00A2651D"/>
    <w:rsid w:val="00A2671E"/>
    <w:rsid w:val="00A27144"/>
    <w:rsid w:val="00A276C0"/>
    <w:rsid w:val="00A278A7"/>
    <w:rsid w:val="00A30518"/>
    <w:rsid w:val="00A309C1"/>
    <w:rsid w:val="00A316AB"/>
    <w:rsid w:val="00A31877"/>
    <w:rsid w:val="00A32614"/>
    <w:rsid w:val="00A331A5"/>
    <w:rsid w:val="00A3332F"/>
    <w:rsid w:val="00A3380D"/>
    <w:rsid w:val="00A33AD0"/>
    <w:rsid w:val="00A345BD"/>
    <w:rsid w:val="00A34EFF"/>
    <w:rsid w:val="00A3556C"/>
    <w:rsid w:val="00A36174"/>
    <w:rsid w:val="00A36486"/>
    <w:rsid w:val="00A36C4F"/>
    <w:rsid w:val="00A37B3C"/>
    <w:rsid w:val="00A4038D"/>
    <w:rsid w:val="00A40A4C"/>
    <w:rsid w:val="00A417AE"/>
    <w:rsid w:val="00A41954"/>
    <w:rsid w:val="00A42A79"/>
    <w:rsid w:val="00A42B69"/>
    <w:rsid w:val="00A43081"/>
    <w:rsid w:val="00A4340A"/>
    <w:rsid w:val="00A442BC"/>
    <w:rsid w:val="00A44624"/>
    <w:rsid w:val="00A4472D"/>
    <w:rsid w:val="00A44A2B"/>
    <w:rsid w:val="00A455B1"/>
    <w:rsid w:val="00A45DE7"/>
    <w:rsid w:val="00A467DE"/>
    <w:rsid w:val="00A46989"/>
    <w:rsid w:val="00A469DC"/>
    <w:rsid w:val="00A46CE5"/>
    <w:rsid w:val="00A46EC8"/>
    <w:rsid w:val="00A477DE"/>
    <w:rsid w:val="00A47CAE"/>
    <w:rsid w:val="00A47E2C"/>
    <w:rsid w:val="00A50EC3"/>
    <w:rsid w:val="00A5148A"/>
    <w:rsid w:val="00A51A19"/>
    <w:rsid w:val="00A51BC2"/>
    <w:rsid w:val="00A51C2A"/>
    <w:rsid w:val="00A529C9"/>
    <w:rsid w:val="00A531AF"/>
    <w:rsid w:val="00A536D7"/>
    <w:rsid w:val="00A53C69"/>
    <w:rsid w:val="00A5460C"/>
    <w:rsid w:val="00A5461F"/>
    <w:rsid w:val="00A54B6A"/>
    <w:rsid w:val="00A5575C"/>
    <w:rsid w:val="00A55C36"/>
    <w:rsid w:val="00A576C8"/>
    <w:rsid w:val="00A57FF5"/>
    <w:rsid w:val="00A60235"/>
    <w:rsid w:val="00A611FF"/>
    <w:rsid w:val="00A617A1"/>
    <w:rsid w:val="00A62533"/>
    <w:rsid w:val="00A62880"/>
    <w:rsid w:val="00A62D4B"/>
    <w:rsid w:val="00A62FE7"/>
    <w:rsid w:val="00A64217"/>
    <w:rsid w:val="00A644CE"/>
    <w:rsid w:val="00A6503E"/>
    <w:rsid w:val="00A654EB"/>
    <w:rsid w:val="00A66258"/>
    <w:rsid w:val="00A668D9"/>
    <w:rsid w:val="00A66DC1"/>
    <w:rsid w:val="00A66F71"/>
    <w:rsid w:val="00A677F7"/>
    <w:rsid w:val="00A67EB7"/>
    <w:rsid w:val="00A704FA"/>
    <w:rsid w:val="00A7142A"/>
    <w:rsid w:val="00A7306F"/>
    <w:rsid w:val="00A73247"/>
    <w:rsid w:val="00A75499"/>
    <w:rsid w:val="00A7608E"/>
    <w:rsid w:val="00A76B44"/>
    <w:rsid w:val="00A776A5"/>
    <w:rsid w:val="00A77843"/>
    <w:rsid w:val="00A821E1"/>
    <w:rsid w:val="00A828F0"/>
    <w:rsid w:val="00A82A0A"/>
    <w:rsid w:val="00A82C01"/>
    <w:rsid w:val="00A83B78"/>
    <w:rsid w:val="00A85282"/>
    <w:rsid w:val="00A85340"/>
    <w:rsid w:val="00A85653"/>
    <w:rsid w:val="00A85B0F"/>
    <w:rsid w:val="00A860F1"/>
    <w:rsid w:val="00A86113"/>
    <w:rsid w:val="00A86DA3"/>
    <w:rsid w:val="00A8789F"/>
    <w:rsid w:val="00A87FD0"/>
    <w:rsid w:val="00A907E1"/>
    <w:rsid w:val="00A9185E"/>
    <w:rsid w:val="00A91A04"/>
    <w:rsid w:val="00A91A64"/>
    <w:rsid w:val="00A91D97"/>
    <w:rsid w:val="00A91F04"/>
    <w:rsid w:val="00A94294"/>
    <w:rsid w:val="00A944E9"/>
    <w:rsid w:val="00A94C44"/>
    <w:rsid w:val="00A95D90"/>
    <w:rsid w:val="00A962BF"/>
    <w:rsid w:val="00A969B5"/>
    <w:rsid w:val="00A97135"/>
    <w:rsid w:val="00A979DD"/>
    <w:rsid w:val="00AA015F"/>
    <w:rsid w:val="00AA099A"/>
    <w:rsid w:val="00AA0B89"/>
    <w:rsid w:val="00AA2757"/>
    <w:rsid w:val="00AA2DBA"/>
    <w:rsid w:val="00AA2FFD"/>
    <w:rsid w:val="00AA341F"/>
    <w:rsid w:val="00AA452B"/>
    <w:rsid w:val="00AA523F"/>
    <w:rsid w:val="00AA585B"/>
    <w:rsid w:val="00AA6939"/>
    <w:rsid w:val="00AA6A20"/>
    <w:rsid w:val="00AA72F3"/>
    <w:rsid w:val="00AA7516"/>
    <w:rsid w:val="00AB03E7"/>
    <w:rsid w:val="00AB1439"/>
    <w:rsid w:val="00AB1F37"/>
    <w:rsid w:val="00AB20E5"/>
    <w:rsid w:val="00AB2341"/>
    <w:rsid w:val="00AB2835"/>
    <w:rsid w:val="00AB34DD"/>
    <w:rsid w:val="00AB367E"/>
    <w:rsid w:val="00AB3F60"/>
    <w:rsid w:val="00AB4052"/>
    <w:rsid w:val="00AB40A8"/>
    <w:rsid w:val="00AB430A"/>
    <w:rsid w:val="00AB44F5"/>
    <w:rsid w:val="00AB5DFF"/>
    <w:rsid w:val="00AB6571"/>
    <w:rsid w:val="00AB6C3E"/>
    <w:rsid w:val="00AB6E86"/>
    <w:rsid w:val="00AB73C9"/>
    <w:rsid w:val="00AB75AC"/>
    <w:rsid w:val="00AB790B"/>
    <w:rsid w:val="00AC0127"/>
    <w:rsid w:val="00AC0133"/>
    <w:rsid w:val="00AC1D46"/>
    <w:rsid w:val="00AC3F22"/>
    <w:rsid w:val="00AC4114"/>
    <w:rsid w:val="00AC48A5"/>
    <w:rsid w:val="00AC4BE5"/>
    <w:rsid w:val="00AC4FCF"/>
    <w:rsid w:val="00AC52D8"/>
    <w:rsid w:val="00AC5C53"/>
    <w:rsid w:val="00AD03A5"/>
    <w:rsid w:val="00AD171A"/>
    <w:rsid w:val="00AD2708"/>
    <w:rsid w:val="00AD2C01"/>
    <w:rsid w:val="00AD3248"/>
    <w:rsid w:val="00AD3AB9"/>
    <w:rsid w:val="00AD3F2F"/>
    <w:rsid w:val="00AD4DC6"/>
    <w:rsid w:val="00AD54B9"/>
    <w:rsid w:val="00AD5EF7"/>
    <w:rsid w:val="00AD6801"/>
    <w:rsid w:val="00AE04A3"/>
    <w:rsid w:val="00AE0AF6"/>
    <w:rsid w:val="00AE21FA"/>
    <w:rsid w:val="00AE2D42"/>
    <w:rsid w:val="00AE4E93"/>
    <w:rsid w:val="00AE4FD2"/>
    <w:rsid w:val="00AE5FCB"/>
    <w:rsid w:val="00AE6175"/>
    <w:rsid w:val="00AE61BF"/>
    <w:rsid w:val="00AE667F"/>
    <w:rsid w:val="00AE6CC6"/>
    <w:rsid w:val="00AE733A"/>
    <w:rsid w:val="00AE792E"/>
    <w:rsid w:val="00AE7B80"/>
    <w:rsid w:val="00AF017C"/>
    <w:rsid w:val="00AF0465"/>
    <w:rsid w:val="00AF05B1"/>
    <w:rsid w:val="00AF1281"/>
    <w:rsid w:val="00AF1C2E"/>
    <w:rsid w:val="00AF1CBE"/>
    <w:rsid w:val="00AF1D50"/>
    <w:rsid w:val="00AF211D"/>
    <w:rsid w:val="00AF223E"/>
    <w:rsid w:val="00AF238B"/>
    <w:rsid w:val="00AF2FD2"/>
    <w:rsid w:val="00AF34C9"/>
    <w:rsid w:val="00AF3D87"/>
    <w:rsid w:val="00AF48BF"/>
    <w:rsid w:val="00AF4A64"/>
    <w:rsid w:val="00AF4DF8"/>
    <w:rsid w:val="00AF5E89"/>
    <w:rsid w:val="00AF6FA3"/>
    <w:rsid w:val="00AF7B12"/>
    <w:rsid w:val="00AF7D3C"/>
    <w:rsid w:val="00B005A8"/>
    <w:rsid w:val="00B00D6B"/>
    <w:rsid w:val="00B014BC"/>
    <w:rsid w:val="00B01924"/>
    <w:rsid w:val="00B026DC"/>
    <w:rsid w:val="00B03836"/>
    <w:rsid w:val="00B03EBC"/>
    <w:rsid w:val="00B0400B"/>
    <w:rsid w:val="00B0407A"/>
    <w:rsid w:val="00B04896"/>
    <w:rsid w:val="00B04D84"/>
    <w:rsid w:val="00B0509C"/>
    <w:rsid w:val="00B054F5"/>
    <w:rsid w:val="00B05590"/>
    <w:rsid w:val="00B05C3C"/>
    <w:rsid w:val="00B061C1"/>
    <w:rsid w:val="00B0645E"/>
    <w:rsid w:val="00B06851"/>
    <w:rsid w:val="00B06921"/>
    <w:rsid w:val="00B06B23"/>
    <w:rsid w:val="00B0736E"/>
    <w:rsid w:val="00B07856"/>
    <w:rsid w:val="00B07974"/>
    <w:rsid w:val="00B103C1"/>
    <w:rsid w:val="00B104AE"/>
    <w:rsid w:val="00B11BE4"/>
    <w:rsid w:val="00B1248A"/>
    <w:rsid w:val="00B13F68"/>
    <w:rsid w:val="00B147D8"/>
    <w:rsid w:val="00B1552C"/>
    <w:rsid w:val="00B15EA2"/>
    <w:rsid w:val="00B16040"/>
    <w:rsid w:val="00B16362"/>
    <w:rsid w:val="00B16BEE"/>
    <w:rsid w:val="00B17C0D"/>
    <w:rsid w:val="00B21496"/>
    <w:rsid w:val="00B22FA1"/>
    <w:rsid w:val="00B23542"/>
    <w:rsid w:val="00B236C3"/>
    <w:rsid w:val="00B23C0D"/>
    <w:rsid w:val="00B23F8F"/>
    <w:rsid w:val="00B24396"/>
    <w:rsid w:val="00B25481"/>
    <w:rsid w:val="00B25E68"/>
    <w:rsid w:val="00B2700F"/>
    <w:rsid w:val="00B27055"/>
    <w:rsid w:val="00B277A6"/>
    <w:rsid w:val="00B307D1"/>
    <w:rsid w:val="00B30A5A"/>
    <w:rsid w:val="00B30A6A"/>
    <w:rsid w:val="00B30B54"/>
    <w:rsid w:val="00B325DD"/>
    <w:rsid w:val="00B343FA"/>
    <w:rsid w:val="00B34D0B"/>
    <w:rsid w:val="00B35217"/>
    <w:rsid w:val="00B353F5"/>
    <w:rsid w:val="00B35836"/>
    <w:rsid w:val="00B36EA6"/>
    <w:rsid w:val="00B374DB"/>
    <w:rsid w:val="00B4064E"/>
    <w:rsid w:val="00B40F94"/>
    <w:rsid w:val="00B4125D"/>
    <w:rsid w:val="00B447A5"/>
    <w:rsid w:val="00B44BA5"/>
    <w:rsid w:val="00B44EA9"/>
    <w:rsid w:val="00B44EF4"/>
    <w:rsid w:val="00B45068"/>
    <w:rsid w:val="00B456D5"/>
    <w:rsid w:val="00B45A9B"/>
    <w:rsid w:val="00B45BCC"/>
    <w:rsid w:val="00B46A3E"/>
    <w:rsid w:val="00B52488"/>
    <w:rsid w:val="00B52CA5"/>
    <w:rsid w:val="00B5364A"/>
    <w:rsid w:val="00B54213"/>
    <w:rsid w:val="00B550DD"/>
    <w:rsid w:val="00B552A4"/>
    <w:rsid w:val="00B5548C"/>
    <w:rsid w:val="00B55653"/>
    <w:rsid w:val="00B56A3C"/>
    <w:rsid w:val="00B5738C"/>
    <w:rsid w:val="00B577AF"/>
    <w:rsid w:val="00B602A8"/>
    <w:rsid w:val="00B60D81"/>
    <w:rsid w:val="00B62745"/>
    <w:rsid w:val="00B6378B"/>
    <w:rsid w:val="00B63AB9"/>
    <w:rsid w:val="00B64876"/>
    <w:rsid w:val="00B64F0C"/>
    <w:rsid w:val="00B652AF"/>
    <w:rsid w:val="00B65FC6"/>
    <w:rsid w:val="00B65FF8"/>
    <w:rsid w:val="00B66083"/>
    <w:rsid w:val="00B66B69"/>
    <w:rsid w:val="00B66DE3"/>
    <w:rsid w:val="00B67389"/>
    <w:rsid w:val="00B673C3"/>
    <w:rsid w:val="00B67A07"/>
    <w:rsid w:val="00B67C30"/>
    <w:rsid w:val="00B67EF1"/>
    <w:rsid w:val="00B702D3"/>
    <w:rsid w:val="00B704A0"/>
    <w:rsid w:val="00B709C6"/>
    <w:rsid w:val="00B72199"/>
    <w:rsid w:val="00B72320"/>
    <w:rsid w:val="00B724CA"/>
    <w:rsid w:val="00B73742"/>
    <w:rsid w:val="00B745FA"/>
    <w:rsid w:val="00B7613E"/>
    <w:rsid w:val="00B7647A"/>
    <w:rsid w:val="00B76481"/>
    <w:rsid w:val="00B779DD"/>
    <w:rsid w:val="00B80415"/>
    <w:rsid w:val="00B80954"/>
    <w:rsid w:val="00B80E0B"/>
    <w:rsid w:val="00B815F6"/>
    <w:rsid w:val="00B81B53"/>
    <w:rsid w:val="00B81D34"/>
    <w:rsid w:val="00B81FED"/>
    <w:rsid w:val="00B823B2"/>
    <w:rsid w:val="00B823D2"/>
    <w:rsid w:val="00B8276D"/>
    <w:rsid w:val="00B8295F"/>
    <w:rsid w:val="00B82E39"/>
    <w:rsid w:val="00B83929"/>
    <w:rsid w:val="00B83F42"/>
    <w:rsid w:val="00B86328"/>
    <w:rsid w:val="00B8773D"/>
    <w:rsid w:val="00B87F86"/>
    <w:rsid w:val="00B90406"/>
    <w:rsid w:val="00B90E54"/>
    <w:rsid w:val="00B91F72"/>
    <w:rsid w:val="00B92381"/>
    <w:rsid w:val="00B931A5"/>
    <w:rsid w:val="00B93595"/>
    <w:rsid w:val="00B9370B"/>
    <w:rsid w:val="00B9407D"/>
    <w:rsid w:val="00B944C8"/>
    <w:rsid w:val="00B94739"/>
    <w:rsid w:val="00B953D7"/>
    <w:rsid w:val="00B95513"/>
    <w:rsid w:val="00B955AA"/>
    <w:rsid w:val="00B966F3"/>
    <w:rsid w:val="00B96872"/>
    <w:rsid w:val="00B96DE9"/>
    <w:rsid w:val="00B978F0"/>
    <w:rsid w:val="00BA00EA"/>
    <w:rsid w:val="00BA075F"/>
    <w:rsid w:val="00BA0A8D"/>
    <w:rsid w:val="00BA108B"/>
    <w:rsid w:val="00BA1AA8"/>
    <w:rsid w:val="00BA1F1D"/>
    <w:rsid w:val="00BA3C80"/>
    <w:rsid w:val="00BA42B9"/>
    <w:rsid w:val="00BA5439"/>
    <w:rsid w:val="00BA560C"/>
    <w:rsid w:val="00BA5D0A"/>
    <w:rsid w:val="00BA7207"/>
    <w:rsid w:val="00BA7234"/>
    <w:rsid w:val="00BA7A2D"/>
    <w:rsid w:val="00BA7A60"/>
    <w:rsid w:val="00BB0A19"/>
    <w:rsid w:val="00BB1AB5"/>
    <w:rsid w:val="00BB1CE5"/>
    <w:rsid w:val="00BB2575"/>
    <w:rsid w:val="00BB3A20"/>
    <w:rsid w:val="00BB3BE6"/>
    <w:rsid w:val="00BB47C7"/>
    <w:rsid w:val="00BB57BF"/>
    <w:rsid w:val="00BB69F7"/>
    <w:rsid w:val="00BC01E3"/>
    <w:rsid w:val="00BC0863"/>
    <w:rsid w:val="00BC0FA3"/>
    <w:rsid w:val="00BC12FD"/>
    <w:rsid w:val="00BC15E8"/>
    <w:rsid w:val="00BC1614"/>
    <w:rsid w:val="00BC2459"/>
    <w:rsid w:val="00BC29EA"/>
    <w:rsid w:val="00BC2DCE"/>
    <w:rsid w:val="00BC3FA6"/>
    <w:rsid w:val="00BC59B5"/>
    <w:rsid w:val="00BC5D14"/>
    <w:rsid w:val="00BC5EA5"/>
    <w:rsid w:val="00BC7326"/>
    <w:rsid w:val="00BC75FD"/>
    <w:rsid w:val="00BD10F0"/>
    <w:rsid w:val="00BD1FC3"/>
    <w:rsid w:val="00BD2899"/>
    <w:rsid w:val="00BD394E"/>
    <w:rsid w:val="00BD40BD"/>
    <w:rsid w:val="00BD4B90"/>
    <w:rsid w:val="00BD4C54"/>
    <w:rsid w:val="00BD5521"/>
    <w:rsid w:val="00BD55D6"/>
    <w:rsid w:val="00BD567B"/>
    <w:rsid w:val="00BD639C"/>
    <w:rsid w:val="00BD64DA"/>
    <w:rsid w:val="00BD6A7E"/>
    <w:rsid w:val="00BD6D16"/>
    <w:rsid w:val="00BD7CBF"/>
    <w:rsid w:val="00BE0E18"/>
    <w:rsid w:val="00BE244B"/>
    <w:rsid w:val="00BE324A"/>
    <w:rsid w:val="00BE484B"/>
    <w:rsid w:val="00BE4B76"/>
    <w:rsid w:val="00BE4D0E"/>
    <w:rsid w:val="00BE5145"/>
    <w:rsid w:val="00BE532B"/>
    <w:rsid w:val="00BE6350"/>
    <w:rsid w:val="00BE6520"/>
    <w:rsid w:val="00BE6DF8"/>
    <w:rsid w:val="00BE7095"/>
    <w:rsid w:val="00BE799A"/>
    <w:rsid w:val="00BF0D27"/>
    <w:rsid w:val="00BF1401"/>
    <w:rsid w:val="00BF1CBA"/>
    <w:rsid w:val="00BF282A"/>
    <w:rsid w:val="00BF3A28"/>
    <w:rsid w:val="00BF40B2"/>
    <w:rsid w:val="00BF4251"/>
    <w:rsid w:val="00BF4364"/>
    <w:rsid w:val="00BF4B4B"/>
    <w:rsid w:val="00BF4EBB"/>
    <w:rsid w:val="00BF525B"/>
    <w:rsid w:val="00BF5A19"/>
    <w:rsid w:val="00BF5FD5"/>
    <w:rsid w:val="00BF6D48"/>
    <w:rsid w:val="00BF73DA"/>
    <w:rsid w:val="00C016A2"/>
    <w:rsid w:val="00C01AC6"/>
    <w:rsid w:val="00C02BF5"/>
    <w:rsid w:val="00C03467"/>
    <w:rsid w:val="00C04CF6"/>
    <w:rsid w:val="00C05AFA"/>
    <w:rsid w:val="00C0712E"/>
    <w:rsid w:val="00C07145"/>
    <w:rsid w:val="00C07264"/>
    <w:rsid w:val="00C078C4"/>
    <w:rsid w:val="00C079BA"/>
    <w:rsid w:val="00C07FD2"/>
    <w:rsid w:val="00C111F3"/>
    <w:rsid w:val="00C113B7"/>
    <w:rsid w:val="00C11589"/>
    <w:rsid w:val="00C11ABB"/>
    <w:rsid w:val="00C12ABE"/>
    <w:rsid w:val="00C12DA4"/>
    <w:rsid w:val="00C12FC7"/>
    <w:rsid w:val="00C136AB"/>
    <w:rsid w:val="00C1390C"/>
    <w:rsid w:val="00C13FA1"/>
    <w:rsid w:val="00C144A5"/>
    <w:rsid w:val="00C1471E"/>
    <w:rsid w:val="00C162DE"/>
    <w:rsid w:val="00C16C29"/>
    <w:rsid w:val="00C16D4A"/>
    <w:rsid w:val="00C17DE5"/>
    <w:rsid w:val="00C20BEE"/>
    <w:rsid w:val="00C21612"/>
    <w:rsid w:val="00C21688"/>
    <w:rsid w:val="00C21ECB"/>
    <w:rsid w:val="00C22477"/>
    <w:rsid w:val="00C23101"/>
    <w:rsid w:val="00C231D2"/>
    <w:rsid w:val="00C23A77"/>
    <w:rsid w:val="00C23BF1"/>
    <w:rsid w:val="00C24528"/>
    <w:rsid w:val="00C25723"/>
    <w:rsid w:val="00C258A8"/>
    <w:rsid w:val="00C258E9"/>
    <w:rsid w:val="00C262B8"/>
    <w:rsid w:val="00C2699A"/>
    <w:rsid w:val="00C26E47"/>
    <w:rsid w:val="00C27662"/>
    <w:rsid w:val="00C279CB"/>
    <w:rsid w:val="00C27E7E"/>
    <w:rsid w:val="00C27F34"/>
    <w:rsid w:val="00C3039A"/>
    <w:rsid w:val="00C31520"/>
    <w:rsid w:val="00C31704"/>
    <w:rsid w:val="00C3324D"/>
    <w:rsid w:val="00C33A23"/>
    <w:rsid w:val="00C34943"/>
    <w:rsid w:val="00C34AE0"/>
    <w:rsid w:val="00C3518C"/>
    <w:rsid w:val="00C35522"/>
    <w:rsid w:val="00C360E2"/>
    <w:rsid w:val="00C376EA"/>
    <w:rsid w:val="00C402F9"/>
    <w:rsid w:val="00C408EE"/>
    <w:rsid w:val="00C416B9"/>
    <w:rsid w:val="00C41C73"/>
    <w:rsid w:val="00C4218E"/>
    <w:rsid w:val="00C42BAB"/>
    <w:rsid w:val="00C4328A"/>
    <w:rsid w:val="00C4345A"/>
    <w:rsid w:val="00C43513"/>
    <w:rsid w:val="00C44F95"/>
    <w:rsid w:val="00C46FA5"/>
    <w:rsid w:val="00C500C8"/>
    <w:rsid w:val="00C50C9B"/>
    <w:rsid w:val="00C50F36"/>
    <w:rsid w:val="00C51BC0"/>
    <w:rsid w:val="00C5211C"/>
    <w:rsid w:val="00C52D0B"/>
    <w:rsid w:val="00C53226"/>
    <w:rsid w:val="00C53410"/>
    <w:rsid w:val="00C5439E"/>
    <w:rsid w:val="00C554B4"/>
    <w:rsid w:val="00C55AF4"/>
    <w:rsid w:val="00C55D72"/>
    <w:rsid w:val="00C56CEA"/>
    <w:rsid w:val="00C5702F"/>
    <w:rsid w:val="00C5715E"/>
    <w:rsid w:val="00C60452"/>
    <w:rsid w:val="00C61526"/>
    <w:rsid w:val="00C617F9"/>
    <w:rsid w:val="00C618D9"/>
    <w:rsid w:val="00C61CBB"/>
    <w:rsid w:val="00C6235D"/>
    <w:rsid w:val="00C627B7"/>
    <w:rsid w:val="00C62E53"/>
    <w:rsid w:val="00C641F2"/>
    <w:rsid w:val="00C64FDD"/>
    <w:rsid w:val="00C65AA7"/>
    <w:rsid w:val="00C65DEF"/>
    <w:rsid w:val="00C6707D"/>
    <w:rsid w:val="00C6744A"/>
    <w:rsid w:val="00C67B79"/>
    <w:rsid w:val="00C70CC8"/>
    <w:rsid w:val="00C70ED3"/>
    <w:rsid w:val="00C714E9"/>
    <w:rsid w:val="00C72585"/>
    <w:rsid w:val="00C73A38"/>
    <w:rsid w:val="00C742B4"/>
    <w:rsid w:val="00C74428"/>
    <w:rsid w:val="00C74450"/>
    <w:rsid w:val="00C74480"/>
    <w:rsid w:val="00C749FF"/>
    <w:rsid w:val="00C76B69"/>
    <w:rsid w:val="00C77A2A"/>
    <w:rsid w:val="00C77FA1"/>
    <w:rsid w:val="00C80163"/>
    <w:rsid w:val="00C8070C"/>
    <w:rsid w:val="00C807DF"/>
    <w:rsid w:val="00C80FF7"/>
    <w:rsid w:val="00C81835"/>
    <w:rsid w:val="00C82CC5"/>
    <w:rsid w:val="00C8331B"/>
    <w:rsid w:val="00C8340D"/>
    <w:rsid w:val="00C835FB"/>
    <w:rsid w:val="00C837D8"/>
    <w:rsid w:val="00C83A70"/>
    <w:rsid w:val="00C844E8"/>
    <w:rsid w:val="00C84A45"/>
    <w:rsid w:val="00C8566A"/>
    <w:rsid w:val="00C85FAD"/>
    <w:rsid w:val="00C868A1"/>
    <w:rsid w:val="00C87E4F"/>
    <w:rsid w:val="00C87F7E"/>
    <w:rsid w:val="00C901F3"/>
    <w:rsid w:val="00C90B0B"/>
    <w:rsid w:val="00C91164"/>
    <w:rsid w:val="00C92286"/>
    <w:rsid w:val="00C92974"/>
    <w:rsid w:val="00C93725"/>
    <w:rsid w:val="00C942A3"/>
    <w:rsid w:val="00C943E3"/>
    <w:rsid w:val="00C94ADA"/>
    <w:rsid w:val="00C95A00"/>
    <w:rsid w:val="00C9643A"/>
    <w:rsid w:val="00C9657E"/>
    <w:rsid w:val="00C97917"/>
    <w:rsid w:val="00C97FCF"/>
    <w:rsid w:val="00CA0C19"/>
    <w:rsid w:val="00CA1720"/>
    <w:rsid w:val="00CA1B5C"/>
    <w:rsid w:val="00CA1E36"/>
    <w:rsid w:val="00CA2677"/>
    <w:rsid w:val="00CA29E4"/>
    <w:rsid w:val="00CA3C57"/>
    <w:rsid w:val="00CA40F4"/>
    <w:rsid w:val="00CA476A"/>
    <w:rsid w:val="00CA5B90"/>
    <w:rsid w:val="00CA5CC8"/>
    <w:rsid w:val="00CA5D04"/>
    <w:rsid w:val="00CA5F9F"/>
    <w:rsid w:val="00CA6459"/>
    <w:rsid w:val="00CB0474"/>
    <w:rsid w:val="00CB1003"/>
    <w:rsid w:val="00CB1A8D"/>
    <w:rsid w:val="00CB2335"/>
    <w:rsid w:val="00CB24AA"/>
    <w:rsid w:val="00CB24C0"/>
    <w:rsid w:val="00CB25D7"/>
    <w:rsid w:val="00CB2766"/>
    <w:rsid w:val="00CB4837"/>
    <w:rsid w:val="00CB65AE"/>
    <w:rsid w:val="00CB75A1"/>
    <w:rsid w:val="00CB7987"/>
    <w:rsid w:val="00CC06F8"/>
    <w:rsid w:val="00CC118D"/>
    <w:rsid w:val="00CC18C1"/>
    <w:rsid w:val="00CC30C0"/>
    <w:rsid w:val="00CC33A2"/>
    <w:rsid w:val="00CC3ACC"/>
    <w:rsid w:val="00CC3B9D"/>
    <w:rsid w:val="00CC4506"/>
    <w:rsid w:val="00CC4BD8"/>
    <w:rsid w:val="00CC4DA0"/>
    <w:rsid w:val="00CC5617"/>
    <w:rsid w:val="00CC648B"/>
    <w:rsid w:val="00CC6828"/>
    <w:rsid w:val="00CC6CEB"/>
    <w:rsid w:val="00CC721C"/>
    <w:rsid w:val="00CD078B"/>
    <w:rsid w:val="00CD0B1A"/>
    <w:rsid w:val="00CD17A9"/>
    <w:rsid w:val="00CD1964"/>
    <w:rsid w:val="00CD1B20"/>
    <w:rsid w:val="00CD21AC"/>
    <w:rsid w:val="00CD2662"/>
    <w:rsid w:val="00CD29B0"/>
    <w:rsid w:val="00CD2F60"/>
    <w:rsid w:val="00CD4698"/>
    <w:rsid w:val="00CD4C67"/>
    <w:rsid w:val="00CD4FC9"/>
    <w:rsid w:val="00CD54F9"/>
    <w:rsid w:val="00CD5572"/>
    <w:rsid w:val="00CD5F4C"/>
    <w:rsid w:val="00CD622E"/>
    <w:rsid w:val="00CD6514"/>
    <w:rsid w:val="00CD6FA1"/>
    <w:rsid w:val="00CD7498"/>
    <w:rsid w:val="00CD77C3"/>
    <w:rsid w:val="00CE0765"/>
    <w:rsid w:val="00CE0C41"/>
    <w:rsid w:val="00CE0CF0"/>
    <w:rsid w:val="00CE0DCA"/>
    <w:rsid w:val="00CE1062"/>
    <w:rsid w:val="00CE16B8"/>
    <w:rsid w:val="00CE19FE"/>
    <w:rsid w:val="00CE241D"/>
    <w:rsid w:val="00CE2C3D"/>
    <w:rsid w:val="00CE3962"/>
    <w:rsid w:val="00CE4308"/>
    <w:rsid w:val="00CE54E8"/>
    <w:rsid w:val="00CF025C"/>
    <w:rsid w:val="00CF0A81"/>
    <w:rsid w:val="00CF1124"/>
    <w:rsid w:val="00CF1A94"/>
    <w:rsid w:val="00CF1CA6"/>
    <w:rsid w:val="00CF23FE"/>
    <w:rsid w:val="00CF2B5F"/>
    <w:rsid w:val="00CF4BD7"/>
    <w:rsid w:val="00CF4EAE"/>
    <w:rsid w:val="00CF6101"/>
    <w:rsid w:val="00CF7A8F"/>
    <w:rsid w:val="00CF7B2E"/>
    <w:rsid w:val="00CF7D3E"/>
    <w:rsid w:val="00D0048F"/>
    <w:rsid w:val="00D01605"/>
    <w:rsid w:val="00D01693"/>
    <w:rsid w:val="00D019B4"/>
    <w:rsid w:val="00D02921"/>
    <w:rsid w:val="00D03B43"/>
    <w:rsid w:val="00D045BC"/>
    <w:rsid w:val="00D059F8"/>
    <w:rsid w:val="00D05FCA"/>
    <w:rsid w:val="00D0638F"/>
    <w:rsid w:val="00D06B16"/>
    <w:rsid w:val="00D07E47"/>
    <w:rsid w:val="00D103A4"/>
    <w:rsid w:val="00D10973"/>
    <w:rsid w:val="00D113F0"/>
    <w:rsid w:val="00D118DD"/>
    <w:rsid w:val="00D122D5"/>
    <w:rsid w:val="00D1314F"/>
    <w:rsid w:val="00D1370D"/>
    <w:rsid w:val="00D13948"/>
    <w:rsid w:val="00D13D87"/>
    <w:rsid w:val="00D1404C"/>
    <w:rsid w:val="00D14B51"/>
    <w:rsid w:val="00D14FBA"/>
    <w:rsid w:val="00D16B7E"/>
    <w:rsid w:val="00D16CCB"/>
    <w:rsid w:val="00D16F69"/>
    <w:rsid w:val="00D173D9"/>
    <w:rsid w:val="00D17569"/>
    <w:rsid w:val="00D21299"/>
    <w:rsid w:val="00D214A7"/>
    <w:rsid w:val="00D2237E"/>
    <w:rsid w:val="00D22FB6"/>
    <w:rsid w:val="00D23A7D"/>
    <w:rsid w:val="00D246AA"/>
    <w:rsid w:val="00D25248"/>
    <w:rsid w:val="00D255E0"/>
    <w:rsid w:val="00D2610F"/>
    <w:rsid w:val="00D27483"/>
    <w:rsid w:val="00D276AB"/>
    <w:rsid w:val="00D277BD"/>
    <w:rsid w:val="00D27803"/>
    <w:rsid w:val="00D2793B"/>
    <w:rsid w:val="00D300B4"/>
    <w:rsid w:val="00D3097B"/>
    <w:rsid w:val="00D30D1F"/>
    <w:rsid w:val="00D315E4"/>
    <w:rsid w:val="00D32359"/>
    <w:rsid w:val="00D33015"/>
    <w:rsid w:val="00D331B3"/>
    <w:rsid w:val="00D331E0"/>
    <w:rsid w:val="00D33330"/>
    <w:rsid w:val="00D34862"/>
    <w:rsid w:val="00D3492D"/>
    <w:rsid w:val="00D40E47"/>
    <w:rsid w:val="00D41B62"/>
    <w:rsid w:val="00D41F9D"/>
    <w:rsid w:val="00D42BC3"/>
    <w:rsid w:val="00D42DA1"/>
    <w:rsid w:val="00D4318B"/>
    <w:rsid w:val="00D433FF"/>
    <w:rsid w:val="00D4412B"/>
    <w:rsid w:val="00D44529"/>
    <w:rsid w:val="00D45D6C"/>
    <w:rsid w:val="00D461B3"/>
    <w:rsid w:val="00D46508"/>
    <w:rsid w:val="00D46774"/>
    <w:rsid w:val="00D46CCE"/>
    <w:rsid w:val="00D46FBE"/>
    <w:rsid w:val="00D47210"/>
    <w:rsid w:val="00D47669"/>
    <w:rsid w:val="00D47FEE"/>
    <w:rsid w:val="00D50727"/>
    <w:rsid w:val="00D50B1F"/>
    <w:rsid w:val="00D50B8C"/>
    <w:rsid w:val="00D510A5"/>
    <w:rsid w:val="00D52A05"/>
    <w:rsid w:val="00D52AA0"/>
    <w:rsid w:val="00D52AE1"/>
    <w:rsid w:val="00D5305D"/>
    <w:rsid w:val="00D5337B"/>
    <w:rsid w:val="00D5445B"/>
    <w:rsid w:val="00D54638"/>
    <w:rsid w:val="00D55017"/>
    <w:rsid w:val="00D55190"/>
    <w:rsid w:val="00D5602D"/>
    <w:rsid w:val="00D57412"/>
    <w:rsid w:val="00D57A3D"/>
    <w:rsid w:val="00D57A9B"/>
    <w:rsid w:val="00D57D6F"/>
    <w:rsid w:val="00D57E8F"/>
    <w:rsid w:val="00D60875"/>
    <w:rsid w:val="00D608F8"/>
    <w:rsid w:val="00D60BA0"/>
    <w:rsid w:val="00D61551"/>
    <w:rsid w:val="00D61F96"/>
    <w:rsid w:val="00D62456"/>
    <w:rsid w:val="00D63579"/>
    <w:rsid w:val="00D637A0"/>
    <w:rsid w:val="00D63848"/>
    <w:rsid w:val="00D6420A"/>
    <w:rsid w:val="00D64B85"/>
    <w:rsid w:val="00D64CBD"/>
    <w:rsid w:val="00D64F4F"/>
    <w:rsid w:val="00D65208"/>
    <w:rsid w:val="00D65306"/>
    <w:rsid w:val="00D659AF"/>
    <w:rsid w:val="00D6649D"/>
    <w:rsid w:val="00D66DFD"/>
    <w:rsid w:val="00D67069"/>
    <w:rsid w:val="00D67457"/>
    <w:rsid w:val="00D70718"/>
    <w:rsid w:val="00D70E4B"/>
    <w:rsid w:val="00D7107B"/>
    <w:rsid w:val="00D71131"/>
    <w:rsid w:val="00D7235C"/>
    <w:rsid w:val="00D72674"/>
    <w:rsid w:val="00D72924"/>
    <w:rsid w:val="00D73852"/>
    <w:rsid w:val="00D744FD"/>
    <w:rsid w:val="00D74752"/>
    <w:rsid w:val="00D75210"/>
    <w:rsid w:val="00D75ABB"/>
    <w:rsid w:val="00D75B1F"/>
    <w:rsid w:val="00D75CD4"/>
    <w:rsid w:val="00D76915"/>
    <w:rsid w:val="00D7778A"/>
    <w:rsid w:val="00D77985"/>
    <w:rsid w:val="00D80453"/>
    <w:rsid w:val="00D805C4"/>
    <w:rsid w:val="00D814FD"/>
    <w:rsid w:val="00D81750"/>
    <w:rsid w:val="00D8177D"/>
    <w:rsid w:val="00D81A2A"/>
    <w:rsid w:val="00D82090"/>
    <w:rsid w:val="00D82BAE"/>
    <w:rsid w:val="00D830D5"/>
    <w:rsid w:val="00D84124"/>
    <w:rsid w:val="00D857D4"/>
    <w:rsid w:val="00D85A4D"/>
    <w:rsid w:val="00D861E4"/>
    <w:rsid w:val="00D866CA"/>
    <w:rsid w:val="00D868AE"/>
    <w:rsid w:val="00D86AC6"/>
    <w:rsid w:val="00D8719E"/>
    <w:rsid w:val="00D902A5"/>
    <w:rsid w:val="00D91526"/>
    <w:rsid w:val="00D9162E"/>
    <w:rsid w:val="00D920A9"/>
    <w:rsid w:val="00D9238C"/>
    <w:rsid w:val="00D92A50"/>
    <w:rsid w:val="00D93013"/>
    <w:rsid w:val="00D93CB3"/>
    <w:rsid w:val="00D94381"/>
    <w:rsid w:val="00D950E1"/>
    <w:rsid w:val="00D950F5"/>
    <w:rsid w:val="00D9524B"/>
    <w:rsid w:val="00D9541C"/>
    <w:rsid w:val="00D95718"/>
    <w:rsid w:val="00D961D0"/>
    <w:rsid w:val="00D96294"/>
    <w:rsid w:val="00D962C3"/>
    <w:rsid w:val="00D97DED"/>
    <w:rsid w:val="00DA0BD5"/>
    <w:rsid w:val="00DA0C1A"/>
    <w:rsid w:val="00DA1B8C"/>
    <w:rsid w:val="00DA236C"/>
    <w:rsid w:val="00DA2AD9"/>
    <w:rsid w:val="00DA3525"/>
    <w:rsid w:val="00DA43D1"/>
    <w:rsid w:val="00DA4A1D"/>
    <w:rsid w:val="00DA4DE3"/>
    <w:rsid w:val="00DA57D2"/>
    <w:rsid w:val="00DA5AA6"/>
    <w:rsid w:val="00DA5B0A"/>
    <w:rsid w:val="00DA5B5C"/>
    <w:rsid w:val="00DA61E6"/>
    <w:rsid w:val="00DA65FD"/>
    <w:rsid w:val="00DA6CE2"/>
    <w:rsid w:val="00DB0C68"/>
    <w:rsid w:val="00DB2116"/>
    <w:rsid w:val="00DB21D0"/>
    <w:rsid w:val="00DB2593"/>
    <w:rsid w:val="00DB2B9B"/>
    <w:rsid w:val="00DB3544"/>
    <w:rsid w:val="00DB4FF4"/>
    <w:rsid w:val="00DB60A9"/>
    <w:rsid w:val="00DB61FE"/>
    <w:rsid w:val="00DB67C8"/>
    <w:rsid w:val="00DB6AB0"/>
    <w:rsid w:val="00DB7127"/>
    <w:rsid w:val="00DB7437"/>
    <w:rsid w:val="00DB780F"/>
    <w:rsid w:val="00DB7E32"/>
    <w:rsid w:val="00DC081E"/>
    <w:rsid w:val="00DC0A2A"/>
    <w:rsid w:val="00DC0F48"/>
    <w:rsid w:val="00DC1016"/>
    <w:rsid w:val="00DC27C7"/>
    <w:rsid w:val="00DC38A0"/>
    <w:rsid w:val="00DC38D4"/>
    <w:rsid w:val="00DC3A0D"/>
    <w:rsid w:val="00DC54C4"/>
    <w:rsid w:val="00DC55A2"/>
    <w:rsid w:val="00DC5A1F"/>
    <w:rsid w:val="00DC5FE4"/>
    <w:rsid w:val="00DC63A4"/>
    <w:rsid w:val="00DC69AF"/>
    <w:rsid w:val="00DC6D34"/>
    <w:rsid w:val="00DC7369"/>
    <w:rsid w:val="00DC7F67"/>
    <w:rsid w:val="00DD036A"/>
    <w:rsid w:val="00DD05F1"/>
    <w:rsid w:val="00DD098B"/>
    <w:rsid w:val="00DD0B24"/>
    <w:rsid w:val="00DD1815"/>
    <w:rsid w:val="00DD1930"/>
    <w:rsid w:val="00DD2C4E"/>
    <w:rsid w:val="00DD2C7A"/>
    <w:rsid w:val="00DD2F95"/>
    <w:rsid w:val="00DD360C"/>
    <w:rsid w:val="00DD3787"/>
    <w:rsid w:val="00DD3999"/>
    <w:rsid w:val="00DD3D19"/>
    <w:rsid w:val="00DD4662"/>
    <w:rsid w:val="00DD4843"/>
    <w:rsid w:val="00DD5380"/>
    <w:rsid w:val="00DD5749"/>
    <w:rsid w:val="00DD5ABD"/>
    <w:rsid w:val="00DD5C54"/>
    <w:rsid w:val="00DD622F"/>
    <w:rsid w:val="00DD6B60"/>
    <w:rsid w:val="00DE0B92"/>
    <w:rsid w:val="00DE0DAC"/>
    <w:rsid w:val="00DE2468"/>
    <w:rsid w:val="00DE24A2"/>
    <w:rsid w:val="00DE26DE"/>
    <w:rsid w:val="00DE31E9"/>
    <w:rsid w:val="00DE3680"/>
    <w:rsid w:val="00DE379C"/>
    <w:rsid w:val="00DE475A"/>
    <w:rsid w:val="00DE475D"/>
    <w:rsid w:val="00DE4A02"/>
    <w:rsid w:val="00DE50FF"/>
    <w:rsid w:val="00DE56D8"/>
    <w:rsid w:val="00DE5BCC"/>
    <w:rsid w:val="00DE62A0"/>
    <w:rsid w:val="00DE6401"/>
    <w:rsid w:val="00DE682B"/>
    <w:rsid w:val="00DE7354"/>
    <w:rsid w:val="00DF05EA"/>
    <w:rsid w:val="00DF11EF"/>
    <w:rsid w:val="00DF1225"/>
    <w:rsid w:val="00DF1323"/>
    <w:rsid w:val="00DF1C86"/>
    <w:rsid w:val="00DF2C0D"/>
    <w:rsid w:val="00DF30D2"/>
    <w:rsid w:val="00DF3536"/>
    <w:rsid w:val="00DF4081"/>
    <w:rsid w:val="00DF4E24"/>
    <w:rsid w:val="00DF512E"/>
    <w:rsid w:val="00DF53B4"/>
    <w:rsid w:val="00DF56C6"/>
    <w:rsid w:val="00DF5C16"/>
    <w:rsid w:val="00DF79E5"/>
    <w:rsid w:val="00E0014F"/>
    <w:rsid w:val="00E00409"/>
    <w:rsid w:val="00E00F8D"/>
    <w:rsid w:val="00E0117D"/>
    <w:rsid w:val="00E01496"/>
    <w:rsid w:val="00E01AD2"/>
    <w:rsid w:val="00E01B11"/>
    <w:rsid w:val="00E02AC1"/>
    <w:rsid w:val="00E02CA9"/>
    <w:rsid w:val="00E02E70"/>
    <w:rsid w:val="00E03673"/>
    <w:rsid w:val="00E04566"/>
    <w:rsid w:val="00E04A79"/>
    <w:rsid w:val="00E05565"/>
    <w:rsid w:val="00E0579B"/>
    <w:rsid w:val="00E05AD1"/>
    <w:rsid w:val="00E05F9B"/>
    <w:rsid w:val="00E0679C"/>
    <w:rsid w:val="00E07145"/>
    <w:rsid w:val="00E0768A"/>
    <w:rsid w:val="00E10B54"/>
    <w:rsid w:val="00E11341"/>
    <w:rsid w:val="00E11CA3"/>
    <w:rsid w:val="00E11FD4"/>
    <w:rsid w:val="00E122AE"/>
    <w:rsid w:val="00E12D98"/>
    <w:rsid w:val="00E13227"/>
    <w:rsid w:val="00E134A1"/>
    <w:rsid w:val="00E13B4A"/>
    <w:rsid w:val="00E143DC"/>
    <w:rsid w:val="00E14940"/>
    <w:rsid w:val="00E14B93"/>
    <w:rsid w:val="00E14F41"/>
    <w:rsid w:val="00E1595E"/>
    <w:rsid w:val="00E15D06"/>
    <w:rsid w:val="00E15DAD"/>
    <w:rsid w:val="00E16202"/>
    <w:rsid w:val="00E164EB"/>
    <w:rsid w:val="00E16EDF"/>
    <w:rsid w:val="00E172D8"/>
    <w:rsid w:val="00E21718"/>
    <w:rsid w:val="00E22193"/>
    <w:rsid w:val="00E2287F"/>
    <w:rsid w:val="00E2325F"/>
    <w:rsid w:val="00E23A47"/>
    <w:rsid w:val="00E2603B"/>
    <w:rsid w:val="00E277B5"/>
    <w:rsid w:val="00E27E67"/>
    <w:rsid w:val="00E27FA0"/>
    <w:rsid w:val="00E27FBB"/>
    <w:rsid w:val="00E3013A"/>
    <w:rsid w:val="00E303DF"/>
    <w:rsid w:val="00E30517"/>
    <w:rsid w:val="00E30E96"/>
    <w:rsid w:val="00E31381"/>
    <w:rsid w:val="00E318BE"/>
    <w:rsid w:val="00E31C10"/>
    <w:rsid w:val="00E32206"/>
    <w:rsid w:val="00E33DE4"/>
    <w:rsid w:val="00E34119"/>
    <w:rsid w:val="00E346F7"/>
    <w:rsid w:val="00E3567A"/>
    <w:rsid w:val="00E36169"/>
    <w:rsid w:val="00E361F0"/>
    <w:rsid w:val="00E37683"/>
    <w:rsid w:val="00E37B61"/>
    <w:rsid w:val="00E404FE"/>
    <w:rsid w:val="00E4089E"/>
    <w:rsid w:val="00E41A19"/>
    <w:rsid w:val="00E41B27"/>
    <w:rsid w:val="00E41BA1"/>
    <w:rsid w:val="00E42E80"/>
    <w:rsid w:val="00E43052"/>
    <w:rsid w:val="00E43A3D"/>
    <w:rsid w:val="00E44B3C"/>
    <w:rsid w:val="00E44EEC"/>
    <w:rsid w:val="00E45581"/>
    <w:rsid w:val="00E45C26"/>
    <w:rsid w:val="00E45F8C"/>
    <w:rsid w:val="00E46007"/>
    <w:rsid w:val="00E469E0"/>
    <w:rsid w:val="00E478E4"/>
    <w:rsid w:val="00E47D15"/>
    <w:rsid w:val="00E47DE2"/>
    <w:rsid w:val="00E505CE"/>
    <w:rsid w:val="00E532B1"/>
    <w:rsid w:val="00E55DD3"/>
    <w:rsid w:val="00E55E47"/>
    <w:rsid w:val="00E55EB5"/>
    <w:rsid w:val="00E56E12"/>
    <w:rsid w:val="00E56FC5"/>
    <w:rsid w:val="00E570B3"/>
    <w:rsid w:val="00E5744A"/>
    <w:rsid w:val="00E57A47"/>
    <w:rsid w:val="00E61972"/>
    <w:rsid w:val="00E619AC"/>
    <w:rsid w:val="00E62046"/>
    <w:rsid w:val="00E62378"/>
    <w:rsid w:val="00E628DF"/>
    <w:rsid w:val="00E629D1"/>
    <w:rsid w:val="00E6366A"/>
    <w:rsid w:val="00E63809"/>
    <w:rsid w:val="00E63F8C"/>
    <w:rsid w:val="00E642CB"/>
    <w:rsid w:val="00E657D5"/>
    <w:rsid w:val="00E65DBC"/>
    <w:rsid w:val="00E66BC0"/>
    <w:rsid w:val="00E67207"/>
    <w:rsid w:val="00E67637"/>
    <w:rsid w:val="00E70FDC"/>
    <w:rsid w:val="00E714E2"/>
    <w:rsid w:val="00E71BC0"/>
    <w:rsid w:val="00E725BB"/>
    <w:rsid w:val="00E726FA"/>
    <w:rsid w:val="00E728A3"/>
    <w:rsid w:val="00E72D4D"/>
    <w:rsid w:val="00E73398"/>
    <w:rsid w:val="00E73653"/>
    <w:rsid w:val="00E73AEA"/>
    <w:rsid w:val="00E73C77"/>
    <w:rsid w:val="00E74279"/>
    <w:rsid w:val="00E7438D"/>
    <w:rsid w:val="00E74A2C"/>
    <w:rsid w:val="00E75269"/>
    <w:rsid w:val="00E759BF"/>
    <w:rsid w:val="00E75D4D"/>
    <w:rsid w:val="00E76488"/>
    <w:rsid w:val="00E81FA3"/>
    <w:rsid w:val="00E82193"/>
    <w:rsid w:val="00E82A14"/>
    <w:rsid w:val="00E83918"/>
    <w:rsid w:val="00E83C8B"/>
    <w:rsid w:val="00E84992"/>
    <w:rsid w:val="00E850AC"/>
    <w:rsid w:val="00E8559C"/>
    <w:rsid w:val="00E85CFC"/>
    <w:rsid w:val="00E86239"/>
    <w:rsid w:val="00E868BC"/>
    <w:rsid w:val="00E87095"/>
    <w:rsid w:val="00E871EB"/>
    <w:rsid w:val="00E87CE4"/>
    <w:rsid w:val="00E90CC1"/>
    <w:rsid w:val="00E90D58"/>
    <w:rsid w:val="00E90E0C"/>
    <w:rsid w:val="00E91E94"/>
    <w:rsid w:val="00E9239E"/>
    <w:rsid w:val="00E92409"/>
    <w:rsid w:val="00E9258A"/>
    <w:rsid w:val="00E92643"/>
    <w:rsid w:val="00E92975"/>
    <w:rsid w:val="00E93837"/>
    <w:rsid w:val="00E9412E"/>
    <w:rsid w:val="00E941DA"/>
    <w:rsid w:val="00E9441A"/>
    <w:rsid w:val="00E950FF"/>
    <w:rsid w:val="00E95587"/>
    <w:rsid w:val="00E958A2"/>
    <w:rsid w:val="00E958F9"/>
    <w:rsid w:val="00E96249"/>
    <w:rsid w:val="00E96A53"/>
    <w:rsid w:val="00E96A82"/>
    <w:rsid w:val="00E9772A"/>
    <w:rsid w:val="00E97F93"/>
    <w:rsid w:val="00EA02CF"/>
    <w:rsid w:val="00EA15AD"/>
    <w:rsid w:val="00EA1969"/>
    <w:rsid w:val="00EA1B86"/>
    <w:rsid w:val="00EA2F0C"/>
    <w:rsid w:val="00EA3BB3"/>
    <w:rsid w:val="00EA41D9"/>
    <w:rsid w:val="00EA51AB"/>
    <w:rsid w:val="00EA5743"/>
    <w:rsid w:val="00EA6462"/>
    <w:rsid w:val="00EA6537"/>
    <w:rsid w:val="00EA6FC8"/>
    <w:rsid w:val="00EA7048"/>
    <w:rsid w:val="00EA72FD"/>
    <w:rsid w:val="00EA74D3"/>
    <w:rsid w:val="00EA75B3"/>
    <w:rsid w:val="00EA7707"/>
    <w:rsid w:val="00EB0A7C"/>
    <w:rsid w:val="00EB199D"/>
    <w:rsid w:val="00EB1A80"/>
    <w:rsid w:val="00EB1CD4"/>
    <w:rsid w:val="00EB1E7E"/>
    <w:rsid w:val="00EB1F40"/>
    <w:rsid w:val="00EB2FDA"/>
    <w:rsid w:val="00EB358F"/>
    <w:rsid w:val="00EB3809"/>
    <w:rsid w:val="00EB3A82"/>
    <w:rsid w:val="00EB467F"/>
    <w:rsid w:val="00EB59E3"/>
    <w:rsid w:val="00EB714F"/>
    <w:rsid w:val="00EC012C"/>
    <w:rsid w:val="00EC04F1"/>
    <w:rsid w:val="00EC0772"/>
    <w:rsid w:val="00EC10AE"/>
    <w:rsid w:val="00EC1227"/>
    <w:rsid w:val="00EC16B4"/>
    <w:rsid w:val="00EC1856"/>
    <w:rsid w:val="00EC29A4"/>
    <w:rsid w:val="00EC3110"/>
    <w:rsid w:val="00EC3486"/>
    <w:rsid w:val="00EC37B2"/>
    <w:rsid w:val="00EC40F8"/>
    <w:rsid w:val="00EC4248"/>
    <w:rsid w:val="00EC4A26"/>
    <w:rsid w:val="00EC6FCF"/>
    <w:rsid w:val="00ED00F7"/>
    <w:rsid w:val="00ED09EF"/>
    <w:rsid w:val="00ED0BA6"/>
    <w:rsid w:val="00ED0BC6"/>
    <w:rsid w:val="00ED1620"/>
    <w:rsid w:val="00ED1743"/>
    <w:rsid w:val="00ED1819"/>
    <w:rsid w:val="00ED331D"/>
    <w:rsid w:val="00ED384A"/>
    <w:rsid w:val="00ED52C3"/>
    <w:rsid w:val="00ED53E7"/>
    <w:rsid w:val="00ED7E7E"/>
    <w:rsid w:val="00EE0634"/>
    <w:rsid w:val="00EE0FEF"/>
    <w:rsid w:val="00EE30FB"/>
    <w:rsid w:val="00EE349E"/>
    <w:rsid w:val="00EE3625"/>
    <w:rsid w:val="00EE4572"/>
    <w:rsid w:val="00EE4BFF"/>
    <w:rsid w:val="00EE4C5A"/>
    <w:rsid w:val="00EE52E4"/>
    <w:rsid w:val="00EE5440"/>
    <w:rsid w:val="00EE5BAF"/>
    <w:rsid w:val="00EE5F43"/>
    <w:rsid w:val="00EE6862"/>
    <w:rsid w:val="00EE7D38"/>
    <w:rsid w:val="00EE7EB7"/>
    <w:rsid w:val="00EE7F05"/>
    <w:rsid w:val="00EF07F8"/>
    <w:rsid w:val="00EF0FE9"/>
    <w:rsid w:val="00EF1846"/>
    <w:rsid w:val="00EF1C0E"/>
    <w:rsid w:val="00EF266E"/>
    <w:rsid w:val="00EF28F1"/>
    <w:rsid w:val="00EF2B04"/>
    <w:rsid w:val="00EF309F"/>
    <w:rsid w:val="00EF327B"/>
    <w:rsid w:val="00EF339B"/>
    <w:rsid w:val="00EF3BC5"/>
    <w:rsid w:val="00EF42E9"/>
    <w:rsid w:val="00EF44E9"/>
    <w:rsid w:val="00EF453B"/>
    <w:rsid w:val="00EF4975"/>
    <w:rsid w:val="00EF5616"/>
    <w:rsid w:val="00EF69E5"/>
    <w:rsid w:val="00EF75B9"/>
    <w:rsid w:val="00EF7674"/>
    <w:rsid w:val="00EF7818"/>
    <w:rsid w:val="00EF799D"/>
    <w:rsid w:val="00EF7E53"/>
    <w:rsid w:val="00F0012B"/>
    <w:rsid w:val="00F001B3"/>
    <w:rsid w:val="00F017DE"/>
    <w:rsid w:val="00F01D16"/>
    <w:rsid w:val="00F021E7"/>
    <w:rsid w:val="00F02626"/>
    <w:rsid w:val="00F027A8"/>
    <w:rsid w:val="00F02EB5"/>
    <w:rsid w:val="00F030BA"/>
    <w:rsid w:val="00F0341E"/>
    <w:rsid w:val="00F04079"/>
    <w:rsid w:val="00F041CC"/>
    <w:rsid w:val="00F04449"/>
    <w:rsid w:val="00F05211"/>
    <w:rsid w:val="00F05470"/>
    <w:rsid w:val="00F0594D"/>
    <w:rsid w:val="00F05BB6"/>
    <w:rsid w:val="00F06247"/>
    <w:rsid w:val="00F0667D"/>
    <w:rsid w:val="00F06815"/>
    <w:rsid w:val="00F06A3A"/>
    <w:rsid w:val="00F06B52"/>
    <w:rsid w:val="00F07028"/>
    <w:rsid w:val="00F07F40"/>
    <w:rsid w:val="00F07FE6"/>
    <w:rsid w:val="00F1120C"/>
    <w:rsid w:val="00F1210A"/>
    <w:rsid w:val="00F12A4B"/>
    <w:rsid w:val="00F12CA4"/>
    <w:rsid w:val="00F13380"/>
    <w:rsid w:val="00F13548"/>
    <w:rsid w:val="00F13DB8"/>
    <w:rsid w:val="00F14324"/>
    <w:rsid w:val="00F150D2"/>
    <w:rsid w:val="00F157A7"/>
    <w:rsid w:val="00F15C87"/>
    <w:rsid w:val="00F16143"/>
    <w:rsid w:val="00F17363"/>
    <w:rsid w:val="00F17696"/>
    <w:rsid w:val="00F204C7"/>
    <w:rsid w:val="00F22344"/>
    <w:rsid w:val="00F22602"/>
    <w:rsid w:val="00F22853"/>
    <w:rsid w:val="00F238CC"/>
    <w:rsid w:val="00F23C38"/>
    <w:rsid w:val="00F2416F"/>
    <w:rsid w:val="00F24F54"/>
    <w:rsid w:val="00F251C5"/>
    <w:rsid w:val="00F25779"/>
    <w:rsid w:val="00F25C5F"/>
    <w:rsid w:val="00F25D0B"/>
    <w:rsid w:val="00F26CA1"/>
    <w:rsid w:val="00F26D79"/>
    <w:rsid w:val="00F26F6C"/>
    <w:rsid w:val="00F27A37"/>
    <w:rsid w:val="00F30BA5"/>
    <w:rsid w:val="00F30C30"/>
    <w:rsid w:val="00F32083"/>
    <w:rsid w:val="00F32B74"/>
    <w:rsid w:val="00F32E8D"/>
    <w:rsid w:val="00F32FC2"/>
    <w:rsid w:val="00F33001"/>
    <w:rsid w:val="00F33332"/>
    <w:rsid w:val="00F345D2"/>
    <w:rsid w:val="00F347EC"/>
    <w:rsid w:val="00F34BAA"/>
    <w:rsid w:val="00F34C2C"/>
    <w:rsid w:val="00F34E2F"/>
    <w:rsid w:val="00F36EA4"/>
    <w:rsid w:val="00F37928"/>
    <w:rsid w:val="00F37FC5"/>
    <w:rsid w:val="00F4019D"/>
    <w:rsid w:val="00F41121"/>
    <w:rsid w:val="00F41610"/>
    <w:rsid w:val="00F41936"/>
    <w:rsid w:val="00F41FEE"/>
    <w:rsid w:val="00F426F5"/>
    <w:rsid w:val="00F43C57"/>
    <w:rsid w:val="00F45B40"/>
    <w:rsid w:val="00F4636D"/>
    <w:rsid w:val="00F46408"/>
    <w:rsid w:val="00F47479"/>
    <w:rsid w:val="00F47C6C"/>
    <w:rsid w:val="00F51048"/>
    <w:rsid w:val="00F521FE"/>
    <w:rsid w:val="00F5366A"/>
    <w:rsid w:val="00F5400A"/>
    <w:rsid w:val="00F54010"/>
    <w:rsid w:val="00F545CF"/>
    <w:rsid w:val="00F54B56"/>
    <w:rsid w:val="00F55175"/>
    <w:rsid w:val="00F55711"/>
    <w:rsid w:val="00F55D66"/>
    <w:rsid w:val="00F56CD4"/>
    <w:rsid w:val="00F57AC4"/>
    <w:rsid w:val="00F60033"/>
    <w:rsid w:val="00F61036"/>
    <w:rsid w:val="00F61669"/>
    <w:rsid w:val="00F61B6D"/>
    <w:rsid w:val="00F61F63"/>
    <w:rsid w:val="00F61F7A"/>
    <w:rsid w:val="00F6241A"/>
    <w:rsid w:val="00F63137"/>
    <w:rsid w:val="00F632F7"/>
    <w:rsid w:val="00F63D42"/>
    <w:rsid w:val="00F63EB4"/>
    <w:rsid w:val="00F644CD"/>
    <w:rsid w:val="00F64B09"/>
    <w:rsid w:val="00F657A8"/>
    <w:rsid w:val="00F65860"/>
    <w:rsid w:val="00F66676"/>
    <w:rsid w:val="00F667E8"/>
    <w:rsid w:val="00F66992"/>
    <w:rsid w:val="00F66AB5"/>
    <w:rsid w:val="00F6707B"/>
    <w:rsid w:val="00F67873"/>
    <w:rsid w:val="00F67B80"/>
    <w:rsid w:val="00F67C6A"/>
    <w:rsid w:val="00F70559"/>
    <w:rsid w:val="00F70AD1"/>
    <w:rsid w:val="00F70DC6"/>
    <w:rsid w:val="00F7140D"/>
    <w:rsid w:val="00F720A2"/>
    <w:rsid w:val="00F747C3"/>
    <w:rsid w:val="00F74C5B"/>
    <w:rsid w:val="00F75CFF"/>
    <w:rsid w:val="00F75FE5"/>
    <w:rsid w:val="00F77949"/>
    <w:rsid w:val="00F77D94"/>
    <w:rsid w:val="00F77EEE"/>
    <w:rsid w:val="00F8045C"/>
    <w:rsid w:val="00F804D3"/>
    <w:rsid w:val="00F80D28"/>
    <w:rsid w:val="00F80E3E"/>
    <w:rsid w:val="00F81258"/>
    <w:rsid w:val="00F81B3E"/>
    <w:rsid w:val="00F81EBA"/>
    <w:rsid w:val="00F821C7"/>
    <w:rsid w:val="00F82261"/>
    <w:rsid w:val="00F82392"/>
    <w:rsid w:val="00F823BA"/>
    <w:rsid w:val="00F8278F"/>
    <w:rsid w:val="00F82AE3"/>
    <w:rsid w:val="00F82BE1"/>
    <w:rsid w:val="00F83D5E"/>
    <w:rsid w:val="00F85001"/>
    <w:rsid w:val="00F85D64"/>
    <w:rsid w:val="00F86998"/>
    <w:rsid w:val="00F8708C"/>
    <w:rsid w:val="00F87282"/>
    <w:rsid w:val="00F87595"/>
    <w:rsid w:val="00F8774C"/>
    <w:rsid w:val="00F878B9"/>
    <w:rsid w:val="00F87948"/>
    <w:rsid w:val="00F87D5F"/>
    <w:rsid w:val="00F9022B"/>
    <w:rsid w:val="00F90354"/>
    <w:rsid w:val="00F90FDE"/>
    <w:rsid w:val="00F917D5"/>
    <w:rsid w:val="00F91B3E"/>
    <w:rsid w:val="00F929B9"/>
    <w:rsid w:val="00F93DB7"/>
    <w:rsid w:val="00F9407B"/>
    <w:rsid w:val="00F9408E"/>
    <w:rsid w:val="00F9415B"/>
    <w:rsid w:val="00F9474C"/>
    <w:rsid w:val="00F95215"/>
    <w:rsid w:val="00F960EF"/>
    <w:rsid w:val="00F96983"/>
    <w:rsid w:val="00FA0081"/>
    <w:rsid w:val="00FA020E"/>
    <w:rsid w:val="00FA0372"/>
    <w:rsid w:val="00FA0477"/>
    <w:rsid w:val="00FA065D"/>
    <w:rsid w:val="00FA0C07"/>
    <w:rsid w:val="00FA107D"/>
    <w:rsid w:val="00FA13A4"/>
    <w:rsid w:val="00FA13C6"/>
    <w:rsid w:val="00FA2F18"/>
    <w:rsid w:val="00FA390B"/>
    <w:rsid w:val="00FA3A28"/>
    <w:rsid w:val="00FA5073"/>
    <w:rsid w:val="00FA534C"/>
    <w:rsid w:val="00FA68F7"/>
    <w:rsid w:val="00FB0085"/>
    <w:rsid w:val="00FB0BFB"/>
    <w:rsid w:val="00FB160C"/>
    <w:rsid w:val="00FB1A7F"/>
    <w:rsid w:val="00FB1B6F"/>
    <w:rsid w:val="00FB3483"/>
    <w:rsid w:val="00FB4400"/>
    <w:rsid w:val="00FB46E1"/>
    <w:rsid w:val="00FB46EC"/>
    <w:rsid w:val="00FB4DA5"/>
    <w:rsid w:val="00FB51D2"/>
    <w:rsid w:val="00FB65CA"/>
    <w:rsid w:val="00FB744F"/>
    <w:rsid w:val="00FC1050"/>
    <w:rsid w:val="00FC1F31"/>
    <w:rsid w:val="00FC22B9"/>
    <w:rsid w:val="00FC2AC1"/>
    <w:rsid w:val="00FC34B1"/>
    <w:rsid w:val="00FC35A6"/>
    <w:rsid w:val="00FC5115"/>
    <w:rsid w:val="00FC59DD"/>
    <w:rsid w:val="00FC5A8D"/>
    <w:rsid w:val="00FC7CFB"/>
    <w:rsid w:val="00FD1499"/>
    <w:rsid w:val="00FD2685"/>
    <w:rsid w:val="00FD2A27"/>
    <w:rsid w:val="00FD46DF"/>
    <w:rsid w:val="00FD4A9B"/>
    <w:rsid w:val="00FD524E"/>
    <w:rsid w:val="00FD5CC9"/>
    <w:rsid w:val="00FD6F57"/>
    <w:rsid w:val="00FD7E6D"/>
    <w:rsid w:val="00FD7ECF"/>
    <w:rsid w:val="00FD7F1D"/>
    <w:rsid w:val="00FE0A21"/>
    <w:rsid w:val="00FE1BFF"/>
    <w:rsid w:val="00FE2132"/>
    <w:rsid w:val="00FE3A51"/>
    <w:rsid w:val="00FE4026"/>
    <w:rsid w:val="00FE456F"/>
    <w:rsid w:val="00FE4ECD"/>
    <w:rsid w:val="00FE54AF"/>
    <w:rsid w:val="00FE59AA"/>
    <w:rsid w:val="00FE64F9"/>
    <w:rsid w:val="00FE6CCC"/>
    <w:rsid w:val="00FE6F7F"/>
    <w:rsid w:val="00FE7AC1"/>
    <w:rsid w:val="00FE7C49"/>
    <w:rsid w:val="00FF0878"/>
    <w:rsid w:val="00FF1077"/>
    <w:rsid w:val="00FF10F8"/>
    <w:rsid w:val="00FF170D"/>
    <w:rsid w:val="00FF26D4"/>
    <w:rsid w:val="00FF3B69"/>
    <w:rsid w:val="00FF4022"/>
    <w:rsid w:val="00FF4356"/>
    <w:rsid w:val="00FF512F"/>
    <w:rsid w:val="00FF5E45"/>
    <w:rsid w:val="00FF63C6"/>
    <w:rsid w:val="00FF6488"/>
    <w:rsid w:val="00FF69F1"/>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C73DC"/>
  <w15:chartTrackingRefBased/>
  <w15:docId w15:val="{5B246AC2-BFC1-4199-966D-3414FD20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sid w:val="003B430C"/>
    <w:pPr>
      <w:widowControl w:val="0"/>
    </w:pPr>
    <w:rPr>
      <w:snapToGrid w:val="0"/>
      <w:sz w:val="24"/>
    </w:rPr>
  </w:style>
  <w:style w:type="paragraph" w:styleId="Heading1">
    <w:name w:val="heading 1"/>
    <w:basedOn w:val="Normal"/>
    <w:next w:val="Normal"/>
    <w:link w:val="Heading1Char"/>
    <w:qFormat/>
    <w:rsid w:val="003C435F"/>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jc w:val="center"/>
      <w:outlineLvl w:val="1"/>
    </w:pPr>
    <w:rPr>
      <w:snapToGrid/>
    </w:rPr>
  </w:style>
  <w:style w:type="paragraph" w:styleId="Heading6">
    <w:name w:val="heading 6"/>
    <w:basedOn w:val="Normal"/>
    <w:next w:val="Normal"/>
    <w:qFormat/>
    <w:rsid w:val="00067CC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spacing w:line="360" w:lineRule="auto"/>
      <w:ind w:firstLine="720"/>
    </w:pPr>
    <w:rPr>
      <w:i/>
      <w:snapToGrid/>
      <w:lang w:val="de-LI"/>
    </w:rPr>
  </w:style>
  <w:style w:type="paragraph" w:styleId="BodyText">
    <w:name w:val="Body Text"/>
    <w:basedOn w:val="Normal"/>
    <w:pPr>
      <w:widowControl/>
      <w:jc w:val="both"/>
    </w:pPr>
  </w:style>
  <w:style w:type="paragraph" w:styleId="Title">
    <w:name w:val="Title"/>
    <w:basedOn w:val="Normal"/>
    <w:qFormat/>
    <w:pPr>
      <w:widowControl/>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480" w:lineRule="auto"/>
      <w:ind w:left="90" w:firstLine="450"/>
      <w:jc w:val="center"/>
    </w:pPr>
    <w:rPr>
      <w:snapToGrid/>
    </w:rPr>
  </w:style>
  <w:style w:type="paragraph" w:styleId="Header">
    <w:name w:val="header"/>
    <w:basedOn w:val="Normal"/>
    <w:link w:val="HeaderChar"/>
    <w:uiPriority w:val="99"/>
    <w:pPr>
      <w:widowControl/>
      <w:tabs>
        <w:tab w:val="center" w:pos="4320"/>
        <w:tab w:val="right" w:pos="8640"/>
      </w:tabs>
    </w:pPr>
    <w:rPr>
      <w:snapToGrid/>
    </w:rPr>
  </w:style>
  <w:style w:type="paragraph" w:styleId="FootnoteText">
    <w:name w:val="footnote text"/>
    <w:basedOn w:val="Normal"/>
    <w:semiHidden/>
    <w:pPr>
      <w:widowControl/>
    </w:pPr>
    <w:rPr>
      <w:snapToGrid/>
      <w:sz w:val="20"/>
    </w:rPr>
  </w:style>
  <w:style w:type="paragraph" w:styleId="BodyTextIndent2">
    <w:name w:val="Body Text Indent 2"/>
    <w:basedOn w:val="Normal"/>
    <w:rsid w:val="00A8789F"/>
    <w:pPr>
      <w:spacing w:after="120" w:line="480" w:lineRule="auto"/>
      <w:ind w:left="360"/>
    </w:pPr>
  </w:style>
  <w:style w:type="paragraph" w:styleId="BodyText2">
    <w:name w:val="Body Text 2"/>
    <w:basedOn w:val="Normal"/>
    <w:rsid w:val="00475599"/>
    <w:pPr>
      <w:spacing w:after="120" w:line="480" w:lineRule="auto"/>
    </w:pPr>
  </w:style>
  <w:style w:type="character" w:styleId="Hyperlink">
    <w:name w:val="Hyperlink"/>
    <w:uiPriority w:val="99"/>
    <w:rsid w:val="00DC38A0"/>
    <w:rPr>
      <w:color w:val="0000FF"/>
      <w:u w:val="single"/>
    </w:rPr>
  </w:style>
  <w:style w:type="paragraph" w:styleId="PlainText">
    <w:name w:val="Plain Text"/>
    <w:basedOn w:val="Normal"/>
    <w:link w:val="PlainTextChar"/>
    <w:uiPriority w:val="99"/>
    <w:rsid w:val="00F64B09"/>
    <w:pPr>
      <w:widowControl/>
    </w:pPr>
    <w:rPr>
      <w:rFonts w:ascii="Courier New" w:hAnsi="Courier New" w:cs="Courier New"/>
      <w:snapToGrid/>
      <w:sz w:val="20"/>
    </w:rPr>
  </w:style>
  <w:style w:type="paragraph" w:styleId="NormalWeb">
    <w:name w:val="Normal (Web)"/>
    <w:basedOn w:val="Normal"/>
    <w:uiPriority w:val="99"/>
    <w:rsid w:val="00892C2C"/>
    <w:pPr>
      <w:widowControl/>
      <w:spacing w:before="100" w:beforeAutospacing="1" w:after="100" w:afterAutospacing="1"/>
    </w:pPr>
    <w:rPr>
      <w:snapToGrid/>
      <w:szCs w:val="24"/>
    </w:rPr>
  </w:style>
  <w:style w:type="paragraph" w:styleId="BodyText3">
    <w:name w:val="Body Text 3"/>
    <w:basedOn w:val="Normal"/>
    <w:rsid w:val="00EA1969"/>
    <w:pPr>
      <w:spacing w:after="120"/>
    </w:pPr>
    <w:rPr>
      <w:sz w:val="16"/>
      <w:szCs w:val="16"/>
    </w:rPr>
  </w:style>
  <w:style w:type="paragraph" w:styleId="DocumentMap">
    <w:name w:val="Document Map"/>
    <w:basedOn w:val="Normal"/>
    <w:semiHidden/>
    <w:rsid w:val="00807530"/>
    <w:pPr>
      <w:shd w:val="clear" w:color="auto" w:fill="000080"/>
    </w:pPr>
    <w:rPr>
      <w:rFonts w:ascii="Tahoma" w:hAnsi="Tahoma" w:cs="Tahoma"/>
      <w:sz w:val="20"/>
    </w:rPr>
  </w:style>
  <w:style w:type="paragraph" w:customStyle="1" w:styleId="BODentry">
    <w:name w:val="BOD entry"/>
    <w:basedOn w:val="Normal"/>
    <w:rsid w:val="00067CC9"/>
    <w:pPr>
      <w:widowControl/>
    </w:pPr>
    <w:rPr>
      <w:rFonts w:ascii="Book Antiqua" w:hAnsi="Book Antiqua"/>
      <w:snapToGrid/>
      <w:sz w:val="15"/>
    </w:rPr>
  </w:style>
  <w:style w:type="character" w:styleId="Strong">
    <w:name w:val="Strong"/>
    <w:uiPriority w:val="22"/>
    <w:qFormat/>
    <w:rsid w:val="005F0EAC"/>
    <w:rPr>
      <w:b/>
      <w:bCs/>
    </w:rPr>
  </w:style>
  <w:style w:type="paragraph" w:styleId="TOC1">
    <w:name w:val="toc 1"/>
    <w:basedOn w:val="Normal"/>
    <w:next w:val="Normal"/>
    <w:autoRedefine/>
    <w:semiHidden/>
    <w:rsid w:val="00337D1C"/>
    <w:pPr>
      <w:widowControl/>
      <w:autoSpaceDE w:val="0"/>
      <w:autoSpaceDN w:val="0"/>
    </w:pPr>
    <w:rPr>
      <w:snapToGrid/>
      <w:szCs w:val="24"/>
    </w:rPr>
  </w:style>
  <w:style w:type="character" w:styleId="Emphasis">
    <w:name w:val="Emphasis"/>
    <w:uiPriority w:val="20"/>
    <w:qFormat/>
    <w:rsid w:val="00875484"/>
    <w:rPr>
      <w:i/>
      <w:iCs/>
    </w:rPr>
  </w:style>
  <w:style w:type="character" w:customStyle="1" w:styleId="DePaulUniversity">
    <w:name w:val="DePaul University"/>
    <w:semiHidden/>
    <w:rsid w:val="00E87095"/>
    <w:rPr>
      <w:rFonts w:ascii="Arial" w:hAnsi="Arial" w:cs="Arial"/>
      <w:color w:val="000080"/>
      <w:sz w:val="20"/>
      <w:szCs w:val="20"/>
    </w:rPr>
  </w:style>
  <w:style w:type="paragraph" w:customStyle="1" w:styleId="M1stheader">
    <w:name w:val="M_1stheader"/>
    <w:basedOn w:val="Normal"/>
    <w:autoRedefine/>
    <w:rsid w:val="006B4DAF"/>
    <w:pPr>
      <w:widowControl/>
      <w:tabs>
        <w:tab w:val="center" w:pos="4320"/>
        <w:tab w:val="right" w:pos="8640"/>
      </w:tabs>
      <w:spacing w:line="340" w:lineRule="atLeast"/>
      <w:ind w:right="360"/>
      <w:jc w:val="both"/>
      <w:outlineLvl w:val="0"/>
    </w:pPr>
    <w:rPr>
      <w:snapToGrid/>
      <w:szCs w:val="24"/>
      <w:lang w:eastAsia="de-DE"/>
    </w:rPr>
  </w:style>
  <w:style w:type="character" w:customStyle="1" w:styleId="PlainTextChar">
    <w:name w:val="Plain Text Char"/>
    <w:link w:val="PlainText"/>
    <w:uiPriority w:val="99"/>
    <w:locked/>
    <w:rsid w:val="00707E77"/>
    <w:rPr>
      <w:rFonts w:ascii="Courier New" w:hAnsi="Courier New" w:cs="Courier New"/>
      <w:lang w:val="en-US" w:eastAsia="en-US" w:bidi="ar-SA"/>
    </w:rPr>
  </w:style>
  <w:style w:type="character" w:customStyle="1" w:styleId="textsmall1">
    <w:name w:val="textsmall1"/>
    <w:rsid w:val="005622DB"/>
    <w:rPr>
      <w:rFonts w:ascii="Arial" w:hAnsi="Arial" w:cs="Arial" w:hint="default"/>
      <w:color w:val="000000"/>
      <w:sz w:val="17"/>
      <w:szCs w:val="17"/>
    </w:rPr>
  </w:style>
  <w:style w:type="character" w:customStyle="1" w:styleId="Heading1Char">
    <w:name w:val="Heading 1 Char"/>
    <w:link w:val="Heading1"/>
    <w:rsid w:val="003C435F"/>
    <w:rPr>
      <w:rFonts w:ascii="Cambria" w:eastAsia="Times New Roman" w:hAnsi="Cambria" w:cs="Times New Roman"/>
      <w:b/>
      <w:bCs/>
      <w:snapToGrid w:val="0"/>
      <w:kern w:val="32"/>
      <w:sz w:val="32"/>
      <w:szCs w:val="32"/>
    </w:rPr>
  </w:style>
  <w:style w:type="paragraph" w:customStyle="1" w:styleId="citation">
    <w:name w:val="citation"/>
    <w:basedOn w:val="Normal"/>
    <w:rsid w:val="00F747C3"/>
    <w:pPr>
      <w:widowControl/>
      <w:spacing w:before="100" w:beforeAutospacing="1" w:after="100" w:afterAutospacing="1"/>
    </w:pPr>
    <w:rPr>
      <w:rFonts w:eastAsia="Calibri"/>
      <w:snapToGrid/>
      <w:szCs w:val="24"/>
    </w:rPr>
  </w:style>
  <w:style w:type="paragraph" w:customStyle="1" w:styleId="LMAuthorName">
    <w:name w:val="LM_AuthorName"/>
    <w:basedOn w:val="Normal"/>
    <w:rsid w:val="0024504C"/>
    <w:pPr>
      <w:widowControl/>
    </w:pPr>
    <w:rPr>
      <w:snapToGrid/>
    </w:rPr>
  </w:style>
  <w:style w:type="character" w:customStyle="1" w:styleId="HeaderChar">
    <w:name w:val="Header Char"/>
    <w:link w:val="Header"/>
    <w:uiPriority w:val="99"/>
    <w:rsid w:val="00D57A3D"/>
    <w:rPr>
      <w:sz w:val="24"/>
    </w:rPr>
  </w:style>
  <w:style w:type="paragraph" w:customStyle="1" w:styleId="MediumShading1-Accent11">
    <w:name w:val="Medium Shading 1 - Accent 11"/>
    <w:aliases w:val="No Indent"/>
    <w:link w:val="MediumShading1-Accent1Char"/>
    <w:uiPriority w:val="1"/>
    <w:qFormat/>
    <w:rsid w:val="00533EFF"/>
    <w:rPr>
      <w:rFonts w:eastAsia="Calibri"/>
      <w:snapToGrid w:val="0"/>
      <w:sz w:val="24"/>
      <w:szCs w:val="22"/>
    </w:rPr>
  </w:style>
  <w:style w:type="paragraph" w:customStyle="1" w:styleId="Default">
    <w:name w:val="Default"/>
    <w:rsid w:val="00E36169"/>
    <w:pPr>
      <w:autoSpaceDE w:val="0"/>
      <w:autoSpaceDN w:val="0"/>
      <w:adjustRightInd w:val="0"/>
    </w:pPr>
    <w:rPr>
      <w:rFonts w:ascii="GillSans" w:hAnsi="GillSans" w:cs="GillSans"/>
      <w:snapToGrid w:val="0"/>
      <w:color w:val="000000"/>
      <w:sz w:val="24"/>
      <w:szCs w:val="24"/>
    </w:rPr>
  </w:style>
  <w:style w:type="character" w:customStyle="1" w:styleId="MediumShading1-Accent1Char">
    <w:name w:val="Medium Shading 1 - Accent 1 Char"/>
    <w:aliases w:val="No Indent Char"/>
    <w:link w:val="MediumShading1-Accent11"/>
    <w:uiPriority w:val="1"/>
    <w:rsid w:val="00320A62"/>
    <w:rPr>
      <w:rFonts w:eastAsia="Calibri"/>
      <w:snapToGrid w:val="0"/>
      <w:sz w:val="24"/>
      <w:szCs w:val="22"/>
    </w:rPr>
  </w:style>
  <w:style w:type="paragraph" w:customStyle="1" w:styleId="papertitle">
    <w:name w:val="paper title"/>
    <w:basedOn w:val="Default"/>
    <w:next w:val="Default"/>
    <w:uiPriority w:val="99"/>
    <w:rsid w:val="00353DEC"/>
    <w:rPr>
      <w:rFonts w:ascii="Times New Roman" w:hAnsi="Times New Roman" w:cs="Times New Roman"/>
      <w:color w:val="auto"/>
    </w:rPr>
  </w:style>
  <w:style w:type="character" w:customStyle="1" w:styleId="apple-style-span">
    <w:name w:val="apple-style-span"/>
    <w:rsid w:val="00EF7E53"/>
  </w:style>
  <w:style w:type="character" w:customStyle="1" w:styleId="apple-tab-span">
    <w:name w:val="apple-tab-span"/>
    <w:rsid w:val="00786F10"/>
  </w:style>
  <w:style w:type="paragraph" w:customStyle="1" w:styleId="reference1">
    <w:name w:val="reference1"/>
    <w:basedOn w:val="Normal"/>
    <w:uiPriority w:val="99"/>
    <w:rsid w:val="00DA236C"/>
    <w:pPr>
      <w:widowControl/>
    </w:pPr>
    <w:rPr>
      <w:rFonts w:eastAsia="Calibri"/>
      <w:snapToGrid/>
      <w:szCs w:val="24"/>
    </w:rPr>
  </w:style>
  <w:style w:type="paragraph" w:styleId="Footer">
    <w:name w:val="footer"/>
    <w:basedOn w:val="Normal"/>
    <w:link w:val="FooterChar"/>
    <w:rsid w:val="00877246"/>
    <w:pPr>
      <w:tabs>
        <w:tab w:val="center" w:pos="4680"/>
        <w:tab w:val="right" w:pos="9360"/>
      </w:tabs>
    </w:pPr>
  </w:style>
  <w:style w:type="character" w:customStyle="1" w:styleId="FooterChar">
    <w:name w:val="Footer Char"/>
    <w:link w:val="Footer"/>
    <w:rsid w:val="00877246"/>
    <w:rPr>
      <w:rFonts w:ascii="Courier" w:hAnsi="Courier"/>
      <w:snapToGrid w:val="0"/>
      <w:sz w:val="24"/>
    </w:rPr>
  </w:style>
  <w:style w:type="character" w:customStyle="1" w:styleId="fm-citation-ids-label">
    <w:name w:val="fm-citation-ids-label"/>
    <w:rsid w:val="00E404FE"/>
  </w:style>
  <w:style w:type="paragraph" w:customStyle="1" w:styleId="Normal1">
    <w:name w:val="Normal1"/>
    <w:rsid w:val="00F82BE1"/>
    <w:pPr>
      <w:spacing w:line="276" w:lineRule="auto"/>
    </w:pPr>
    <w:rPr>
      <w:rFonts w:ascii="Arial" w:eastAsia="Arial" w:hAnsi="Arial" w:cs="Arial"/>
      <w:snapToGrid w:val="0"/>
      <w:color w:val="000000"/>
      <w:sz w:val="22"/>
      <w:szCs w:val="22"/>
    </w:rPr>
  </w:style>
  <w:style w:type="paragraph" w:customStyle="1" w:styleId="14-PaperTitle">
    <w:name w:val="14-Paper Title"/>
    <w:rsid w:val="00A531AF"/>
    <w:pPr>
      <w:widowControl w:val="0"/>
      <w:spacing w:before="40" w:after="440" w:line="540" w:lineRule="exact"/>
      <w:jc w:val="center"/>
    </w:pPr>
    <w:rPr>
      <w:b/>
      <w:noProof/>
      <w:snapToGrid w:val="0"/>
      <w:sz w:val="40"/>
      <w:szCs w:val="48"/>
    </w:rPr>
  </w:style>
  <w:style w:type="character" w:customStyle="1" w:styleId="chair">
    <w:name w:val="chair"/>
    <w:rsid w:val="00E4089E"/>
  </w:style>
  <w:style w:type="paragraph" w:customStyle="1" w:styleId="BodyText1">
    <w:name w:val="Body Text1"/>
    <w:rsid w:val="00026EFE"/>
    <w:pPr>
      <w:spacing w:after="120"/>
    </w:pPr>
    <w:rPr>
      <w:rFonts w:eastAsia="ヒラギノ角ゴ Pro W3"/>
      <w:snapToGrid w:val="0"/>
      <w:color w:val="000000"/>
      <w:sz w:val="24"/>
    </w:rPr>
  </w:style>
  <w:style w:type="paragraph" w:styleId="BalloonText">
    <w:name w:val="Balloon Text"/>
    <w:basedOn w:val="Normal"/>
    <w:link w:val="BalloonTextChar"/>
    <w:rsid w:val="00345F33"/>
    <w:rPr>
      <w:rFonts w:ascii="Tahoma" w:hAnsi="Tahoma" w:cs="Tahoma"/>
      <w:sz w:val="16"/>
      <w:szCs w:val="16"/>
    </w:rPr>
  </w:style>
  <w:style w:type="character" w:customStyle="1" w:styleId="BalloonTextChar">
    <w:name w:val="Balloon Text Char"/>
    <w:link w:val="BalloonText"/>
    <w:rsid w:val="00345F33"/>
    <w:rPr>
      <w:rFonts w:ascii="Tahoma" w:hAnsi="Tahoma" w:cs="Tahoma"/>
      <w:snapToGrid w:val="0"/>
      <w:sz w:val="16"/>
      <w:szCs w:val="16"/>
    </w:rPr>
  </w:style>
  <w:style w:type="character" w:customStyle="1" w:styleId="slug-doi2">
    <w:name w:val="slug-doi2"/>
    <w:rsid w:val="00EC3110"/>
  </w:style>
  <w:style w:type="paragraph" w:customStyle="1" w:styleId="IEEEAuthorName">
    <w:name w:val="IEEE Author Name"/>
    <w:basedOn w:val="Normal"/>
    <w:next w:val="Normal"/>
    <w:uiPriority w:val="99"/>
    <w:rsid w:val="00F30C30"/>
    <w:pPr>
      <w:widowControl/>
      <w:adjustRightInd w:val="0"/>
      <w:snapToGrid w:val="0"/>
      <w:spacing w:before="120" w:after="120"/>
      <w:jc w:val="center"/>
    </w:pPr>
    <w:rPr>
      <w:snapToGrid/>
      <w:sz w:val="22"/>
      <w:szCs w:val="24"/>
      <w:lang w:val="en-GB" w:eastAsia="en-GB"/>
    </w:rPr>
  </w:style>
  <w:style w:type="character" w:customStyle="1" w:styleId="apple-converted-space">
    <w:name w:val="apple-converted-space"/>
    <w:rsid w:val="000F09A5"/>
  </w:style>
  <w:style w:type="character" w:customStyle="1" w:styleId="rprtid">
    <w:name w:val="rprtid"/>
    <w:rsid w:val="000F09A5"/>
  </w:style>
  <w:style w:type="character" w:customStyle="1" w:styleId="fm-vol-iss-date">
    <w:name w:val="fm-vol-iss-date"/>
    <w:rsid w:val="0053494C"/>
  </w:style>
  <w:style w:type="character" w:customStyle="1" w:styleId="doi1">
    <w:name w:val="doi1"/>
    <w:rsid w:val="0053494C"/>
  </w:style>
  <w:style w:type="character" w:customStyle="1" w:styleId="uficommentbody">
    <w:name w:val="uficommentbody"/>
    <w:rsid w:val="00EF266E"/>
  </w:style>
  <w:style w:type="paragraph" w:customStyle="1" w:styleId="SpaceAfter">
    <w:name w:val="Space After"/>
    <w:basedOn w:val="Normal"/>
    <w:rsid w:val="00963A4B"/>
    <w:pPr>
      <w:widowControl/>
      <w:spacing w:after="160" w:line="264" w:lineRule="auto"/>
      <w:ind w:left="288" w:right="2880"/>
    </w:pPr>
    <w:rPr>
      <w:rFonts w:ascii="Calibri" w:eastAsia="Calibri" w:hAnsi="Calibri"/>
      <w:snapToGrid/>
      <w:sz w:val="16"/>
      <w:szCs w:val="16"/>
    </w:rPr>
  </w:style>
  <w:style w:type="character" w:customStyle="1" w:styleId="cit-ahead-of-print-date">
    <w:name w:val="cit-ahead-of-print-date"/>
    <w:rsid w:val="007E1244"/>
  </w:style>
  <w:style w:type="character" w:customStyle="1" w:styleId="cit-sep2">
    <w:name w:val="cit-sep2"/>
    <w:rsid w:val="007E1244"/>
  </w:style>
  <w:style w:type="character" w:customStyle="1" w:styleId="cit-doi3">
    <w:name w:val="cit-doi3"/>
    <w:rsid w:val="007E1244"/>
  </w:style>
  <w:style w:type="character" w:customStyle="1" w:styleId="Reference1Char">
    <w:name w:val="Reference 1 Char"/>
    <w:link w:val="Reference10"/>
    <w:locked/>
    <w:rsid w:val="006B6DD7"/>
  </w:style>
  <w:style w:type="paragraph" w:customStyle="1" w:styleId="Reference10">
    <w:name w:val="Reference 1"/>
    <w:basedOn w:val="Normal"/>
    <w:link w:val="Reference1Char"/>
    <w:rsid w:val="006B6DD7"/>
    <w:pPr>
      <w:widowControl/>
      <w:overflowPunct w:val="0"/>
      <w:autoSpaceDE w:val="0"/>
      <w:autoSpaceDN w:val="0"/>
      <w:ind w:left="720" w:hanging="720"/>
    </w:pPr>
    <w:rPr>
      <w:snapToGrid/>
      <w:sz w:val="20"/>
    </w:rPr>
  </w:style>
  <w:style w:type="paragraph" w:customStyle="1" w:styleId="Mdeck1articletitle">
    <w:name w:val="M_deck_1_article_title"/>
    <w:qFormat/>
    <w:rsid w:val="00C95A00"/>
    <w:pPr>
      <w:widowControl w:val="0"/>
      <w:kinsoku w:val="0"/>
      <w:overflowPunct w:val="0"/>
      <w:autoSpaceDE w:val="0"/>
      <w:autoSpaceDN w:val="0"/>
      <w:adjustRightInd w:val="0"/>
      <w:snapToGrid w:val="0"/>
      <w:spacing w:after="240" w:line="340" w:lineRule="atLeast"/>
    </w:pPr>
    <w:rPr>
      <w:b/>
      <w:snapToGrid w:val="0"/>
      <w:color w:val="000000"/>
      <w:sz w:val="36"/>
      <w:lang w:eastAsia="de-DE" w:bidi="en-US"/>
    </w:rPr>
  </w:style>
  <w:style w:type="paragraph" w:customStyle="1" w:styleId="authors">
    <w:name w:val="authors"/>
    <w:basedOn w:val="Normal"/>
    <w:rsid w:val="00E318BE"/>
    <w:pPr>
      <w:widowControl/>
      <w:spacing w:before="100" w:beforeAutospacing="1" w:after="100" w:afterAutospacing="1"/>
    </w:pPr>
    <w:rPr>
      <w:snapToGrid/>
      <w:szCs w:val="24"/>
    </w:rPr>
  </w:style>
  <w:style w:type="character" w:customStyle="1" w:styleId="pseudotab">
    <w:name w:val="pseudotab"/>
    <w:rsid w:val="00E318BE"/>
  </w:style>
  <w:style w:type="character" w:customStyle="1" w:styleId="A6">
    <w:name w:val="A6"/>
    <w:uiPriority w:val="99"/>
    <w:rsid w:val="00ED53E7"/>
    <w:rPr>
      <w:color w:val="626365"/>
      <w:sz w:val="15"/>
      <w:szCs w:val="15"/>
    </w:rPr>
  </w:style>
  <w:style w:type="paragraph" w:styleId="HTMLPreformatted">
    <w:name w:val="HTML Preformatted"/>
    <w:basedOn w:val="Normal"/>
    <w:link w:val="HTMLPreformattedChar"/>
    <w:uiPriority w:val="99"/>
    <w:unhideWhenUsed/>
    <w:rsid w:val="00032F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Cs/>
      <w:snapToGrid/>
      <w:sz w:val="20"/>
    </w:rPr>
  </w:style>
  <w:style w:type="character" w:customStyle="1" w:styleId="HTMLPreformattedChar">
    <w:name w:val="HTML Preformatted Char"/>
    <w:link w:val="HTMLPreformatted"/>
    <w:uiPriority w:val="99"/>
    <w:rsid w:val="00032FB8"/>
    <w:rPr>
      <w:rFonts w:ascii="Courier New" w:eastAsia="Calibri" w:hAnsi="Courier New" w:cs="Courier New"/>
      <w:bCs/>
    </w:rPr>
  </w:style>
  <w:style w:type="character" w:styleId="HTMLTypewriter">
    <w:name w:val="HTML Typewriter"/>
    <w:uiPriority w:val="99"/>
    <w:unhideWhenUsed/>
    <w:rsid w:val="00032FB8"/>
    <w:rPr>
      <w:rFonts w:ascii="Courier New" w:eastAsia="Calibri" w:hAnsi="Courier New" w:cs="Courier New" w:hint="default"/>
      <w:sz w:val="20"/>
      <w:szCs w:val="20"/>
    </w:rPr>
  </w:style>
  <w:style w:type="character" w:customStyle="1" w:styleId="articlecitationvolume">
    <w:name w:val="articlecitation_volume"/>
    <w:rsid w:val="009F6F2B"/>
  </w:style>
  <w:style w:type="character" w:customStyle="1" w:styleId="articlecitationpages">
    <w:name w:val="articlecitation_pages"/>
    <w:rsid w:val="009F6F2B"/>
  </w:style>
  <w:style w:type="character" w:customStyle="1" w:styleId="A2">
    <w:name w:val="A2"/>
    <w:uiPriority w:val="99"/>
    <w:rsid w:val="007C577E"/>
    <w:rPr>
      <w:color w:val="000000"/>
      <w:sz w:val="16"/>
      <w:szCs w:val="16"/>
    </w:rPr>
  </w:style>
  <w:style w:type="paragraph" w:customStyle="1" w:styleId="MediumGrid1-Accent21">
    <w:name w:val="Medium Grid 1 - Accent 21"/>
    <w:basedOn w:val="Normal"/>
    <w:uiPriority w:val="34"/>
    <w:qFormat/>
    <w:rsid w:val="00813264"/>
    <w:pPr>
      <w:widowControl/>
      <w:spacing w:after="200" w:line="276" w:lineRule="auto"/>
      <w:ind w:left="720"/>
      <w:contextualSpacing/>
    </w:pPr>
    <w:rPr>
      <w:rFonts w:eastAsia="Calibri"/>
      <w:bCs/>
      <w:snapToGrid/>
      <w:szCs w:val="24"/>
    </w:rPr>
  </w:style>
  <w:style w:type="character" w:customStyle="1" w:styleId="gmail-il">
    <w:name w:val="gmail-il"/>
    <w:rsid w:val="003C246E"/>
  </w:style>
  <w:style w:type="character" w:customStyle="1" w:styleId="nlmarticle-title">
    <w:name w:val="nlm_article-title"/>
    <w:rsid w:val="001D171A"/>
  </w:style>
  <w:style w:type="character" w:customStyle="1" w:styleId="entryauthor">
    <w:name w:val="entryauthor"/>
    <w:rsid w:val="004A63E9"/>
  </w:style>
  <w:style w:type="paragraph" w:customStyle="1" w:styleId="normalbodytext">
    <w:name w:val="normalbodytext"/>
    <w:basedOn w:val="Normal"/>
    <w:rsid w:val="00BB1AB5"/>
    <w:pPr>
      <w:widowControl/>
    </w:pPr>
    <w:rPr>
      <w:rFonts w:eastAsia="Calibri"/>
      <w:snapToGrid/>
      <w:szCs w:val="24"/>
    </w:rPr>
  </w:style>
  <w:style w:type="paragraph" w:customStyle="1" w:styleId="Standard">
    <w:name w:val="Standard"/>
    <w:rsid w:val="00AB73C9"/>
    <w:pPr>
      <w:suppressAutoHyphens/>
      <w:autoSpaceDN w:val="0"/>
      <w:spacing w:after="160" w:line="254" w:lineRule="auto"/>
    </w:pPr>
    <w:rPr>
      <w:rFonts w:ascii="Calibri" w:eastAsia="SimSun" w:hAnsi="Calibri" w:cs="F"/>
      <w:kern w:val="3"/>
      <w:sz w:val="22"/>
      <w:szCs w:val="22"/>
    </w:rPr>
  </w:style>
  <w:style w:type="character" w:customStyle="1" w:styleId="highlight">
    <w:name w:val="highlight"/>
    <w:rsid w:val="00681149"/>
  </w:style>
  <w:style w:type="character" w:customStyle="1" w:styleId="spelle">
    <w:name w:val="spelle"/>
    <w:rsid w:val="006E0D74"/>
  </w:style>
  <w:style w:type="character" w:customStyle="1" w:styleId="publicationcontentepubdate">
    <w:name w:val="publicationcontentepubdate"/>
    <w:rsid w:val="0098163C"/>
  </w:style>
  <w:style w:type="paragraph" w:customStyle="1" w:styleId="Title2">
    <w:name w:val="Title 2"/>
    <w:basedOn w:val="Normal"/>
    <w:uiPriority w:val="1"/>
    <w:qFormat/>
    <w:rsid w:val="00F347EC"/>
    <w:pPr>
      <w:widowControl/>
      <w:spacing w:line="480" w:lineRule="auto"/>
      <w:jc w:val="center"/>
    </w:pPr>
    <w:rPr>
      <w:rFonts w:ascii="Calibri" w:hAnsi="Calibri"/>
      <w:snapToGrid/>
      <w:kern w:val="24"/>
      <w:szCs w:val="24"/>
      <w:lang w:eastAsia="ja-JP"/>
    </w:rPr>
  </w:style>
  <w:style w:type="paragraph" w:customStyle="1" w:styleId="xxxmsonormal">
    <w:name w:val="x_xxmsonormal"/>
    <w:basedOn w:val="Normal"/>
    <w:uiPriority w:val="99"/>
    <w:rsid w:val="00E96A82"/>
    <w:pPr>
      <w:widowControl/>
    </w:pPr>
    <w:rPr>
      <w:rFonts w:eastAsia="Calibri"/>
      <w:snapToGrid/>
      <w:szCs w:val="24"/>
    </w:rPr>
  </w:style>
  <w:style w:type="paragraph" w:customStyle="1" w:styleId="yiv1668432019s2">
    <w:name w:val="yiv1668432019s2"/>
    <w:basedOn w:val="Normal"/>
    <w:rsid w:val="0015025B"/>
    <w:pPr>
      <w:widowControl/>
      <w:spacing w:before="100" w:beforeAutospacing="1" w:after="100" w:afterAutospacing="1"/>
    </w:pPr>
    <w:rPr>
      <w:snapToGrid/>
      <w:szCs w:val="24"/>
    </w:rPr>
  </w:style>
  <w:style w:type="character" w:customStyle="1" w:styleId="yiv1668432019bumpedfont15">
    <w:name w:val="yiv1668432019bumpedfont15"/>
    <w:rsid w:val="006127E5"/>
  </w:style>
  <w:style w:type="character" w:customStyle="1" w:styleId="volumeissue">
    <w:name w:val="volume_issue"/>
    <w:rsid w:val="00D97DED"/>
  </w:style>
  <w:style w:type="character" w:customStyle="1" w:styleId="pagerange">
    <w:name w:val="page_range"/>
    <w:rsid w:val="00D97DED"/>
  </w:style>
  <w:style w:type="character" w:customStyle="1" w:styleId="doilink">
    <w:name w:val="doi_link"/>
    <w:rsid w:val="00D97DED"/>
  </w:style>
  <w:style w:type="character" w:customStyle="1" w:styleId="title-text">
    <w:name w:val="title-text"/>
    <w:rsid w:val="00D0638F"/>
  </w:style>
  <w:style w:type="character" w:customStyle="1" w:styleId="text">
    <w:name w:val="text"/>
    <w:rsid w:val="00D0638F"/>
  </w:style>
  <w:style w:type="character" w:customStyle="1" w:styleId="epub-date">
    <w:name w:val="epub-date"/>
    <w:rsid w:val="005A1BFF"/>
  </w:style>
  <w:style w:type="character" w:styleId="FollowedHyperlink">
    <w:name w:val="FollowedHyperlink"/>
    <w:rsid w:val="00463275"/>
    <w:rPr>
      <w:color w:val="954F72"/>
      <w:u w:val="single"/>
    </w:rPr>
  </w:style>
  <w:style w:type="character" w:customStyle="1" w:styleId="unified-headereditors">
    <w:name w:val="unified-header__editors"/>
    <w:rsid w:val="00A62533"/>
  </w:style>
  <w:style w:type="character" w:customStyle="1" w:styleId="bibliographic-informationvalue">
    <w:name w:val="bibliographic-information__value"/>
    <w:rsid w:val="00A62533"/>
  </w:style>
  <w:style w:type="character" w:customStyle="1" w:styleId="doi">
    <w:name w:val="doi"/>
    <w:rsid w:val="003D65BF"/>
  </w:style>
  <w:style w:type="character" w:customStyle="1" w:styleId="arttitle">
    <w:name w:val="art_title"/>
    <w:rsid w:val="00A44624"/>
  </w:style>
  <w:style w:type="character" w:customStyle="1" w:styleId="serialtitle">
    <w:name w:val="serial_title"/>
    <w:rsid w:val="00A44624"/>
  </w:style>
  <w:style w:type="character" w:customStyle="1" w:styleId="Date1">
    <w:name w:val="Date1"/>
    <w:rsid w:val="00A44624"/>
  </w:style>
  <w:style w:type="paragraph" w:customStyle="1" w:styleId="pagecontents">
    <w:name w:val="pagecontents"/>
    <w:basedOn w:val="Normal"/>
    <w:rsid w:val="005F60C1"/>
    <w:pPr>
      <w:widowControl/>
      <w:spacing w:before="100" w:beforeAutospacing="1" w:after="100" w:afterAutospacing="1"/>
    </w:pPr>
    <w:rPr>
      <w:snapToGrid/>
      <w:szCs w:val="24"/>
    </w:rPr>
  </w:style>
  <w:style w:type="character" w:customStyle="1" w:styleId="id-label">
    <w:name w:val="id-label"/>
    <w:rsid w:val="000E6D9D"/>
  </w:style>
  <w:style w:type="character" w:styleId="CommentReference">
    <w:name w:val="annotation reference"/>
    <w:rsid w:val="000E6D9D"/>
    <w:rPr>
      <w:sz w:val="16"/>
      <w:szCs w:val="16"/>
    </w:rPr>
  </w:style>
  <w:style w:type="paragraph" w:styleId="CommentText">
    <w:name w:val="annotation text"/>
    <w:basedOn w:val="Normal"/>
    <w:link w:val="CommentTextChar"/>
    <w:rsid w:val="000E6D9D"/>
    <w:rPr>
      <w:sz w:val="20"/>
    </w:rPr>
  </w:style>
  <w:style w:type="character" w:customStyle="1" w:styleId="CommentTextChar">
    <w:name w:val="Comment Text Char"/>
    <w:link w:val="CommentText"/>
    <w:rsid w:val="000E6D9D"/>
    <w:rPr>
      <w:snapToGrid w:val="0"/>
    </w:rPr>
  </w:style>
  <w:style w:type="paragraph" w:styleId="CommentSubject">
    <w:name w:val="annotation subject"/>
    <w:basedOn w:val="CommentText"/>
    <w:next w:val="CommentText"/>
    <w:link w:val="CommentSubjectChar"/>
    <w:rsid w:val="000E6D9D"/>
    <w:rPr>
      <w:b/>
      <w:bCs/>
    </w:rPr>
  </w:style>
  <w:style w:type="character" w:customStyle="1" w:styleId="CommentSubjectChar">
    <w:name w:val="Comment Subject Char"/>
    <w:link w:val="CommentSubject"/>
    <w:rsid w:val="000E6D9D"/>
    <w:rPr>
      <w:b/>
      <w:bCs/>
      <w:snapToGrid w:val="0"/>
    </w:rPr>
  </w:style>
  <w:style w:type="paragraph" w:customStyle="1" w:styleId="MediumList2-Accent21">
    <w:name w:val="Medium List 2 - Accent 21"/>
    <w:hidden/>
    <w:uiPriority w:val="99"/>
    <w:semiHidden/>
    <w:rsid w:val="00F22344"/>
    <w:rPr>
      <w:snapToGrid w:val="0"/>
      <w:sz w:val="24"/>
    </w:rPr>
  </w:style>
  <w:style w:type="character" w:customStyle="1" w:styleId="identifier">
    <w:name w:val="identifier"/>
    <w:rsid w:val="001B53D9"/>
  </w:style>
  <w:style w:type="paragraph" w:customStyle="1" w:styleId="ColorfulShading-Accent11">
    <w:name w:val="Colorful Shading - Accent 11"/>
    <w:hidden/>
    <w:uiPriority w:val="71"/>
    <w:rsid w:val="00E9239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566">
      <w:bodyDiv w:val="1"/>
      <w:marLeft w:val="0"/>
      <w:marRight w:val="0"/>
      <w:marTop w:val="0"/>
      <w:marBottom w:val="0"/>
      <w:divBdr>
        <w:top w:val="none" w:sz="0" w:space="0" w:color="auto"/>
        <w:left w:val="none" w:sz="0" w:space="0" w:color="auto"/>
        <w:bottom w:val="none" w:sz="0" w:space="0" w:color="auto"/>
        <w:right w:val="none" w:sz="0" w:space="0" w:color="auto"/>
      </w:divBdr>
    </w:div>
    <w:div w:id="4554651">
      <w:bodyDiv w:val="1"/>
      <w:marLeft w:val="0"/>
      <w:marRight w:val="0"/>
      <w:marTop w:val="0"/>
      <w:marBottom w:val="0"/>
      <w:divBdr>
        <w:top w:val="none" w:sz="0" w:space="0" w:color="auto"/>
        <w:left w:val="none" w:sz="0" w:space="0" w:color="auto"/>
        <w:bottom w:val="none" w:sz="0" w:space="0" w:color="auto"/>
        <w:right w:val="none" w:sz="0" w:space="0" w:color="auto"/>
      </w:divBdr>
    </w:div>
    <w:div w:id="8527944">
      <w:bodyDiv w:val="1"/>
      <w:marLeft w:val="0"/>
      <w:marRight w:val="0"/>
      <w:marTop w:val="0"/>
      <w:marBottom w:val="0"/>
      <w:divBdr>
        <w:top w:val="none" w:sz="0" w:space="0" w:color="auto"/>
        <w:left w:val="none" w:sz="0" w:space="0" w:color="auto"/>
        <w:bottom w:val="none" w:sz="0" w:space="0" w:color="auto"/>
        <w:right w:val="none" w:sz="0" w:space="0" w:color="auto"/>
      </w:divBdr>
    </w:div>
    <w:div w:id="10030616">
      <w:bodyDiv w:val="1"/>
      <w:marLeft w:val="0"/>
      <w:marRight w:val="0"/>
      <w:marTop w:val="0"/>
      <w:marBottom w:val="0"/>
      <w:divBdr>
        <w:top w:val="none" w:sz="0" w:space="0" w:color="auto"/>
        <w:left w:val="none" w:sz="0" w:space="0" w:color="auto"/>
        <w:bottom w:val="none" w:sz="0" w:space="0" w:color="auto"/>
        <w:right w:val="none" w:sz="0" w:space="0" w:color="auto"/>
      </w:divBdr>
    </w:div>
    <w:div w:id="11029906">
      <w:bodyDiv w:val="1"/>
      <w:marLeft w:val="0"/>
      <w:marRight w:val="0"/>
      <w:marTop w:val="0"/>
      <w:marBottom w:val="0"/>
      <w:divBdr>
        <w:top w:val="none" w:sz="0" w:space="0" w:color="auto"/>
        <w:left w:val="none" w:sz="0" w:space="0" w:color="auto"/>
        <w:bottom w:val="none" w:sz="0" w:space="0" w:color="auto"/>
        <w:right w:val="none" w:sz="0" w:space="0" w:color="auto"/>
      </w:divBdr>
    </w:div>
    <w:div w:id="19673286">
      <w:bodyDiv w:val="1"/>
      <w:marLeft w:val="0"/>
      <w:marRight w:val="0"/>
      <w:marTop w:val="0"/>
      <w:marBottom w:val="0"/>
      <w:divBdr>
        <w:top w:val="none" w:sz="0" w:space="0" w:color="auto"/>
        <w:left w:val="none" w:sz="0" w:space="0" w:color="auto"/>
        <w:bottom w:val="none" w:sz="0" w:space="0" w:color="auto"/>
        <w:right w:val="none" w:sz="0" w:space="0" w:color="auto"/>
      </w:divBdr>
    </w:div>
    <w:div w:id="23481448">
      <w:bodyDiv w:val="1"/>
      <w:marLeft w:val="0"/>
      <w:marRight w:val="0"/>
      <w:marTop w:val="0"/>
      <w:marBottom w:val="0"/>
      <w:divBdr>
        <w:top w:val="none" w:sz="0" w:space="0" w:color="auto"/>
        <w:left w:val="none" w:sz="0" w:space="0" w:color="auto"/>
        <w:bottom w:val="none" w:sz="0" w:space="0" w:color="auto"/>
        <w:right w:val="none" w:sz="0" w:space="0" w:color="auto"/>
      </w:divBdr>
    </w:div>
    <w:div w:id="26300789">
      <w:bodyDiv w:val="1"/>
      <w:marLeft w:val="0"/>
      <w:marRight w:val="0"/>
      <w:marTop w:val="0"/>
      <w:marBottom w:val="0"/>
      <w:divBdr>
        <w:top w:val="none" w:sz="0" w:space="0" w:color="auto"/>
        <w:left w:val="none" w:sz="0" w:space="0" w:color="auto"/>
        <w:bottom w:val="none" w:sz="0" w:space="0" w:color="auto"/>
        <w:right w:val="none" w:sz="0" w:space="0" w:color="auto"/>
      </w:divBdr>
    </w:div>
    <w:div w:id="32384900">
      <w:bodyDiv w:val="1"/>
      <w:marLeft w:val="0"/>
      <w:marRight w:val="0"/>
      <w:marTop w:val="0"/>
      <w:marBottom w:val="0"/>
      <w:divBdr>
        <w:top w:val="none" w:sz="0" w:space="0" w:color="auto"/>
        <w:left w:val="none" w:sz="0" w:space="0" w:color="auto"/>
        <w:bottom w:val="none" w:sz="0" w:space="0" w:color="auto"/>
        <w:right w:val="none" w:sz="0" w:space="0" w:color="auto"/>
      </w:divBdr>
    </w:div>
    <w:div w:id="40525345">
      <w:bodyDiv w:val="1"/>
      <w:marLeft w:val="0"/>
      <w:marRight w:val="0"/>
      <w:marTop w:val="0"/>
      <w:marBottom w:val="0"/>
      <w:divBdr>
        <w:top w:val="none" w:sz="0" w:space="0" w:color="auto"/>
        <w:left w:val="none" w:sz="0" w:space="0" w:color="auto"/>
        <w:bottom w:val="none" w:sz="0" w:space="0" w:color="auto"/>
        <w:right w:val="none" w:sz="0" w:space="0" w:color="auto"/>
      </w:divBdr>
    </w:div>
    <w:div w:id="46878087">
      <w:bodyDiv w:val="1"/>
      <w:marLeft w:val="0"/>
      <w:marRight w:val="0"/>
      <w:marTop w:val="0"/>
      <w:marBottom w:val="0"/>
      <w:divBdr>
        <w:top w:val="none" w:sz="0" w:space="0" w:color="auto"/>
        <w:left w:val="none" w:sz="0" w:space="0" w:color="auto"/>
        <w:bottom w:val="none" w:sz="0" w:space="0" w:color="auto"/>
        <w:right w:val="none" w:sz="0" w:space="0" w:color="auto"/>
      </w:divBdr>
    </w:div>
    <w:div w:id="47000218">
      <w:bodyDiv w:val="1"/>
      <w:marLeft w:val="0"/>
      <w:marRight w:val="0"/>
      <w:marTop w:val="0"/>
      <w:marBottom w:val="0"/>
      <w:divBdr>
        <w:top w:val="none" w:sz="0" w:space="0" w:color="auto"/>
        <w:left w:val="none" w:sz="0" w:space="0" w:color="auto"/>
        <w:bottom w:val="none" w:sz="0" w:space="0" w:color="auto"/>
        <w:right w:val="none" w:sz="0" w:space="0" w:color="auto"/>
      </w:divBdr>
    </w:div>
    <w:div w:id="51344889">
      <w:bodyDiv w:val="1"/>
      <w:marLeft w:val="0"/>
      <w:marRight w:val="0"/>
      <w:marTop w:val="0"/>
      <w:marBottom w:val="0"/>
      <w:divBdr>
        <w:top w:val="none" w:sz="0" w:space="0" w:color="auto"/>
        <w:left w:val="none" w:sz="0" w:space="0" w:color="auto"/>
        <w:bottom w:val="none" w:sz="0" w:space="0" w:color="auto"/>
        <w:right w:val="none" w:sz="0" w:space="0" w:color="auto"/>
      </w:divBdr>
    </w:div>
    <w:div w:id="51658363">
      <w:bodyDiv w:val="1"/>
      <w:marLeft w:val="0"/>
      <w:marRight w:val="0"/>
      <w:marTop w:val="0"/>
      <w:marBottom w:val="0"/>
      <w:divBdr>
        <w:top w:val="none" w:sz="0" w:space="0" w:color="auto"/>
        <w:left w:val="none" w:sz="0" w:space="0" w:color="auto"/>
        <w:bottom w:val="none" w:sz="0" w:space="0" w:color="auto"/>
        <w:right w:val="none" w:sz="0" w:space="0" w:color="auto"/>
      </w:divBdr>
    </w:div>
    <w:div w:id="57872086">
      <w:bodyDiv w:val="1"/>
      <w:marLeft w:val="0"/>
      <w:marRight w:val="0"/>
      <w:marTop w:val="0"/>
      <w:marBottom w:val="0"/>
      <w:divBdr>
        <w:top w:val="none" w:sz="0" w:space="0" w:color="auto"/>
        <w:left w:val="none" w:sz="0" w:space="0" w:color="auto"/>
        <w:bottom w:val="none" w:sz="0" w:space="0" w:color="auto"/>
        <w:right w:val="none" w:sz="0" w:space="0" w:color="auto"/>
      </w:divBdr>
    </w:div>
    <w:div w:id="64453335">
      <w:bodyDiv w:val="1"/>
      <w:marLeft w:val="0"/>
      <w:marRight w:val="0"/>
      <w:marTop w:val="0"/>
      <w:marBottom w:val="0"/>
      <w:divBdr>
        <w:top w:val="none" w:sz="0" w:space="0" w:color="auto"/>
        <w:left w:val="none" w:sz="0" w:space="0" w:color="auto"/>
        <w:bottom w:val="none" w:sz="0" w:space="0" w:color="auto"/>
        <w:right w:val="none" w:sz="0" w:space="0" w:color="auto"/>
      </w:divBdr>
    </w:div>
    <w:div w:id="64501439">
      <w:bodyDiv w:val="1"/>
      <w:marLeft w:val="0"/>
      <w:marRight w:val="0"/>
      <w:marTop w:val="0"/>
      <w:marBottom w:val="0"/>
      <w:divBdr>
        <w:top w:val="none" w:sz="0" w:space="0" w:color="auto"/>
        <w:left w:val="none" w:sz="0" w:space="0" w:color="auto"/>
        <w:bottom w:val="none" w:sz="0" w:space="0" w:color="auto"/>
        <w:right w:val="none" w:sz="0" w:space="0" w:color="auto"/>
      </w:divBdr>
    </w:div>
    <w:div w:id="65685912">
      <w:bodyDiv w:val="1"/>
      <w:marLeft w:val="0"/>
      <w:marRight w:val="0"/>
      <w:marTop w:val="0"/>
      <w:marBottom w:val="0"/>
      <w:divBdr>
        <w:top w:val="none" w:sz="0" w:space="0" w:color="auto"/>
        <w:left w:val="none" w:sz="0" w:space="0" w:color="auto"/>
        <w:bottom w:val="none" w:sz="0" w:space="0" w:color="auto"/>
        <w:right w:val="none" w:sz="0" w:space="0" w:color="auto"/>
      </w:divBdr>
    </w:div>
    <w:div w:id="65997305">
      <w:bodyDiv w:val="1"/>
      <w:marLeft w:val="0"/>
      <w:marRight w:val="0"/>
      <w:marTop w:val="0"/>
      <w:marBottom w:val="0"/>
      <w:divBdr>
        <w:top w:val="none" w:sz="0" w:space="0" w:color="auto"/>
        <w:left w:val="none" w:sz="0" w:space="0" w:color="auto"/>
        <w:bottom w:val="none" w:sz="0" w:space="0" w:color="auto"/>
        <w:right w:val="none" w:sz="0" w:space="0" w:color="auto"/>
      </w:divBdr>
      <w:divsChild>
        <w:div w:id="1749111190">
          <w:marLeft w:val="0"/>
          <w:marRight w:val="0"/>
          <w:marTop w:val="0"/>
          <w:marBottom w:val="0"/>
          <w:divBdr>
            <w:top w:val="none" w:sz="0" w:space="0" w:color="auto"/>
            <w:left w:val="none" w:sz="0" w:space="0" w:color="auto"/>
            <w:bottom w:val="none" w:sz="0" w:space="0" w:color="auto"/>
            <w:right w:val="none" w:sz="0" w:space="0" w:color="auto"/>
          </w:divBdr>
          <w:divsChild>
            <w:div w:id="2035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97">
      <w:bodyDiv w:val="1"/>
      <w:marLeft w:val="0"/>
      <w:marRight w:val="0"/>
      <w:marTop w:val="0"/>
      <w:marBottom w:val="0"/>
      <w:divBdr>
        <w:top w:val="none" w:sz="0" w:space="0" w:color="auto"/>
        <w:left w:val="none" w:sz="0" w:space="0" w:color="auto"/>
        <w:bottom w:val="none" w:sz="0" w:space="0" w:color="auto"/>
        <w:right w:val="none" w:sz="0" w:space="0" w:color="auto"/>
      </w:divBdr>
    </w:div>
    <w:div w:id="79758994">
      <w:bodyDiv w:val="1"/>
      <w:marLeft w:val="0"/>
      <w:marRight w:val="0"/>
      <w:marTop w:val="0"/>
      <w:marBottom w:val="0"/>
      <w:divBdr>
        <w:top w:val="none" w:sz="0" w:space="0" w:color="auto"/>
        <w:left w:val="none" w:sz="0" w:space="0" w:color="auto"/>
        <w:bottom w:val="none" w:sz="0" w:space="0" w:color="auto"/>
        <w:right w:val="none" w:sz="0" w:space="0" w:color="auto"/>
      </w:divBdr>
    </w:div>
    <w:div w:id="81879843">
      <w:bodyDiv w:val="1"/>
      <w:marLeft w:val="0"/>
      <w:marRight w:val="0"/>
      <w:marTop w:val="0"/>
      <w:marBottom w:val="0"/>
      <w:divBdr>
        <w:top w:val="none" w:sz="0" w:space="0" w:color="auto"/>
        <w:left w:val="none" w:sz="0" w:space="0" w:color="auto"/>
        <w:bottom w:val="none" w:sz="0" w:space="0" w:color="auto"/>
        <w:right w:val="none" w:sz="0" w:space="0" w:color="auto"/>
      </w:divBdr>
    </w:div>
    <w:div w:id="83501658">
      <w:bodyDiv w:val="1"/>
      <w:marLeft w:val="0"/>
      <w:marRight w:val="0"/>
      <w:marTop w:val="0"/>
      <w:marBottom w:val="0"/>
      <w:divBdr>
        <w:top w:val="none" w:sz="0" w:space="0" w:color="auto"/>
        <w:left w:val="none" w:sz="0" w:space="0" w:color="auto"/>
        <w:bottom w:val="none" w:sz="0" w:space="0" w:color="auto"/>
        <w:right w:val="none" w:sz="0" w:space="0" w:color="auto"/>
      </w:divBdr>
    </w:div>
    <w:div w:id="85347413">
      <w:bodyDiv w:val="1"/>
      <w:marLeft w:val="0"/>
      <w:marRight w:val="0"/>
      <w:marTop w:val="0"/>
      <w:marBottom w:val="0"/>
      <w:divBdr>
        <w:top w:val="none" w:sz="0" w:space="0" w:color="auto"/>
        <w:left w:val="none" w:sz="0" w:space="0" w:color="auto"/>
        <w:bottom w:val="none" w:sz="0" w:space="0" w:color="auto"/>
        <w:right w:val="none" w:sz="0" w:space="0" w:color="auto"/>
      </w:divBdr>
    </w:div>
    <w:div w:id="85739018">
      <w:bodyDiv w:val="1"/>
      <w:marLeft w:val="0"/>
      <w:marRight w:val="0"/>
      <w:marTop w:val="0"/>
      <w:marBottom w:val="0"/>
      <w:divBdr>
        <w:top w:val="none" w:sz="0" w:space="0" w:color="auto"/>
        <w:left w:val="none" w:sz="0" w:space="0" w:color="auto"/>
        <w:bottom w:val="none" w:sz="0" w:space="0" w:color="auto"/>
        <w:right w:val="none" w:sz="0" w:space="0" w:color="auto"/>
      </w:divBdr>
    </w:div>
    <w:div w:id="89400795">
      <w:bodyDiv w:val="1"/>
      <w:marLeft w:val="0"/>
      <w:marRight w:val="0"/>
      <w:marTop w:val="0"/>
      <w:marBottom w:val="0"/>
      <w:divBdr>
        <w:top w:val="none" w:sz="0" w:space="0" w:color="auto"/>
        <w:left w:val="none" w:sz="0" w:space="0" w:color="auto"/>
        <w:bottom w:val="none" w:sz="0" w:space="0" w:color="auto"/>
        <w:right w:val="none" w:sz="0" w:space="0" w:color="auto"/>
      </w:divBdr>
    </w:div>
    <w:div w:id="90589828">
      <w:bodyDiv w:val="1"/>
      <w:marLeft w:val="0"/>
      <w:marRight w:val="0"/>
      <w:marTop w:val="0"/>
      <w:marBottom w:val="0"/>
      <w:divBdr>
        <w:top w:val="none" w:sz="0" w:space="0" w:color="auto"/>
        <w:left w:val="none" w:sz="0" w:space="0" w:color="auto"/>
        <w:bottom w:val="none" w:sz="0" w:space="0" w:color="auto"/>
        <w:right w:val="none" w:sz="0" w:space="0" w:color="auto"/>
      </w:divBdr>
    </w:div>
    <w:div w:id="91241917">
      <w:bodyDiv w:val="1"/>
      <w:marLeft w:val="0"/>
      <w:marRight w:val="0"/>
      <w:marTop w:val="0"/>
      <w:marBottom w:val="0"/>
      <w:divBdr>
        <w:top w:val="none" w:sz="0" w:space="0" w:color="auto"/>
        <w:left w:val="none" w:sz="0" w:space="0" w:color="auto"/>
        <w:bottom w:val="none" w:sz="0" w:space="0" w:color="auto"/>
        <w:right w:val="none" w:sz="0" w:space="0" w:color="auto"/>
      </w:divBdr>
    </w:div>
    <w:div w:id="91361424">
      <w:bodyDiv w:val="1"/>
      <w:marLeft w:val="0"/>
      <w:marRight w:val="0"/>
      <w:marTop w:val="0"/>
      <w:marBottom w:val="0"/>
      <w:divBdr>
        <w:top w:val="none" w:sz="0" w:space="0" w:color="auto"/>
        <w:left w:val="none" w:sz="0" w:space="0" w:color="auto"/>
        <w:bottom w:val="none" w:sz="0" w:space="0" w:color="auto"/>
        <w:right w:val="none" w:sz="0" w:space="0" w:color="auto"/>
      </w:divBdr>
    </w:div>
    <w:div w:id="94521990">
      <w:bodyDiv w:val="1"/>
      <w:marLeft w:val="0"/>
      <w:marRight w:val="0"/>
      <w:marTop w:val="0"/>
      <w:marBottom w:val="0"/>
      <w:divBdr>
        <w:top w:val="none" w:sz="0" w:space="0" w:color="auto"/>
        <w:left w:val="none" w:sz="0" w:space="0" w:color="auto"/>
        <w:bottom w:val="none" w:sz="0" w:space="0" w:color="auto"/>
        <w:right w:val="none" w:sz="0" w:space="0" w:color="auto"/>
      </w:divBdr>
    </w:div>
    <w:div w:id="97065199">
      <w:bodyDiv w:val="1"/>
      <w:marLeft w:val="0"/>
      <w:marRight w:val="0"/>
      <w:marTop w:val="0"/>
      <w:marBottom w:val="0"/>
      <w:divBdr>
        <w:top w:val="none" w:sz="0" w:space="0" w:color="auto"/>
        <w:left w:val="none" w:sz="0" w:space="0" w:color="auto"/>
        <w:bottom w:val="none" w:sz="0" w:space="0" w:color="auto"/>
        <w:right w:val="none" w:sz="0" w:space="0" w:color="auto"/>
      </w:divBdr>
    </w:div>
    <w:div w:id="97873857">
      <w:bodyDiv w:val="1"/>
      <w:marLeft w:val="0"/>
      <w:marRight w:val="0"/>
      <w:marTop w:val="0"/>
      <w:marBottom w:val="0"/>
      <w:divBdr>
        <w:top w:val="none" w:sz="0" w:space="0" w:color="auto"/>
        <w:left w:val="none" w:sz="0" w:space="0" w:color="auto"/>
        <w:bottom w:val="none" w:sz="0" w:space="0" w:color="auto"/>
        <w:right w:val="none" w:sz="0" w:space="0" w:color="auto"/>
      </w:divBdr>
    </w:div>
    <w:div w:id="102111236">
      <w:bodyDiv w:val="1"/>
      <w:marLeft w:val="0"/>
      <w:marRight w:val="0"/>
      <w:marTop w:val="0"/>
      <w:marBottom w:val="0"/>
      <w:divBdr>
        <w:top w:val="none" w:sz="0" w:space="0" w:color="auto"/>
        <w:left w:val="none" w:sz="0" w:space="0" w:color="auto"/>
        <w:bottom w:val="none" w:sz="0" w:space="0" w:color="auto"/>
        <w:right w:val="none" w:sz="0" w:space="0" w:color="auto"/>
      </w:divBdr>
    </w:div>
    <w:div w:id="109711954">
      <w:bodyDiv w:val="1"/>
      <w:marLeft w:val="0"/>
      <w:marRight w:val="0"/>
      <w:marTop w:val="0"/>
      <w:marBottom w:val="0"/>
      <w:divBdr>
        <w:top w:val="none" w:sz="0" w:space="0" w:color="auto"/>
        <w:left w:val="none" w:sz="0" w:space="0" w:color="auto"/>
        <w:bottom w:val="none" w:sz="0" w:space="0" w:color="auto"/>
        <w:right w:val="none" w:sz="0" w:space="0" w:color="auto"/>
      </w:divBdr>
    </w:div>
    <w:div w:id="109713971">
      <w:bodyDiv w:val="1"/>
      <w:marLeft w:val="0"/>
      <w:marRight w:val="0"/>
      <w:marTop w:val="0"/>
      <w:marBottom w:val="0"/>
      <w:divBdr>
        <w:top w:val="none" w:sz="0" w:space="0" w:color="auto"/>
        <w:left w:val="none" w:sz="0" w:space="0" w:color="auto"/>
        <w:bottom w:val="none" w:sz="0" w:space="0" w:color="auto"/>
        <w:right w:val="none" w:sz="0" w:space="0" w:color="auto"/>
      </w:divBdr>
    </w:div>
    <w:div w:id="125440099">
      <w:bodyDiv w:val="1"/>
      <w:marLeft w:val="0"/>
      <w:marRight w:val="0"/>
      <w:marTop w:val="0"/>
      <w:marBottom w:val="0"/>
      <w:divBdr>
        <w:top w:val="none" w:sz="0" w:space="0" w:color="auto"/>
        <w:left w:val="none" w:sz="0" w:space="0" w:color="auto"/>
        <w:bottom w:val="none" w:sz="0" w:space="0" w:color="auto"/>
        <w:right w:val="none" w:sz="0" w:space="0" w:color="auto"/>
      </w:divBdr>
    </w:div>
    <w:div w:id="138153436">
      <w:bodyDiv w:val="1"/>
      <w:marLeft w:val="0"/>
      <w:marRight w:val="0"/>
      <w:marTop w:val="0"/>
      <w:marBottom w:val="0"/>
      <w:divBdr>
        <w:top w:val="none" w:sz="0" w:space="0" w:color="auto"/>
        <w:left w:val="none" w:sz="0" w:space="0" w:color="auto"/>
        <w:bottom w:val="none" w:sz="0" w:space="0" w:color="auto"/>
        <w:right w:val="none" w:sz="0" w:space="0" w:color="auto"/>
      </w:divBdr>
    </w:div>
    <w:div w:id="147982589">
      <w:bodyDiv w:val="1"/>
      <w:marLeft w:val="0"/>
      <w:marRight w:val="0"/>
      <w:marTop w:val="0"/>
      <w:marBottom w:val="0"/>
      <w:divBdr>
        <w:top w:val="none" w:sz="0" w:space="0" w:color="auto"/>
        <w:left w:val="none" w:sz="0" w:space="0" w:color="auto"/>
        <w:bottom w:val="none" w:sz="0" w:space="0" w:color="auto"/>
        <w:right w:val="none" w:sz="0" w:space="0" w:color="auto"/>
      </w:divBdr>
    </w:div>
    <w:div w:id="149833968">
      <w:bodyDiv w:val="1"/>
      <w:marLeft w:val="0"/>
      <w:marRight w:val="0"/>
      <w:marTop w:val="0"/>
      <w:marBottom w:val="0"/>
      <w:divBdr>
        <w:top w:val="none" w:sz="0" w:space="0" w:color="auto"/>
        <w:left w:val="none" w:sz="0" w:space="0" w:color="auto"/>
        <w:bottom w:val="none" w:sz="0" w:space="0" w:color="auto"/>
        <w:right w:val="none" w:sz="0" w:space="0" w:color="auto"/>
      </w:divBdr>
    </w:div>
    <w:div w:id="152718723">
      <w:bodyDiv w:val="1"/>
      <w:marLeft w:val="0"/>
      <w:marRight w:val="0"/>
      <w:marTop w:val="0"/>
      <w:marBottom w:val="0"/>
      <w:divBdr>
        <w:top w:val="none" w:sz="0" w:space="0" w:color="auto"/>
        <w:left w:val="none" w:sz="0" w:space="0" w:color="auto"/>
        <w:bottom w:val="none" w:sz="0" w:space="0" w:color="auto"/>
        <w:right w:val="none" w:sz="0" w:space="0" w:color="auto"/>
      </w:divBdr>
    </w:div>
    <w:div w:id="156269492">
      <w:bodyDiv w:val="1"/>
      <w:marLeft w:val="0"/>
      <w:marRight w:val="0"/>
      <w:marTop w:val="0"/>
      <w:marBottom w:val="0"/>
      <w:divBdr>
        <w:top w:val="none" w:sz="0" w:space="0" w:color="auto"/>
        <w:left w:val="none" w:sz="0" w:space="0" w:color="auto"/>
        <w:bottom w:val="none" w:sz="0" w:space="0" w:color="auto"/>
        <w:right w:val="none" w:sz="0" w:space="0" w:color="auto"/>
      </w:divBdr>
    </w:div>
    <w:div w:id="159194967">
      <w:bodyDiv w:val="1"/>
      <w:marLeft w:val="0"/>
      <w:marRight w:val="0"/>
      <w:marTop w:val="0"/>
      <w:marBottom w:val="0"/>
      <w:divBdr>
        <w:top w:val="none" w:sz="0" w:space="0" w:color="auto"/>
        <w:left w:val="none" w:sz="0" w:space="0" w:color="auto"/>
        <w:bottom w:val="none" w:sz="0" w:space="0" w:color="auto"/>
        <w:right w:val="none" w:sz="0" w:space="0" w:color="auto"/>
      </w:divBdr>
    </w:div>
    <w:div w:id="160395010">
      <w:bodyDiv w:val="1"/>
      <w:marLeft w:val="0"/>
      <w:marRight w:val="0"/>
      <w:marTop w:val="0"/>
      <w:marBottom w:val="0"/>
      <w:divBdr>
        <w:top w:val="none" w:sz="0" w:space="0" w:color="auto"/>
        <w:left w:val="none" w:sz="0" w:space="0" w:color="auto"/>
        <w:bottom w:val="none" w:sz="0" w:space="0" w:color="auto"/>
        <w:right w:val="none" w:sz="0" w:space="0" w:color="auto"/>
      </w:divBdr>
    </w:div>
    <w:div w:id="161355951">
      <w:bodyDiv w:val="1"/>
      <w:marLeft w:val="0"/>
      <w:marRight w:val="0"/>
      <w:marTop w:val="0"/>
      <w:marBottom w:val="0"/>
      <w:divBdr>
        <w:top w:val="none" w:sz="0" w:space="0" w:color="auto"/>
        <w:left w:val="none" w:sz="0" w:space="0" w:color="auto"/>
        <w:bottom w:val="none" w:sz="0" w:space="0" w:color="auto"/>
        <w:right w:val="none" w:sz="0" w:space="0" w:color="auto"/>
      </w:divBdr>
    </w:div>
    <w:div w:id="161628565">
      <w:bodyDiv w:val="1"/>
      <w:marLeft w:val="0"/>
      <w:marRight w:val="0"/>
      <w:marTop w:val="0"/>
      <w:marBottom w:val="0"/>
      <w:divBdr>
        <w:top w:val="none" w:sz="0" w:space="0" w:color="auto"/>
        <w:left w:val="none" w:sz="0" w:space="0" w:color="auto"/>
        <w:bottom w:val="none" w:sz="0" w:space="0" w:color="auto"/>
        <w:right w:val="none" w:sz="0" w:space="0" w:color="auto"/>
      </w:divBdr>
    </w:div>
    <w:div w:id="162091177">
      <w:bodyDiv w:val="1"/>
      <w:marLeft w:val="0"/>
      <w:marRight w:val="0"/>
      <w:marTop w:val="0"/>
      <w:marBottom w:val="0"/>
      <w:divBdr>
        <w:top w:val="none" w:sz="0" w:space="0" w:color="auto"/>
        <w:left w:val="none" w:sz="0" w:space="0" w:color="auto"/>
        <w:bottom w:val="none" w:sz="0" w:space="0" w:color="auto"/>
        <w:right w:val="none" w:sz="0" w:space="0" w:color="auto"/>
      </w:divBdr>
    </w:div>
    <w:div w:id="163472791">
      <w:bodyDiv w:val="1"/>
      <w:marLeft w:val="0"/>
      <w:marRight w:val="0"/>
      <w:marTop w:val="0"/>
      <w:marBottom w:val="0"/>
      <w:divBdr>
        <w:top w:val="none" w:sz="0" w:space="0" w:color="auto"/>
        <w:left w:val="none" w:sz="0" w:space="0" w:color="auto"/>
        <w:bottom w:val="none" w:sz="0" w:space="0" w:color="auto"/>
        <w:right w:val="none" w:sz="0" w:space="0" w:color="auto"/>
      </w:divBdr>
    </w:div>
    <w:div w:id="164169429">
      <w:bodyDiv w:val="1"/>
      <w:marLeft w:val="0"/>
      <w:marRight w:val="0"/>
      <w:marTop w:val="0"/>
      <w:marBottom w:val="0"/>
      <w:divBdr>
        <w:top w:val="none" w:sz="0" w:space="0" w:color="auto"/>
        <w:left w:val="none" w:sz="0" w:space="0" w:color="auto"/>
        <w:bottom w:val="none" w:sz="0" w:space="0" w:color="auto"/>
        <w:right w:val="none" w:sz="0" w:space="0" w:color="auto"/>
      </w:divBdr>
      <w:divsChild>
        <w:div w:id="464809565">
          <w:marLeft w:val="0"/>
          <w:marRight w:val="0"/>
          <w:marTop w:val="0"/>
          <w:marBottom w:val="0"/>
          <w:divBdr>
            <w:top w:val="none" w:sz="0" w:space="0" w:color="auto"/>
            <w:left w:val="none" w:sz="0" w:space="0" w:color="auto"/>
            <w:bottom w:val="none" w:sz="0" w:space="0" w:color="auto"/>
            <w:right w:val="none" w:sz="0" w:space="0" w:color="auto"/>
          </w:divBdr>
          <w:divsChild>
            <w:div w:id="17266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5360">
      <w:bodyDiv w:val="1"/>
      <w:marLeft w:val="0"/>
      <w:marRight w:val="0"/>
      <w:marTop w:val="0"/>
      <w:marBottom w:val="0"/>
      <w:divBdr>
        <w:top w:val="none" w:sz="0" w:space="0" w:color="auto"/>
        <w:left w:val="none" w:sz="0" w:space="0" w:color="auto"/>
        <w:bottom w:val="none" w:sz="0" w:space="0" w:color="auto"/>
        <w:right w:val="none" w:sz="0" w:space="0" w:color="auto"/>
      </w:divBdr>
    </w:div>
    <w:div w:id="175536911">
      <w:bodyDiv w:val="1"/>
      <w:marLeft w:val="0"/>
      <w:marRight w:val="0"/>
      <w:marTop w:val="0"/>
      <w:marBottom w:val="0"/>
      <w:divBdr>
        <w:top w:val="none" w:sz="0" w:space="0" w:color="auto"/>
        <w:left w:val="none" w:sz="0" w:space="0" w:color="auto"/>
        <w:bottom w:val="none" w:sz="0" w:space="0" w:color="auto"/>
        <w:right w:val="none" w:sz="0" w:space="0" w:color="auto"/>
      </w:divBdr>
    </w:div>
    <w:div w:id="181476944">
      <w:bodyDiv w:val="1"/>
      <w:marLeft w:val="0"/>
      <w:marRight w:val="0"/>
      <w:marTop w:val="0"/>
      <w:marBottom w:val="0"/>
      <w:divBdr>
        <w:top w:val="none" w:sz="0" w:space="0" w:color="auto"/>
        <w:left w:val="none" w:sz="0" w:space="0" w:color="auto"/>
        <w:bottom w:val="none" w:sz="0" w:space="0" w:color="auto"/>
        <w:right w:val="none" w:sz="0" w:space="0" w:color="auto"/>
      </w:divBdr>
    </w:div>
    <w:div w:id="185101009">
      <w:bodyDiv w:val="1"/>
      <w:marLeft w:val="0"/>
      <w:marRight w:val="0"/>
      <w:marTop w:val="0"/>
      <w:marBottom w:val="0"/>
      <w:divBdr>
        <w:top w:val="none" w:sz="0" w:space="0" w:color="auto"/>
        <w:left w:val="none" w:sz="0" w:space="0" w:color="auto"/>
        <w:bottom w:val="none" w:sz="0" w:space="0" w:color="auto"/>
        <w:right w:val="none" w:sz="0" w:space="0" w:color="auto"/>
      </w:divBdr>
    </w:div>
    <w:div w:id="189955340">
      <w:bodyDiv w:val="1"/>
      <w:marLeft w:val="0"/>
      <w:marRight w:val="0"/>
      <w:marTop w:val="0"/>
      <w:marBottom w:val="0"/>
      <w:divBdr>
        <w:top w:val="none" w:sz="0" w:space="0" w:color="auto"/>
        <w:left w:val="none" w:sz="0" w:space="0" w:color="auto"/>
        <w:bottom w:val="none" w:sz="0" w:space="0" w:color="auto"/>
        <w:right w:val="none" w:sz="0" w:space="0" w:color="auto"/>
      </w:divBdr>
    </w:div>
    <w:div w:id="192229157">
      <w:bodyDiv w:val="1"/>
      <w:marLeft w:val="0"/>
      <w:marRight w:val="0"/>
      <w:marTop w:val="0"/>
      <w:marBottom w:val="0"/>
      <w:divBdr>
        <w:top w:val="none" w:sz="0" w:space="0" w:color="auto"/>
        <w:left w:val="none" w:sz="0" w:space="0" w:color="auto"/>
        <w:bottom w:val="none" w:sz="0" w:space="0" w:color="auto"/>
        <w:right w:val="none" w:sz="0" w:space="0" w:color="auto"/>
      </w:divBdr>
    </w:div>
    <w:div w:id="195193828">
      <w:bodyDiv w:val="1"/>
      <w:marLeft w:val="0"/>
      <w:marRight w:val="0"/>
      <w:marTop w:val="0"/>
      <w:marBottom w:val="0"/>
      <w:divBdr>
        <w:top w:val="none" w:sz="0" w:space="0" w:color="auto"/>
        <w:left w:val="none" w:sz="0" w:space="0" w:color="auto"/>
        <w:bottom w:val="none" w:sz="0" w:space="0" w:color="auto"/>
        <w:right w:val="none" w:sz="0" w:space="0" w:color="auto"/>
      </w:divBdr>
    </w:div>
    <w:div w:id="195697532">
      <w:bodyDiv w:val="1"/>
      <w:marLeft w:val="0"/>
      <w:marRight w:val="0"/>
      <w:marTop w:val="0"/>
      <w:marBottom w:val="0"/>
      <w:divBdr>
        <w:top w:val="none" w:sz="0" w:space="0" w:color="auto"/>
        <w:left w:val="none" w:sz="0" w:space="0" w:color="auto"/>
        <w:bottom w:val="none" w:sz="0" w:space="0" w:color="auto"/>
        <w:right w:val="none" w:sz="0" w:space="0" w:color="auto"/>
      </w:divBdr>
    </w:div>
    <w:div w:id="196897045">
      <w:bodyDiv w:val="1"/>
      <w:marLeft w:val="0"/>
      <w:marRight w:val="0"/>
      <w:marTop w:val="0"/>
      <w:marBottom w:val="0"/>
      <w:divBdr>
        <w:top w:val="none" w:sz="0" w:space="0" w:color="auto"/>
        <w:left w:val="none" w:sz="0" w:space="0" w:color="auto"/>
        <w:bottom w:val="none" w:sz="0" w:space="0" w:color="auto"/>
        <w:right w:val="none" w:sz="0" w:space="0" w:color="auto"/>
      </w:divBdr>
    </w:div>
    <w:div w:id="197553050">
      <w:bodyDiv w:val="1"/>
      <w:marLeft w:val="0"/>
      <w:marRight w:val="0"/>
      <w:marTop w:val="0"/>
      <w:marBottom w:val="0"/>
      <w:divBdr>
        <w:top w:val="none" w:sz="0" w:space="0" w:color="auto"/>
        <w:left w:val="none" w:sz="0" w:space="0" w:color="auto"/>
        <w:bottom w:val="none" w:sz="0" w:space="0" w:color="auto"/>
        <w:right w:val="none" w:sz="0" w:space="0" w:color="auto"/>
      </w:divBdr>
    </w:div>
    <w:div w:id="202324653">
      <w:bodyDiv w:val="1"/>
      <w:marLeft w:val="0"/>
      <w:marRight w:val="0"/>
      <w:marTop w:val="0"/>
      <w:marBottom w:val="0"/>
      <w:divBdr>
        <w:top w:val="none" w:sz="0" w:space="0" w:color="auto"/>
        <w:left w:val="none" w:sz="0" w:space="0" w:color="auto"/>
        <w:bottom w:val="none" w:sz="0" w:space="0" w:color="auto"/>
        <w:right w:val="none" w:sz="0" w:space="0" w:color="auto"/>
      </w:divBdr>
    </w:div>
    <w:div w:id="203180282">
      <w:bodyDiv w:val="1"/>
      <w:marLeft w:val="0"/>
      <w:marRight w:val="0"/>
      <w:marTop w:val="0"/>
      <w:marBottom w:val="0"/>
      <w:divBdr>
        <w:top w:val="none" w:sz="0" w:space="0" w:color="auto"/>
        <w:left w:val="none" w:sz="0" w:space="0" w:color="auto"/>
        <w:bottom w:val="none" w:sz="0" w:space="0" w:color="auto"/>
        <w:right w:val="none" w:sz="0" w:space="0" w:color="auto"/>
      </w:divBdr>
    </w:div>
    <w:div w:id="204100367">
      <w:bodyDiv w:val="1"/>
      <w:marLeft w:val="0"/>
      <w:marRight w:val="0"/>
      <w:marTop w:val="0"/>
      <w:marBottom w:val="0"/>
      <w:divBdr>
        <w:top w:val="none" w:sz="0" w:space="0" w:color="auto"/>
        <w:left w:val="none" w:sz="0" w:space="0" w:color="auto"/>
        <w:bottom w:val="none" w:sz="0" w:space="0" w:color="auto"/>
        <w:right w:val="none" w:sz="0" w:space="0" w:color="auto"/>
      </w:divBdr>
    </w:div>
    <w:div w:id="204148530">
      <w:bodyDiv w:val="1"/>
      <w:marLeft w:val="0"/>
      <w:marRight w:val="0"/>
      <w:marTop w:val="0"/>
      <w:marBottom w:val="0"/>
      <w:divBdr>
        <w:top w:val="none" w:sz="0" w:space="0" w:color="auto"/>
        <w:left w:val="none" w:sz="0" w:space="0" w:color="auto"/>
        <w:bottom w:val="none" w:sz="0" w:space="0" w:color="auto"/>
        <w:right w:val="none" w:sz="0" w:space="0" w:color="auto"/>
      </w:divBdr>
    </w:div>
    <w:div w:id="204610002">
      <w:bodyDiv w:val="1"/>
      <w:marLeft w:val="0"/>
      <w:marRight w:val="0"/>
      <w:marTop w:val="0"/>
      <w:marBottom w:val="0"/>
      <w:divBdr>
        <w:top w:val="none" w:sz="0" w:space="0" w:color="auto"/>
        <w:left w:val="none" w:sz="0" w:space="0" w:color="auto"/>
        <w:bottom w:val="none" w:sz="0" w:space="0" w:color="auto"/>
        <w:right w:val="none" w:sz="0" w:space="0" w:color="auto"/>
      </w:divBdr>
    </w:div>
    <w:div w:id="205533780">
      <w:bodyDiv w:val="1"/>
      <w:marLeft w:val="0"/>
      <w:marRight w:val="0"/>
      <w:marTop w:val="0"/>
      <w:marBottom w:val="0"/>
      <w:divBdr>
        <w:top w:val="none" w:sz="0" w:space="0" w:color="auto"/>
        <w:left w:val="none" w:sz="0" w:space="0" w:color="auto"/>
        <w:bottom w:val="none" w:sz="0" w:space="0" w:color="auto"/>
        <w:right w:val="none" w:sz="0" w:space="0" w:color="auto"/>
      </w:divBdr>
    </w:div>
    <w:div w:id="213201123">
      <w:bodyDiv w:val="1"/>
      <w:marLeft w:val="0"/>
      <w:marRight w:val="0"/>
      <w:marTop w:val="0"/>
      <w:marBottom w:val="0"/>
      <w:divBdr>
        <w:top w:val="none" w:sz="0" w:space="0" w:color="auto"/>
        <w:left w:val="none" w:sz="0" w:space="0" w:color="auto"/>
        <w:bottom w:val="none" w:sz="0" w:space="0" w:color="auto"/>
        <w:right w:val="none" w:sz="0" w:space="0" w:color="auto"/>
      </w:divBdr>
    </w:div>
    <w:div w:id="219023193">
      <w:bodyDiv w:val="1"/>
      <w:marLeft w:val="0"/>
      <w:marRight w:val="0"/>
      <w:marTop w:val="0"/>
      <w:marBottom w:val="0"/>
      <w:divBdr>
        <w:top w:val="none" w:sz="0" w:space="0" w:color="auto"/>
        <w:left w:val="none" w:sz="0" w:space="0" w:color="auto"/>
        <w:bottom w:val="none" w:sz="0" w:space="0" w:color="auto"/>
        <w:right w:val="none" w:sz="0" w:space="0" w:color="auto"/>
      </w:divBdr>
    </w:div>
    <w:div w:id="222109970">
      <w:bodyDiv w:val="1"/>
      <w:marLeft w:val="0"/>
      <w:marRight w:val="0"/>
      <w:marTop w:val="0"/>
      <w:marBottom w:val="0"/>
      <w:divBdr>
        <w:top w:val="none" w:sz="0" w:space="0" w:color="auto"/>
        <w:left w:val="none" w:sz="0" w:space="0" w:color="auto"/>
        <w:bottom w:val="none" w:sz="0" w:space="0" w:color="auto"/>
        <w:right w:val="none" w:sz="0" w:space="0" w:color="auto"/>
      </w:divBdr>
    </w:div>
    <w:div w:id="222956575">
      <w:bodyDiv w:val="1"/>
      <w:marLeft w:val="0"/>
      <w:marRight w:val="0"/>
      <w:marTop w:val="0"/>
      <w:marBottom w:val="0"/>
      <w:divBdr>
        <w:top w:val="none" w:sz="0" w:space="0" w:color="auto"/>
        <w:left w:val="none" w:sz="0" w:space="0" w:color="auto"/>
        <w:bottom w:val="none" w:sz="0" w:space="0" w:color="auto"/>
        <w:right w:val="none" w:sz="0" w:space="0" w:color="auto"/>
      </w:divBdr>
    </w:div>
    <w:div w:id="223877961">
      <w:bodyDiv w:val="1"/>
      <w:marLeft w:val="0"/>
      <w:marRight w:val="0"/>
      <w:marTop w:val="0"/>
      <w:marBottom w:val="0"/>
      <w:divBdr>
        <w:top w:val="none" w:sz="0" w:space="0" w:color="auto"/>
        <w:left w:val="none" w:sz="0" w:space="0" w:color="auto"/>
        <w:bottom w:val="none" w:sz="0" w:space="0" w:color="auto"/>
        <w:right w:val="none" w:sz="0" w:space="0" w:color="auto"/>
      </w:divBdr>
    </w:div>
    <w:div w:id="224798239">
      <w:bodyDiv w:val="1"/>
      <w:marLeft w:val="0"/>
      <w:marRight w:val="0"/>
      <w:marTop w:val="0"/>
      <w:marBottom w:val="0"/>
      <w:divBdr>
        <w:top w:val="none" w:sz="0" w:space="0" w:color="auto"/>
        <w:left w:val="none" w:sz="0" w:space="0" w:color="auto"/>
        <w:bottom w:val="none" w:sz="0" w:space="0" w:color="auto"/>
        <w:right w:val="none" w:sz="0" w:space="0" w:color="auto"/>
      </w:divBdr>
    </w:div>
    <w:div w:id="226647605">
      <w:bodyDiv w:val="1"/>
      <w:marLeft w:val="0"/>
      <w:marRight w:val="0"/>
      <w:marTop w:val="0"/>
      <w:marBottom w:val="0"/>
      <w:divBdr>
        <w:top w:val="none" w:sz="0" w:space="0" w:color="auto"/>
        <w:left w:val="none" w:sz="0" w:space="0" w:color="auto"/>
        <w:bottom w:val="none" w:sz="0" w:space="0" w:color="auto"/>
        <w:right w:val="none" w:sz="0" w:space="0" w:color="auto"/>
      </w:divBdr>
    </w:div>
    <w:div w:id="227150556">
      <w:bodyDiv w:val="1"/>
      <w:marLeft w:val="0"/>
      <w:marRight w:val="0"/>
      <w:marTop w:val="0"/>
      <w:marBottom w:val="0"/>
      <w:divBdr>
        <w:top w:val="none" w:sz="0" w:space="0" w:color="auto"/>
        <w:left w:val="none" w:sz="0" w:space="0" w:color="auto"/>
        <w:bottom w:val="none" w:sz="0" w:space="0" w:color="auto"/>
        <w:right w:val="none" w:sz="0" w:space="0" w:color="auto"/>
      </w:divBdr>
    </w:div>
    <w:div w:id="229734031">
      <w:bodyDiv w:val="1"/>
      <w:marLeft w:val="0"/>
      <w:marRight w:val="0"/>
      <w:marTop w:val="0"/>
      <w:marBottom w:val="0"/>
      <w:divBdr>
        <w:top w:val="none" w:sz="0" w:space="0" w:color="auto"/>
        <w:left w:val="none" w:sz="0" w:space="0" w:color="auto"/>
        <w:bottom w:val="none" w:sz="0" w:space="0" w:color="auto"/>
        <w:right w:val="none" w:sz="0" w:space="0" w:color="auto"/>
      </w:divBdr>
    </w:div>
    <w:div w:id="233126563">
      <w:bodyDiv w:val="1"/>
      <w:marLeft w:val="0"/>
      <w:marRight w:val="0"/>
      <w:marTop w:val="0"/>
      <w:marBottom w:val="0"/>
      <w:divBdr>
        <w:top w:val="none" w:sz="0" w:space="0" w:color="auto"/>
        <w:left w:val="none" w:sz="0" w:space="0" w:color="auto"/>
        <w:bottom w:val="none" w:sz="0" w:space="0" w:color="auto"/>
        <w:right w:val="none" w:sz="0" w:space="0" w:color="auto"/>
      </w:divBdr>
    </w:div>
    <w:div w:id="235283936">
      <w:bodyDiv w:val="1"/>
      <w:marLeft w:val="0"/>
      <w:marRight w:val="0"/>
      <w:marTop w:val="0"/>
      <w:marBottom w:val="0"/>
      <w:divBdr>
        <w:top w:val="none" w:sz="0" w:space="0" w:color="auto"/>
        <w:left w:val="none" w:sz="0" w:space="0" w:color="auto"/>
        <w:bottom w:val="none" w:sz="0" w:space="0" w:color="auto"/>
        <w:right w:val="none" w:sz="0" w:space="0" w:color="auto"/>
      </w:divBdr>
    </w:div>
    <w:div w:id="242957076">
      <w:bodyDiv w:val="1"/>
      <w:marLeft w:val="0"/>
      <w:marRight w:val="0"/>
      <w:marTop w:val="0"/>
      <w:marBottom w:val="0"/>
      <w:divBdr>
        <w:top w:val="none" w:sz="0" w:space="0" w:color="auto"/>
        <w:left w:val="none" w:sz="0" w:space="0" w:color="auto"/>
        <w:bottom w:val="none" w:sz="0" w:space="0" w:color="auto"/>
        <w:right w:val="none" w:sz="0" w:space="0" w:color="auto"/>
      </w:divBdr>
    </w:div>
    <w:div w:id="248194068">
      <w:bodyDiv w:val="1"/>
      <w:marLeft w:val="0"/>
      <w:marRight w:val="0"/>
      <w:marTop w:val="0"/>
      <w:marBottom w:val="0"/>
      <w:divBdr>
        <w:top w:val="none" w:sz="0" w:space="0" w:color="auto"/>
        <w:left w:val="none" w:sz="0" w:space="0" w:color="auto"/>
        <w:bottom w:val="none" w:sz="0" w:space="0" w:color="auto"/>
        <w:right w:val="none" w:sz="0" w:space="0" w:color="auto"/>
      </w:divBdr>
    </w:div>
    <w:div w:id="251622171">
      <w:bodyDiv w:val="1"/>
      <w:marLeft w:val="0"/>
      <w:marRight w:val="0"/>
      <w:marTop w:val="0"/>
      <w:marBottom w:val="0"/>
      <w:divBdr>
        <w:top w:val="none" w:sz="0" w:space="0" w:color="auto"/>
        <w:left w:val="none" w:sz="0" w:space="0" w:color="auto"/>
        <w:bottom w:val="none" w:sz="0" w:space="0" w:color="auto"/>
        <w:right w:val="none" w:sz="0" w:space="0" w:color="auto"/>
      </w:divBdr>
    </w:div>
    <w:div w:id="252587351">
      <w:bodyDiv w:val="1"/>
      <w:marLeft w:val="0"/>
      <w:marRight w:val="0"/>
      <w:marTop w:val="0"/>
      <w:marBottom w:val="0"/>
      <w:divBdr>
        <w:top w:val="none" w:sz="0" w:space="0" w:color="auto"/>
        <w:left w:val="none" w:sz="0" w:space="0" w:color="auto"/>
        <w:bottom w:val="none" w:sz="0" w:space="0" w:color="auto"/>
        <w:right w:val="none" w:sz="0" w:space="0" w:color="auto"/>
      </w:divBdr>
    </w:div>
    <w:div w:id="254091496">
      <w:bodyDiv w:val="1"/>
      <w:marLeft w:val="0"/>
      <w:marRight w:val="0"/>
      <w:marTop w:val="0"/>
      <w:marBottom w:val="0"/>
      <w:divBdr>
        <w:top w:val="none" w:sz="0" w:space="0" w:color="auto"/>
        <w:left w:val="none" w:sz="0" w:space="0" w:color="auto"/>
        <w:bottom w:val="none" w:sz="0" w:space="0" w:color="auto"/>
        <w:right w:val="none" w:sz="0" w:space="0" w:color="auto"/>
      </w:divBdr>
    </w:div>
    <w:div w:id="257174761">
      <w:bodyDiv w:val="1"/>
      <w:marLeft w:val="0"/>
      <w:marRight w:val="0"/>
      <w:marTop w:val="0"/>
      <w:marBottom w:val="0"/>
      <w:divBdr>
        <w:top w:val="none" w:sz="0" w:space="0" w:color="auto"/>
        <w:left w:val="none" w:sz="0" w:space="0" w:color="auto"/>
        <w:bottom w:val="none" w:sz="0" w:space="0" w:color="auto"/>
        <w:right w:val="none" w:sz="0" w:space="0" w:color="auto"/>
      </w:divBdr>
    </w:div>
    <w:div w:id="257255791">
      <w:bodyDiv w:val="1"/>
      <w:marLeft w:val="0"/>
      <w:marRight w:val="0"/>
      <w:marTop w:val="0"/>
      <w:marBottom w:val="0"/>
      <w:divBdr>
        <w:top w:val="none" w:sz="0" w:space="0" w:color="auto"/>
        <w:left w:val="none" w:sz="0" w:space="0" w:color="auto"/>
        <w:bottom w:val="none" w:sz="0" w:space="0" w:color="auto"/>
        <w:right w:val="none" w:sz="0" w:space="0" w:color="auto"/>
      </w:divBdr>
    </w:div>
    <w:div w:id="260070506">
      <w:bodyDiv w:val="1"/>
      <w:marLeft w:val="0"/>
      <w:marRight w:val="0"/>
      <w:marTop w:val="0"/>
      <w:marBottom w:val="0"/>
      <w:divBdr>
        <w:top w:val="none" w:sz="0" w:space="0" w:color="auto"/>
        <w:left w:val="none" w:sz="0" w:space="0" w:color="auto"/>
        <w:bottom w:val="none" w:sz="0" w:space="0" w:color="auto"/>
        <w:right w:val="none" w:sz="0" w:space="0" w:color="auto"/>
      </w:divBdr>
    </w:div>
    <w:div w:id="262029830">
      <w:bodyDiv w:val="1"/>
      <w:marLeft w:val="0"/>
      <w:marRight w:val="0"/>
      <w:marTop w:val="0"/>
      <w:marBottom w:val="0"/>
      <w:divBdr>
        <w:top w:val="none" w:sz="0" w:space="0" w:color="auto"/>
        <w:left w:val="none" w:sz="0" w:space="0" w:color="auto"/>
        <w:bottom w:val="none" w:sz="0" w:space="0" w:color="auto"/>
        <w:right w:val="none" w:sz="0" w:space="0" w:color="auto"/>
      </w:divBdr>
    </w:div>
    <w:div w:id="264772987">
      <w:bodyDiv w:val="1"/>
      <w:marLeft w:val="0"/>
      <w:marRight w:val="0"/>
      <w:marTop w:val="0"/>
      <w:marBottom w:val="0"/>
      <w:divBdr>
        <w:top w:val="none" w:sz="0" w:space="0" w:color="auto"/>
        <w:left w:val="none" w:sz="0" w:space="0" w:color="auto"/>
        <w:bottom w:val="none" w:sz="0" w:space="0" w:color="auto"/>
        <w:right w:val="none" w:sz="0" w:space="0" w:color="auto"/>
      </w:divBdr>
    </w:div>
    <w:div w:id="266274637">
      <w:bodyDiv w:val="1"/>
      <w:marLeft w:val="0"/>
      <w:marRight w:val="0"/>
      <w:marTop w:val="0"/>
      <w:marBottom w:val="0"/>
      <w:divBdr>
        <w:top w:val="none" w:sz="0" w:space="0" w:color="auto"/>
        <w:left w:val="none" w:sz="0" w:space="0" w:color="auto"/>
        <w:bottom w:val="none" w:sz="0" w:space="0" w:color="auto"/>
        <w:right w:val="none" w:sz="0" w:space="0" w:color="auto"/>
      </w:divBdr>
    </w:div>
    <w:div w:id="272400218">
      <w:bodyDiv w:val="1"/>
      <w:marLeft w:val="0"/>
      <w:marRight w:val="0"/>
      <w:marTop w:val="0"/>
      <w:marBottom w:val="0"/>
      <w:divBdr>
        <w:top w:val="none" w:sz="0" w:space="0" w:color="auto"/>
        <w:left w:val="none" w:sz="0" w:space="0" w:color="auto"/>
        <w:bottom w:val="none" w:sz="0" w:space="0" w:color="auto"/>
        <w:right w:val="none" w:sz="0" w:space="0" w:color="auto"/>
      </w:divBdr>
      <w:divsChild>
        <w:div w:id="345793523">
          <w:marLeft w:val="0"/>
          <w:marRight w:val="0"/>
          <w:marTop w:val="0"/>
          <w:marBottom w:val="0"/>
          <w:divBdr>
            <w:top w:val="none" w:sz="0" w:space="0" w:color="auto"/>
            <w:left w:val="none" w:sz="0" w:space="0" w:color="auto"/>
            <w:bottom w:val="none" w:sz="0" w:space="0" w:color="auto"/>
            <w:right w:val="none" w:sz="0" w:space="0" w:color="auto"/>
          </w:divBdr>
          <w:divsChild>
            <w:div w:id="11883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168">
      <w:bodyDiv w:val="1"/>
      <w:marLeft w:val="0"/>
      <w:marRight w:val="0"/>
      <w:marTop w:val="0"/>
      <w:marBottom w:val="0"/>
      <w:divBdr>
        <w:top w:val="none" w:sz="0" w:space="0" w:color="auto"/>
        <w:left w:val="none" w:sz="0" w:space="0" w:color="auto"/>
        <w:bottom w:val="none" w:sz="0" w:space="0" w:color="auto"/>
        <w:right w:val="none" w:sz="0" w:space="0" w:color="auto"/>
      </w:divBdr>
    </w:div>
    <w:div w:id="282198134">
      <w:bodyDiv w:val="1"/>
      <w:marLeft w:val="0"/>
      <w:marRight w:val="0"/>
      <w:marTop w:val="0"/>
      <w:marBottom w:val="0"/>
      <w:divBdr>
        <w:top w:val="none" w:sz="0" w:space="0" w:color="auto"/>
        <w:left w:val="none" w:sz="0" w:space="0" w:color="auto"/>
        <w:bottom w:val="none" w:sz="0" w:space="0" w:color="auto"/>
        <w:right w:val="none" w:sz="0" w:space="0" w:color="auto"/>
      </w:divBdr>
    </w:div>
    <w:div w:id="283000329">
      <w:bodyDiv w:val="1"/>
      <w:marLeft w:val="0"/>
      <w:marRight w:val="0"/>
      <w:marTop w:val="0"/>
      <w:marBottom w:val="0"/>
      <w:divBdr>
        <w:top w:val="none" w:sz="0" w:space="0" w:color="auto"/>
        <w:left w:val="none" w:sz="0" w:space="0" w:color="auto"/>
        <w:bottom w:val="none" w:sz="0" w:space="0" w:color="auto"/>
        <w:right w:val="none" w:sz="0" w:space="0" w:color="auto"/>
      </w:divBdr>
    </w:div>
    <w:div w:id="288248609">
      <w:bodyDiv w:val="1"/>
      <w:marLeft w:val="0"/>
      <w:marRight w:val="0"/>
      <w:marTop w:val="0"/>
      <w:marBottom w:val="0"/>
      <w:divBdr>
        <w:top w:val="none" w:sz="0" w:space="0" w:color="auto"/>
        <w:left w:val="none" w:sz="0" w:space="0" w:color="auto"/>
        <w:bottom w:val="none" w:sz="0" w:space="0" w:color="auto"/>
        <w:right w:val="none" w:sz="0" w:space="0" w:color="auto"/>
      </w:divBdr>
    </w:div>
    <w:div w:id="292372031">
      <w:bodyDiv w:val="1"/>
      <w:marLeft w:val="0"/>
      <w:marRight w:val="0"/>
      <w:marTop w:val="0"/>
      <w:marBottom w:val="0"/>
      <w:divBdr>
        <w:top w:val="none" w:sz="0" w:space="0" w:color="auto"/>
        <w:left w:val="none" w:sz="0" w:space="0" w:color="auto"/>
        <w:bottom w:val="none" w:sz="0" w:space="0" w:color="auto"/>
        <w:right w:val="none" w:sz="0" w:space="0" w:color="auto"/>
      </w:divBdr>
    </w:div>
    <w:div w:id="299655990">
      <w:bodyDiv w:val="1"/>
      <w:marLeft w:val="0"/>
      <w:marRight w:val="0"/>
      <w:marTop w:val="0"/>
      <w:marBottom w:val="0"/>
      <w:divBdr>
        <w:top w:val="none" w:sz="0" w:space="0" w:color="auto"/>
        <w:left w:val="none" w:sz="0" w:space="0" w:color="auto"/>
        <w:bottom w:val="none" w:sz="0" w:space="0" w:color="auto"/>
        <w:right w:val="none" w:sz="0" w:space="0" w:color="auto"/>
      </w:divBdr>
    </w:div>
    <w:div w:id="299961627">
      <w:bodyDiv w:val="1"/>
      <w:marLeft w:val="0"/>
      <w:marRight w:val="0"/>
      <w:marTop w:val="0"/>
      <w:marBottom w:val="0"/>
      <w:divBdr>
        <w:top w:val="none" w:sz="0" w:space="0" w:color="auto"/>
        <w:left w:val="none" w:sz="0" w:space="0" w:color="auto"/>
        <w:bottom w:val="none" w:sz="0" w:space="0" w:color="auto"/>
        <w:right w:val="none" w:sz="0" w:space="0" w:color="auto"/>
      </w:divBdr>
    </w:div>
    <w:div w:id="300379355">
      <w:bodyDiv w:val="1"/>
      <w:marLeft w:val="0"/>
      <w:marRight w:val="0"/>
      <w:marTop w:val="0"/>
      <w:marBottom w:val="0"/>
      <w:divBdr>
        <w:top w:val="none" w:sz="0" w:space="0" w:color="auto"/>
        <w:left w:val="none" w:sz="0" w:space="0" w:color="auto"/>
        <w:bottom w:val="none" w:sz="0" w:space="0" w:color="auto"/>
        <w:right w:val="none" w:sz="0" w:space="0" w:color="auto"/>
      </w:divBdr>
    </w:div>
    <w:div w:id="301812654">
      <w:bodyDiv w:val="1"/>
      <w:marLeft w:val="0"/>
      <w:marRight w:val="0"/>
      <w:marTop w:val="0"/>
      <w:marBottom w:val="0"/>
      <w:divBdr>
        <w:top w:val="none" w:sz="0" w:space="0" w:color="auto"/>
        <w:left w:val="none" w:sz="0" w:space="0" w:color="auto"/>
        <w:bottom w:val="none" w:sz="0" w:space="0" w:color="auto"/>
        <w:right w:val="none" w:sz="0" w:space="0" w:color="auto"/>
      </w:divBdr>
    </w:div>
    <w:div w:id="304311596">
      <w:bodyDiv w:val="1"/>
      <w:marLeft w:val="0"/>
      <w:marRight w:val="0"/>
      <w:marTop w:val="0"/>
      <w:marBottom w:val="0"/>
      <w:divBdr>
        <w:top w:val="none" w:sz="0" w:space="0" w:color="auto"/>
        <w:left w:val="none" w:sz="0" w:space="0" w:color="auto"/>
        <w:bottom w:val="none" w:sz="0" w:space="0" w:color="auto"/>
        <w:right w:val="none" w:sz="0" w:space="0" w:color="auto"/>
      </w:divBdr>
    </w:div>
    <w:div w:id="304816563">
      <w:bodyDiv w:val="1"/>
      <w:marLeft w:val="0"/>
      <w:marRight w:val="0"/>
      <w:marTop w:val="0"/>
      <w:marBottom w:val="0"/>
      <w:divBdr>
        <w:top w:val="none" w:sz="0" w:space="0" w:color="auto"/>
        <w:left w:val="none" w:sz="0" w:space="0" w:color="auto"/>
        <w:bottom w:val="none" w:sz="0" w:space="0" w:color="auto"/>
        <w:right w:val="none" w:sz="0" w:space="0" w:color="auto"/>
      </w:divBdr>
    </w:div>
    <w:div w:id="307173643">
      <w:bodyDiv w:val="1"/>
      <w:marLeft w:val="0"/>
      <w:marRight w:val="0"/>
      <w:marTop w:val="0"/>
      <w:marBottom w:val="0"/>
      <w:divBdr>
        <w:top w:val="none" w:sz="0" w:space="0" w:color="auto"/>
        <w:left w:val="none" w:sz="0" w:space="0" w:color="auto"/>
        <w:bottom w:val="none" w:sz="0" w:space="0" w:color="auto"/>
        <w:right w:val="none" w:sz="0" w:space="0" w:color="auto"/>
      </w:divBdr>
    </w:div>
    <w:div w:id="313024707">
      <w:bodyDiv w:val="1"/>
      <w:marLeft w:val="0"/>
      <w:marRight w:val="0"/>
      <w:marTop w:val="0"/>
      <w:marBottom w:val="0"/>
      <w:divBdr>
        <w:top w:val="none" w:sz="0" w:space="0" w:color="auto"/>
        <w:left w:val="none" w:sz="0" w:space="0" w:color="auto"/>
        <w:bottom w:val="none" w:sz="0" w:space="0" w:color="auto"/>
        <w:right w:val="none" w:sz="0" w:space="0" w:color="auto"/>
      </w:divBdr>
      <w:divsChild>
        <w:div w:id="222061872">
          <w:marLeft w:val="0"/>
          <w:marRight w:val="0"/>
          <w:marTop w:val="0"/>
          <w:marBottom w:val="0"/>
          <w:divBdr>
            <w:top w:val="none" w:sz="0" w:space="0" w:color="auto"/>
            <w:left w:val="none" w:sz="0" w:space="0" w:color="auto"/>
            <w:bottom w:val="none" w:sz="0" w:space="0" w:color="auto"/>
            <w:right w:val="none" w:sz="0" w:space="0" w:color="auto"/>
          </w:divBdr>
        </w:div>
        <w:div w:id="903876335">
          <w:marLeft w:val="0"/>
          <w:marRight w:val="0"/>
          <w:marTop w:val="0"/>
          <w:marBottom w:val="0"/>
          <w:divBdr>
            <w:top w:val="none" w:sz="0" w:space="0" w:color="auto"/>
            <w:left w:val="none" w:sz="0" w:space="0" w:color="auto"/>
            <w:bottom w:val="none" w:sz="0" w:space="0" w:color="auto"/>
            <w:right w:val="none" w:sz="0" w:space="0" w:color="auto"/>
          </w:divBdr>
        </w:div>
        <w:div w:id="936518860">
          <w:marLeft w:val="0"/>
          <w:marRight w:val="0"/>
          <w:marTop w:val="0"/>
          <w:marBottom w:val="0"/>
          <w:divBdr>
            <w:top w:val="none" w:sz="0" w:space="0" w:color="auto"/>
            <w:left w:val="none" w:sz="0" w:space="0" w:color="auto"/>
            <w:bottom w:val="none" w:sz="0" w:space="0" w:color="auto"/>
            <w:right w:val="none" w:sz="0" w:space="0" w:color="auto"/>
          </w:divBdr>
        </w:div>
        <w:div w:id="1941326633">
          <w:marLeft w:val="0"/>
          <w:marRight w:val="0"/>
          <w:marTop w:val="0"/>
          <w:marBottom w:val="0"/>
          <w:divBdr>
            <w:top w:val="none" w:sz="0" w:space="0" w:color="auto"/>
            <w:left w:val="none" w:sz="0" w:space="0" w:color="auto"/>
            <w:bottom w:val="none" w:sz="0" w:space="0" w:color="auto"/>
            <w:right w:val="none" w:sz="0" w:space="0" w:color="auto"/>
          </w:divBdr>
        </w:div>
      </w:divsChild>
    </w:div>
    <w:div w:id="316349953">
      <w:bodyDiv w:val="1"/>
      <w:marLeft w:val="0"/>
      <w:marRight w:val="0"/>
      <w:marTop w:val="0"/>
      <w:marBottom w:val="0"/>
      <w:divBdr>
        <w:top w:val="none" w:sz="0" w:space="0" w:color="auto"/>
        <w:left w:val="none" w:sz="0" w:space="0" w:color="auto"/>
        <w:bottom w:val="none" w:sz="0" w:space="0" w:color="auto"/>
        <w:right w:val="none" w:sz="0" w:space="0" w:color="auto"/>
      </w:divBdr>
    </w:div>
    <w:div w:id="319163602">
      <w:bodyDiv w:val="1"/>
      <w:marLeft w:val="0"/>
      <w:marRight w:val="0"/>
      <w:marTop w:val="0"/>
      <w:marBottom w:val="0"/>
      <w:divBdr>
        <w:top w:val="none" w:sz="0" w:space="0" w:color="auto"/>
        <w:left w:val="none" w:sz="0" w:space="0" w:color="auto"/>
        <w:bottom w:val="none" w:sz="0" w:space="0" w:color="auto"/>
        <w:right w:val="none" w:sz="0" w:space="0" w:color="auto"/>
      </w:divBdr>
    </w:div>
    <w:div w:id="319314471">
      <w:bodyDiv w:val="1"/>
      <w:marLeft w:val="0"/>
      <w:marRight w:val="0"/>
      <w:marTop w:val="0"/>
      <w:marBottom w:val="0"/>
      <w:divBdr>
        <w:top w:val="none" w:sz="0" w:space="0" w:color="auto"/>
        <w:left w:val="none" w:sz="0" w:space="0" w:color="auto"/>
        <w:bottom w:val="none" w:sz="0" w:space="0" w:color="auto"/>
        <w:right w:val="none" w:sz="0" w:space="0" w:color="auto"/>
      </w:divBdr>
    </w:div>
    <w:div w:id="320352086">
      <w:bodyDiv w:val="1"/>
      <w:marLeft w:val="0"/>
      <w:marRight w:val="0"/>
      <w:marTop w:val="0"/>
      <w:marBottom w:val="0"/>
      <w:divBdr>
        <w:top w:val="none" w:sz="0" w:space="0" w:color="auto"/>
        <w:left w:val="none" w:sz="0" w:space="0" w:color="auto"/>
        <w:bottom w:val="none" w:sz="0" w:space="0" w:color="auto"/>
        <w:right w:val="none" w:sz="0" w:space="0" w:color="auto"/>
      </w:divBdr>
    </w:div>
    <w:div w:id="321348136">
      <w:bodyDiv w:val="1"/>
      <w:marLeft w:val="0"/>
      <w:marRight w:val="0"/>
      <w:marTop w:val="0"/>
      <w:marBottom w:val="0"/>
      <w:divBdr>
        <w:top w:val="none" w:sz="0" w:space="0" w:color="auto"/>
        <w:left w:val="none" w:sz="0" w:space="0" w:color="auto"/>
        <w:bottom w:val="none" w:sz="0" w:space="0" w:color="auto"/>
        <w:right w:val="none" w:sz="0" w:space="0" w:color="auto"/>
      </w:divBdr>
    </w:div>
    <w:div w:id="321665885">
      <w:bodyDiv w:val="1"/>
      <w:marLeft w:val="0"/>
      <w:marRight w:val="0"/>
      <w:marTop w:val="0"/>
      <w:marBottom w:val="0"/>
      <w:divBdr>
        <w:top w:val="none" w:sz="0" w:space="0" w:color="auto"/>
        <w:left w:val="none" w:sz="0" w:space="0" w:color="auto"/>
        <w:bottom w:val="none" w:sz="0" w:space="0" w:color="auto"/>
        <w:right w:val="none" w:sz="0" w:space="0" w:color="auto"/>
      </w:divBdr>
    </w:div>
    <w:div w:id="322709383">
      <w:bodyDiv w:val="1"/>
      <w:marLeft w:val="0"/>
      <w:marRight w:val="0"/>
      <w:marTop w:val="0"/>
      <w:marBottom w:val="0"/>
      <w:divBdr>
        <w:top w:val="none" w:sz="0" w:space="0" w:color="auto"/>
        <w:left w:val="none" w:sz="0" w:space="0" w:color="auto"/>
        <w:bottom w:val="none" w:sz="0" w:space="0" w:color="auto"/>
        <w:right w:val="none" w:sz="0" w:space="0" w:color="auto"/>
      </w:divBdr>
      <w:divsChild>
        <w:div w:id="1018771610">
          <w:marLeft w:val="0"/>
          <w:marRight w:val="0"/>
          <w:marTop w:val="0"/>
          <w:marBottom w:val="0"/>
          <w:divBdr>
            <w:top w:val="none" w:sz="0" w:space="0" w:color="auto"/>
            <w:left w:val="none" w:sz="0" w:space="0" w:color="auto"/>
            <w:bottom w:val="none" w:sz="0" w:space="0" w:color="auto"/>
            <w:right w:val="none" w:sz="0" w:space="0" w:color="auto"/>
          </w:divBdr>
        </w:div>
      </w:divsChild>
    </w:div>
    <w:div w:id="324281415">
      <w:bodyDiv w:val="1"/>
      <w:marLeft w:val="0"/>
      <w:marRight w:val="0"/>
      <w:marTop w:val="0"/>
      <w:marBottom w:val="0"/>
      <w:divBdr>
        <w:top w:val="none" w:sz="0" w:space="0" w:color="auto"/>
        <w:left w:val="none" w:sz="0" w:space="0" w:color="auto"/>
        <w:bottom w:val="none" w:sz="0" w:space="0" w:color="auto"/>
        <w:right w:val="none" w:sz="0" w:space="0" w:color="auto"/>
      </w:divBdr>
    </w:div>
    <w:div w:id="326910063">
      <w:bodyDiv w:val="1"/>
      <w:marLeft w:val="0"/>
      <w:marRight w:val="0"/>
      <w:marTop w:val="0"/>
      <w:marBottom w:val="0"/>
      <w:divBdr>
        <w:top w:val="none" w:sz="0" w:space="0" w:color="auto"/>
        <w:left w:val="none" w:sz="0" w:space="0" w:color="auto"/>
        <w:bottom w:val="none" w:sz="0" w:space="0" w:color="auto"/>
        <w:right w:val="none" w:sz="0" w:space="0" w:color="auto"/>
      </w:divBdr>
    </w:div>
    <w:div w:id="327444794">
      <w:bodyDiv w:val="1"/>
      <w:marLeft w:val="0"/>
      <w:marRight w:val="0"/>
      <w:marTop w:val="0"/>
      <w:marBottom w:val="0"/>
      <w:divBdr>
        <w:top w:val="none" w:sz="0" w:space="0" w:color="auto"/>
        <w:left w:val="none" w:sz="0" w:space="0" w:color="auto"/>
        <w:bottom w:val="none" w:sz="0" w:space="0" w:color="auto"/>
        <w:right w:val="none" w:sz="0" w:space="0" w:color="auto"/>
      </w:divBdr>
    </w:div>
    <w:div w:id="332418840">
      <w:bodyDiv w:val="1"/>
      <w:marLeft w:val="0"/>
      <w:marRight w:val="0"/>
      <w:marTop w:val="0"/>
      <w:marBottom w:val="0"/>
      <w:divBdr>
        <w:top w:val="none" w:sz="0" w:space="0" w:color="auto"/>
        <w:left w:val="none" w:sz="0" w:space="0" w:color="auto"/>
        <w:bottom w:val="none" w:sz="0" w:space="0" w:color="auto"/>
        <w:right w:val="none" w:sz="0" w:space="0" w:color="auto"/>
      </w:divBdr>
    </w:div>
    <w:div w:id="336612485">
      <w:bodyDiv w:val="1"/>
      <w:marLeft w:val="0"/>
      <w:marRight w:val="0"/>
      <w:marTop w:val="0"/>
      <w:marBottom w:val="0"/>
      <w:divBdr>
        <w:top w:val="none" w:sz="0" w:space="0" w:color="auto"/>
        <w:left w:val="none" w:sz="0" w:space="0" w:color="auto"/>
        <w:bottom w:val="none" w:sz="0" w:space="0" w:color="auto"/>
        <w:right w:val="none" w:sz="0" w:space="0" w:color="auto"/>
      </w:divBdr>
    </w:div>
    <w:div w:id="338850311">
      <w:bodyDiv w:val="1"/>
      <w:marLeft w:val="0"/>
      <w:marRight w:val="0"/>
      <w:marTop w:val="0"/>
      <w:marBottom w:val="0"/>
      <w:divBdr>
        <w:top w:val="none" w:sz="0" w:space="0" w:color="auto"/>
        <w:left w:val="none" w:sz="0" w:space="0" w:color="auto"/>
        <w:bottom w:val="none" w:sz="0" w:space="0" w:color="auto"/>
        <w:right w:val="none" w:sz="0" w:space="0" w:color="auto"/>
      </w:divBdr>
    </w:div>
    <w:div w:id="339089772">
      <w:bodyDiv w:val="1"/>
      <w:marLeft w:val="0"/>
      <w:marRight w:val="0"/>
      <w:marTop w:val="0"/>
      <w:marBottom w:val="0"/>
      <w:divBdr>
        <w:top w:val="none" w:sz="0" w:space="0" w:color="auto"/>
        <w:left w:val="none" w:sz="0" w:space="0" w:color="auto"/>
        <w:bottom w:val="none" w:sz="0" w:space="0" w:color="auto"/>
        <w:right w:val="none" w:sz="0" w:space="0" w:color="auto"/>
      </w:divBdr>
    </w:div>
    <w:div w:id="341398997">
      <w:bodyDiv w:val="1"/>
      <w:marLeft w:val="0"/>
      <w:marRight w:val="0"/>
      <w:marTop w:val="0"/>
      <w:marBottom w:val="0"/>
      <w:divBdr>
        <w:top w:val="none" w:sz="0" w:space="0" w:color="auto"/>
        <w:left w:val="none" w:sz="0" w:space="0" w:color="auto"/>
        <w:bottom w:val="none" w:sz="0" w:space="0" w:color="auto"/>
        <w:right w:val="none" w:sz="0" w:space="0" w:color="auto"/>
      </w:divBdr>
    </w:div>
    <w:div w:id="346911684">
      <w:bodyDiv w:val="1"/>
      <w:marLeft w:val="0"/>
      <w:marRight w:val="0"/>
      <w:marTop w:val="0"/>
      <w:marBottom w:val="0"/>
      <w:divBdr>
        <w:top w:val="none" w:sz="0" w:space="0" w:color="auto"/>
        <w:left w:val="none" w:sz="0" w:space="0" w:color="auto"/>
        <w:bottom w:val="none" w:sz="0" w:space="0" w:color="auto"/>
        <w:right w:val="none" w:sz="0" w:space="0" w:color="auto"/>
      </w:divBdr>
    </w:div>
    <w:div w:id="349262065">
      <w:bodyDiv w:val="1"/>
      <w:marLeft w:val="0"/>
      <w:marRight w:val="0"/>
      <w:marTop w:val="0"/>
      <w:marBottom w:val="0"/>
      <w:divBdr>
        <w:top w:val="none" w:sz="0" w:space="0" w:color="auto"/>
        <w:left w:val="none" w:sz="0" w:space="0" w:color="auto"/>
        <w:bottom w:val="none" w:sz="0" w:space="0" w:color="auto"/>
        <w:right w:val="none" w:sz="0" w:space="0" w:color="auto"/>
      </w:divBdr>
    </w:div>
    <w:div w:id="356002792">
      <w:bodyDiv w:val="1"/>
      <w:marLeft w:val="0"/>
      <w:marRight w:val="0"/>
      <w:marTop w:val="0"/>
      <w:marBottom w:val="0"/>
      <w:divBdr>
        <w:top w:val="none" w:sz="0" w:space="0" w:color="auto"/>
        <w:left w:val="none" w:sz="0" w:space="0" w:color="auto"/>
        <w:bottom w:val="none" w:sz="0" w:space="0" w:color="auto"/>
        <w:right w:val="none" w:sz="0" w:space="0" w:color="auto"/>
      </w:divBdr>
    </w:div>
    <w:div w:id="357852839">
      <w:bodyDiv w:val="1"/>
      <w:marLeft w:val="0"/>
      <w:marRight w:val="0"/>
      <w:marTop w:val="0"/>
      <w:marBottom w:val="0"/>
      <w:divBdr>
        <w:top w:val="none" w:sz="0" w:space="0" w:color="auto"/>
        <w:left w:val="none" w:sz="0" w:space="0" w:color="auto"/>
        <w:bottom w:val="none" w:sz="0" w:space="0" w:color="auto"/>
        <w:right w:val="none" w:sz="0" w:space="0" w:color="auto"/>
      </w:divBdr>
    </w:div>
    <w:div w:id="361714656">
      <w:bodyDiv w:val="1"/>
      <w:marLeft w:val="0"/>
      <w:marRight w:val="0"/>
      <w:marTop w:val="0"/>
      <w:marBottom w:val="0"/>
      <w:divBdr>
        <w:top w:val="none" w:sz="0" w:space="0" w:color="auto"/>
        <w:left w:val="none" w:sz="0" w:space="0" w:color="auto"/>
        <w:bottom w:val="none" w:sz="0" w:space="0" w:color="auto"/>
        <w:right w:val="none" w:sz="0" w:space="0" w:color="auto"/>
      </w:divBdr>
    </w:div>
    <w:div w:id="362173079">
      <w:bodyDiv w:val="1"/>
      <w:marLeft w:val="0"/>
      <w:marRight w:val="0"/>
      <w:marTop w:val="0"/>
      <w:marBottom w:val="0"/>
      <w:divBdr>
        <w:top w:val="none" w:sz="0" w:space="0" w:color="auto"/>
        <w:left w:val="none" w:sz="0" w:space="0" w:color="auto"/>
        <w:bottom w:val="none" w:sz="0" w:space="0" w:color="auto"/>
        <w:right w:val="none" w:sz="0" w:space="0" w:color="auto"/>
      </w:divBdr>
    </w:div>
    <w:div w:id="365377284">
      <w:bodyDiv w:val="1"/>
      <w:marLeft w:val="0"/>
      <w:marRight w:val="0"/>
      <w:marTop w:val="0"/>
      <w:marBottom w:val="0"/>
      <w:divBdr>
        <w:top w:val="none" w:sz="0" w:space="0" w:color="auto"/>
        <w:left w:val="none" w:sz="0" w:space="0" w:color="auto"/>
        <w:bottom w:val="none" w:sz="0" w:space="0" w:color="auto"/>
        <w:right w:val="none" w:sz="0" w:space="0" w:color="auto"/>
      </w:divBdr>
    </w:div>
    <w:div w:id="367416320">
      <w:bodyDiv w:val="1"/>
      <w:marLeft w:val="0"/>
      <w:marRight w:val="0"/>
      <w:marTop w:val="0"/>
      <w:marBottom w:val="0"/>
      <w:divBdr>
        <w:top w:val="none" w:sz="0" w:space="0" w:color="auto"/>
        <w:left w:val="none" w:sz="0" w:space="0" w:color="auto"/>
        <w:bottom w:val="none" w:sz="0" w:space="0" w:color="auto"/>
        <w:right w:val="none" w:sz="0" w:space="0" w:color="auto"/>
      </w:divBdr>
    </w:div>
    <w:div w:id="372779574">
      <w:bodyDiv w:val="1"/>
      <w:marLeft w:val="0"/>
      <w:marRight w:val="0"/>
      <w:marTop w:val="0"/>
      <w:marBottom w:val="0"/>
      <w:divBdr>
        <w:top w:val="none" w:sz="0" w:space="0" w:color="auto"/>
        <w:left w:val="none" w:sz="0" w:space="0" w:color="auto"/>
        <w:bottom w:val="none" w:sz="0" w:space="0" w:color="auto"/>
        <w:right w:val="none" w:sz="0" w:space="0" w:color="auto"/>
      </w:divBdr>
    </w:div>
    <w:div w:id="373971444">
      <w:bodyDiv w:val="1"/>
      <w:marLeft w:val="0"/>
      <w:marRight w:val="0"/>
      <w:marTop w:val="0"/>
      <w:marBottom w:val="0"/>
      <w:divBdr>
        <w:top w:val="none" w:sz="0" w:space="0" w:color="auto"/>
        <w:left w:val="none" w:sz="0" w:space="0" w:color="auto"/>
        <w:bottom w:val="none" w:sz="0" w:space="0" w:color="auto"/>
        <w:right w:val="none" w:sz="0" w:space="0" w:color="auto"/>
      </w:divBdr>
    </w:div>
    <w:div w:id="375082824">
      <w:bodyDiv w:val="1"/>
      <w:marLeft w:val="0"/>
      <w:marRight w:val="0"/>
      <w:marTop w:val="0"/>
      <w:marBottom w:val="0"/>
      <w:divBdr>
        <w:top w:val="none" w:sz="0" w:space="0" w:color="auto"/>
        <w:left w:val="none" w:sz="0" w:space="0" w:color="auto"/>
        <w:bottom w:val="none" w:sz="0" w:space="0" w:color="auto"/>
        <w:right w:val="none" w:sz="0" w:space="0" w:color="auto"/>
      </w:divBdr>
    </w:div>
    <w:div w:id="385301131">
      <w:bodyDiv w:val="1"/>
      <w:marLeft w:val="0"/>
      <w:marRight w:val="0"/>
      <w:marTop w:val="0"/>
      <w:marBottom w:val="0"/>
      <w:divBdr>
        <w:top w:val="none" w:sz="0" w:space="0" w:color="auto"/>
        <w:left w:val="none" w:sz="0" w:space="0" w:color="auto"/>
        <w:bottom w:val="none" w:sz="0" w:space="0" w:color="auto"/>
        <w:right w:val="none" w:sz="0" w:space="0" w:color="auto"/>
      </w:divBdr>
    </w:div>
    <w:div w:id="390346378">
      <w:bodyDiv w:val="1"/>
      <w:marLeft w:val="0"/>
      <w:marRight w:val="0"/>
      <w:marTop w:val="0"/>
      <w:marBottom w:val="0"/>
      <w:divBdr>
        <w:top w:val="none" w:sz="0" w:space="0" w:color="auto"/>
        <w:left w:val="none" w:sz="0" w:space="0" w:color="auto"/>
        <w:bottom w:val="none" w:sz="0" w:space="0" w:color="auto"/>
        <w:right w:val="none" w:sz="0" w:space="0" w:color="auto"/>
      </w:divBdr>
    </w:div>
    <w:div w:id="393160919">
      <w:bodyDiv w:val="1"/>
      <w:marLeft w:val="0"/>
      <w:marRight w:val="0"/>
      <w:marTop w:val="0"/>
      <w:marBottom w:val="0"/>
      <w:divBdr>
        <w:top w:val="none" w:sz="0" w:space="0" w:color="auto"/>
        <w:left w:val="none" w:sz="0" w:space="0" w:color="auto"/>
        <w:bottom w:val="none" w:sz="0" w:space="0" w:color="auto"/>
        <w:right w:val="none" w:sz="0" w:space="0" w:color="auto"/>
      </w:divBdr>
    </w:div>
    <w:div w:id="393356249">
      <w:bodyDiv w:val="1"/>
      <w:marLeft w:val="0"/>
      <w:marRight w:val="0"/>
      <w:marTop w:val="0"/>
      <w:marBottom w:val="0"/>
      <w:divBdr>
        <w:top w:val="none" w:sz="0" w:space="0" w:color="auto"/>
        <w:left w:val="none" w:sz="0" w:space="0" w:color="auto"/>
        <w:bottom w:val="none" w:sz="0" w:space="0" w:color="auto"/>
        <w:right w:val="none" w:sz="0" w:space="0" w:color="auto"/>
      </w:divBdr>
    </w:div>
    <w:div w:id="395278555">
      <w:bodyDiv w:val="1"/>
      <w:marLeft w:val="0"/>
      <w:marRight w:val="0"/>
      <w:marTop w:val="0"/>
      <w:marBottom w:val="0"/>
      <w:divBdr>
        <w:top w:val="none" w:sz="0" w:space="0" w:color="auto"/>
        <w:left w:val="none" w:sz="0" w:space="0" w:color="auto"/>
        <w:bottom w:val="none" w:sz="0" w:space="0" w:color="auto"/>
        <w:right w:val="none" w:sz="0" w:space="0" w:color="auto"/>
      </w:divBdr>
    </w:div>
    <w:div w:id="409082749">
      <w:bodyDiv w:val="1"/>
      <w:marLeft w:val="0"/>
      <w:marRight w:val="0"/>
      <w:marTop w:val="0"/>
      <w:marBottom w:val="0"/>
      <w:divBdr>
        <w:top w:val="none" w:sz="0" w:space="0" w:color="auto"/>
        <w:left w:val="none" w:sz="0" w:space="0" w:color="auto"/>
        <w:bottom w:val="none" w:sz="0" w:space="0" w:color="auto"/>
        <w:right w:val="none" w:sz="0" w:space="0" w:color="auto"/>
      </w:divBdr>
    </w:div>
    <w:div w:id="412746148">
      <w:bodyDiv w:val="1"/>
      <w:marLeft w:val="0"/>
      <w:marRight w:val="0"/>
      <w:marTop w:val="0"/>
      <w:marBottom w:val="0"/>
      <w:divBdr>
        <w:top w:val="none" w:sz="0" w:space="0" w:color="auto"/>
        <w:left w:val="none" w:sz="0" w:space="0" w:color="auto"/>
        <w:bottom w:val="none" w:sz="0" w:space="0" w:color="auto"/>
        <w:right w:val="none" w:sz="0" w:space="0" w:color="auto"/>
      </w:divBdr>
    </w:div>
    <w:div w:id="415833264">
      <w:bodyDiv w:val="1"/>
      <w:marLeft w:val="0"/>
      <w:marRight w:val="0"/>
      <w:marTop w:val="0"/>
      <w:marBottom w:val="0"/>
      <w:divBdr>
        <w:top w:val="none" w:sz="0" w:space="0" w:color="auto"/>
        <w:left w:val="none" w:sz="0" w:space="0" w:color="auto"/>
        <w:bottom w:val="none" w:sz="0" w:space="0" w:color="auto"/>
        <w:right w:val="none" w:sz="0" w:space="0" w:color="auto"/>
      </w:divBdr>
    </w:div>
    <w:div w:id="419449122">
      <w:bodyDiv w:val="1"/>
      <w:marLeft w:val="0"/>
      <w:marRight w:val="0"/>
      <w:marTop w:val="0"/>
      <w:marBottom w:val="0"/>
      <w:divBdr>
        <w:top w:val="none" w:sz="0" w:space="0" w:color="auto"/>
        <w:left w:val="none" w:sz="0" w:space="0" w:color="auto"/>
        <w:bottom w:val="none" w:sz="0" w:space="0" w:color="auto"/>
        <w:right w:val="none" w:sz="0" w:space="0" w:color="auto"/>
      </w:divBdr>
    </w:div>
    <w:div w:id="421680073">
      <w:bodyDiv w:val="1"/>
      <w:marLeft w:val="0"/>
      <w:marRight w:val="0"/>
      <w:marTop w:val="0"/>
      <w:marBottom w:val="0"/>
      <w:divBdr>
        <w:top w:val="none" w:sz="0" w:space="0" w:color="auto"/>
        <w:left w:val="none" w:sz="0" w:space="0" w:color="auto"/>
        <w:bottom w:val="none" w:sz="0" w:space="0" w:color="auto"/>
        <w:right w:val="none" w:sz="0" w:space="0" w:color="auto"/>
      </w:divBdr>
    </w:div>
    <w:div w:id="423962821">
      <w:bodyDiv w:val="1"/>
      <w:marLeft w:val="0"/>
      <w:marRight w:val="0"/>
      <w:marTop w:val="0"/>
      <w:marBottom w:val="0"/>
      <w:divBdr>
        <w:top w:val="none" w:sz="0" w:space="0" w:color="auto"/>
        <w:left w:val="none" w:sz="0" w:space="0" w:color="auto"/>
        <w:bottom w:val="none" w:sz="0" w:space="0" w:color="auto"/>
        <w:right w:val="none" w:sz="0" w:space="0" w:color="auto"/>
      </w:divBdr>
    </w:div>
    <w:div w:id="426391160">
      <w:bodyDiv w:val="1"/>
      <w:marLeft w:val="0"/>
      <w:marRight w:val="0"/>
      <w:marTop w:val="0"/>
      <w:marBottom w:val="0"/>
      <w:divBdr>
        <w:top w:val="none" w:sz="0" w:space="0" w:color="auto"/>
        <w:left w:val="none" w:sz="0" w:space="0" w:color="auto"/>
        <w:bottom w:val="none" w:sz="0" w:space="0" w:color="auto"/>
        <w:right w:val="none" w:sz="0" w:space="0" w:color="auto"/>
      </w:divBdr>
    </w:div>
    <w:div w:id="427121885">
      <w:bodyDiv w:val="1"/>
      <w:marLeft w:val="0"/>
      <w:marRight w:val="0"/>
      <w:marTop w:val="0"/>
      <w:marBottom w:val="0"/>
      <w:divBdr>
        <w:top w:val="none" w:sz="0" w:space="0" w:color="auto"/>
        <w:left w:val="none" w:sz="0" w:space="0" w:color="auto"/>
        <w:bottom w:val="none" w:sz="0" w:space="0" w:color="auto"/>
        <w:right w:val="none" w:sz="0" w:space="0" w:color="auto"/>
      </w:divBdr>
    </w:div>
    <w:div w:id="431441960">
      <w:bodyDiv w:val="1"/>
      <w:marLeft w:val="0"/>
      <w:marRight w:val="0"/>
      <w:marTop w:val="0"/>
      <w:marBottom w:val="0"/>
      <w:divBdr>
        <w:top w:val="none" w:sz="0" w:space="0" w:color="auto"/>
        <w:left w:val="none" w:sz="0" w:space="0" w:color="auto"/>
        <w:bottom w:val="none" w:sz="0" w:space="0" w:color="auto"/>
        <w:right w:val="none" w:sz="0" w:space="0" w:color="auto"/>
      </w:divBdr>
    </w:div>
    <w:div w:id="437483020">
      <w:bodyDiv w:val="1"/>
      <w:marLeft w:val="0"/>
      <w:marRight w:val="0"/>
      <w:marTop w:val="0"/>
      <w:marBottom w:val="0"/>
      <w:divBdr>
        <w:top w:val="none" w:sz="0" w:space="0" w:color="auto"/>
        <w:left w:val="none" w:sz="0" w:space="0" w:color="auto"/>
        <w:bottom w:val="none" w:sz="0" w:space="0" w:color="auto"/>
        <w:right w:val="none" w:sz="0" w:space="0" w:color="auto"/>
      </w:divBdr>
    </w:div>
    <w:div w:id="438185917">
      <w:bodyDiv w:val="1"/>
      <w:marLeft w:val="0"/>
      <w:marRight w:val="0"/>
      <w:marTop w:val="0"/>
      <w:marBottom w:val="0"/>
      <w:divBdr>
        <w:top w:val="none" w:sz="0" w:space="0" w:color="auto"/>
        <w:left w:val="none" w:sz="0" w:space="0" w:color="auto"/>
        <w:bottom w:val="none" w:sz="0" w:space="0" w:color="auto"/>
        <w:right w:val="none" w:sz="0" w:space="0" w:color="auto"/>
      </w:divBdr>
    </w:div>
    <w:div w:id="441997448">
      <w:bodyDiv w:val="1"/>
      <w:marLeft w:val="0"/>
      <w:marRight w:val="0"/>
      <w:marTop w:val="0"/>
      <w:marBottom w:val="0"/>
      <w:divBdr>
        <w:top w:val="none" w:sz="0" w:space="0" w:color="auto"/>
        <w:left w:val="none" w:sz="0" w:space="0" w:color="auto"/>
        <w:bottom w:val="none" w:sz="0" w:space="0" w:color="auto"/>
        <w:right w:val="none" w:sz="0" w:space="0" w:color="auto"/>
      </w:divBdr>
      <w:divsChild>
        <w:div w:id="1546529936">
          <w:marLeft w:val="0"/>
          <w:marRight w:val="0"/>
          <w:marTop w:val="0"/>
          <w:marBottom w:val="0"/>
          <w:divBdr>
            <w:top w:val="none" w:sz="0" w:space="0" w:color="auto"/>
            <w:left w:val="none" w:sz="0" w:space="0" w:color="auto"/>
            <w:bottom w:val="none" w:sz="0" w:space="0" w:color="auto"/>
            <w:right w:val="none" w:sz="0" w:space="0" w:color="auto"/>
          </w:divBdr>
        </w:div>
      </w:divsChild>
    </w:div>
    <w:div w:id="443235194">
      <w:bodyDiv w:val="1"/>
      <w:marLeft w:val="0"/>
      <w:marRight w:val="0"/>
      <w:marTop w:val="0"/>
      <w:marBottom w:val="0"/>
      <w:divBdr>
        <w:top w:val="none" w:sz="0" w:space="0" w:color="auto"/>
        <w:left w:val="none" w:sz="0" w:space="0" w:color="auto"/>
        <w:bottom w:val="none" w:sz="0" w:space="0" w:color="auto"/>
        <w:right w:val="none" w:sz="0" w:space="0" w:color="auto"/>
      </w:divBdr>
    </w:div>
    <w:div w:id="448357374">
      <w:bodyDiv w:val="1"/>
      <w:marLeft w:val="0"/>
      <w:marRight w:val="0"/>
      <w:marTop w:val="0"/>
      <w:marBottom w:val="0"/>
      <w:divBdr>
        <w:top w:val="none" w:sz="0" w:space="0" w:color="auto"/>
        <w:left w:val="none" w:sz="0" w:space="0" w:color="auto"/>
        <w:bottom w:val="none" w:sz="0" w:space="0" w:color="auto"/>
        <w:right w:val="none" w:sz="0" w:space="0" w:color="auto"/>
      </w:divBdr>
    </w:div>
    <w:div w:id="448596369">
      <w:bodyDiv w:val="1"/>
      <w:marLeft w:val="0"/>
      <w:marRight w:val="0"/>
      <w:marTop w:val="0"/>
      <w:marBottom w:val="0"/>
      <w:divBdr>
        <w:top w:val="none" w:sz="0" w:space="0" w:color="auto"/>
        <w:left w:val="none" w:sz="0" w:space="0" w:color="auto"/>
        <w:bottom w:val="none" w:sz="0" w:space="0" w:color="auto"/>
        <w:right w:val="none" w:sz="0" w:space="0" w:color="auto"/>
      </w:divBdr>
    </w:div>
    <w:div w:id="454367881">
      <w:bodyDiv w:val="1"/>
      <w:marLeft w:val="0"/>
      <w:marRight w:val="0"/>
      <w:marTop w:val="0"/>
      <w:marBottom w:val="0"/>
      <w:divBdr>
        <w:top w:val="none" w:sz="0" w:space="0" w:color="auto"/>
        <w:left w:val="none" w:sz="0" w:space="0" w:color="auto"/>
        <w:bottom w:val="none" w:sz="0" w:space="0" w:color="auto"/>
        <w:right w:val="none" w:sz="0" w:space="0" w:color="auto"/>
      </w:divBdr>
    </w:div>
    <w:div w:id="461120351">
      <w:bodyDiv w:val="1"/>
      <w:marLeft w:val="0"/>
      <w:marRight w:val="0"/>
      <w:marTop w:val="0"/>
      <w:marBottom w:val="0"/>
      <w:divBdr>
        <w:top w:val="none" w:sz="0" w:space="0" w:color="auto"/>
        <w:left w:val="none" w:sz="0" w:space="0" w:color="auto"/>
        <w:bottom w:val="none" w:sz="0" w:space="0" w:color="auto"/>
        <w:right w:val="none" w:sz="0" w:space="0" w:color="auto"/>
      </w:divBdr>
    </w:div>
    <w:div w:id="462694512">
      <w:bodyDiv w:val="1"/>
      <w:marLeft w:val="0"/>
      <w:marRight w:val="0"/>
      <w:marTop w:val="0"/>
      <w:marBottom w:val="0"/>
      <w:divBdr>
        <w:top w:val="none" w:sz="0" w:space="0" w:color="auto"/>
        <w:left w:val="none" w:sz="0" w:space="0" w:color="auto"/>
        <w:bottom w:val="none" w:sz="0" w:space="0" w:color="auto"/>
        <w:right w:val="none" w:sz="0" w:space="0" w:color="auto"/>
      </w:divBdr>
    </w:div>
    <w:div w:id="467745561">
      <w:bodyDiv w:val="1"/>
      <w:marLeft w:val="0"/>
      <w:marRight w:val="0"/>
      <w:marTop w:val="0"/>
      <w:marBottom w:val="0"/>
      <w:divBdr>
        <w:top w:val="none" w:sz="0" w:space="0" w:color="auto"/>
        <w:left w:val="none" w:sz="0" w:space="0" w:color="auto"/>
        <w:bottom w:val="none" w:sz="0" w:space="0" w:color="auto"/>
        <w:right w:val="none" w:sz="0" w:space="0" w:color="auto"/>
      </w:divBdr>
    </w:div>
    <w:div w:id="467825166">
      <w:bodyDiv w:val="1"/>
      <w:marLeft w:val="0"/>
      <w:marRight w:val="0"/>
      <w:marTop w:val="0"/>
      <w:marBottom w:val="0"/>
      <w:divBdr>
        <w:top w:val="none" w:sz="0" w:space="0" w:color="auto"/>
        <w:left w:val="none" w:sz="0" w:space="0" w:color="auto"/>
        <w:bottom w:val="none" w:sz="0" w:space="0" w:color="auto"/>
        <w:right w:val="none" w:sz="0" w:space="0" w:color="auto"/>
      </w:divBdr>
    </w:div>
    <w:div w:id="474226551">
      <w:bodyDiv w:val="1"/>
      <w:marLeft w:val="0"/>
      <w:marRight w:val="0"/>
      <w:marTop w:val="0"/>
      <w:marBottom w:val="0"/>
      <w:divBdr>
        <w:top w:val="none" w:sz="0" w:space="0" w:color="auto"/>
        <w:left w:val="none" w:sz="0" w:space="0" w:color="auto"/>
        <w:bottom w:val="none" w:sz="0" w:space="0" w:color="auto"/>
        <w:right w:val="none" w:sz="0" w:space="0" w:color="auto"/>
      </w:divBdr>
    </w:div>
    <w:div w:id="477306986">
      <w:bodyDiv w:val="1"/>
      <w:marLeft w:val="0"/>
      <w:marRight w:val="0"/>
      <w:marTop w:val="0"/>
      <w:marBottom w:val="0"/>
      <w:divBdr>
        <w:top w:val="none" w:sz="0" w:space="0" w:color="auto"/>
        <w:left w:val="none" w:sz="0" w:space="0" w:color="auto"/>
        <w:bottom w:val="none" w:sz="0" w:space="0" w:color="auto"/>
        <w:right w:val="none" w:sz="0" w:space="0" w:color="auto"/>
      </w:divBdr>
    </w:div>
    <w:div w:id="480780798">
      <w:bodyDiv w:val="1"/>
      <w:marLeft w:val="0"/>
      <w:marRight w:val="0"/>
      <w:marTop w:val="0"/>
      <w:marBottom w:val="0"/>
      <w:divBdr>
        <w:top w:val="none" w:sz="0" w:space="0" w:color="auto"/>
        <w:left w:val="none" w:sz="0" w:space="0" w:color="auto"/>
        <w:bottom w:val="none" w:sz="0" w:space="0" w:color="auto"/>
        <w:right w:val="none" w:sz="0" w:space="0" w:color="auto"/>
      </w:divBdr>
    </w:div>
    <w:div w:id="487139888">
      <w:bodyDiv w:val="1"/>
      <w:marLeft w:val="0"/>
      <w:marRight w:val="0"/>
      <w:marTop w:val="0"/>
      <w:marBottom w:val="0"/>
      <w:divBdr>
        <w:top w:val="none" w:sz="0" w:space="0" w:color="auto"/>
        <w:left w:val="none" w:sz="0" w:space="0" w:color="auto"/>
        <w:bottom w:val="none" w:sz="0" w:space="0" w:color="auto"/>
        <w:right w:val="none" w:sz="0" w:space="0" w:color="auto"/>
      </w:divBdr>
    </w:div>
    <w:div w:id="487408665">
      <w:bodyDiv w:val="1"/>
      <w:marLeft w:val="0"/>
      <w:marRight w:val="0"/>
      <w:marTop w:val="0"/>
      <w:marBottom w:val="0"/>
      <w:divBdr>
        <w:top w:val="none" w:sz="0" w:space="0" w:color="auto"/>
        <w:left w:val="none" w:sz="0" w:space="0" w:color="auto"/>
        <w:bottom w:val="none" w:sz="0" w:space="0" w:color="auto"/>
        <w:right w:val="none" w:sz="0" w:space="0" w:color="auto"/>
      </w:divBdr>
    </w:div>
    <w:div w:id="490098492">
      <w:bodyDiv w:val="1"/>
      <w:marLeft w:val="0"/>
      <w:marRight w:val="0"/>
      <w:marTop w:val="0"/>
      <w:marBottom w:val="0"/>
      <w:divBdr>
        <w:top w:val="none" w:sz="0" w:space="0" w:color="auto"/>
        <w:left w:val="none" w:sz="0" w:space="0" w:color="auto"/>
        <w:bottom w:val="none" w:sz="0" w:space="0" w:color="auto"/>
        <w:right w:val="none" w:sz="0" w:space="0" w:color="auto"/>
      </w:divBdr>
      <w:divsChild>
        <w:div w:id="1291472642">
          <w:marLeft w:val="0"/>
          <w:marRight w:val="0"/>
          <w:marTop w:val="0"/>
          <w:marBottom w:val="0"/>
          <w:divBdr>
            <w:top w:val="none" w:sz="0" w:space="0" w:color="auto"/>
            <w:left w:val="none" w:sz="0" w:space="0" w:color="auto"/>
            <w:bottom w:val="none" w:sz="0" w:space="0" w:color="auto"/>
            <w:right w:val="none" w:sz="0" w:space="0" w:color="auto"/>
          </w:divBdr>
        </w:div>
      </w:divsChild>
    </w:div>
    <w:div w:id="492570254">
      <w:bodyDiv w:val="1"/>
      <w:marLeft w:val="0"/>
      <w:marRight w:val="0"/>
      <w:marTop w:val="0"/>
      <w:marBottom w:val="0"/>
      <w:divBdr>
        <w:top w:val="none" w:sz="0" w:space="0" w:color="auto"/>
        <w:left w:val="none" w:sz="0" w:space="0" w:color="auto"/>
        <w:bottom w:val="none" w:sz="0" w:space="0" w:color="auto"/>
        <w:right w:val="none" w:sz="0" w:space="0" w:color="auto"/>
      </w:divBdr>
    </w:div>
    <w:div w:id="496307477">
      <w:bodyDiv w:val="1"/>
      <w:marLeft w:val="0"/>
      <w:marRight w:val="0"/>
      <w:marTop w:val="0"/>
      <w:marBottom w:val="0"/>
      <w:divBdr>
        <w:top w:val="none" w:sz="0" w:space="0" w:color="auto"/>
        <w:left w:val="none" w:sz="0" w:space="0" w:color="auto"/>
        <w:bottom w:val="none" w:sz="0" w:space="0" w:color="auto"/>
        <w:right w:val="none" w:sz="0" w:space="0" w:color="auto"/>
      </w:divBdr>
    </w:div>
    <w:div w:id="498618997">
      <w:bodyDiv w:val="1"/>
      <w:marLeft w:val="0"/>
      <w:marRight w:val="0"/>
      <w:marTop w:val="0"/>
      <w:marBottom w:val="0"/>
      <w:divBdr>
        <w:top w:val="none" w:sz="0" w:space="0" w:color="auto"/>
        <w:left w:val="none" w:sz="0" w:space="0" w:color="auto"/>
        <w:bottom w:val="none" w:sz="0" w:space="0" w:color="auto"/>
        <w:right w:val="none" w:sz="0" w:space="0" w:color="auto"/>
      </w:divBdr>
    </w:div>
    <w:div w:id="500585653">
      <w:bodyDiv w:val="1"/>
      <w:marLeft w:val="0"/>
      <w:marRight w:val="0"/>
      <w:marTop w:val="0"/>
      <w:marBottom w:val="0"/>
      <w:divBdr>
        <w:top w:val="none" w:sz="0" w:space="0" w:color="auto"/>
        <w:left w:val="none" w:sz="0" w:space="0" w:color="auto"/>
        <w:bottom w:val="none" w:sz="0" w:space="0" w:color="auto"/>
        <w:right w:val="none" w:sz="0" w:space="0" w:color="auto"/>
      </w:divBdr>
    </w:div>
    <w:div w:id="503396612">
      <w:bodyDiv w:val="1"/>
      <w:marLeft w:val="0"/>
      <w:marRight w:val="0"/>
      <w:marTop w:val="0"/>
      <w:marBottom w:val="0"/>
      <w:divBdr>
        <w:top w:val="none" w:sz="0" w:space="0" w:color="auto"/>
        <w:left w:val="none" w:sz="0" w:space="0" w:color="auto"/>
        <w:bottom w:val="none" w:sz="0" w:space="0" w:color="auto"/>
        <w:right w:val="none" w:sz="0" w:space="0" w:color="auto"/>
      </w:divBdr>
    </w:div>
    <w:div w:id="504368732">
      <w:bodyDiv w:val="1"/>
      <w:marLeft w:val="0"/>
      <w:marRight w:val="0"/>
      <w:marTop w:val="0"/>
      <w:marBottom w:val="0"/>
      <w:divBdr>
        <w:top w:val="none" w:sz="0" w:space="0" w:color="auto"/>
        <w:left w:val="none" w:sz="0" w:space="0" w:color="auto"/>
        <w:bottom w:val="none" w:sz="0" w:space="0" w:color="auto"/>
        <w:right w:val="none" w:sz="0" w:space="0" w:color="auto"/>
      </w:divBdr>
    </w:div>
    <w:div w:id="515312080">
      <w:bodyDiv w:val="1"/>
      <w:marLeft w:val="0"/>
      <w:marRight w:val="0"/>
      <w:marTop w:val="0"/>
      <w:marBottom w:val="0"/>
      <w:divBdr>
        <w:top w:val="none" w:sz="0" w:space="0" w:color="auto"/>
        <w:left w:val="none" w:sz="0" w:space="0" w:color="auto"/>
        <w:bottom w:val="none" w:sz="0" w:space="0" w:color="auto"/>
        <w:right w:val="none" w:sz="0" w:space="0" w:color="auto"/>
      </w:divBdr>
    </w:div>
    <w:div w:id="517741264">
      <w:bodyDiv w:val="1"/>
      <w:marLeft w:val="0"/>
      <w:marRight w:val="0"/>
      <w:marTop w:val="0"/>
      <w:marBottom w:val="0"/>
      <w:divBdr>
        <w:top w:val="none" w:sz="0" w:space="0" w:color="auto"/>
        <w:left w:val="none" w:sz="0" w:space="0" w:color="auto"/>
        <w:bottom w:val="none" w:sz="0" w:space="0" w:color="auto"/>
        <w:right w:val="none" w:sz="0" w:space="0" w:color="auto"/>
      </w:divBdr>
    </w:div>
    <w:div w:id="519667498">
      <w:bodyDiv w:val="1"/>
      <w:marLeft w:val="0"/>
      <w:marRight w:val="0"/>
      <w:marTop w:val="0"/>
      <w:marBottom w:val="0"/>
      <w:divBdr>
        <w:top w:val="none" w:sz="0" w:space="0" w:color="auto"/>
        <w:left w:val="none" w:sz="0" w:space="0" w:color="auto"/>
        <w:bottom w:val="none" w:sz="0" w:space="0" w:color="auto"/>
        <w:right w:val="none" w:sz="0" w:space="0" w:color="auto"/>
      </w:divBdr>
    </w:div>
    <w:div w:id="521482436">
      <w:bodyDiv w:val="1"/>
      <w:marLeft w:val="0"/>
      <w:marRight w:val="0"/>
      <w:marTop w:val="0"/>
      <w:marBottom w:val="0"/>
      <w:divBdr>
        <w:top w:val="none" w:sz="0" w:space="0" w:color="auto"/>
        <w:left w:val="none" w:sz="0" w:space="0" w:color="auto"/>
        <w:bottom w:val="none" w:sz="0" w:space="0" w:color="auto"/>
        <w:right w:val="none" w:sz="0" w:space="0" w:color="auto"/>
      </w:divBdr>
    </w:div>
    <w:div w:id="522473319">
      <w:bodyDiv w:val="1"/>
      <w:marLeft w:val="0"/>
      <w:marRight w:val="0"/>
      <w:marTop w:val="0"/>
      <w:marBottom w:val="0"/>
      <w:divBdr>
        <w:top w:val="none" w:sz="0" w:space="0" w:color="auto"/>
        <w:left w:val="none" w:sz="0" w:space="0" w:color="auto"/>
        <w:bottom w:val="none" w:sz="0" w:space="0" w:color="auto"/>
        <w:right w:val="none" w:sz="0" w:space="0" w:color="auto"/>
      </w:divBdr>
    </w:div>
    <w:div w:id="526138570">
      <w:bodyDiv w:val="1"/>
      <w:marLeft w:val="0"/>
      <w:marRight w:val="0"/>
      <w:marTop w:val="0"/>
      <w:marBottom w:val="0"/>
      <w:divBdr>
        <w:top w:val="none" w:sz="0" w:space="0" w:color="auto"/>
        <w:left w:val="none" w:sz="0" w:space="0" w:color="auto"/>
        <w:bottom w:val="none" w:sz="0" w:space="0" w:color="auto"/>
        <w:right w:val="none" w:sz="0" w:space="0" w:color="auto"/>
      </w:divBdr>
    </w:div>
    <w:div w:id="532614217">
      <w:bodyDiv w:val="1"/>
      <w:marLeft w:val="0"/>
      <w:marRight w:val="0"/>
      <w:marTop w:val="0"/>
      <w:marBottom w:val="0"/>
      <w:divBdr>
        <w:top w:val="none" w:sz="0" w:space="0" w:color="auto"/>
        <w:left w:val="none" w:sz="0" w:space="0" w:color="auto"/>
        <w:bottom w:val="none" w:sz="0" w:space="0" w:color="auto"/>
        <w:right w:val="none" w:sz="0" w:space="0" w:color="auto"/>
      </w:divBdr>
    </w:div>
    <w:div w:id="533543204">
      <w:bodyDiv w:val="1"/>
      <w:marLeft w:val="0"/>
      <w:marRight w:val="0"/>
      <w:marTop w:val="0"/>
      <w:marBottom w:val="0"/>
      <w:divBdr>
        <w:top w:val="none" w:sz="0" w:space="0" w:color="auto"/>
        <w:left w:val="none" w:sz="0" w:space="0" w:color="auto"/>
        <w:bottom w:val="none" w:sz="0" w:space="0" w:color="auto"/>
        <w:right w:val="none" w:sz="0" w:space="0" w:color="auto"/>
      </w:divBdr>
    </w:div>
    <w:div w:id="542014212">
      <w:bodyDiv w:val="1"/>
      <w:marLeft w:val="0"/>
      <w:marRight w:val="0"/>
      <w:marTop w:val="0"/>
      <w:marBottom w:val="0"/>
      <w:divBdr>
        <w:top w:val="none" w:sz="0" w:space="0" w:color="auto"/>
        <w:left w:val="none" w:sz="0" w:space="0" w:color="auto"/>
        <w:bottom w:val="none" w:sz="0" w:space="0" w:color="auto"/>
        <w:right w:val="none" w:sz="0" w:space="0" w:color="auto"/>
      </w:divBdr>
    </w:div>
    <w:div w:id="542904811">
      <w:bodyDiv w:val="1"/>
      <w:marLeft w:val="0"/>
      <w:marRight w:val="0"/>
      <w:marTop w:val="0"/>
      <w:marBottom w:val="0"/>
      <w:divBdr>
        <w:top w:val="none" w:sz="0" w:space="0" w:color="auto"/>
        <w:left w:val="none" w:sz="0" w:space="0" w:color="auto"/>
        <w:bottom w:val="none" w:sz="0" w:space="0" w:color="auto"/>
        <w:right w:val="none" w:sz="0" w:space="0" w:color="auto"/>
      </w:divBdr>
    </w:div>
    <w:div w:id="546795258">
      <w:bodyDiv w:val="1"/>
      <w:marLeft w:val="0"/>
      <w:marRight w:val="0"/>
      <w:marTop w:val="0"/>
      <w:marBottom w:val="0"/>
      <w:divBdr>
        <w:top w:val="none" w:sz="0" w:space="0" w:color="auto"/>
        <w:left w:val="none" w:sz="0" w:space="0" w:color="auto"/>
        <w:bottom w:val="none" w:sz="0" w:space="0" w:color="auto"/>
        <w:right w:val="none" w:sz="0" w:space="0" w:color="auto"/>
      </w:divBdr>
    </w:div>
    <w:div w:id="548348257">
      <w:bodyDiv w:val="1"/>
      <w:marLeft w:val="0"/>
      <w:marRight w:val="0"/>
      <w:marTop w:val="0"/>
      <w:marBottom w:val="0"/>
      <w:divBdr>
        <w:top w:val="none" w:sz="0" w:space="0" w:color="auto"/>
        <w:left w:val="none" w:sz="0" w:space="0" w:color="auto"/>
        <w:bottom w:val="none" w:sz="0" w:space="0" w:color="auto"/>
        <w:right w:val="none" w:sz="0" w:space="0" w:color="auto"/>
      </w:divBdr>
    </w:div>
    <w:div w:id="556017627">
      <w:bodyDiv w:val="1"/>
      <w:marLeft w:val="0"/>
      <w:marRight w:val="0"/>
      <w:marTop w:val="0"/>
      <w:marBottom w:val="0"/>
      <w:divBdr>
        <w:top w:val="none" w:sz="0" w:space="0" w:color="auto"/>
        <w:left w:val="none" w:sz="0" w:space="0" w:color="auto"/>
        <w:bottom w:val="none" w:sz="0" w:space="0" w:color="auto"/>
        <w:right w:val="none" w:sz="0" w:space="0" w:color="auto"/>
      </w:divBdr>
      <w:divsChild>
        <w:div w:id="1713964453">
          <w:marLeft w:val="120"/>
          <w:marRight w:val="75"/>
          <w:marTop w:val="0"/>
          <w:marBottom w:val="0"/>
          <w:divBdr>
            <w:top w:val="none" w:sz="0" w:space="0" w:color="auto"/>
            <w:left w:val="none" w:sz="0" w:space="0" w:color="auto"/>
            <w:bottom w:val="none" w:sz="0" w:space="0" w:color="auto"/>
            <w:right w:val="none" w:sz="0" w:space="0" w:color="auto"/>
          </w:divBdr>
          <w:divsChild>
            <w:div w:id="853886543">
              <w:marLeft w:val="0"/>
              <w:marRight w:val="0"/>
              <w:marTop w:val="0"/>
              <w:marBottom w:val="0"/>
              <w:divBdr>
                <w:top w:val="none" w:sz="0" w:space="0" w:color="auto"/>
                <w:left w:val="none" w:sz="0" w:space="0" w:color="auto"/>
                <w:bottom w:val="none" w:sz="0" w:space="0" w:color="auto"/>
                <w:right w:val="none" w:sz="0" w:space="0" w:color="auto"/>
              </w:divBdr>
              <w:divsChild>
                <w:div w:id="514154504">
                  <w:marLeft w:val="0"/>
                  <w:marRight w:val="0"/>
                  <w:marTop w:val="0"/>
                  <w:marBottom w:val="0"/>
                  <w:divBdr>
                    <w:top w:val="none" w:sz="0" w:space="0" w:color="auto"/>
                    <w:left w:val="none" w:sz="0" w:space="0" w:color="auto"/>
                    <w:bottom w:val="none" w:sz="0" w:space="0" w:color="auto"/>
                    <w:right w:val="none" w:sz="0" w:space="0" w:color="auto"/>
                  </w:divBdr>
                  <w:divsChild>
                    <w:div w:id="62222071">
                      <w:marLeft w:val="0"/>
                      <w:marRight w:val="0"/>
                      <w:marTop w:val="0"/>
                      <w:marBottom w:val="0"/>
                      <w:divBdr>
                        <w:top w:val="single" w:sz="6" w:space="0" w:color="D2E0C0"/>
                        <w:left w:val="single" w:sz="6" w:space="0" w:color="D2E0C0"/>
                        <w:bottom w:val="single" w:sz="6" w:space="0" w:color="D2E0C0"/>
                        <w:right w:val="single" w:sz="6" w:space="0" w:color="D2E0C0"/>
                      </w:divBdr>
                      <w:divsChild>
                        <w:div w:id="72090611">
                          <w:marLeft w:val="0"/>
                          <w:marRight w:val="5490"/>
                          <w:marTop w:val="0"/>
                          <w:marBottom w:val="0"/>
                          <w:divBdr>
                            <w:top w:val="none" w:sz="0" w:space="0" w:color="auto"/>
                            <w:left w:val="none" w:sz="0" w:space="0" w:color="auto"/>
                            <w:bottom w:val="none" w:sz="0" w:space="0" w:color="auto"/>
                            <w:right w:val="none" w:sz="0" w:space="0" w:color="auto"/>
                          </w:divBdr>
                          <w:divsChild>
                            <w:div w:id="1766195550">
                              <w:marLeft w:val="0"/>
                              <w:marRight w:val="0"/>
                              <w:marTop w:val="0"/>
                              <w:marBottom w:val="0"/>
                              <w:divBdr>
                                <w:top w:val="single" w:sz="6" w:space="0" w:color="D2E0C0"/>
                                <w:left w:val="none" w:sz="0" w:space="0" w:color="auto"/>
                                <w:bottom w:val="none" w:sz="0" w:space="0" w:color="auto"/>
                                <w:right w:val="none" w:sz="0" w:space="0" w:color="auto"/>
                              </w:divBdr>
                              <w:divsChild>
                                <w:div w:id="1744569083">
                                  <w:marLeft w:val="0"/>
                                  <w:marRight w:val="0"/>
                                  <w:marTop w:val="0"/>
                                  <w:marBottom w:val="0"/>
                                  <w:divBdr>
                                    <w:top w:val="single" w:sz="6" w:space="0" w:color="F7F8F4"/>
                                    <w:left w:val="none" w:sz="0" w:space="0" w:color="auto"/>
                                    <w:bottom w:val="none" w:sz="0" w:space="0" w:color="auto"/>
                                    <w:right w:val="none" w:sz="0" w:space="0" w:color="auto"/>
                                  </w:divBdr>
                                  <w:divsChild>
                                    <w:div w:id="2102602701">
                                      <w:marLeft w:val="0"/>
                                      <w:marRight w:val="0"/>
                                      <w:marTop w:val="0"/>
                                      <w:marBottom w:val="0"/>
                                      <w:divBdr>
                                        <w:top w:val="none" w:sz="0" w:space="0" w:color="auto"/>
                                        <w:left w:val="none" w:sz="0" w:space="0" w:color="auto"/>
                                        <w:bottom w:val="none" w:sz="0" w:space="0" w:color="auto"/>
                                        <w:right w:val="none" w:sz="0" w:space="0" w:color="auto"/>
                                      </w:divBdr>
                                      <w:divsChild>
                                        <w:div w:id="943347975">
                                          <w:marLeft w:val="0"/>
                                          <w:marRight w:val="0"/>
                                          <w:marTop w:val="0"/>
                                          <w:marBottom w:val="0"/>
                                          <w:divBdr>
                                            <w:top w:val="none" w:sz="0" w:space="0" w:color="auto"/>
                                            <w:left w:val="none" w:sz="0" w:space="0" w:color="auto"/>
                                            <w:bottom w:val="none" w:sz="0" w:space="0" w:color="auto"/>
                                            <w:right w:val="none" w:sz="0" w:space="0" w:color="auto"/>
                                          </w:divBdr>
                                          <w:divsChild>
                                            <w:div w:id="837772650">
                                              <w:marLeft w:val="0"/>
                                              <w:marRight w:val="0"/>
                                              <w:marTop w:val="0"/>
                                              <w:marBottom w:val="0"/>
                                              <w:divBdr>
                                                <w:top w:val="none" w:sz="0" w:space="0" w:color="auto"/>
                                                <w:left w:val="none" w:sz="0" w:space="0" w:color="auto"/>
                                                <w:bottom w:val="none" w:sz="0" w:space="0" w:color="auto"/>
                                                <w:right w:val="none" w:sz="0" w:space="0" w:color="auto"/>
                                              </w:divBdr>
                                              <w:divsChild>
                                                <w:div w:id="1658071911">
                                                  <w:marLeft w:val="45"/>
                                                  <w:marRight w:val="75"/>
                                                  <w:marTop w:val="0"/>
                                                  <w:marBottom w:val="0"/>
                                                  <w:divBdr>
                                                    <w:top w:val="none" w:sz="0" w:space="0" w:color="auto"/>
                                                    <w:left w:val="none" w:sz="0" w:space="0" w:color="auto"/>
                                                    <w:bottom w:val="none" w:sz="0" w:space="0" w:color="auto"/>
                                                    <w:right w:val="none" w:sz="0" w:space="0" w:color="auto"/>
                                                  </w:divBdr>
                                                  <w:divsChild>
                                                    <w:div w:id="1361782182">
                                                      <w:marLeft w:val="0"/>
                                                      <w:marRight w:val="0"/>
                                                      <w:marTop w:val="0"/>
                                                      <w:marBottom w:val="0"/>
                                                      <w:divBdr>
                                                        <w:top w:val="none" w:sz="0" w:space="0" w:color="auto"/>
                                                        <w:left w:val="none" w:sz="0" w:space="0" w:color="auto"/>
                                                        <w:bottom w:val="none" w:sz="0" w:space="0" w:color="auto"/>
                                                        <w:right w:val="none" w:sz="0" w:space="0" w:color="auto"/>
                                                      </w:divBdr>
                                                      <w:divsChild>
                                                        <w:div w:id="561601451">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363979">
      <w:bodyDiv w:val="1"/>
      <w:marLeft w:val="0"/>
      <w:marRight w:val="0"/>
      <w:marTop w:val="0"/>
      <w:marBottom w:val="0"/>
      <w:divBdr>
        <w:top w:val="none" w:sz="0" w:space="0" w:color="auto"/>
        <w:left w:val="none" w:sz="0" w:space="0" w:color="auto"/>
        <w:bottom w:val="none" w:sz="0" w:space="0" w:color="auto"/>
        <w:right w:val="none" w:sz="0" w:space="0" w:color="auto"/>
      </w:divBdr>
    </w:div>
    <w:div w:id="564417982">
      <w:bodyDiv w:val="1"/>
      <w:marLeft w:val="0"/>
      <w:marRight w:val="0"/>
      <w:marTop w:val="0"/>
      <w:marBottom w:val="0"/>
      <w:divBdr>
        <w:top w:val="none" w:sz="0" w:space="0" w:color="auto"/>
        <w:left w:val="none" w:sz="0" w:space="0" w:color="auto"/>
        <w:bottom w:val="none" w:sz="0" w:space="0" w:color="auto"/>
        <w:right w:val="none" w:sz="0" w:space="0" w:color="auto"/>
      </w:divBdr>
    </w:div>
    <w:div w:id="567495907">
      <w:bodyDiv w:val="1"/>
      <w:marLeft w:val="0"/>
      <w:marRight w:val="0"/>
      <w:marTop w:val="0"/>
      <w:marBottom w:val="0"/>
      <w:divBdr>
        <w:top w:val="none" w:sz="0" w:space="0" w:color="auto"/>
        <w:left w:val="none" w:sz="0" w:space="0" w:color="auto"/>
        <w:bottom w:val="none" w:sz="0" w:space="0" w:color="auto"/>
        <w:right w:val="none" w:sz="0" w:space="0" w:color="auto"/>
      </w:divBdr>
    </w:div>
    <w:div w:id="567573264">
      <w:bodyDiv w:val="1"/>
      <w:marLeft w:val="0"/>
      <w:marRight w:val="0"/>
      <w:marTop w:val="0"/>
      <w:marBottom w:val="0"/>
      <w:divBdr>
        <w:top w:val="none" w:sz="0" w:space="0" w:color="auto"/>
        <w:left w:val="none" w:sz="0" w:space="0" w:color="auto"/>
        <w:bottom w:val="none" w:sz="0" w:space="0" w:color="auto"/>
        <w:right w:val="none" w:sz="0" w:space="0" w:color="auto"/>
      </w:divBdr>
    </w:div>
    <w:div w:id="568737439">
      <w:bodyDiv w:val="1"/>
      <w:marLeft w:val="0"/>
      <w:marRight w:val="0"/>
      <w:marTop w:val="0"/>
      <w:marBottom w:val="0"/>
      <w:divBdr>
        <w:top w:val="none" w:sz="0" w:space="0" w:color="auto"/>
        <w:left w:val="none" w:sz="0" w:space="0" w:color="auto"/>
        <w:bottom w:val="none" w:sz="0" w:space="0" w:color="auto"/>
        <w:right w:val="none" w:sz="0" w:space="0" w:color="auto"/>
      </w:divBdr>
    </w:div>
    <w:div w:id="570578748">
      <w:bodyDiv w:val="1"/>
      <w:marLeft w:val="0"/>
      <w:marRight w:val="0"/>
      <w:marTop w:val="0"/>
      <w:marBottom w:val="0"/>
      <w:divBdr>
        <w:top w:val="none" w:sz="0" w:space="0" w:color="auto"/>
        <w:left w:val="none" w:sz="0" w:space="0" w:color="auto"/>
        <w:bottom w:val="none" w:sz="0" w:space="0" w:color="auto"/>
        <w:right w:val="none" w:sz="0" w:space="0" w:color="auto"/>
      </w:divBdr>
    </w:div>
    <w:div w:id="574318551">
      <w:bodyDiv w:val="1"/>
      <w:marLeft w:val="0"/>
      <w:marRight w:val="0"/>
      <w:marTop w:val="0"/>
      <w:marBottom w:val="0"/>
      <w:divBdr>
        <w:top w:val="none" w:sz="0" w:space="0" w:color="auto"/>
        <w:left w:val="none" w:sz="0" w:space="0" w:color="auto"/>
        <w:bottom w:val="none" w:sz="0" w:space="0" w:color="auto"/>
        <w:right w:val="none" w:sz="0" w:space="0" w:color="auto"/>
      </w:divBdr>
    </w:div>
    <w:div w:id="575095998">
      <w:bodyDiv w:val="1"/>
      <w:marLeft w:val="0"/>
      <w:marRight w:val="0"/>
      <w:marTop w:val="0"/>
      <w:marBottom w:val="0"/>
      <w:divBdr>
        <w:top w:val="none" w:sz="0" w:space="0" w:color="auto"/>
        <w:left w:val="none" w:sz="0" w:space="0" w:color="auto"/>
        <w:bottom w:val="none" w:sz="0" w:space="0" w:color="auto"/>
        <w:right w:val="none" w:sz="0" w:space="0" w:color="auto"/>
      </w:divBdr>
      <w:divsChild>
        <w:div w:id="1327711858">
          <w:marLeft w:val="0"/>
          <w:marRight w:val="0"/>
          <w:marTop w:val="0"/>
          <w:marBottom w:val="0"/>
          <w:divBdr>
            <w:top w:val="none" w:sz="0" w:space="0" w:color="auto"/>
            <w:left w:val="none" w:sz="0" w:space="0" w:color="auto"/>
            <w:bottom w:val="none" w:sz="0" w:space="0" w:color="auto"/>
            <w:right w:val="none" w:sz="0" w:space="0" w:color="auto"/>
          </w:divBdr>
          <w:divsChild>
            <w:div w:id="1757090689">
              <w:marLeft w:val="0"/>
              <w:marRight w:val="0"/>
              <w:marTop w:val="0"/>
              <w:marBottom w:val="0"/>
              <w:divBdr>
                <w:top w:val="none" w:sz="0" w:space="0" w:color="auto"/>
                <w:left w:val="none" w:sz="0" w:space="0" w:color="auto"/>
                <w:bottom w:val="none" w:sz="0" w:space="0" w:color="auto"/>
                <w:right w:val="none" w:sz="0" w:space="0" w:color="auto"/>
              </w:divBdr>
              <w:divsChild>
                <w:div w:id="1420643092">
                  <w:marLeft w:val="0"/>
                  <w:marRight w:val="0"/>
                  <w:marTop w:val="0"/>
                  <w:marBottom w:val="0"/>
                  <w:divBdr>
                    <w:top w:val="none" w:sz="0" w:space="0" w:color="auto"/>
                    <w:left w:val="none" w:sz="0" w:space="0" w:color="auto"/>
                    <w:bottom w:val="none" w:sz="0" w:space="0" w:color="auto"/>
                    <w:right w:val="none" w:sz="0" w:space="0" w:color="auto"/>
                  </w:divBdr>
                  <w:divsChild>
                    <w:div w:id="7958774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75282990">
      <w:bodyDiv w:val="1"/>
      <w:marLeft w:val="0"/>
      <w:marRight w:val="0"/>
      <w:marTop w:val="0"/>
      <w:marBottom w:val="0"/>
      <w:divBdr>
        <w:top w:val="none" w:sz="0" w:space="0" w:color="auto"/>
        <w:left w:val="none" w:sz="0" w:space="0" w:color="auto"/>
        <w:bottom w:val="none" w:sz="0" w:space="0" w:color="auto"/>
        <w:right w:val="none" w:sz="0" w:space="0" w:color="auto"/>
      </w:divBdr>
    </w:div>
    <w:div w:id="575362331">
      <w:bodyDiv w:val="1"/>
      <w:marLeft w:val="0"/>
      <w:marRight w:val="0"/>
      <w:marTop w:val="0"/>
      <w:marBottom w:val="0"/>
      <w:divBdr>
        <w:top w:val="none" w:sz="0" w:space="0" w:color="auto"/>
        <w:left w:val="none" w:sz="0" w:space="0" w:color="auto"/>
        <w:bottom w:val="none" w:sz="0" w:space="0" w:color="auto"/>
        <w:right w:val="none" w:sz="0" w:space="0" w:color="auto"/>
      </w:divBdr>
    </w:div>
    <w:div w:id="578632529">
      <w:bodyDiv w:val="1"/>
      <w:marLeft w:val="0"/>
      <w:marRight w:val="0"/>
      <w:marTop w:val="0"/>
      <w:marBottom w:val="0"/>
      <w:divBdr>
        <w:top w:val="none" w:sz="0" w:space="0" w:color="auto"/>
        <w:left w:val="none" w:sz="0" w:space="0" w:color="auto"/>
        <w:bottom w:val="none" w:sz="0" w:space="0" w:color="auto"/>
        <w:right w:val="none" w:sz="0" w:space="0" w:color="auto"/>
      </w:divBdr>
    </w:div>
    <w:div w:id="578901782">
      <w:bodyDiv w:val="1"/>
      <w:marLeft w:val="0"/>
      <w:marRight w:val="0"/>
      <w:marTop w:val="0"/>
      <w:marBottom w:val="0"/>
      <w:divBdr>
        <w:top w:val="none" w:sz="0" w:space="0" w:color="auto"/>
        <w:left w:val="none" w:sz="0" w:space="0" w:color="auto"/>
        <w:bottom w:val="none" w:sz="0" w:space="0" w:color="auto"/>
        <w:right w:val="none" w:sz="0" w:space="0" w:color="auto"/>
      </w:divBdr>
    </w:div>
    <w:div w:id="580022873">
      <w:bodyDiv w:val="1"/>
      <w:marLeft w:val="0"/>
      <w:marRight w:val="0"/>
      <w:marTop w:val="0"/>
      <w:marBottom w:val="0"/>
      <w:divBdr>
        <w:top w:val="none" w:sz="0" w:space="0" w:color="auto"/>
        <w:left w:val="none" w:sz="0" w:space="0" w:color="auto"/>
        <w:bottom w:val="none" w:sz="0" w:space="0" w:color="auto"/>
        <w:right w:val="none" w:sz="0" w:space="0" w:color="auto"/>
      </w:divBdr>
    </w:div>
    <w:div w:id="583222372">
      <w:bodyDiv w:val="1"/>
      <w:marLeft w:val="0"/>
      <w:marRight w:val="0"/>
      <w:marTop w:val="0"/>
      <w:marBottom w:val="0"/>
      <w:divBdr>
        <w:top w:val="none" w:sz="0" w:space="0" w:color="auto"/>
        <w:left w:val="none" w:sz="0" w:space="0" w:color="auto"/>
        <w:bottom w:val="none" w:sz="0" w:space="0" w:color="auto"/>
        <w:right w:val="none" w:sz="0" w:space="0" w:color="auto"/>
      </w:divBdr>
    </w:div>
    <w:div w:id="583615664">
      <w:bodyDiv w:val="1"/>
      <w:marLeft w:val="0"/>
      <w:marRight w:val="0"/>
      <w:marTop w:val="0"/>
      <w:marBottom w:val="0"/>
      <w:divBdr>
        <w:top w:val="none" w:sz="0" w:space="0" w:color="auto"/>
        <w:left w:val="none" w:sz="0" w:space="0" w:color="auto"/>
        <w:bottom w:val="none" w:sz="0" w:space="0" w:color="auto"/>
        <w:right w:val="none" w:sz="0" w:space="0" w:color="auto"/>
      </w:divBdr>
    </w:div>
    <w:div w:id="589853536">
      <w:bodyDiv w:val="1"/>
      <w:marLeft w:val="0"/>
      <w:marRight w:val="0"/>
      <w:marTop w:val="0"/>
      <w:marBottom w:val="0"/>
      <w:divBdr>
        <w:top w:val="none" w:sz="0" w:space="0" w:color="auto"/>
        <w:left w:val="none" w:sz="0" w:space="0" w:color="auto"/>
        <w:bottom w:val="none" w:sz="0" w:space="0" w:color="auto"/>
        <w:right w:val="none" w:sz="0" w:space="0" w:color="auto"/>
      </w:divBdr>
    </w:div>
    <w:div w:id="590629905">
      <w:bodyDiv w:val="1"/>
      <w:marLeft w:val="0"/>
      <w:marRight w:val="0"/>
      <w:marTop w:val="0"/>
      <w:marBottom w:val="0"/>
      <w:divBdr>
        <w:top w:val="none" w:sz="0" w:space="0" w:color="auto"/>
        <w:left w:val="none" w:sz="0" w:space="0" w:color="auto"/>
        <w:bottom w:val="none" w:sz="0" w:space="0" w:color="auto"/>
        <w:right w:val="none" w:sz="0" w:space="0" w:color="auto"/>
      </w:divBdr>
    </w:div>
    <w:div w:id="592011556">
      <w:bodyDiv w:val="1"/>
      <w:marLeft w:val="0"/>
      <w:marRight w:val="0"/>
      <w:marTop w:val="0"/>
      <w:marBottom w:val="0"/>
      <w:divBdr>
        <w:top w:val="none" w:sz="0" w:space="0" w:color="auto"/>
        <w:left w:val="none" w:sz="0" w:space="0" w:color="auto"/>
        <w:bottom w:val="none" w:sz="0" w:space="0" w:color="auto"/>
        <w:right w:val="none" w:sz="0" w:space="0" w:color="auto"/>
      </w:divBdr>
    </w:div>
    <w:div w:id="597061809">
      <w:bodyDiv w:val="1"/>
      <w:marLeft w:val="0"/>
      <w:marRight w:val="0"/>
      <w:marTop w:val="0"/>
      <w:marBottom w:val="0"/>
      <w:divBdr>
        <w:top w:val="none" w:sz="0" w:space="0" w:color="auto"/>
        <w:left w:val="none" w:sz="0" w:space="0" w:color="auto"/>
        <w:bottom w:val="none" w:sz="0" w:space="0" w:color="auto"/>
        <w:right w:val="none" w:sz="0" w:space="0" w:color="auto"/>
      </w:divBdr>
    </w:div>
    <w:div w:id="597367670">
      <w:bodyDiv w:val="1"/>
      <w:marLeft w:val="0"/>
      <w:marRight w:val="0"/>
      <w:marTop w:val="0"/>
      <w:marBottom w:val="0"/>
      <w:divBdr>
        <w:top w:val="none" w:sz="0" w:space="0" w:color="auto"/>
        <w:left w:val="none" w:sz="0" w:space="0" w:color="auto"/>
        <w:bottom w:val="none" w:sz="0" w:space="0" w:color="auto"/>
        <w:right w:val="none" w:sz="0" w:space="0" w:color="auto"/>
      </w:divBdr>
    </w:div>
    <w:div w:id="597950911">
      <w:bodyDiv w:val="1"/>
      <w:marLeft w:val="0"/>
      <w:marRight w:val="0"/>
      <w:marTop w:val="0"/>
      <w:marBottom w:val="0"/>
      <w:divBdr>
        <w:top w:val="none" w:sz="0" w:space="0" w:color="auto"/>
        <w:left w:val="none" w:sz="0" w:space="0" w:color="auto"/>
        <w:bottom w:val="none" w:sz="0" w:space="0" w:color="auto"/>
        <w:right w:val="none" w:sz="0" w:space="0" w:color="auto"/>
      </w:divBdr>
    </w:div>
    <w:div w:id="599918148">
      <w:bodyDiv w:val="1"/>
      <w:marLeft w:val="0"/>
      <w:marRight w:val="0"/>
      <w:marTop w:val="0"/>
      <w:marBottom w:val="0"/>
      <w:divBdr>
        <w:top w:val="none" w:sz="0" w:space="0" w:color="auto"/>
        <w:left w:val="none" w:sz="0" w:space="0" w:color="auto"/>
        <w:bottom w:val="none" w:sz="0" w:space="0" w:color="auto"/>
        <w:right w:val="none" w:sz="0" w:space="0" w:color="auto"/>
      </w:divBdr>
    </w:div>
    <w:div w:id="601837379">
      <w:bodyDiv w:val="1"/>
      <w:marLeft w:val="0"/>
      <w:marRight w:val="0"/>
      <w:marTop w:val="0"/>
      <w:marBottom w:val="0"/>
      <w:divBdr>
        <w:top w:val="none" w:sz="0" w:space="0" w:color="auto"/>
        <w:left w:val="none" w:sz="0" w:space="0" w:color="auto"/>
        <w:bottom w:val="none" w:sz="0" w:space="0" w:color="auto"/>
        <w:right w:val="none" w:sz="0" w:space="0" w:color="auto"/>
      </w:divBdr>
    </w:div>
    <w:div w:id="604339513">
      <w:bodyDiv w:val="1"/>
      <w:marLeft w:val="0"/>
      <w:marRight w:val="0"/>
      <w:marTop w:val="0"/>
      <w:marBottom w:val="0"/>
      <w:divBdr>
        <w:top w:val="none" w:sz="0" w:space="0" w:color="auto"/>
        <w:left w:val="none" w:sz="0" w:space="0" w:color="auto"/>
        <w:bottom w:val="none" w:sz="0" w:space="0" w:color="auto"/>
        <w:right w:val="none" w:sz="0" w:space="0" w:color="auto"/>
      </w:divBdr>
    </w:div>
    <w:div w:id="604579875">
      <w:bodyDiv w:val="1"/>
      <w:marLeft w:val="0"/>
      <w:marRight w:val="0"/>
      <w:marTop w:val="0"/>
      <w:marBottom w:val="0"/>
      <w:divBdr>
        <w:top w:val="none" w:sz="0" w:space="0" w:color="auto"/>
        <w:left w:val="none" w:sz="0" w:space="0" w:color="auto"/>
        <w:bottom w:val="none" w:sz="0" w:space="0" w:color="auto"/>
        <w:right w:val="none" w:sz="0" w:space="0" w:color="auto"/>
      </w:divBdr>
    </w:div>
    <w:div w:id="607660978">
      <w:bodyDiv w:val="1"/>
      <w:marLeft w:val="0"/>
      <w:marRight w:val="0"/>
      <w:marTop w:val="0"/>
      <w:marBottom w:val="0"/>
      <w:divBdr>
        <w:top w:val="none" w:sz="0" w:space="0" w:color="auto"/>
        <w:left w:val="none" w:sz="0" w:space="0" w:color="auto"/>
        <w:bottom w:val="none" w:sz="0" w:space="0" w:color="auto"/>
        <w:right w:val="none" w:sz="0" w:space="0" w:color="auto"/>
      </w:divBdr>
    </w:div>
    <w:div w:id="609237993">
      <w:bodyDiv w:val="1"/>
      <w:marLeft w:val="0"/>
      <w:marRight w:val="0"/>
      <w:marTop w:val="0"/>
      <w:marBottom w:val="0"/>
      <w:divBdr>
        <w:top w:val="none" w:sz="0" w:space="0" w:color="auto"/>
        <w:left w:val="none" w:sz="0" w:space="0" w:color="auto"/>
        <w:bottom w:val="none" w:sz="0" w:space="0" w:color="auto"/>
        <w:right w:val="none" w:sz="0" w:space="0" w:color="auto"/>
      </w:divBdr>
    </w:div>
    <w:div w:id="609363494">
      <w:bodyDiv w:val="1"/>
      <w:marLeft w:val="0"/>
      <w:marRight w:val="0"/>
      <w:marTop w:val="0"/>
      <w:marBottom w:val="0"/>
      <w:divBdr>
        <w:top w:val="none" w:sz="0" w:space="0" w:color="auto"/>
        <w:left w:val="none" w:sz="0" w:space="0" w:color="auto"/>
        <w:bottom w:val="none" w:sz="0" w:space="0" w:color="auto"/>
        <w:right w:val="none" w:sz="0" w:space="0" w:color="auto"/>
      </w:divBdr>
    </w:div>
    <w:div w:id="613638985">
      <w:bodyDiv w:val="1"/>
      <w:marLeft w:val="0"/>
      <w:marRight w:val="0"/>
      <w:marTop w:val="0"/>
      <w:marBottom w:val="0"/>
      <w:divBdr>
        <w:top w:val="none" w:sz="0" w:space="0" w:color="auto"/>
        <w:left w:val="none" w:sz="0" w:space="0" w:color="auto"/>
        <w:bottom w:val="none" w:sz="0" w:space="0" w:color="auto"/>
        <w:right w:val="none" w:sz="0" w:space="0" w:color="auto"/>
      </w:divBdr>
    </w:div>
    <w:div w:id="617218174">
      <w:bodyDiv w:val="1"/>
      <w:marLeft w:val="0"/>
      <w:marRight w:val="0"/>
      <w:marTop w:val="0"/>
      <w:marBottom w:val="0"/>
      <w:divBdr>
        <w:top w:val="none" w:sz="0" w:space="0" w:color="auto"/>
        <w:left w:val="none" w:sz="0" w:space="0" w:color="auto"/>
        <w:bottom w:val="none" w:sz="0" w:space="0" w:color="auto"/>
        <w:right w:val="none" w:sz="0" w:space="0" w:color="auto"/>
      </w:divBdr>
    </w:div>
    <w:div w:id="622660759">
      <w:bodyDiv w:val="1"/>
      <w:marLeft w:val="0"/>
      <w:marRight w:val="0"/>
      <w:marTop w:val="0"/>
      <w:marBottom w:val="0"/>
      <w:divBdr>
        <w:top w:val="none" w:sz="0" w:space="0" w:color="auto"/>
        <w:left w:val="none" w:sz="0" w:space="0" w:color="auto"/>
        <w:bottom w:val="none" w:sz="0" w:space="0" w:color="auto"/>
        <w:right w:val="none" w:sz="0" w:space="0" w:color="auto"/>
      </w:divBdr>
    </w:div>
    <w:div w:id="627709232">
      <w:bodyDiv w:val="1"/>
      <w:marLeft w:val="0"/>
      <w:marRight w:val="0"/>
      <w:marTop w:val="0"/>
      <w:marBottom w:val="0"/>
      <w:divBdr>
        <w:top w:val="none" w:sz="0" w:space="0" w:color="auto"/>
        <w:left w:val="none" w:sz="0" w:space="0" w:color="auto"/>
        <w:bottom w:val="none" w:sz="0" w:space="0" w:color="auto"/>
        <w:right w:val="none" w:sz="0" w:space="0" w:color="auto"/>
      </w:divBdr>
    </w:div>
    <w:div w:id="627902158">
      <w:bodyDiv w:val="1"/>
      <w:marLeft w:val="0"/>
      <w:marRight w:val="0"/>
      <w:marTop w:val="0"/>
      <w:marBottom w:val="0"/>
      <w:divBdr>
        <w:top w:val="none" w:sz="0" w:space="0" w:color="auto"/>
        <w:left w:val="none" w:sz="0" w:space="0" w:color="auto"/>
        <w:bottom w:val="none" w:sz="0" w:space="0" w:color="auto"/>
        <w:right w:val="none" w:sz="0" w:space="0" w:color="auto"/>
      </w:divBdr>
    </w:div>
    <w:div w:id="632949229">
      <w:bodyDiv w:val="1"/>
      <w:marLeft w:val="0"/>
      <w:marRight w:val="0"/>
      <w:marTop w:val="0"/>
      <w:marBottom w:val="0"/>
      <w:divBdr>
        <w:top w:val="none" w:sz="0" w:space="0" w:color="auto"/>
        <w:left w:val="none" w:sz="0" w:space="0" w:color="auto"/>
        <w:bottom w:val="none" w:sz="0" w:space="0" w:color="auto"/>
        <w:right w:val="none" w:sz="0" w:space="0" w:color="auto"/>
      </w:divBdr>
    </w:div>
    <w:div w:id="635986418">
      <w:bodyDiv w:val="1"/>
      <w:marLeft w:val="0"/>
      <w:marRight w:val="0"/>
      <w:marTop w:val="0"/>
      <w:marBottom w:val="0"/>
      <w:divBdr>
        <w:top w:val="none" w:sz="0" w:space="0" w:color="auto"/>
        <w:left w:val="none" w:sz="0" w:space="0" w:color="auto"/>
        <w:bottom w:val="none" w:sz="0" w:space="0" w:color="auto"/>
        <w:right w:val="none" w:sz="0" w:space="0" w:color="auto"/>
      </w:divBdr>
    </w:div>
    <w:div w:id="637683909">
      <w:bodyDiv w:val="1"/>
      <w:marLeft w:val="0"/>
      <w:marRight w:val="0"/>
      <w:marTop w:val="0"/>
      <w:marBottom w:val="0"/>
      <w:divBdr>
        <w:top w:val="none" w:sz="0" w:space="0" w:color="auto"/>
        <w:left w:val="none" w:sz="0" w:space="0" w:color="auto"/>
        <w:bottom w:val="none" w:sz="0" w:space="0" w:color="auto"/>
        <w:right w:val="none" w:sz="0" w:space="0" w:color="auto"/>
      </w:divBdr>
    </w:div>
    <w:div w:id="639455896">
      <w:bodyDiv w:val="1"/>
      <w:marLeft w:val="0"/>
      <w:marRight w:val="0"/>
      <w:marTop w:val="0"/>
      <w:marBottom w:val="0"/>
      <w:divBdr>
        <w:top w:val="none" w:sz="0" w:space="0" w:color="auto"/>
        <w:left w:val="none" w:sz="0" w:space="0" w:color="auto"/>
        <w:bottom w:val="none" w:sz="0" w:space="0" w:color="auto"/>
        <w:right w:val="none" w:sz="0" w:space="0" w:color="auto"/>
      </w:divBdr>
    </w:div>
    <w:div w:id="643049640">
      <w:bodyDiv w:val="1"/>
      <w:marLeft w:val="0"/>
      <w:marRight w:val="0"/>
      <w:marTop w:val="0"/>
      <w:marBottom w:val="0"/>
      <w:divBdr>
        <w:top w:val="none" w:sz="0" w:space="0" w:color="auto"/>
        <w:left w:val="none" w:sz="0" w:space="0" w:color="auto"/>
        <w:bottom w:val="none" w:sz="0" w:space="0" w:color="auto"/>
        <w:right w:val="none" w:sz="0" w:space="0" w:color="auto"/>
      </w:divBdr>
    </w:div>
    <w:div w:id="646516792">
      <w:bodyDiv w:val="1"/>
      <w:marLeft w:val="0"/>
      <w:marRight w:val="0"/>
      <w:marTop w:val="0"/>
      <w:marBottom w:val="0"/>
      <w:divBdr>
        <w:top w:val="none" w:sz="0" w:space="0" w:color="auto"/>
        <w:left w:val="none" w:sz="0" w:space="0" w:color="auto"/>
        <w:bottom w:val="none" w:sz="0" w:space="0" w:color="auto"/>
        <w:right w:val="none" w:sz="0" w:space="0" w:color="auto"/>
      </w:divBdr>
    </w:div>
    <w:div w:id="646711018">
      <w:bodyDiv w:val="1"/>
      <w:marLeft w:val="0"/>
      <w:marRight w:val="0"/>
      <w:marTop w:val="0"/>
      <w:marBottom w:val="0"/>
      <w:divBdr>
        <w:top w:val="none" w:sz="0" w:space="0" w:color="auto"/>
        <w:left w:val="none" w:sz="0" w:space="0" w:color="auto"/>
        <w:bottom w:val="none" w:sz="0" w:space="0" w:color="auto"/>
        <w:right w:val="none" w:sz="0" w:space="0" w:color="auto"/>
      </w:divBdr>
    </w:div>
    <w:div w:id="647364738">
      <w:bodyDiv w:val="1"/>
      <w:marLeft w:val="0"/>
      <w:marRight w:val="0"/>
      <w:marTop w:val="0"/>
      <w:marBottom w:val="0"/>
      <w:divBdr>
        <w:top w:val="none" w:sz="0" w:space="0" w:color="auto"/>
        <w:left w:val="none" w:sz="0" w:space="0" w:color="auto"/>
        <w:bottom w:val="none" w:sz="0" w:space="0" w:color="auto"/>
        <w:right w:val="none" w:sz="0" w:space="0" w:color="auto"/>
      </w:divBdr>
    </w:div>
    <w:div w:id="652876087">
      <w:bodyDiv w:val="1"/>
      <w:marLeft w:val="0"/>
      <w:marRight w:val="0"/>
      <w:marTop w:val="0"/>
      <w:marBottom w:val="0"/>
      <w:divBdr>
        <w:top w:val="none" w:sz="0" w:space="0" w:color="auto"/>
        <w:left w:val="none" w:sz="0" w:space="0" w:color="auto"/>
        <w:bottom w:val="none" w:sz="0" w:space="0" w:color="auto"/>
        <w:right w:val="none" w:sz="0" w:space="0" w:color="auto"/>
      </w:divBdr>
    </w:div>
    <w:div w:id="656031256">
      <w:bodyDiv w:val="1"/>
      <w:marLeft w:val="0"/>
      <w:marRight w:val="0"/>
      <w:marTop w:val="0"/>
      <w:marBottom w:val="0"/>
      <w:divBdr>
        <w:top w:val="none" w:sz="0" w:space="0" w:color="auto"/>
        <w:left w:val="none" w:sz="0" w:space="0" w:color="auto"/>
        <w:bottom w:val="none" w:sz="0" w:space="0" w:color="auto"/>
        <w:right w:val="none" w:sz="0" w:space="0" w:color="auto"/>
      </w:divBdr>
    </w:div>
    <w:div w:id="664865721">
      <w:bodyDiv w:val="1"/>
      <w:marLeft w:val="0"/>
      <w:marRight w:val="0"/>
      <w:marTop w:val="0"/>
      <w:marBottom w:val="0"/>
      <w:divBdr>
        <w:top w:val="none" w:sz="0" w:space="0" w:color="auto"/>
        <w:left w:val="none" w:sz="0" w:space="0" w:color="auto"/>
        <w:bottom w:val="none" w:sz="0" w:space="0" w:color="auto"/>
        <w:right w:val="none" w:sz="0" w:space="0" w:color="auto"/>
      </w:divBdr>
    </w:div>
    <w:div w:id="670107048">
      <w:bodyDiv w:val="1"/>
      <w:marLeft w:val="0"/>
      <w:marRight w:val="0"/>
      <w:marTop w:val="0"/>
      <w:marBottom w:val="0"/>
      <w:divBdr>
        <w:top w:val="none" w:sz="0" w:space="0" w:color="auto"/>
        <w:left w:val="none" w:sz="0" w:space="0" w:color="auto"/>
        <w:bottom w:val="none" w:sz="0" w:space="0" w:color="auto"/>
        <w:right w:val="none" w:sz="0" w:space="0" w:color="auto"/>
      </w:divBdr>
    </w:div>
    <w:div w:id="675613251">
      <w:bodyDiv w:val="1"/>
      <w:marLeft w:val="0"/>
      <w:marRight w:val="0"/>
      <w:marTop w:val="0"/>
      <w:marBottom w:val="0"/>
      <w:divBdr>
        <w:top w:val="none" w:sz="0" w:space="0" w:color="auto"/>
        <w:left w:val="none" w:sz="0" w:space="0" w:color="auto"/>
        <w:bottom w:val="none" w:sz="0" w:space="0" w:color="auto"/>
        <w:right w:val="none" w:sz="0" w:space="0" w:color="auto"/>
      </w:divBdr>
    </w:div>
    <w:div w:id="676232399">
      <w:bodyDiv w:val="1"/>
      <w:marLeft w:val="0"/>
      <w:marRight w:val="0"/>
      <w:marTop w:val="0"/>
      <w:marBottom w:val="0"/>
      <w:divBdr>
        <w:top w:val="none" w:sz="0" w:space="0" w:color="auto"/>
        <w:left w:val="none" w:sz="0" w:space="0" w:color="auto"/>
        <w:bottom w:val="none" w:sz="0" w:space="0" w:color="auto"/>
        <w:right w:val="none" w:sz="0" w:space="0" w:color="auto"/>
      </w:divBdr>
      <w:divsChild>
        <w:div w:id="968633615">
          <w:marLeft w:val="0"/>
          <w:marRight w:val="0"/>
          <w:marTop w:val="0"/>
          <w:marBottom w:val="0"/>
          <w:divBdr>
            <w:top w:val="none" w:sz="0" w:space="0" w:color="auto"/>
            <w:left w:val="none" w:sz="0" w:space="0" w:color="auto"/>
            <w:bottom w:val="none" w:sz="0" w:space="0" w:color="auto"/>
            <w:right w:val="none" w:sz="0" w:space="0" w:color="auto"/>
          </w:divBdr>
          <w:divsChild>
            <w:div w:id="2315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8397">
      <w:bodyDiv w:val="1"/>
      <w:marLeft w:val="0"/>
      <w:marRight w:val="0"/>
      <w:marTop w:val="0"/>
      <w:marBottom w:val="0"/>
      <w:divBdr>
        <w:top w:val="none" w:sz="0" w:space="0" w:color="auto"/>
        <w:left w:val="none" w:sz="0" w:space="0" w:color="auto"/>
        <w:bottom w:val="none" w:sz="0" w:space="0" w:color="auto"/>
        <w:right w:val="none" w:sz="0" w:space="0" w:color="auto"/>
      </w:divBdr>
    </w:div>
    <w:div w:id="683827177">
      <w:bodyDiv w:val="1"/>
      <w:marLeft w:val="0"/>
      <w:marRight w:val="0"/>
      <w:marTop w:val="0"/>
      <w:marBottom w:val="0"/>
      <w:divBdr>
        <w:top w:val="none" w:sz="0" w:space="0" w:color="auto"/>
        <w:left w:val="none" w:sz="0" w:space="0" w:color="auto"/>
        <w:bottom w:val="none" w:sz="0" w:space="0" w:color="auto"/>
        <w:right w:val="none" w:sz="0" w:space="0" w:color="auto"/>
      </w:divBdr>
    </w:div>
    <w:div w:id="684599956">
      <w:bodyDiv w:val="1"/>
      <w:marLeft w:val="0"/>
      <w:marRight w:val="0"/>
      <w:marTop w:val="0"/>
      <w:marBottom w:val="0"/>
      <w:divBdr>
        <w:top w:val="none" w:sz="0" w:space="0" w:color="auto"/>
        <w:left w:val="none" w:sz="0" w:space="0" w:color="auto"/>
        <w:bottom w:val="none" w:sz="0" w:space="0" w:color="auto"/>
        <w:right w:val="none" w:sz="0" w:space="0" w:color="auto"/>
      </w:divBdr>
    </w:div>
    <w:div w:id="685598889">
      <w:bodyDiv w:val="1"/>
      <w:marLeft w:val="0"/>
      <w:marRight w:val="0"/>
      <w:marTop w:val="0"/>
      <w:marBottom w:val="0"/>
      <w:divBdr>
        <w:top w:val="none" w:sz="0" w:space="0" w:color="auto"/>
        <w:left w:val="none" w:sz="0" w:space="0" w:color="auto"/>
        <w:bottom w:val="none" w:sz="0" w:space="0" w:color="auto"/>
        <w:right w:val="none" w:sz="0" w:space="0" w:color="auto"/>
      </w:divBdr>
    </w:div>
    <w:div w:id="686829670">
      <w:bodyDiv w:val="1"/>
      <w:marLeft w:val="0"/>
      <w:marRight w:val="0"/>
      <w:marTop w:val="0"/>
      <w:marBottom w:val="0"/>
      <w:divBdr>
        <w:top w:val="none" w:sz="0" w:space="0" w:color="auto"/>
        <w:left w:val="none" w:sz="0" w:space="0" w:color="auto"/>
        <w:bottom w:val="none" w:sz="0" w:space="0" w:color="auto"/>
        <w:right w:val="none" w:sz="0" w:space="0" w:color="auto"/>
      </w:divBdr>
    </w:div>
    <w:div w:id="688532412">
      <w:bodyDiv w:val="1"/>
      <w:marLeft w:val="0"/>
      <w:marRight w:val="0"/>
      <w:marTop w:val="0"/>
      <w:marBottom w:val="0"/>
      <w:divBdr>
        <w:top w:val="none" w:sz="0" w:space="0" w:color="auto"/>
        <w:left w:val="none" w:sz="0" w:space="0" w:color="auto"/>
        <w:bottom w:val="none" w:sz="0" w:space="0" w:color="auto"/>
        <w:right w:val="none" w:sz="0" w:space="0" w:color="auto"/>
      </w:divBdr>
    </w:div>
    <w:div w:id="690306378">
      <w:bodyDiv w:val="1"/>
      <w:marLeft w:val="0"/>
      <w:marRight w:val="0"/>
      <w:marTop w:val="0"/>
      <w:marBottom w:val="0"/>
      <w:divBdr>
        <w:top w:val="none" w:sz="0" w:space="0" w:color="auto"/>
        <w:left w:val="none" w:sz="0" w:space="0" w:color="auto"/>
        <w:bottom w:val="none" w:sz="0" w:space="0" w:color="auto"/>
        <w:right w:val="none" w:sz="0" w:space="0" w:color="auto"/>
      </w:divBdr>
    </w:div>
    <w:div w:id="693700338">
      <w:bodyDiv w:val="1"/>
      <w:marLeft w:val="0"/>
      <w:marRight w:val="0"/>
      <w:marTop w:val="0"/>
      <w:marBottom w:val="0"/>
      <w:divBdr>
        <w:top w:val="none" w:sz="0" w:space="0" w:color="auto"/>
        <w:left w:val="none" w:sz="0" w:space="0" w:color="auto"/>
        <w:bottom w:val="none" w:sz="0" w:space="0" w:color="auto"/>
        <w:right w:val="none" w:sz="0" w:space="0" w:color="auto"/>
      </w:divBdr>
    </w:div>
    <w:div w:id="698898558">
      <w:bodyDiv w:val="1"/>
      <w:marLeft w:val="0"/>
      <w:marRight w:val="0"/>
      <w:marTop w:val="0"/>
      <w:marBottom w:val="0"/>
      <w:divBdr>
        <w:top w:val="none" w:sz="0" w:space="0" w:color="auto"/>
        <w:left w:val="none" w:sz="0" w:space="0" w:color="auto"/>
        <w:bottom w:val="none" w:sz="0" w:space="0" w:color="auto"/>
        <w:right w:val="none" w:sz="0" w:space="0" w:color="auto"/>
      </w:divBdr>
    </w:div>
    <w:div w:id="700518206">
      <w:bodyDiv w:val="1"/>
      <w:marLeft w:val="0"/>
      <w:marRight w:val="0"/>
      <w:marTop w:val="0"/>
      <w:marBottom w:val="0"/>
      <w:divBdr>
        <w:top w:val="none" w:sz="0" w:space="0" w:color="auto"/>
        <w:left w:val="none" w:sz="0" w:space="0" w:color="auto"/>
        <w:bottom w:val="none" w:sz="0" w:space="0" w:color="auto"/>
        <w:right w:val="none" w:sz="0" w:space="0" w:color="auto"/>
      </w:divBdr>
    </w:div>
    <w:div w:id="702243794">
      <w:bodyDiv w:val="1"/>
      <w:marLeft w:val="0"/>
      <w:marRight w:val="0"/>
      <w:marTop w:val="0"/>
      <w:marBottom w:val="0"/>
      <w:divBdr>
        <w:top w:val="none" w:sz="0" w:space="0" w:color="auto"/>
        <w:left w:val="none" w:sz="0" w:space="0" w:color="auto"/>
        <w:bottom w:val="none" w:sz="0" w:space="0" w:color="auto"/>
        <w:right w:val="none" w:sz="0" w:space="0" w:color="auto"/>
      </w:divBdr>
    </w:div>
    <w:div w:id="707267034">
      <w:bodyDiv w:val="1"/>
      <w:marLeft w:val="0"/>
      <w:marRight w:val="0"/>
      <w:marTop w:val="0"/>
      <w:marBottom w:val="0"/>
      <w:divBdr>
        <w:top w:val="none" w:sz="0" w:space="0" w:color="auto"/>
        <w:left w:val="none" w:sz="0" w:space="0" w:color="auto"/>
        <w:bottom w:val="none" w:sz="0" w:space="0" w:color="auto"/>
        <w:right w:val="none" w:sz="0" w:space="0" w:color="auto"/>
      </w:divBdr>
    </w:div>
    <w:div w:id="708186545">
      <w:bodyDiv w:val="1"/>
      <w:marLeft w:val="0"/>
      <w:marRight w:val="0"/>
      <w:marTop w:val="0"/>
      <w:marBottom w:val="0"/>
      <w:divBdr>
        <w:top w:val="none" w:sz="0" w:space="0" w:color="auto"/>
        <w:left w:val="none" w:sz="0" w:space="0" w:color="auto"/>
        <w:bottom w:val="none" w:sz="0" w:space="0" w:color="auto"/>
        <w:right w:val="none" w:sz="0" w:space="0" w:color="auto"/>
      </w:divBdr>
    </w:div>
    <w:div w:id="708724183">
      <w:bodyDiv w:val="1"/>
      <w:marLeft w:val="0"/>
      <w:marRight w:val="0"/>
      <w:marTop w:val="0"/>
      <w:marBottom w:val="0"/>
      <w:divBdr>
        <w:top w:val="none" w:sz="0" w:space="0" w:color="auto"/>
        <w:left w:val="none" w:sz="0" w:space="0" w:color="auto"/>
        <w:bottom w:val="none" w:sz="0" w:space="0" w:color="auto"/>
        <w:right w:val="none" w:sz="0" w:space="0" w:color="auto"/>
      </w:divBdr>
    </w:div>
    <w:div w:id="709846359">
      <w:bodyDiv w:val="1"/>
      <w:marLeft w:val="0"/>
      <w:marRight w:val="0"/>
      <w:marTop w:val="0"/>
      <w:marBottom w:val="0"/>
      <w:divBdr>
        <w:top w:val="none" w:sz="0" w:space="0" w:color="auto"/>
        <w:left w:val="none" w:sz="0" w:space="0" w:color="auto"/>
        <w:bottom w:val="none" w:sz="0" w:space="0" w:color="auto"/>
        <w:right w:val="none" w:sz="0" w:space="0" w:color="auto"/>
      </w:divBdr>
    </w:div>
    <w:div w:id="713043282">
      <w:bodyDiv w:val="1"/>
      <w:marLeft w:val="0"/>
      <w:marRight w:val="0"/>
      <w:marTop w:val="0"/>
      <w:marBottom w:val="0"/>
      <w:divBdr>
        <w:top w:val="none" w:sz="0" w:space="0" w:color="auto"/>
        <w:left w:val="none" w:sz="0" w:space="0" w:color="auto"/>
        <w:bottom w:val="none" w:sz="0" w:space="0" w:color="auto"/>
        <w:right w:val="none" w:sz="0" w:space="0" w:color="auto"/>
      </w:divBdr>
    </w:div>
    <w:div w:id="714234638">
      <w:bodyDiv w:val="1"/>
      <w:marLeft w:val="0"/>
      <w:marRight w:val="0"/>
      <w:marTop w:val="0"/>
      <w:marBottom w:val="0"/>
      <w:divBdr>
        <w:top w:val="none" w:sz="0" w:space="0" w:color="auto"/>
        <w:left w:val="none" w:sz="0" w:space="0" w:color="auto"/>
        <w:bottom w:val="none" w:sz="0" w:space="0" w:color="auto"/>
        <w:right w:val="none" w:sz="0" w:space="0" w:color="auto"/>
      </w:divBdr>
    </w:div>
    <w:div w:id="714239780">
      <w:bodyDiv w:val="1"/>
      <w:marLeft w:val="0"/>
      <w:marRight w:val="0"/>
      <w:marTop w:val="0"/>
      <w:marBottom w:val="0"/>
      <w:divBdr>
        <w:top w:val="none" w:sz="0" w:space="0" w:color="auto"/>
        <w:left w:val="none" w:sz="0" w:space="0" w:color="auto"/>
        <w:bottom w:val="none" w:sz="0" w:space="0" w:color="auto"/>
        <w:right w:val="none" w:sz="0" w:space="0" w:color="auto"/>
      </w:divBdr>
    </w:div>
    <w:div w:id="716589962">
      <w:bodyDiv w:val="1"/>
      <w:marLeft w:val="0"/>
      <w:marRight w:val="0"/>
      <w:marTop w:val="0"/>
      <w:marBottom w:val="0"/>
      <w:divBdr>
        <w:top w:val="none" w:sz="0" w:space="0" w:color="auto"/>
        <w:left w:val="none" w:sz="0" w:space="0" w:color="auto"/>
        <w:bottom w:val="none" w:sz="0" w:space="0" w:color="auto"/>
        <w:right w:val="none" w:sz="0" w:space="0" w:color="auto"/>
      </w:divBdr>
    </w:div>
    <w:div w:id="719327055">
      <w:bodyDiv w:val="1"/>
      <w:marLeft w:val="0"/>
      <w:marRight w:val="0"/>
      <w:marTop w:val="0"/>
      <w:marBottom w:val="0"/>
      <w:divBdr>
        <w:top w:val="none" w:sz="0" w:space="0" w:color="auto"/>
        <w:left w:val="none" w:sz="0" w:space="0" w:color="auto"/>
        <w:bottom w:val="none" w:sz="0" w:space="0" w:color="auto"/>
        <w:right w:val="none" w:sz="0" w:space="0" w:color="auto"/>
      </w:divBdr>
    </w:div>
    <w:div w:id="719473006">
      <w:bodyDiv w:val="1"/>
      <w:marLeft w:val="0"/>
      <w:marRight w:val="0"/>
      <w:marTop w:val="0"/>
      <w:marBottom w:val="0"/>
      <w:divBdr>
        <w:top w:val="none" w:sz="0" w:space="0" w:color="auto"/>
        <w:left w:val="none" w:sz="0" w:space="0" w:color="auto"/>
        <w:bottom w:val="none" w:sz="0" w:space="0" w:color="auto"/>
        <w:right w:val="none" w:sz="0" w:space="0" w:color="auto"/>
      </w:divBdr>
    </w:div>
    <w:div w:id="725033164">
      <w:bodyDiv w:val="1"/>
      <w:marLeft w:val="0"/>
      <w:marRight w:val="0"/>
      <w:marTop w:val="0"/>
      <w:marBottom w:val="0"/>
      <w:divBdr>
        <w:top w:val="none" w:sz="0" w:space="0" w:color="auto"/>
        <w:left w:val="none" w:sz="0" w:space="0" w:color="auto"/>
        <w:bottom w:val="none" w:sz="0" w:space="0" w:color="auto"/>
        <w:right w:val="none" w:sz="0" w:space="0" w:color="auto"/>
      </w:divBdr>
    </w:div>
    <w:div w:id="725186195">
      <w:bodyDiv w:val="1"/>
      <w:marLeft w:val="0"/>
      <w:marRight w:val="0"/>
      <w:marTop w:val="0"/>
      <w:marBottom w:val="0"/>
      <w:divBdr>
        <w:top w:val="none" w:sz="0" w:space="0" w:color="auto"/>
        <w:left w:val="none" w:sz="0" w:space="0" w:color="auto"/>
        <w:bottom w:val="none" w:sz="0" w:space="0" w:color="auto"/>
        <w:right w:val="none" w:sz="0" w:space="0" w:color="auto"/>
      </w:divBdr>
    </w:div>
    <w:div w:id="735739213">
      <w:bodyDiv w:val="1"/>
      <w:marLeft w:val="0"/>
      <w:marRight w:val="0"/>
      <w:marTop w:val="0"/>
      <w:marBottom w:val="0"/>
      <w:divBdr>
        <w:top w:val="none" w:sz="0" w:space="0" w:color="auto"/>
        <w:left w:val="none" w:sz="0" w:space="0" w:color="auto"/>
        <w:bottom w:val="none" w:sz="0" w:space="0" w:color="auto"/>
        <w:right w:val="none" w:sz="0" w:space="0" w:color="auto"/>
      </w:divBdr>
    </w:div>
    <w:div w:id="736125823">
      <w:bodyDiv w:val="1"/>
      <w:marLeft w:val="0"/>
      <w:marRight w:val="0"/>
      <w:marTop w:val="0"/>
      <w:marBottom w:val="0"/>
      <w:divBdr>
        <w:top w:val="none" w:sz="0" w:space="0" w:color="auto"/>
        <w:left w:val="none" w:sz="0" w:space="0" w:color="auto"/>
        <w:bottom w:val="none" w:sz="0" w:space="0" w:color="auto"/>
        <w:right w:val="none" w:sz="0" w:space="0" w:color="auto"/>
      </w:divBdr>
    </w:div>
    <w:div w:id="736559936">
      <w:bodyDiv w:val="1"/>
      <w:marLeft w:val="0"/>
      <w:marRight w:val="0"/>
      <w:marTop w:val="0"/>
      <w:marBottom w:val="0"/>
      <w:divBdr>
        <w:top w:val="none" w:sz="0" w:space="0" w:color="auto"/>
        <w:left w:val="none" w:sz="0" w:space="0" w:color="auto"/>
        <w:bottom w:val="none" w:sz="0" w:space="0" w:color="auto"/>
        <w:right w:val="none" w:sz="0" w:space="0" w:color="auto"/>
      </w:divBdr>
    </w:div>
    <w:div w:id="744187183">
      <w:bodyDiv w:val="1"/>
      <w:marLeft w:val="0"/>
      <w:marRight w:val="0"/>
      <w:marTop w:val="0"/>
      <w:marBottom w:val="0"/>
      <w:divBdr>
        <w:top w:val="none" w:sz="0" w:space="0" w:color="auto"/>
        <w:left w:val="none" w:sz="0" w:space="0" w:color="auto"/>
        <w:bottom w:val="none" w:sz="0" w:space="0" w:color="auto"/>
        <w:right w:val="none" w:sz="0" w:space="0" w:color="auto"/>
      </w:divBdr>
    </w:div>
    <w:div w:id="746537713">
      <w:bodyDiv w:val="1"/>
      <w:marLeft w:val="0"/>
      <w:marRight w:val="0"/>
      <w:marTop w:val="0"/>
      <w:marBottom w:val="0"/>
      <w:divBdr>
        <w:top w:val="none" w:sz="0" w:space="0" w:color="auto"/>
        <w:left w:val="none" w:sz="0" w:space="0" w:color="auto"/>
        <w:bottom w:val="none" w:sz="0" w:space="0" w:color="auto"/>
        <w:right w:val="none" w:sz="0" w:space="0" w:color="auto"/>
      </w:divBdr>
    </w:div>
    <w:div w:id="749423680">
      <w:bodyDiv w:val="1"/>
      <w:marLeft w:val="0"/>
      <w:marRight w:val="0"/>
      <w:marTop w:val="0"/>
      <w:marBottom w:val="0"/>
      <w:divBdr>
        <w:top w:val="none" w:sz="0" w:space="0" w:color="auto"/>
        <w:left w:val="none" w:sz="0" w:space="0" w:color="auto"/>
        <w:bottom w:val="none" w:sz="0" w:space="0" w:color="auto"/>
        <w:right w:val="none" w:sz="0" w:space="0" w:color="auto"/>
      </w:divBdr>
    </w:div>
    <w:div w:id="751783177">
      <w:bodyDiv w:val="1"/>
      <w:marLeft w:val="0"/>
      <w:marRight w:val="0"/>
      <w:marTop w:val="0"/>
      <w:marBottom w:val="0"/>
      <w:divBdr>
        <w:top w:val="none" w:sz="0" w:space="0" w:color="auto"/>
        <w:left w:val="none" w:sz="0" w:space="0" w:color="auto"/>
        <w:bottom w:val="none" w:sz="0" w:space="0" w:color="auto"/>
        <w:right w:val="none" w:sz="0" w:space="0" w:color="auto"/>
      </w:divBdr>
    </w:div>
    <w:div w:id="752508985">
      <w:bodyDiv w:val="1"/>
      <w:marLeft w:val="0"/>
      <w:marRight w:val="0"/>
      <w:marTop w:val="0"/>
      <w:marBottom w:val="0"/>
      <w:divBdr>
        <w:top w:val="none" w:sz="0" w:space="0" w:color="auto"/>
        <w:left w:val="none" w:sz="0" w:space="0" w:color="auto"/>
        <w:bottom w:val="none" w:sz="0" w:space="0" w:color="auto"/>
        <w:right w:val="none" w:sz="0" w:space="0" w:color="auto"/>
      </w:divBdr>
    </w:div>
    <w:div w:id="757094198">
      <w:bodyDiv w:val="1"/>
      <w:marLeft w:val="0"/>
      <w:marRight w:val="0"/>
      <w:marTop w:val="0"/>
      <w:marBottom w:val="0"/>
      <w:divBdr>
        <w:top w:val="none" w:sz="0" w:space="0" w:color="auto"/>
        <w:left w:val="none" w:sz="0" w:space="0" w:color="auto"/>
        <w:bottom w:val="none" w:sz="0" w:space="0" w:color="auto"/>
        <w:right w:val="none" w:sz="0" w:space="0" w:color="auto"/>
      </w:divBdr>
    </w:div>
    <w:div w:id="758720053">
      <w:bodyDiv w:val="1"/>
      <w:marLeft w:val="0"/>
      <w:marRight w:val="0"/>
      <w:marTop w:val="0"/>
      <w:marBottom w:val="0"/>
      <w:divBdr>
        <w:top w:val="none" w:sz="0" w:space="0" w:color="auto"/>
        <w:left w:val="none" w:sz="0" w:space="0" w:color="auto"/>
        <w:bottom w:val="none" w:sz="0" w:space="0" w:color="auto"/>
        <w:right w:val="none" w:sz="0" w:space="0" w:color="auto"/>
      </w:divBdr>
    </w:div>
    <w:div w:id="761607840">
      <w:bodyDiv w:val="1"/>
      <w:marLeft w:val="0"/>
      <w:marRight w:val="0"/>
      <w:marTop w:val="0"/>
      <w:marBottom w:val="0"/>
      <w:divBdr>
        <w:top w:val="none" w:sz="0" w:space="0" w:color="auto"/>
        <w:left w:val="none" w:sz="0" w:space="0" w:color="auto"/>
        <w:bottom w:val="none" w:sz="0" w:space="0" w:color="auto"/>
        <w:right w:val="none" w:sz="0" w:space="0" w:color="auto"/>
      </w:divBdr>
    </w:div>
    <w:div w:id="761873137">
      <w:bodyDiv w:val="1"/>
      <w:marLeft w:val="0"/>
      <w:marRight w:val="0"/>
      <w:marTop w:val="0"/>
      <w:marBottom w:val="0"/>
      <w:divBdr>
        <w:top w:val="none" w:sz="0" w:space="0" w:color="auto"/>
        <w:left w:val="none" w:sz="0" w:space="0" w:color="auto"/>
        <w:bottom w:val="none" w:sz="0" w:space="0" w:color="auto"/>
        <w:right w:val="none" w:sz="0" w:space="0" w:color="auto"/>
      </w:divBdr>
    </w:div>
    <w:div w:id="763570078">
      <w:bodyDiv w:val="1"/>
      <w:marLeft w:val="0"/>
      <w:marRight w:val="0"/>
      <w:marTop w:val="0"/>
      <w:marBottom w:val="0"/>
      <w:divBdr>
        <w:top w:val="none" w:sz="0" w:space="0" w:color="auto"/>
        <w:left w:val="none" w:sz="0" w:space="0" w:color="auto"/>
        <w:bottom w:val="none" w:sz="0" w:space="0" w:color="auto"/>
        <w:right w:val="none" w:sz="0" w:space="0" w:color="auto"/>
      </w:divBdr>
    </w:div>
    <w:div w:id="765078374">
      <w:bodyDiv w:val="1"/>
      <w:marLeft w:val="0"/>
      <w:marRight w:val="0"/>
      <w:marTop w:val="0"/>
      <w:marBottom w:val="0"/>
      <w:divBdr>
        <w:top w:val="none" w:sz="0" w:space="0" w:color="auto"/>
        <w:left w:val="none" w:sz="0" w:space="0" w:color="auto"/>
        <w:bottom w:val="none" w:sz="0" w:space="0" w:color="auto"/>
        <w:right w:val="none" w:sz="0" w:space="0" w:color="auto"/>
      </w:divBdr>
    </w:div>
    <w:div w:id="767505048">
      <w:bodyDiv w:val="1"/>
      <w:marLeft w:val="0"/>
      <w:marRight w:val="0"/>
      <w:marTop w:val="0"/>
      <w:marBottom w:val="0"/>
      <w:divBdr>
        <w:top w:val="none" w:sz="0" w:space="0" w:color="auto"/>
        <w:left w:val="none" w:sz="0" w:space="0" w:color="auto"/>
        <w:bottom w:val="none" w:sz="0" w:space="0" w:color="auto"/>
        <w:right w:val="none" w:sz="0" w:space="0" w:color="auto"/>
      </w:divBdr>
    </w:div>
    <w:div w:id="768935730">
      <w:bodyDiv w:val="1"/>
      <w:marLeft w:val="0"/>
      <w:marRight w:val="0"/>
      <w:marTop w:val="0"/>
      <w:marBottom w:val="0"/>
      <w:divBdr>
        <w:top w:val="none" w:sz="0" w:space="0" w:color="auto"/>
        <w:left w:val="none" w:sz="0" w:space="0" w:color="auto"/>
        <w:bottom w:val="none" w:sz="0" w:space="0" w:color="auto"/>
        <w:right w:val="none" w:sz="0" w:space="0" w:color="auto"/>
      </w:divBdr>
    </w:div>
    <w:div w:id="771630076">
      <w:bodyDiv w:val="1"/>
      <w:marLeft w:val="0"/>
      <w:marRight w:val="0"/>
      <w:marTop w:val="0"/>
      <w:marBottom w:val="0"/>
      <w:divBdr>
        <w:top w:val="none" w:sz="0" w:space="0" w:color="auto"/>
        <w:left w:val="none" w:sz="0" w:space="0" w:color="auto"/>
        <w:bottom w:val="none" w:sz="0" w:space="0" w:color="auto"/>
        <w:right w:val="none" w:sz="0" w:space="0" w:color="auto"/>
      </w:divBdr>
    </w:div>
    <w:div w:id="773280221">
      <w:bodyDiv w:val="1"/>
      <w:marLeft w:val="0"/>
      <w:marRight w:val="0"/>
      <w:marTop w:val="0"/>
      <w:marBottom w:val="0"/>
      <w:divBdr>
        <w:top w:val="none" w:sz="0" w:space="0" w:color="auto"/>
        <w:left w:val="none" w:sz="0" w:space="0" w:color="auto"/>
        <w:bottom w:val="none" w:sz="0" w:space="0" w:color="auto"/>
        <w:right w:val="none" w:sz="0" w:space="0" w:color="auto"/>
      </w:divBdr>
    </w:div>
    <w:div w:id="776753779">
      <w:bodyDiv w:val="1"/>
      <w:marLeft w:val="0"/>
      <w:marRight w:val="0"/>
      <w:marTop w:val="0"/>
      <w:marBottom w:val="0"/>
      <w:divBdr>
        <w:top w:val="none" w:sz="0" w:space="0" w:color="auto"/>
        <w:left w:val="none" w:sz="0" w:space="0" w:color="auto"/>
        <w:bottom w:val="none" w:sz="0" w:space="0" w:color="auto"/>
        <w:right w:val="none" w:sz="0" w:space="0" w:color="auto"/>
      </w:divBdr>
      <w:divsChild>
        <w:div w:id="256985581">
          <w:marLeft w:val="0"/>
          <w:marRight w:val="0"/>
          <w:marTop w:val="0"/>
          <w:marBottom w:val="0"/>
          <w:divBdr>
            <w:top w:val="none" w:sz="0" w:space="0" w:color="auto"/>
            <w:left w:val="none" w:sz="0" w:space="0" w:color="auto"/>
            <w:bottom w:val="none" w:sz="0" w:space="0" w:color="auto"/>
            <w:right w:val="none" w:sz="0" w:space="0" w:color="auto"/>
          </w:divBdr>
        </w:div>
      </w:divsChild>
    </w:div>
    <w:div w:id="777408992">
      <w:bodyDiv w:val="1"/>
      <w:marLeft w:val="0"/>
      <w:marRight w:val="0"/>
      <w:marTop w:val="0"/>
      <w:marBottom w:val="0"/>
      <w:divBdr>
        <w:top w:val="none" w:sz="0" w:space="0" w:color="auto"/>
        <w:left w:val="none" w:sz="0" w:space="0" w:color="auto"/>
        <w:bottom w:val="none" w:sz="0" w:space="0" w:color="auto"/>
        <w:right w:val="none" w:sz="0" w:space="0" w:color="auto"/>
      </w:divBdr>
    </w:div>
    <w:div w:id="779571553">
      <w:bodyDiv w:val="1"/>
      <w:marLeft w:val="0"/>
      <w:marRight w:val="0"/>
      <w:marTop w:val="0"/>
      <w:marBottom w:val="0"/>
      <w:divBdr>
        <w:top w:val="none" w:sz="0" w:space="0" w:color="auto"/>
        <w:left w:val="none" w:sz="0" w:space="0" w:color="auto"/>
        <w:bottom w:val="none" w:sz="0" w:space="0" w:color="auto"/>
        <w:right w:val="none" w:sz="0" w:space="0" w:color="auto"/>
      </w:divBdr>
    </w:div>
    <w:div w:id="780536067">
      <w:bodyDiv w:val="1"/>
      <w:marLeft w:val="0"/>
      <w:marRight w:val="0"/>
      <w:marTop w:val="0"/>
      <w:marBottom w:val="0"/>
      <w:divBdr>
        <w:top w:val="none" w:sz="0" w:space="0" w:color="auto"/>
        <w:left w:val="none" w:sz="0" w:space="0" w:color="auto"/>
        <w:bottom w:val="none" w:sz="0" w:space="0" w:color="auto"/>
        <w:right w:val="none" w:sz="0" w:space="0" w:color="auto"/>
      </w:divBdr>
    </w:div>
    <w:div w:id="780759982">
      <w:bodyDiv w:val="1"/>
      <w:marLeft w:val="0"/>
      <w:marRight w:val="0"/>
      <w:marTop w:val="0"/>
      <w:marBottom w:val="0"/>
      <w:divBdr>
        <w:top w:val="none" w:sz="0" w:space="0" w:color="auto"/>
        <w:left w:val="none" w:sz="0" w:space="0" w:color="auto"/>
        <w:bottom w:val="none" w:sz="0" w:space="0" w:color="auto"/>
        <w:right w:val="none" w:sz="0" w:space="0" w:color="auto"/>
      </w:divBdr>
    </w:div>
    <w:div w:id="787089523">
      <w:bodyDiv w:val="1"/>
      <w:marLeft w:val="0"/>
      <w:marRight w:val="0"/>
      <w:marTop w:val="0"/>
      <w:marBottom w:val="0"/>
      <w:divBdr>
        <w:top w:val="none" w:sz="0" w:space="0" w:color="auto"/>
        <w:left w:val="none" w:sz="0" w:space="0" w:color="auto"/>
        <w:bottom w:val="none" w:sz="0" w:space="0" w:color="auto"/>
        <w:right w:val="none" w:sz="0" w:space="0" w:color="auto"/>
      </w:divBdr>
    </w:div>
    <w:div w:id="789318166">
      <w:bodyDiv w:val="1"/>
      <w:marLeft w:val="0"/>
      <w:marRight w:val="0"/>
      <w:marTop w:val="0"/>
      <w:marBottom w:val="0"/>
      <w:divBdr>
        <w:top w:val="none" w:sz="0" w:space="0" w:color="auto"/>
        <w:left w:val="none" w:sz="0" w:space="0" w:color="auto"/>
        <w:bottom w:val="none" w:sz="0" w:space="0" w:color="auto"/>
        <w:right w:val="none" w:sz="0" w:space="0" w:color="auto"/>
      </w:divBdr>
    </w:div>
    <w:div w:id="790785399">
      <w:bodyDiv w:val="1"/>
      <w:marLeft w:val="0"/>
      <w:marRight w:val="0"/>
      <w:marTop w:val="0"/>
      <w:marBottom w:val="0"/>
      <w:divBdr>
        <w:top w:val="none" w:sz="0" w:space="0" w:color="auto"/>
        <w:left w:val="none" w:sz="0" w:space="0" w:color="auto"/>
        <w:bottom w:val="none" w:sz="0" w:space="0" w:color="auto"/>
        <w:right w:val="none" w:sz="0" w:space="0" w:color="auto"/>
      </w:divBdr>
    </w:div>
    <w:div w:id="793330268">
      <w:bodyDiv w:val="1"/>
      <w:marLeft w:val="0"/>
      <w:marRight w:val="0"/>
      <w:marTop w:val="0"/>
      <w:marBottom w:val="0"/>
      <w:divBdr>
        <w:top w:val="none" w:sz="0" w:space="0" w:color="auto"/>
        <w:left w:val="none" w:sz="0" w:space="0" w:color="auto"/>
        <w:bottom w:val="none" w:sz="0" w:space="0" w:color="auto"/>
        <w:right w:val="none" w:sz="0" w:space="0" w:color="auto"/>
      </w:divBdr>
    </w:div>
    <w:div w:id="795104245">
      <w:bodyDiv w:val="1"/>
      <w:marLeft w:val="0"/>
      <w:marRight w:val="0"/>
      <w:marTop w:val="0"/>
      <w:marBottom w:val="0"/>
      <w:divBdr>
        <w:top w:val="none" w:sz="0" w:space="0" w:color="auto"/>
        <w:left w:val="none" w:sz="0" w:space="0" w:color="auto"/>
        <w:bottom w:val="none" w:sz="0" w:space="0" w:color="auto"/>
        <w:right w:val="none" w:sz="0" w:space="0" w:color="auto"/>
      </w:divBdr>
    </w:div>
    <w:div w:id="796921134">
      <w:bodyDiv w:val="1"/>
      <w:marLeft w:val="0"/>
      <w:marRight w:val="0"/>
      <w:marTop w:val="0"/>
      <w:marBottom w:val="0"/>
      <w:divBdr>
        <w:top w:val="none" w:sz="0" w:space="0" w:color="auto"/>
        <w:left w:val="none" w:sz="0" w:space="0" w:color="auto"/>
        <w:bottom w:val="none" w:sz="0" w:space="0" w:color="auto"/>
        <w:right w:val="none" w:sz="0" w:space="0" w:color="auto"/>
      </w:divBdr>
    </w:div>
    <w:div w:id="810246168">
      <w:bodyDiv w:val="1"/>
      <w:marLeft w:val="0"/>
      <w:marRight w:val="0"/>
      <w:marTop w:val="0"/>
      <w:marBottom w:val="0"/>
      <w:divBdr>
        <w:top w:val="none" w:sz="0" w:space="0" w:color="auto"/>
        <w:left w:val="none" w:sz="0" w:space="0" w:color="auto"/>
        <w:bottom w:val="none" w:sz="0" w:space="0" w:color="auto"/>
        <w:right w:val="none" w:sz="0" w:space="0" w:color="auto"/>
      </w:divBdr>
    </w:div>
    <w:div w:id="810750100">
      <w:bodyDiv w:val="1"/>
      <w:marLeft w:val="0"/>
      <w:marRight w:val="0"/>
      <w:marTop w:val="0"/>
      <w:marBottom w:val="0"/>
      <w:divBdr>
        <w:top w:val="none" w:sz="0" w:space="0" w:color="auto"/>
        <w:left w:val="none" w:sz="0" w:space="0" w:color="auto"/>
        <w:bottom w:val="none" w:sz="0" w:space="0" w:color="auto"/>
        <w:right w:val="none" w:sz="0" w:space="0" w:color="auto"/>
      </w:divBdr>
    </w:div>
    <w:div w:id="811021686">
      <w:bodyDiv w:val="1"/>
      <w:marLeft w:val="0"/>
      <w:marRight w:val="0"/>
      <w:marTop w:val="0"/>
      <w:marBottom w:val="0"/>
      <w:divBdr>
        <w:top w:val="none" w:sz="0" w:space="0" w:color="auto"/>
        <w:left w:val="none" w:sz="0" w:space="0" w:color="auto"/>
        <w:bottom w:val="none" w:sz="0" w:space="0" w:color="auto"/>
        <w:right w:val="none" w:sz="0" w:space="0" w:color="auto"/>
      </w:divBdr>
    </w:div>
    <w:div w:id="811336987">
      <w:bodyDiv w:val="1"/>
      <w:marLeft w:val="0"/>
      <w:marRight w:val="0"/>
      <w:marTop w:val="0"/>
      <w:marBottom w:val="0"/>
      <w:divBdr>
        <w:top w:val="none" w:sz="0" w:space="0" w:color="auto"/>
        <w:left w:val="none" w:sz="0" w:space="0" w:color="auto"/>
        <w:bottom w:val="none" w:sz="0" w:space="0" w:color="auto"/>
        <w:right w:val="none" w:sz="0" w:space="0" w:color="auto"/>
      </w:divBdr>
    </w:div>
    <w:div w:id="811944754">
      <w:bodyDiv w:val="1"/>
      <w:marLeft w:val="0"/>
      <w:marRight w:val="0"/>
      <w:marTop w:val="0"/>
      <w:marBottom w:val="0"/>
      <w:divBdr>
        <w:top w:val="none" w:sz="0" w:space="0" w:color="auto"/>
        <w:left w:val="none" w:sz="0" w:space="0" w:color="auto"/>
        <w:bottom w:val="none" w:sz="0" w:space="0" w:color="auto"/>
        <w:right w:val="none" w:sz="0" w:space="0" w:color="auto"/>
      </w:divBdr>
    </w:div>
    <w:div w:id="812256204">
      <w:bodyDiv w:val="1"/>
      <w:marLeft w:val="0"/>
      <w:marRight w:val="0"/>
      <w:marTop w:val="0"/>
      <w:marBottom w:val="0"/>
      <w:divBdr>
        <w:top w:val="none" w:sz="0" w:space="0" w:color="auto"/>
        <w:left w:val="none" w:sz="0" w:space="0" w:color="auto"/>
        <w:bottom w:val="none" w:sz="0" w:space="0" w:color="auto"/>
        <w:right w:val="none" w:sz="0" w:space="0" w:color="auto"/>
      </w:divBdr>
    </w:div>
    <w:div w:id="813058264">
      <w:bodyDiv w:val="1"/>
      <w:marLeft w:val="0"/>
      <w:marRight w:val="0"/>
      <w:marTop w:val="0"/>
      <w:marBottom w:val="0"/>
      <w:divBdr>
        <w:top w:val="none" w:sz="0" w:space="0" w:color="auto"/>
        <w:left w:val="none" w:sz="0" w:space="0" w:color="auto"/>
        <w:bottom w:val="none" w:sz="0" w:space="0" w:color="auto"/>
        <w:right w:val="none" w:sz="0" w:space="0" w:color="auto"/>
      </w:divBdr>
    </w:div>
    <w:div w:id="820274042">
      <w:bodyDiv w:val="1"/>
      <w:marLeft w:val="0"/>
      <w:marRight w:val="0"/>
      <w:marTop w:val="0"/>
      <w:marBottom w:val="0"/>
      <w:divBdr>
        <w:top w:val="none" w:sz="0" w:space="0" w:color="auto"/>
        <w:left w:val="none" w:sz="0" w:space="0" w:color="auto"/>
        <w:bottom w:val="none" w:sz="0" w:space="0" w:color="auto"/>
        <w:right w:val="none" w:sz="0" w:space="0" w:color="auto"/>
      </w:divBdr>
    </w:div>
    <w:div w:id="820510884">
      <w:bodyDiv w:val="1"/>
      <w:marLeft w:val="0"/>
      <w:marRight w:val="0"/>
      <w:marTop w:val="0"/>
      <w:marBottom w:val="0"/>
      <w:divBdr>
        <w:top w:val="none" w:sz="0" w:space="0" w:color="auto"/>
        <w:left w:val="none" w:sz="0" w:space="0" w:color="auto"/>
        <w:bottom w:val="none" w:sz="0" w:space="0" w:color="auto"/>
        <w:right w:val="none" w:sz="0" w:space="0" w:color="auto"/>
      </w:divBdr>
    </w:div>
    <w:div w:id="824012388">
      <w:bodyDiv w:val="1"/>
      <w:marLeft w:val="0"/>
      <w:marRight w:val="0"/>
      <w:marTop w:val="0"/>
      <w:marBottom w:val="0"/>
      <w:divBdr>
        <w:top w:val="none" w:sz="0" w:space="0" w:color="auto"/>
        <w:left w:val="none" w:sz="0" w:space="0" w:color="auto"/>
        <w:bottom w:val="none" w:sz="0" w:space="0" w:color="auto"/>
        <w:right w:val="none" w:sz="0" w:space="0" w:color="auto"/>
      </w:divBdr>
    </w:div>
    <w:div w:id="835074852">
      <w:bodyDiv w:val="1"/>
      <w:marLeft w:val="0"/>
      <w:marRight w:val="0"/>
      <w:marTop w:val="0"/>
      <w:marBottom w:val="0"/>
      <w:divBdr>
        <w:top w:val="none" w:sz="0" w:space="0" w:color="auto"/>
        <w:left w:val="none" w:sz="0" w:space="0" w:color="auto"/>
        <w:bottom w:val="none" w:sz="0" w:space="0" w:color="auto"/>
        <w:right w:val="none" w:sz="0" w:space="0" w:color="auto"/>
      </w:divBdr>
    </w:div>
    <w:div w:id="835388320">
      <w:bodyDiv w:val="1"/>
      <w:marLeft w:val="0"/>
      <w:marRight w:val="0"/>
      <w:marTop w:val="0"/>
      <w:marBottom w:val="0"/>
      <w:divBdr>
        <w:top w:val="none" w:sz="0" w:space="0" w:color="auto"/>
        <w:left w:val="none" w:sz="0" w:space="0" w:color="auto"/>
        <w:bottom w:val="none" w:sz="0" w:space="0" w:color="auto"/>
        <w:right w:val="none" w:sz="0" w:space="0" w:color="auto"/>
      </w:divBdr>
    </w:div>
    <w:div w:id="835650410">
      <w:bodyDiv w:val="1"/>
      <w:marLeft w:val="0"/>
      <w:marRight w:val="0"/>
      <w:marTop w:val="0"/>
      <w:marBottom w:val="0"/>
      <w:divBdr>
        <w:top w:val="none" w:sz="0" w:space="0" w:color="auto"/>
        <w:left w:val="none" w:sz="0" w:space="0" w:color="auto"/>
        <w:bottom w:val="none" w:sz="0" w:space="0" w:color="auto"/>
        <w:right w:val="none" w:sz="0" w:space="0" w:color="auto"/>
      </w:divBdr>
    </w:div>
    <w:div w:id="841167840">
      <w:bodyDiv w:val="1"/>
      <w:marLeft w:val="0"/>
      <w:marRight w:val="0"/>
      <w:marTop w:val="0"/>
      <w:marBottom w:val="0"/>
      <w:divBdr>
        <w:top w:val="none" w:sz="0" w:space="0" w:color="auto"/>
        <w:left w:val="none" w:sz="0" w:space="0" w:color="auto"/>
        <w:bottom w:val="none" w:sz="0" w:space="0" w:color="auto"/>
        <w:right w:val="none" w:sz="0" w:space="0" w:color="auto"/>
      </w:divBdr>
    </w:div>
    <w:div w:id="845481277">
      <w:bodyDiv w:val="1"/>
      <w:marLeft w:val="0"/>
      <w:marRight w:val="0"/>
      <w:marTop w:val="0"/>
      <w:marBottom w:val="0"/>
      <w:divBdr>
        <w:top w:val="none" w:sz="0" w:space="0" w:color="auto"/>
        <w:left w:val="none" w:sz="0" w:space="0" w:color="auto"/>
        <w:bottom w:val="none" w:sz="0" w:space="0" w:color="auto"/>
        <w:right w:val="none" w:sz="0" w:space="0" w:color="auto"/>
      </w:divBdr>
    </w:div>
    <w:div w:id="849685746">
      <w:bodyDiv w:val="1"/>
      <w:marLeft w:val="0"/>
      <w:marRight w:val="0"/>
      <w:marTop w:val="0"/>
      <w:marBottom w:val="0"/>
      <w:divBdr>
        <w:top w:val="none" w:sz="0" w:space="0" w:color="auto"/>
        <w:left w:val="none" w:sz="0" w:space="0" w:color="auto"/>
        <w:bottom w:val="none" w:sz="0" w:space="0" w:color="auto"/>
        <w:right w:val="none" w:sz="0" w:space="0" w:color="auto"/>
      </w:divBdr>
    </w:div>
    <w:div w:id="853224483">
      <w:bodyDiv w:val="1"/>
      <w:marLeft w:val="0"/>
      <w:marRight w:val="0"/>
      <w:marTop w:val="0"/>
      <w:marBottom w:val="0"/>
      <w:divBdr>
        <w:top w:val="none" w:sz="0" w:space="0" w:color="auto"/>
        <w:left w:val="none" w:sz="0" w:space="0" w:color="auto"/>
        <w:bottom w:val="none" w:sz="0" w:space="0" w:color="auto"/>
        <w:right w:val="none" w:sz="0" w:space="0" w:color="auto"/>
      </w:divBdr>
    </w:div>
    <w:div w:id="853495682">
      <w:bodyDiv w:val="1"/>
      <w:marLeft w:val="0"/>
      <w:marRight w:val="0"/>
      <w:marTop w:val="0"/>
      <w:marBottom w:val="0"/>
      <w:divBdr>
        <w:top w:val="none" w:sz="0" w:space="0" w:color="auto"/>
        <w:left w:val="none" w:sz="0" w:space="0" w:color="auto"/>
        <w:bottom w:val="none" w:sz="0" w:space="0" w:color="auto"/>
        <w:right w:val="none" w:sz="0" w:space="0" w:color="auto"/>
      </w:divBdr>
    </w:div>
    <w:div w:id="858205742">
      <w:bodyDiv w:val="1"/>
      <w:marLeft w:val="0"/>
      <w:marRight w:val="0"/>
      <w:marTop w:val="0"/>
      <w:marBottom w:val="0"/>
      <w:divBdr>
        <w:top w:val="none" w:sz="0" w:space="0" w:color="auto"/>
        <w:left w:val="none" w:sz="0" w:space="0" w:color="auto"/>
        <w:bottom w:val="none" w:sz="0" w:space="0" w:color="auto"/>
        <w:right w:val="none" w:sz="0" w:space="0" w:color="auto"/>
      </w:divBdr>
    </w:div>
    <w:div w:id="862866398">
      <w:bodyDiv w:val="1"/>
      <w:marLeft w:val="0"/>
      <w:marRight w:val="0"/>
      <w:marTop w:val="0"/>
      <w:marBottom w:val="0"/>
      <w:divBdr>
        <w:top w:val="none" w:sz="0" w:space="0" w:color="auto"/>
        <w:left w:val="none" w:sz="0" w:space="0" w:color="auto"/>
        <w:bottom w:val="none" w:sz="0" w:space="0" w:color="auto"/>
        <w:right w:val="none" w:sz="0" w:space="0" w:color="auto"/>
      </w:divBdr>
    </w:div>
    <w:div w:id="869339302">
      <w:bodyDiv w:val="1"/>
      <w:marLeft w:val="0"/>
      <w:marRight w:val="0"/>
      <w:marTop w:val="0"/>
      <w:marBottom w:val="0"/>
      <w:divBdr>
        <w:top w:val="none" w:sz="0" w:space="0" w:color="auto"/>
        <w:left w:val="none" w:sz="0" w:space="0" w:color="auto"/>
        <w:bottom w:val="none" w:sz="0" w:space="0" w:color="auto"/>
        <w:right w:val="none" w:sz="0" w:space="0" w:color="auto"/>
      </w:divBdr>
    </w:div>
    <w:div w:id="869760633">
      <w:bodyDiv w:val="1"/>
      <w:marLeft w:val="0"/>
      <w:marRight w:val="0"/>
      <w:marTop w:val="0"/>
      <w:marBottom w:val="0"/>
      <w:divBdr>
        <w:top w:val="none" w:sz="0" w:space="0" w:color="auto"/>
        <w:left w:val="none" w:sz="0" w:space="0" w:color="auto"/>
        <w:bottom w:val="none" w:sz="0" w:space="0" w:color="auto"/>
        <w:right w:val="none" w:sz="0" w:space="0" w:color="auto"/>
      </w:divBdr>
    </w:div>
    <w:div w:id="870799003">
      <w:bodyDiv w:val="1"/>
      <w:marLeft w:val="0"/>
      <w:marRight w:val="0"/>
      <w:marTop w:val="0"/>
      <w:marBottom w:val="0"/>
      <w:divBdr>
        <w:top w:val="none" w:sz="0" w:space="0" w:color="auto"/>
        <w:left w:val="none" w:sz="0" w:space="0" w:color="auto"/>
        <w:bottom w:val="none" w:sz="0" w:space="0" w:color="auto"/>
        <w:right w:val="none" w:sz="0" w:space="0" w:color="auto"/>
      </w:divBdr>
    </w:div>
    <w:div w:id="871453904">
      <w:bodyDiv w:val="1"/>
      <w:marLeft w:val="0"/>
      <w:marRight w:val="0"/>
      <w:marTop w:val="0"/>
      <w:marBottom w:val="0"/>
      <w:divBdr>
        <w:top w:val="none" w:sz="0" w:space="0" w:color="auto"/>
        <w:left w:val="none" w:sz="0" w:space="0" w:color="auto"/>
        <w:bottom w:val="none" w:sz="0" w:space="0" w:color="auto"/>
        <w:right w:val="none" w:sz="0" w:space="0" w:color="auto"/>
      </w:divBdr>
    </w:div>
    <w:div w:id="872156275">
      <w:bodyDiv w:val="1"/>
      <w:marLeft w:val="0"/>
      <w:marRight w:val="0"/>
      <w:marTop w:val="0"/>
      <w:marBottom w:val="0"/>
      <w:divBdr>
        <w:top w:val="none" w:sz="0" w:space="0" w:color="auto"/>
        <w:left w:val="none" w:sz="0" w:space="0" w:color="auto"/>
        <w:bottom w:val="none" w:sz="0" w:space="0" w:color="auto"/>
        <w:right w:val="none" w:sz="0" w:space="0" w:color="auto"/>
      </w:divBdr>
    </w:div>
    <w:div w:id="874389186">
      <w:bodyDiv w:val="1"/>
      <w:marLeft w:val="0"/>
      <w:marRight w:val="0"/>
      <w:marTop w:val="0"/>
      <w:marBottom w:val="0"/>
      <w:divBdr>
        <w:top w:val="none" w:sz="0" w:space="0" w:color="auto"/>
        <w:left w:val="none" w:sz="0" w:space="0" w:color="auto"/>
        <w:bottom w:val="none" w:sz="0" w:space="0" w:color="auto"/>
        <w:right w:val="none" w:sz="0" w:space="0" w:color="auto"/>
      </w:divBdr>
    </w:div>
    <w:div w:id="878862862">
      <w:bodyDiv w:val="1"/>
      <w:marLeft w:val="0"/>
      <w:marRight w:val="0"/>
      <w:marTop w:val="0"/>
      <w:marBottom w:val="0"/>
      <w:divBdr>
        <w:top w:val="none" w:sz="0" w:space="0" w:color="auto"/>
        <w:left w:val="none" w:sz="0" w:space="0" w:color="auto"/>
        <w:bottom w:val="none" w:sz="0" w:space="0" w:color="auto"/>
        <w:right w:val="none" w:sz="0" w:space="0" w:color="auto"/>
      </w:divBdr>
    </w:div>
    <w:div w:id="880944552">
      <w:bodyDiv w:val="1"/>
      <w:marLeft w:val="0"/>
      <w:marRight w:val="0"/>
      <w:marTop w:val="0"/>
      <w:marBottom w:val="0"/>
      <w:divBdr>
        <w:top w:val="none" w:sz="0" w:space="0" w:color="auto"/>
        <w:left w:val="none" w:sz="0" w:space="0" w:color="auto"/>
        <w:bottom w:val="none" w:sz="0" w:space="0" w:color="auto"/>
        <w:right w:val="none" w:sz="0" w:space="0" w:color="auto"/>
      </w:divBdr>
    </w:div>
    <w:div w:id="882788363">
      <w:bodyDiv w:val="1"/>
      <w:marLeft w:val="0"/>
      <w:marRight w:val="0"/>
      <w:marTop w:val="0"/>
      <w:marBottom w:val="0"/>
      <w:divBdr>
        <w:top w:val="none" w:sz="0" w:space="0" w:color="auto"/>
        <w:left w:val="none" w:sz="0" w:space="0" w:color="auto"/>
        <w:bottom w:val="none" w:sz="0" w:space="0" w:color="auto"/>
        <w:right w:val="none" w:sz="0" w:space="0" w:color="auto"/>
      </w:divBdr>
    </w:div>
    <w:div w:id="882864679">
      <w:bodyDiv w:val="1"/>
      <w:marLeft w:val="0"/>
      <w:marRight w:val="0"/>
      <w:marTop w:val="0"/>
      <w:marBottom w:val="0"/>
      <w:divBdr>
        <w:top w:val="none" w:sz="0" w:space="0" w:color="auto"/>
        <w:left w:val="none" w:sz="0" w:space="0" w:color="auto"/>
        <w:bottom w:val="none" w:sz="0" w:space="0" w:color="auto"/>
        <w:right w:val="none" w:sz="0" w:space="0" w:color="auto"/>
      </w:divBdr>
    </w:div>
    <w:div w:id="884099208">
      <w:bodyDiv w:val="1"/>
      <w:marLeft w:val="0"/>
      <w:marRight w:val="0"/>
      <w:marTop w:val="0"/>
      <w:marBottom w:val="0"/>
      <w:divBdr>
        <w:top w:val="none" w:sz="0" w:space="0" w:color="auto"/>
        <w:left w:val="none" w:sz="0" w:space="0" w:color="auto"/>
        <w:bottom w:val="none" w:sz="0" w:space="0" w:color="auto"/>
        <w:right w:val="none" w:sz="0" w:space="0" w:color="auto"/>
      </w:divBdr>
    </w:div>
    <w:div w:id="887304539">
      <w:bodyDiv w:val="1"/>
      <w:marLeft w:val="0"/>
      <w:marRight w:val="0"/>
      <w:marTop w:val="0"/>
      <w:marBottom w:val="0"/>
      <w:divBdr>
        <w:top w:val="none" w:sz="0" w:space="0" w:color="auto"/>
        <w:left w:val="none" w:sz="0" w:space="0" w:color="auto"/>
        <w:bottom w:val="none" w:sz="0" w:space="0" w:color="auto"/>
        <w:right w:val="none" w:sz="0" w:space="0" w:color="auto"/>
      </w:divBdr>
    </w:div>
    <w:div w:id="889194515">
      <w:bodyDiv w:val="1"/>
      <w:marLeft w:val="0"/>
      <w:marRight w:val="0"/>
      <w:marTop w:val="0"/>
      <w:marBottom w:val="0"/>
      <w:divBdr>
        <w:top w:val="none" w:sz="0" w:space="0" w:color="auto"/>
        <w:left w:val="none" w:sz="0" w:space="0" w:color="auto"/>
        <w:bottom w:val="none" w:sz="0" w:space="0" w:color="auto"/>
        <w:right w:val="none" w:sz="0" w:space="0" w:color="auto"/>
      </w:divBdr>
    </w:div>
    <w:div w:id="893850296">
      <w:bodyDiv w:val="1"/>
      <w:marLeft w:val="0"/>
      <w:marRight w:val="0"/>
      <w:marTop w:val="0"/>
      <w:marBottom w:val="0"/>
      <w:divBdr>
        <w:top w:val="none" w:sz="0" w:space="0" w:color="auto"/>
        <w:left w:val="none" w:sz="0" w:space="0" w:color="auto"/>
        <w:bottom w:val="none" w:sz="0" w:space="0" w:color="auto"/>
        <w:right w:val="none" w:sz="0" w:space="0" w:color="auto"/>
      </w:divBdr>
    </w:div>
    <w:div w:id="899638050">
      <w:bodyDiv w:val="1"/>
      <w:marLeft w:val="0"/>
      <w:marRight w:val="0"/>
      <w:marTop w:val="0"/>
      <w:marBottom w:val="0"/>
      <w:divBdr>
        <w:top w:val="none" w:sz="0" w:space="0" w:color="auto"/>
        <w:left w:val="none" w:sz="0" w:space="0" w:color="auto"/>
        <w:bottom w:val="none" w:sz="0" w:space="0" w:color="auto"/>
        <w:right w:val="none" w:sz="0" w:space="0" w:color="auto"/>
      </w:divBdr>
    </w:div>
    <w:div w:id="900138451">
      <w:bodyDiv w:val="1"/>
      <w:marLeft w:val="0"/>
      <w:marRight w:val="0"/>
      <w:marTop w:val="0"/>
      <w:marBottom w:val="0"/>
      <w:divBdr>
        <w:top w:val="none" w:sz="0" w:space="0" w:color="auto"/>
        <w:left w:val="none" w:sz="0" w:space="0" w:color="auto"/>
        <w:bottom w:val="none" w:sz="0" w:space="0" w:color="auto"/>
        <w:right w:val="none" w:sz="0" w:space="0" w:color="auto"/>
      </w:divBdr>
    </w:div>
    <w:div w:id="901870563">
      <w:bodyDiv w:val="1"/>
      <w:marLeft w:val="0"/>
      <w:marRight w:val="0"/>
      <w:marTop w:val="0"/>
      <w:marBottom w:val="0"/>
      <w:divBdr>
        <w:top w:val="none" w:sz="0" w:space="0" w:color="auto"/>
        <w:left w:val="none" w:sz="0" w:space="0" w:color="auto"/>
        <w:bottom w:val="none" w:sz="0" w:space="0" w:color="auto"/>
        <w:right w:val="none" w:sz="0" w:space="0" w:color="auto"/>
      </w:divBdr>
    </w:div>
    <w:div w:id="902104005">
      <w:bodyDiv w:val="1"/>
      <w:marLeft w:val="0"/>
      <w:marRight w:val="0"/>
      <w:marTop w:val="0"/>
      <w:marBottom w:val="0"/>
      <w:divBdr>
        <w:top w:val="none" w:sz="0" w:space="0" w:color="auto"/>
        <w:left w:val="none" w:sz="0" w:space="0" w:color="auto"/>
        <w:bottom w:val="none" w:sz="0" w:space="0" w:color="auto"/>
        <w:right w:val="none" w:sz="0" w:space="0" w:color="auto"/>
      </w:divBdr>
    </w:div>
    <w:div w:id="903758616">
      <w:bodyDiv w:val="1"/>
      <w:marLeft w:val="0"/>
      <w:marRight w:val="0"/>
      <w:marTop w:val="0"/>
      <w:marBottom w:val="0"/>
      <w:divBdr>
        <w:top w:val="none" w:sz="0" w:space="0" w:color="auto"/>
        <w:left w:val="none" w:sz="0" w:space="0" w:color="auto"/>
        <w:bottom w:val="none" w:sz="0" w:space="0" w:color="auto"/>
        <w:right w:val="none" w:sz="0" w:space="0" w:color="auto"/>
      </w:divBdr>
      <w:divsChild>
        <w:div w:id="1367558757">
          <w:marLeft w:val="0"/>
          <w:marRight w:val="0"/>
          <w:marTop w:val="0"/>
          <w:marBottom w:val="0"/>
          <w:divBdr>
            <w:top w:val="none" w:sz="0" w:space="0" w:color="auto"/>
            <w:left w:val="none" w:sz="0" w:space="0" w:color="auto"/>
            <w:bottom w:val="none" w:sz="0" w:space="0" w:color="auto"/>
            <w:right w:val="none" w:sz="0" w:space="0" w:color="auto"/>
          </w:divBdr>
        </w:div>
      </w:divsChild>
    </w:div>
    <w:div w:id="905840401">
      <w:bodyDiv w:val="1"/>
      <w:marLeft w:val="0"/>
      <w:marRight w:val="0"/>
      <w:marTop w:val="0"/>
      <w:marBottom w:val="0"/>
      <w:divBdr>
        <w:top w:val="none" w:sz="0" w:space="0" w:color="auto"/>
        <w:left w:val="none" w:sz="0" w:space="0" w:color="auto"/>
        <w:bottom w:val="none" w:sz="0" w:space="0" w:color="auto"/>
        <w:right w:val="none" w:sz="0" w:space="0" w:color="auto"/>
      </w:divBdr>
    </w:div>
    <w:div w:id="906111551">
      <w:bodyDiv w:val="1"/>
      <w:marLeft w:val="0"/>
      <w:marRight w:val="0"/>
      <w:marTop w:val="0"/>
      <w:marBottom w:val="0"/>
      <w:divBdr>
        <w:top w:val="none" w:sz="0" w:space="0" w:color="auto"/>
        <w:left w:val="none" w:sz="0" w:space="0" w:color="auto"/>
        <w:bottom w:val="none" w:sz="0" w:space="0" w:color="auto"/>
        <w:right w:val="none" w:sz="0" w:space="0" w:color="auto"/>
      </w:divBdr>
    </w:div>
    <w:div w:id="906189351">
      <w:bodyDiv w:val="1"/>
      <w:marLeft w:val="0"/>
      <w:marRight w:val="0"/>
      <w:marTop w:val="0"/>
      <w:marBottom w:val="0"/>
      <w:divBdr>
        <w:top w:val="none" w:sz="0" w:space="0" w:color="auto"/>
        <w:left w:val="none" w:sz="0" w:space="0" w:color="auto"/>
        <w:bottom w:val="none" w:sz="0" w:space="0" w:color="auto"/>
        <w:right w:val="none" w:sz="0" w:space="0" w:color="auto"/>
      </w:divBdr>
    </w:div>
    <w:div w:id="913706972">
      <w:bodyDiv w:val="1"/>
      <w:marLeft w:val="0"/>
      <w:marRight w:val="0"/>
      <w:marTop w:val="0"/>
      <w:marBottom w:val="0"/>
      <w:divBdr>
        <w:top w:val="none" w:sz="0" w:space="0" w:color="auto"/>
        <w:left w:val="none" w:sz="0" w:space="0" w:color="auto"/>
        <w:bottom w:val="none" w:sz="0" w:space="0" w:color="auto"/>
        <w:right w:val="none" w:sz="0" w:space="0" w:color="auto"/>
      </w:divBdr>
    </w:div>
    <w:div w:id="922183691">
      <w:bodyDiv w:val="1"/>
      <w:marLeft w:val="0"/>
      <w:marRight w:val="0"/>
      <w:marTop w:val="0"/>
      <w:marBottom w:val="0"/>
      <w:divBdr>
        <w:top w:val="none" w:sz="0" w:space="0" w:color="auto"/>
        <w:left w:val="none" w:sz="0" w:space="0" w:color="auto"/>
        <w:bottom w:val="none" w:sz="0" w:space="0" w:color="auto"/>
        <w:right w:val="none" w:sz="0" w:space="0" w:color="auto"/>
      </w:divBdr>
    </w:div>
    <w:div w:id="931814445">
      <w:bodyDiv w:val="1"/>
      <w:marLeft w:val="0"/>
      <w:marRight w:val="0"/>
      <w:marTop w:val="0"/>
      <w:marBottom w:val="0"/>
      <w:divBdr>
        <w:top w:val="none" w:sz="0" w:space="0" w:color="auto"/>
        <w:left w:val="none" w:sz="0" w:space="0" w:color="auto"/>
        <w:bottom w:val="none" w:sz="0" w:space="0" w:color="auto"/>
        <w:right w:val="none" w:sz="0" w:space="0" w:color="auto"/>
      </w:divBdr>
    </w:div>
    <w:div w:id="939487508">
      <w:bodyDiv w:val="1"/>
      <w:marLeft w:val="0"/>
      <w:marRight w:val="0"/>
      <w:marTop w:val="0"/>
      <w:marBottom w:val="0"/>
      <w:divBdr>
        <w:top w:val="none" w:sz="0" w:space="0" w:color="auto"/>
        <w:left w:val="none" w:sz="0" w:space="0" w:color="auto"/>
        <w:bottom w:val="none" w:sz="0" w:space="0" w:color="auto"/>
        <w:right w:val="none" w:sz="0" w:space="0" w:color="auto"/>
      </w:divBdr>
    </w:div>
    <w:div w:id="942037927">
      <w:bodyDiv w:val="1"/>
      <w:marLeft w:val="0"/>
      <w:marRight w:val="0"/>
      <w:marTop w:val="0"/>
      <w:marBottom w:val="0"/>
      <w:divBdr>
        <w:top w:val="none" w:sz="0" w:space="0" w:color="auto"/>
        <w:left w:val="none" w:sz="0" w:space="0" w:color="auto"/>
        <w:bottom w:val="none" w:sz="0" w:space="0" w:color="auto"/>
        <w:right w:val="none" w:sz="0" w:space="0" w:color="auto"/>
      </w:divBdr>
    </w:div>
    <w:div w:id="942150491">
      <w:bodyDiv w:val="1"/>
      <w:marLeft w:val="0"/>
      <w:marRight w:val="0"/>
      <w:marTop w:val="0"/>
      <w:marBottom w:val="0"/>
      <w:divBdr>
        <w:top w:val="none" w:sz="0" w:space="0" w:color="auto"/>
        <w:left w:val="none" w:sz="0" w:space="0" w:color="auto"/>
        <w:bottom w:val="none" w:sz="0" w:space="0" w:color="auto"/>
        <w:right w:val="none" w:sz="0" w:space="0" w:color="auto"/>
      </w:divBdr>
      <w:divsChild>
        <w:div w:id="14894303">
          <w:marLeft w:val="0"/>
          <w:marRight w:val="0"/>
          <w:marTop w:val="0"/>
          <w:marBottom w:val="0"/>
          <w:divBdr>
            <w:top w:val="none" w:sz="0" w:space="0" w:color="auto"/>
            <w:left w:val="none" w:sz="0" w:space="0" w:color="auto"/>
            <w:bottom w:val="none" w:sz="0" w:space="0" w:color="auto"/>
            <w:right w:val="none" w:sz="0" w:space="0" w:color="auto"/>
          </w:divBdr>
        </w:div>
      </w:divsChild>
    </w:div>
    <w:div w:id="946306755">
      <w:bodyDiv w:val="1"/>
      <w:marLeft w:val="0"/>
      <w:marRight w:val="0"/>
      <w:marTop w:val="0"/>
      <w:marBottom w:val="0"/>
      <w:divBdr>
        <w:top w:val="none" w:sz="0" w:space="0" w:color="auto"/>
        <w:left w:val="none" w:sz="0" w:space="0" w:color="auto"/>
        <w:bottom w:val="none" w:sz="0" w:space="0" w:color="auto"/>
        <w:right w:val="none" w:sz="0" w:space="0" w:color="auto"/>
      </w:divBdr>
    </w:div>
    <w:div w:id="947739929">
      <w:bodyDiv w:val="1"/>
      <w:marLeft w:val="0"/>
      <w:marRight w:val="0"/>
      <w:marTop w:val="0"/>
      <w:marBottom w:val="0"/>
      <w:divBdr>
        <w:top w:val="none" w:sz="0" w:space="0" w:color="auto"/>
        <w:left w:val="none" w:sz="0" w:space="0" w:color="auto"/>
        <w:bottom w:val="none" w:sz="0" w:space="0" w:color="auto"/>
        <w:right w:val="none" w:sz="0" w:space="0" w:color="auto"/>
      </w:divBdr>
    </w:div>
    <w:div w:id="951670967">
      <w:bodyDiv w:val="1"/>
      <w:marLeft w:val="0"/>
      <w:marRight w:val="0"/>
      <w:marTop w:val="0"/>
      <w:marBottom w:val="0"/>
      <w:divBdr>
        <w:top w:val="none" w:sz="0" w:space="0" w:color="auto"/>
        <w:left w:val="none" w:sz="0" w:space="0" w:color="auto"/>
        <w:bottom w:val="none" w:sz="0" w:space="0" w:color="auto"/>
        <w:right w:val="none" w:sz="0" w:space="0" w:color="auto"/>
      </w:divBdr>
    </w:div>
    <w:div w:id="953515259">
      <w:bodyDiv w:val="1"/>
      <w:marLeft w:val="0"/>
      <w:marRight w:val="0"/>
      <w:marTop w:val="0"/>
      <w:marBottom w:val="0"/>
      <w:divBdr>
        <w:top w:val="none" w:sz="0" w:space="0" w:color="auto"/>
        <w:left w:val="none" w:sz="0" w:space="0" w:color="auto"/>
        <w:bottom w:val="none" w:sz="0" w:space="0" w:color="auto"/>
        <w:right w:val="none" w:sz="0" w:space="0" w:color="auto"/>
      </w:divBdr>
    </w:div>
    <w:div w:id="956595161">
      <w:bodyDiv w:val="1"/>
      <w:marLeft w:val="0"/>
      <w:marRight w:val="0"/>
      <w:marTop w:val="0"/>
      <w:marBottom w:val="0"/>
      <w:divBdr>
        <w:top w:val="none" w:sz="0" w:space="0" w:color="auto"/>
        <w:left w:val="none" w:sz="0" w:space="0" w:color="auto"/>
        <w:bottom w:val="none" w:sz="0" w:space="0" w:color="auto"/>
        <w:right w:val="none" w:sz="0" w:space="0" w:color="auto"/>
      </w:divBdr>
    </w:div>
    <w:div w:id="957758151">
      <w:bodyDiv w:val="1"/>
      <w:marLeft w:val="0"/>
      <w:marRight w:val="0"/>
      <w:marTop w:val="0"/>
      <w:marBottom w:val="0"/>
      <w:divBdr>
        <w:top w:val="none" w:sz="0" w:space="0" w:color="auto"/>
        <w:left w:val="none" w:sz="0" w:space="0" w:color="auto"/>
        <w:bottom w:val="none" w:sz="0" w:space="0" w:color="auto"/>
        <w:right w:val="none" w:sz="0" w:space="0" w:color="auto"/>
      </w:divBdr>
    </w:div>
    <w:div w:id="967853517">
      <w:bodyDiv w:val="1"/>
      <w:marLeft w:val="0"/>
      <w:marRight w:val="0"/>
      <w:marTop w:val="0"/>
      <w:marBottom w:val="0"/>
      <w:divBdr>
        <w:top w:val="none" w:sz="0" w:space="0" w:color="auto"/>
        <w:left w:val="none" w:sz="0" w:space="0" w:color="auto"/>
        <w:bottom w:val="none" w:sz="0" w:space="0" w:color="auto"/>
        <w:right w:val="none" w:sz="0" w:space="0" w:color="auto"/>
      </w:divBdr>
    </w:div>
    <w:div w:id="968166404">
      <w:bodyDiv w:val="1"/>
      <w:marLeft w:val="0"/>
      <w:marRight w:val="0"/>
      <w:marTop w:val="0"/>
      <w:marBottom w:val="0"/>
      <w:divBdr>
        <w:top w:val="none" w:sz="0" w:space="0" w:color="auto"/>
        <w:left w:val="none" w:sz="0" w:space="0" w:color="auto"/>
        <w:bottom w:val="none" w:sz="0" w:space="0" w:color="auto"/>
        <w:right w:val="none" w:sz="0" w:space="0" w:color="auto"/>
      </w:divBdr>
    </w:div>
    <w:div w:id="974414267">
      <w:bodyDiv w:val="1"/>
      <w:marLeft w:val="0"/>
      <w:marRight w:val="0"/>
      <w:marTop w:val="0"/>
      <w:marBottom w:val="0"/>
      <w:divBdr>
        <w:top w:val="none" w:sz="0" w:space="0" w:color="auto"/>
        <w:left w:val="none" w:sz="0" w:space="0" w:color="auto"/>
        <w:bottom w:val="none" w:sz="0" w:space="0" w:color="auto"/>
        <w:right w:val="none" w:sz="0" w:space="0" w:color="auto"/>
      </w:divBdr>
    </w:div>
    <w:div w:id="974532787">
      <w:bodyDiv w:val="1"/>
      <w:marLeft w:val="0"/>
      <w:marRight w:val="0"/>
      <w:marTop w:val="0"/>
      <w:marBottom w:val="0"/>
      <w:divBdr>
        <w:top w:val="none" w:sz="0" w:space="0" w:color="auto"/>
        <w:left w:val="none" w:sz="0" w:space="0" w:color="auto"/>
        <w:bottom w:val="none" w:sz="0" w:space="0" w:color="auto"/>
        <w:right w:val="none" w:sz="0" w:space="0" w:color="auto"/>
      </w:divBdr>
    </w:div>
    <w:div w:id="977304483">
      <w:bodyDiv w:val="1"/>
      <w:marLeft w:val="0"/>
      <w:marRight w:val="0"/>
      <w:marTop w:val="0"/>
      <w:marBottom w:val="0"/>
      <w:divBdr>
        <w:top w:val="none" w:sz="0" w:space="0" w:color="auto"/>
        <w:left w:val="none" w:sz="0" w:space="0" w:color="auto"/>
        <w:bottom w:val="none" w:sz="0" w:space="0" w:color="auto"/>
        <w:right w:val="none" w:sz="0" w:space="0" w:color="auto"/>
      </w:divBdr>
    </w:div>
    <w:div w:id="979961677">
      <w:bodyDiv w:val="1"/>
      <w:marLeft w:val="0"/>
      <w:marRight w:val="0"/>
      <w:marTop w:val="0"/>
      <w:marBottom w:val="0"/>
      <w:divBdr>
        <w:top w:val="none" w:sz="0" w:space="0" w:color="auto"/>
        <w:left w:val="none" w:sz="0" w:space="0" w:color="auto"/>
        <w:bottom w:val="none" w:sz="0" w:space="0" w:color="auto"/>
        <w:right w:val="none" w:sz="0" w:space="0" w:color="auto"/>
      </w:divBdr>
    </w:div>
    <w:div w:id="982345302">
      <w:bodyDiv w:val="1"/>
      <w:marLeft w:val="0"/>
      <w:marRight w:val="0"/>
      <w:marTop w:val="0"/>
      <w:marBottom w:val="0"/>
      <w:divBdr>
        <w:top w:val="none" w:sz="0" w:space="0" w:color="auto"/>
        <w:left w:val="none" w:sz="0" w:space="0" w:color="auto"/>
        <w:bottom w:val="none" w:sz="0" w:space="0" w:color="auto"/>
        <w:right w:val="none" w:sz="0" w:space="0" w:color="auto"/>
      </w:divBdr>
    </w:div>
    <w:div w:id="983045032">
      <w:bodyDiv w:val="1"/>
      <w:marLeft w:val="0"/>
      <w:marRight w:val="0"/>
      <w:marTop w:val="0"/>
      <w:marBottom w:val="0"/>
      <w:divBdr>
        <w:top w:val="none" w:sz="0" w:space="0" w:color="auto"/>
        <w:left w:val="none" w:sz="0" w:space="0" w:color="auto"/>
        <w:bottom w:val="none" w:sz="0" w:space="0" w:color="auto"/>
        <w:right w:val="none" w:sz="0" w:space="0" w:color="auto"/>
      </w:divBdr>
    </w:div>
    <w:div w:id="983392690">
      <w:bodyDiv w:val="1"/>
      <w:marLeft w:val="0"/>
      <w:marRight w:val="0"/>
      <w:marTop w:val="0"/>
      <w:marBottom w:val="0"/>
      <w:divBdr>
        <w:top w:val="none" w:sz="0" w:space="0" w:color="auto"/>
        <w:left w:val="none" w:sz="0" w:space="0" w:color="auto"/>
        <w:bottom w:val="none" w:sz="0" w:space="0" w:color="auto"/>
        <w:right w:val="none" w:sz="0" w:space="0" w:color="auto"/>
      </w:divBdr>
    </w:div>
    <w:div w:id="986737863">
      <w:bodyDiv w:val="1"/>
      <w:marLeft w:val="0"/>
      <w:marRight w:val="0"/>
      <w:marTop w:val="0"/>
      <w:marBottom w:val="0"/>
      <w:divBdr>
        <w:top w:val="none" w:sz="0" w:space="0" w:color="auto"/>
        <w:left w:val="none" w:sz="0" w:space="0" w:color="auto"/>
        <w:bottom w:val="none" w:sz="0" w:space="0" w:color="auto"/>
        <w:right w:val="none" w:sz="0" w:space="0" w:color="auto"/>
      </w:divBdr>
    </w:div>
    <w:div w:id="986937281">
      <w:bodyDiv w:val="1"/>
      <w:marLeft w:val="0"/>
      <w:marRight w:val="0"/>
      <w:marTop w:val="0"/>
      <w:marBottom w:val="0"/>
      <w:divBdr>
        <w:top w:val="none" w:sz="0" w:space="0" w:color="auto"/>
        <w:left w:val="none" w:sz="0" w:space="0" w:color="auto"/>
        <w:bottom w:val="none" w:sz="0" w:space="0" w:color="auto"/>
        <w:right w:val="none" w:sz="0" w:space="0" w:color="auto"/>
      </w:divBdr>
    </w:div>
    <w:div w:id="999771764">
      <w:bodyDiv w:val="1"/>
      <w:marLeft w:val="0"/>
      <w:marRight w:val="0"/>
      <w:marTop w:val="0"/>
      <w:marBottom w:val="0"/>
      <w:divBdr>
        <w:top w:val="none" w:sz="0" w:space="0" w:color="auto"/>
        <w:left w:val="none" w:sz="0" w:space="0" w:color="auto"/>
        <w:bottom w:val="none" w:sz="0" w:space="0" w:color="auto"/>
        <w:right w:val="none" w:sz="0" w:space="0" w:color="auto"/>
      </w:divBdr>
    </w:div>
    <w:div w:id="1000162914">
      <w:bodyDiv w:val="1"/>
      <w:marLeft w:val="0"/>
      <w:marRight w:val="0"/>
      <w:marTop w:val="0"/>
      <w:marBottom w:val="0"/>
      <w:divBdr>
        <w:top w:val="none" w:sz="0" w:space="0" w:color="auto"/>
        <w:left w:val="none" w:sz="0" w:space="0" w:color="auto"/>
        <w:bottom w:val="none" w:sz="0" w:space="0" w:color="auto"/>
        <w:right w:val="none" w:sz="0" w:space="0" w:color="auto"/>
      </w:divBdr>
    </w:div>
    <w:div w:id="1004208774">
      <w:bodyDiv w:val="1"/>
      <w:marLeft w:val="0"/>
      <w:marRight w:val="0"/>
      <w:marTop w:val="0"/>
      <w:marBottom w:val="0"/>
      <w:divBdr>
        <w:top w:val="none" w:sz="0" w:space="0" w:color="auto"/>
        <w:left w:val="none" w:sz="0" w:space="0" w:color="auto"/>
        <w:bottom w:val="none" w:sz="0" w:space="0" w:color="auto"/>
        <w:right w:val="none" w:sz="0" w:space="0" w:color="auto"/>
      </w:divBdr>
    </w:div>
    <w:div w:id="1005519483">
      <w:bodyDiv w:val="1"/>
      <w:marLeft w:val="0"/>
      <w:marRight w:val="0"/>
      <w:marTop w:val="0"/>
      <w:marBottom w:val="0"/>
      <w:divBdr>
        <w:top w:val="none" w:sz="0" w:space="0" w:color="auto"/>
        <w:left w:val="none" w:sz="0" w:space="0" w:color="auto"/>
        <w:bottom w:val="none" w:sz="0" w:space="0" w:color="auto"/>
        <w:right w:val="none" w:sz="0" w:space="0" w:color="auto"/>
      </w:divBdr>
    </w:div>
    <w:div w:id="1007290365">
      <w:bodyDiv w:val="1"/>
      <w:marLeft w:val="0"/>
      <w:marRight w:val="0"/>
      <w:marTop w:val="0"/>
      <w:marBottom w:val="0"/>
      <w:divBdr>
        <w:top w:val="none" w:sz="0" w:space="0" w:color="auto"/>
        <w:left w:val="none" w:sz="0" w:space="0" w:color="auto"/>
        <w:bottom w:val="none" w:sz="0" w:space="0" w:color="auto"/>
        <w:right w:val="none" w:sz="0" w:space="0" w:color="auto"/>
      </w:divBdr>
    </w:div>
    <w:div w:id="1012728313">
      <w:bodyDiv w:val="1"/>
      <w:marLeft w:val="0"/>
      <w:marRight w:val="0"/>
      <w:marTop w:val="0"/>
      <w:marBottom w:val="0"/>
      <w:divBdr>
        <w:top w:val="none" w:sz="0" w:space="0" w:color="auto"/>
        <w:left w:val="none" w:sz="0" w:space="0" w:color="auto"/>
        <w:bottom w:val="none" w:sz="0" w:space="0" w:color="auto"/>
        <w:right w:val="none" w:sz="0" w:space="0" w:color="auto"/>
      </w:divBdr>
    </w:div>
    <w:div w:id="1014919758">
      <w:bodyDiv w:val="1"/>
      <w:marLeft w:val="0"/>
      <w:marRight w:val="0"/>
      <w:marTop w:val="0"/>
      <w:marBottom w:val="0"/>
      <w:divBdr>
        <w:top w:val="none" w:sz="0" w:space="0" w:color="auto"/>
        <w:left w:val="none" w:sz="0" w:space="0" w:color="auto"/>
        <w:bottom w:val="none" w:sz="0" w:space="0" w:color="auto"/>
        <w:right w:val="none" w:sz="0" w:space="0" w:color="auto"/>
      </w:divBdr>
    </w:div>
    <w:div w:id="1018772856">
      <w:bodyDiv w:val="1"/>
      <w:marLeft w:val="0"/>
      <w:marRight w:val="0"/>
      <w:marTop w:val="0"/>
      <w:marBottom w:val="0"/>
      <w:divBdr>
        <w:top w:val="none" w:sz="0" w:space="0" w:color="auto"/>
        <w:left w:val="none" w:sz="0" w:space="0" w:color="auto"/>
        <w:bottom w:val="none" w:sz="0" w:space="0" w:color="auto"/>
        <w:right w:val="none" w:sz="0" w:space="0" w:color="auto"/>
      </w:divBdr>
    </w:div>
    <w:div w:id="1019889868">
      <w:bodyDiv w:val="1"/>
      <w:marLeft w:val="0"/>
      <w:marRight w:val="0"/>
      <w:marTop w:val="0"/>
      <w:marBottom w:val="0"/>
      <w:divBdr>
        <w:top w:val="none" w:sz="0" w:space="0" w:color="auto"/>
        <w:left w:val="none" w:sz="0" w:space="0" w:color="auto"/>
        <w:bottom w:val="none" w:sz="0" w:space="0" w:color="auto"/>
        <w:right w:val="none" w:sz="0" w:space="0" w:color="auto"/>
      </w:divBdr>
    </w:div>
    <w:div w:id="1026952474">
      <w:bodyDiv w:val="1"/>
      <w:marLeft w:val="0"/>
      <w:marRight w:val="0"/>
      <w:marTop w:val="0"/>
      <w:marBottom w:val="0"/>
      <w:divBdr>
        <w:top w:val="none" w:sz="0" w:space="0" w:color="auto"/>
        <w:left w:val="none" w:sz="0" w:space="0" w:color="auto"/>
        <w:bottom w:val="none" w:sz="0" w:space="0" w:color="auto"/>
        <w:right w:val="none" w:sz="0" w:space="0" w:color="auto"/>
      </w:divBdr>
    </w:div>
    <w:div w:id="1028794676">
      <w:bodyDiv w:val="1"/>
      <w:marLeft w:val="0"/>
      <w:marRight w:val="0"/>
      <w:marTop w:val="0"/>
      <w:marBottom w:val="0"/>
      <w:divBdr>
        <w:top w:val="none" w:sz="0" w:space="0" w:color="auto"/>
        <w:left w:val="none" w:sz="0" w:space="0" w:color="auto"/>
        <w:bottom w:val="none" w:sz="0" w:space="0" w:color="auto"/>
        <w:right w:val="none" w:sz="0" w:space="0" w:color="auto"/>
      </w:divBdr>
    </w:div>
    <w:div w:id="1029841627">
      <w:bodyDiv w:val="1"/>
      <w:marLeft w:val="0"/>
      <w:marRight w:val="0"/>
      <w:marTop w:val="0"/>
      <w:marBottom w:val="0"/>
      <w:divBdr>
        <w:top w:val="none" w:sz="0" w:space="0" w:color="auto"/>
        <w:left w:val="none" w:sz="0" w:space="0" w:color="auto"/>
        <w:bottom w:val="none" w:sz="0" w:space="0" w:color="auto"/>
        <w:right w:val="none" w:sz="0" w:space="0" w:color="auto"/>
      </w:divBdr>
    </w:div>
    <w:div w:id="1030497749">
      <w:bodyDiv w:val="1"/>
      <w:marLeft w:val="0"/>
      <w:marRight w:val="0"/>
      <w:marTop w:val="0"/>
      <w:marBottom w:val="0"/>
      <w:divBdr>
        <w:top w:val="none" w:sz="0" w:space="0" w:color="auto"/>
        <w:left w:val="none" w:sz="0" w:space="0" w:color="auto"/>
        <w:bottom w:val="none" w:sz="0" w:space="0" w:color="auto"/>
        <w:right w:val="none" w:sz="0" w:space="0" w:color="auto"/>
      </w:divBdr>
    </w:div>
    <w:div w:id="1034187864">
      <w:bodyDiv w:val="1"/>
      <w:marLeft w:val="0"/>
      <w:marRight w:val="0"/>
      <w:marTop w:val="0"/>
      <w:marBottom w:val="0"/>
      <w:divBdr>
        <w:top w:val="none" w:sz="0" w:space="0" w:color="auto"/>
        <w:left w:val="none" w:sz="0" w:space="0" w:color="auto"/>
        <w:bottom w:val="none" w:sz="0" w:space="0" w:color="auto"/>
        <w:right w:val="none" w:sz="0" w:space="0" w:color="auto"/>
      </w:divBdr>
    </w:div>
    <w:div w:id="1039278477">
      <w:bodyDiv w:val="1"/>
      <w:marLeft w:val="0"/>
      <w:marRight w:val="0"/>
      <w:marTop w:val="0"/>
      <w:marBottom w:val="0"/>
      <w:divBdr>
        <w:top w:val="none" w:sz="0" w:space="0" w:color="auto"/>
        <w:left w:val="none" w:sz="0" w:space="0" w:color="auto"/>
        <w:bottom w:val="none" w:sz="0" w:space="0" w:color="auto"/>
        <w:right w:val="none" w:sz="0" w:space="0" w:color="auto"/>
      </w:divBdr>
    </w:div>
    <w:div w:id="1043409194">
      <w:bodyDiv w:val="1"/>
      <w:marLeft w:val="0"/>
      <w:marRight w:val="0"/>
      <w:marTop w:val="0"/>
      <w:marBottom w:val="0"/>
      <w:divBdr>
        <w:top w:val="none" w:sz="0" w:space="0" w:color="auto"/>
        <w:left w:val="none" w:sz="0" w:space="0" w:color="auto"/>
        <w:bottom w:val="none" w:sz="0" w:space="0" w:color="auto"/>
        <w:right w:val="none" w:sz="0" w:space="0" w:color="auto"/>
      </w:divBdr>
    </w:div>
    <w:div w:id="1043869180">
      <w:bodyDiv w:val="1"/>
      <w:marLeft w:val="0"/>
      <w:marRight w:val="0"/>
      <w:marTop w:val="0"/>
      <w:marBottom w:val="0"/>
      <w:divBdr>
        <w:top w:val="none" w:sz="0" w:space="0" w:color="auto"/>
        <w:left w:val="none" w:sz="0" w:space="0" w:color="auto"/>
        <w:bottom w:val="none" w:sz="0" w:space="0" w:color="auto"/>
        <w:right w:val="none" w:sz="0" w:space="0" w:color="auto"/>
      </w:divBdr>
    </w:div>
    <w:div w:id="1044863609">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53040536">
      <w:bodyDiv w:val="1"/>
      <w:marLeft w:val="0"/>
      <w:marRight w:val="0"/>
      <w:marTop w:val="0"/>
      <w:marBottom w:val="0"/>
      <w:divBdr>
        <w:top w:val="none" w:sz="0" w:space="0" w:color="auto"/>
        <w:left w:val="none" w:sz="0" w:space="0" w:color="auto"/>
        <w:bottom w:val="none" w:sz="0" w:space="0" w:color="auto"/>
        <w:right w:val="none" w:sz="0" w:space="0" w:color="auto"/>
      </w:divBdr>
    </w:div>
    <w:div w:id="1054353319">
      <w:bodyDiv w:val="1"/>
      <w:marLeft w:val="0"/>
      <w:marRight w:val="0"/>
      <w:marTop w:val="0"/>
      <w:marBottom w:val="0"/>
      <w:divBdr>
        <w:top w:val="none" w:sz="0" w:space="0" w:color="auto"/>
        <w:left w:val="none" w:sz="0" w:space="0" w:color="auto"/>
        <w:bottom w:val="none" w:sz="0" w:space="0" w:color="auto"/>
        <w:right w:val="none" w:sz="0" w:space="0" w:color="auto"/>
      </w:divBdr>
    </w:div>
    <w:div w:id="1058624549">
      <w:bodyDiv w:val="1"/>
      <w:marLeft w:val="0"/>
      <w:marRight w:val="0"/>
      <w:marTop w:val="0"/>
      <w:marBottom w:val="0"/>
      <w:divBdr>
        <w:top w:val="none" w:sz="0" w:space="0" w:color="auto"/>
        <w:left w:val="none" w:sz="0" w:space="0" w:color="auto"/>
        <w:bottom w:val="none" w:sz="0" w:space="0" w:color="auto"/>
        <w:right w:val="none" w:sz="0" w:space="0" w:color="auto"/>
      </w:divBdr>
    </w:div>
    <w:div w:id="1059131934">
      <w:bodyDiv w:val="1"/>
      <w:marLeft w:val="0"/>
      <w:marRight w:val="0"/>
      <w:marTop w:val="0"/>
      <w:marBottom w:val="0"/>
      <w:divBdr>
        <w:top w:val="none" w:sz="0" w:space="0" w:color="auto"/>
        <w:left w:val="none" w:sz="0" w:space="0" w:color="auto"/>
        <w:bottom w:val="none" w:sz="0" w:space="0" w:color="auto"/>
        <w:right w:val="none" w:sz="0" w:space="0" w:color="auto"/>
      </w:divBdr>
    </w:div>
    <w:div w:id="1065757769">
      <w:bodyDiv w:val="1"/>
      <w:marLeft w:val="0"/>
      <w:marRight w:val="0"/>
      <w:marTop w:val="0"/>
      <w:marBottom w:val="0"/>
      <w:divBdr>
        <w:top w:val="none" w:sz="0" w:space="0" w:color="auto"/>
        <w:left w:val="none" w:sz="0" w:space="0" w:color="auto"/>
        <w:bottom w:val="none" w:sz="0" w:space="0" w:color="auto"/>
        <w:right w:val="none" w:sz="0" w:space="0" w:color="auto"/>
      </w:divBdr>
    </w:div>
    <w:div w:id="1069570509">
      <w:bodyDiv w:val="1"/>
      <w:marLeft w:val="33"/>
      <w:marRight w:val="0"/>
      <w:marTop w:val="33"/>
      <w:marBottom w:val="0"/>
      <w:divBdr>
        <w:top w:val="none" w:sz="0" w:space="0" w:color="auto"/>
        <w:left w:val="none" w:sz="0" w:space="0" w:color="auto"/>
        <w:bottom w:val="none" w:sz="0" w:space="0" w:color="auto"/>
        <w:right w:val="none" w:sz="0" w:space="0" w:color="auto"/>
      </w:divBdr>
    </w:div>
    <w:div w:id="1072314736">
      <w:bodyDiv w:val="1"/>
      <w:marLeft w:val="0"/>
      <w:marRight w:val="0"/>
      <w:marTop w:val="0"/>
      <w:marBottom w:val="0"/>
      <w:divBdr>
        <w:top w:val="none" w:sz="0" w:space="0" w:color="auto"/>
        <w:left w:val="none" w:sz="0" w:space="0" w:color="auto"/>
        <w:bottom w:val="none" w:sz="0" w:space="0" w:color="auto"/>
        <w:right w:val="none" w:sz="0" w:space="0" w:color="auto"/>
      </w:divBdr>
    </w:div>
    <w:div w:id="1079863827">
      <w:bodyDiv w:val="1"/>
      <w:marLeft w:val="0"/>
      <w:marRight w:val="0"/>
      <w:marTop w:val="0"/>
      <w:marBottom w:val="0"/>
      <w:divBdr>
        <w:top w:val="none" w:sz="0" w:space="0" w:color="auto"/>
        <w:left w:val="none" w:sz="0" w:space="0" w:color="auto"/>
        <w:bottom w:val="none" w:sz="0" w:space="0" w:color="auto"/>
        <w:right w:val="none" w:sz="0" w:space="0" w:color="auto"/>
      </w:divBdr>
    </w:div>
    <w:div w:id="1082869154">
      <w:bodyDiv w:val="1"/>
      <w:marLeft w:val="0"/>
      <w:marRight w:val="0"/>
      <w:marTop w:val="0"/>
      <w:marBottom w:val="0"/>
      <w:divBdr>
        <w:top w:val="none" w:sz="0" w:space="0" w:color="auto"/>
        <w:left w:val="none" w:sz="0" w:space="0" w:color="auto"/>
        <w:bottom w:val="none" w:sz="0" w:space="0" w:color="auto"/>
        <w:right w:val="none" w:sz="0" w:space="0" w:color="auto"/>
      </w:divBdr>
    </w:div>
    <w:div w:id="1085806608">
      <w:bodyDiv w:val="1"/>
      <w:marLeft w:val="0"/>
      <w:marRight w:val="0"/>
      <w:marTop w:val="0"/>
      <w:marBottom w:val="0"/>
      <w:divBdr>
        <w:top w:val="none" w:sz="0" w:space="0" w:color="auto"/>
        <w:left w:val="none" w:sz="0" w:space="0" w:color="auto"/>
        <w:bottom w:val="none" w:sz="0" w:space="0" w:color="auto"/>
        <w:right w:val="none" w:sz="0" w:space="0" w:color="auto"/>
      </w:divBdr>
    </w:div>
    <w:div w:id="1094667399">
      <w:bodyDiv w:val="1"/>
      <w:marLeft w:val="0"/>
      <w:marRight w:val="0"/>
      <w:marTop w:val="0"/>
      <w:marBottom w:val="0"/>
      <w:divBdr>
        <w:top w:val="none" w:sz="0" w:space="0" w:color="auto"/>
        <w:left w:val="none" w:sz="0" w:space="0" w:color="auto"/>
        <w:bottom w:val="none" w:sz="0" w:space="0" w:color="auto"/>
        <w:right w:val="none" w:sz="0" w:space="0" w:color="auto"/>
      </w:divBdr>
    </w:div>
    <w:div w:id="1096440432">
      <w:bodyDiv w:val="1"/>
      <w:marLeft w:val="0"/>
      <w:marRight w:val="0"/>
      <w:marTop w:val="0"/>
      <w:marBottom w:val="0"/>
      <w:divBdr>
        <w:top w:val="none" w:sz="0" w:space="0" w:color="auto"/>
        <w:left w:val="none" w:sz="0" w:space="0" w:color="auto"/>
        <w:bottom w:val="none" w:sz="0" w:space="0" w:color="auto"/>
        <w:right w:val="none" w:sz="0" w:space="0" w:color="auto"/>
      </w:divBdr>
    </w:div>
    <w:div w:id="1110321864">
      <w:bodyDiv w:val="1"/>
      <w:marLeft w:val="0"/>
      <w:marRight w:val="0"/>
      <w:marTop w:val="0"/>
      <w:marBottom w:val="0"/>
      <w:divBdr>
        <w:top w:val="none" w:sz="0" w:space="0" w:color="auto"/>
        <w:left w:val="none" w:sz="0" w:space="0" w:color="auto"/>
        <w:bottom w:val="none" w:sz="0" w:space="0" w:color="auto"/>
        <w:right w:val="none" w:sz="0" w:space="0" w:color="auto"/>
      </w:divBdr>
    </w:div>
    <w:div w:id="1111511786">
      <w:bodyDiv w:val="1"/>
      <w:marLeft w:val="0"/>
      <w:marRight w:val="0"/>
      <w:marTop w:val="0"/>
      <w:marBottom w:val="0"/>
      <w:divBdr>
        <w:top w:val="none" w:sz="0" w:space="0" w:color="auto"/>
        <w:left w:val="none" w:sz="0" w:space="0" w:color="auto"/>
        <w:bottom w:val="none" w:sz="0" w:space="0" w:color="auto"/>
        <w:right w:val="none" w:sz="0" w:space="0" w:color="auto"/>
      </w:divBdr>
    </w:div>
    <w:div w:id="1112627156">
      <w:bodyDiv w:val="1"/>
      <w:marLeft w:val="0"/>
      <w:marRight w:val="0"/>
      <w:marTop w:val="0"/>
      <w:marBottom w:val="0"/>
      <w:divBdr>
        <w:top w:val="none" w:sz="0" w:space="0" w:color="auto"/>
        <w:left w:val="none" w:sz="0" w:space="0" w:color="auto"/>
        <w:bottom w:val="none" w:sz="0" w:space="0" w:color="auto"/>
        <w:right w:val="none" w:sz="0" w:space="0" w:color="auto"/>
      </w:divBdr>
    </w:div>
    <w:div w:id="1114061867">
      <w:bodyDiv w:val="1"/>
      <w:marLeft w:val="0"/>
      <w:marRight w:val="0"/>
      <w:marTop w:val="0"/>
      <w:marBottom w:val="0"/>
      <w:divBdr>
        <w:top w:val="none" w:sz="0" w:space="0" w:color="auto"/>
        <w:left w:val="none" w:sz="0" w:space="0" w:color="auto"/>
        <w:bottom w:val="none" w:sz="0" w:space="0" w:color="auto"/>
        <w:right w:val="none" w:sz="0" w:space="0" w:color="auto"/>
      </w:divBdr>
    </w:div>
    <w:div w:id="1118913495">
      <w:bodyDiv w:val="1"/>
      <w:marLeft w:val="0"/>
      <w:marRight w:val="0"/>
      <w:marTop w:val="0"/>
      <w:marBottom w:val="0"/>
      <w:divBdr>
        <w:top w:val="none" w:sz="0" w:space="0" w:color="auto"/>
        <w:left w:val="none" w:sz="0" w:space="0" w:color="auto"/>
        <w:bottom w:val="none" w:sz="0" w:space="0" w:color="auto"/>
        <w:right w:val="none" w:sz="0" w:space="0" w:color="auto"/>
      </w:divBdr>
    </w:div>
    <w:div w:id="1119226190">
      <w:bodyDiv w:val="1"/>
      <w:marLeft w:val="0"/>
      <w:marRight w:val="0"/>
      <w:marTop w:val="0"/>
      <w:marBottom w:val="0"/>
      <w:divBdr>
        <w:top w:val="none" w:sz="0" w:space="0" w:color="auto"/>
        <w:left w:val="none" w:sz="0" w:space="0" w:color="auto"/>
        <w:bottom w:val="none" w:sz="0" w:space="0" w:color="auto"/>
        <w:right w:val="none" w:sz="0" w:space="0" w:color="auto"/>
      </w:divBdr>
    </w:div>
    <w:div w:id="1121799306">
      <w:bodyDiv w:val="1"/>
      <w:marLeft w:val="0"/>
      <w:marRight w:val="0"/>
      <w:marTop w:val="0"/>
      <w:marBottom w:val="0"/>
      <w:divBdr>
        <w:top w:val="none" w:sz="0" w:space="0" w:color="auto"/>
        <w:left w:val="none" w:sz="0" w:space="0" w:color="auto"/>
        <w:bottom w:val="none" w:sz="0" w:space="0" w:color="auto"/>
        <w:right w:val="none" w:sz="0" w:space="0" w:color="auto"/>
      </w:divBdr>
    </w:div>
    <w:div w:id="1121875575">
      <w:bodyDiv w:val="1"/>
      <w:marLeft w:val="0"/>
      <w:marRight w:val="0"/>
      <w:marTop w:val="0"/>
      <w:marBottom w:val="0"/>
      <w:divBdr>
        <w:top w:val="none" w:sz="0" w:space="0" w:color="auto"/>
        <w:left w:val="none" w:sz="0" w:space="0" w:color="auto"/>
        <w:bottom w:val="none" w:sz="0" w:space="0" w:color="auto"/>
        <w:right w:val="none" w:sz="0" w:space="0" w:color="auto"/>
      </w:divBdr>
    </w:div>
    <w:div w:id="1123501484">
      <w:bodyDiv w:val="1"/>
      <w:marLeft w:val="0"/>
      <w:marRight w:val="0"/>
      <w:marTop w:val="0"/>
      <w:marBottom w:val="0"/>
      <w:divBdr>
        <w:top w:val="none" w:sz="0" w:space="0" w:color="auto"/>
        <w:left w:val="none" w:sz="0" w:space="0" w:color="auto"/>
        <w:bottom w:val="none" w:sz="0" w:space="0" w:color="auto"/>
        <w:right w:val="none" w:sz="0" w:space="0" w:color="auto"/>
      </w:divBdr>
    </w:div>
    <w:div w:id="1126125769">
      <w:bodyDiv w:val="1"/>
      <w:marLeft w:val="0"/>
      <w:marRight w:val="0"/>
      <w:marTop w:val="0"/>
      <w:marBottom w:val="0"/>
      <w:divBdr>
        <w:top w:val="none" w:sz="0" w:space="0" w:color="auto"/>
        <w:left w:val="none" w:sz="0" w:space="0" w:color="auto"/>
        <w:bottom w:val="none" w:sz="0" w:space="0" w:color="auto"/>
        <w:right w:val="none" w:sz="0" w:space="0" w:color="auto"/>
      </w:divBdr>
    </w:div>
    <w:div w:id="1134064216">
      <w:bodyDiv w:val="1"/>
      <w:marLeft w:val="0"/>
      <w:marRight w:val="0"/>
      <w:marTop w:val="0"/>
      <w:marBottom w:val="0"/>
      <w:divBdr>
        <w:top w:val="none" w:sz="0" w:space="0" w:color="auto"/>
        <w:left w:val="none" w:sz="0" w:space="0" w:color="auto"/>
        <w:bottom w:val="none" w:sz="0" w:space="0" w:color="auto"/>
        <w:right w:val="none" w:sz="0" w:space="0" w:color="auto"/>
      </w:divBdr>
    </w:div>
    <w:div w:id="1135875190">
      <w:bodyDiv w:val="1"/>
      <w:marLeft w:val="0"/>
      <w:marRight w:val="0"/>
      <w:marTop w:val="0"/>
      <w:marBottom w:val="0"/>
      <w:divBdr>
        <w:top w:val="none" w:sz="0" w:space="0" w:color="auto"/>
        <w:left w:val="none" w:sz="0" w:space="0" w:color="auto"/>
        <w:bottom w:val="none" w:sz="0" w:space="0" w:color="auto"/>
        <w:right w:val="none" w:sz="0" w:space="0" w:color="auto"/>
      </w:divBdr>
    </w:div>
    <w:div w:id="1135879025">
      <w:bodyDiv w:val="1"/>
      <w:marLeft w:val="0"/>
      <w:marRight w:val="0"/>
      <w:marTop w:val="0"/>
      <w:marBottom w:val="0"/>
      <w:divBdr>
        <w:top w:val="none" w:sz="0" w:space="0" w:color="auto"/>
        <w:left w:val="none" w:sz="0" w:space="0" w:color="auto"/>
        <w:bottom w:val="none" w:sz="0" w:space="0" w:color="auto"/>
        <w:right w:val="none" w:sz="0" w:space="0" w:color="auto"/>
      </w:divBdr>
    </w:div>
    <w:div w:id="1137146292">
      <w:bodyDiv w:val="1"/>
      <w:marLeft w:val="0"/>
      <w:marRight w:val="0"/>
      <w:marTop w:val="0"/>
      <w:marBottom w:val="0"/>
      <w:divBdr>
        <w:top w:val="none" w:sz="0" w:space="0" w:color="auto"/>
        <w:left w:val="none" w:sz="0" w:space="0" w:color="auto"/>
        <w:bottom w:val="none" w:sz="0" w:space="0" w:color="auto"/>
        <w:right w:val="none" w:sz="0" w:space="0" w:color="auto"/>
      </w:divBdr>
    </w:div>
    <w:div w:id="1145778621">
      <w:bodyDiv w:val="1"/>
      <w:marLeft w:val="0"/>
      <w:marRight w:val="0"/>
      <w:marTop w:val="0"/>
      <w:marBottom w:val="0"/>
      <w:divBdr>
        <w:top w:val="none" w:sz="0" w:space="0" w:color="auto"/>
        <w:left w:val="none" w:sz="0" w:space="0" w:color="auto"/>
        <w:bottom w:val="none" w:sz="0" w:space="0" w:color="auto"/>
        <w:right w:val="none" w:sz="0" w:space="0" w:color="auto"/>
      </w:divBdr>
    </w:div>
    <w:div w:id="1147018795">
      <w:bodyDiv w:val="1"/>
      <w:marLeft w:val="0"/>
      <w:marRight w:val="0"/>
      <w:marTop w:val="0"/>
      <w:marBottom w:val="0"/>
      <w:divBdr>
        <w:top w:val="none" w:sz="0" w:space="0" w:color="auto"/>
        <w:left w:val="none" w:sz="0" w:space="0" w:color="auto"/>
        <w:bottom w:val="none" w:sz="0" w:space="0" w:color="auto"/>
        <w:right w:val="none" w:sz="0" w:space="0" w:color="auto"/>
      </w:divBdr>
    </w:div>
    <w:div w:id="1151091831">
      <w:bodyDiv w:val="1"/>
      <w:marLeft w:val="0"/>
      <w:marRight w:val="0"/>
      <w:marTop w:val="0"/>
      <w:marBottom w:val="0"/>
      <w:divBdr>
        <w:top w:val="none" w:sz="0" w:space="0" w:color="auto"/>
        <w:left w:val="none" w:sz="0" w:space="0" w:color="auto"/>
        <w:bottom w:val="none" w:sz="0" w:space="0" w:color="auto"/>
        <w:right w:val="none" w:sz="0" w:space="0" w:color="auto"/>
      </w:divBdr>
    </w:div>
    <w:div w:id="1158809347">
      <w:bodyDiv w:val="1"/>
      <w:marLeft w:val="0"/>
      <w:marRight w:val="0"/>
      <w:marTop w:val="0"/>
      <w:marBottom w:val="0"/>
      <w:divBdr>
        <w:top w:val="none" w:sz="0" w:space="0" w:color="auto"/>
        <w:left w:val="none" w:sz="0" w:space="0" w:color="auto"/>
        <w:bottom w:val="none" w:sz="0" w:space="0" w:color="auto"/>
        <w:right w:val="none" w:sz="0" w:space="0" w:color="auto"/>
      </w:divBdr>
    </w:div>
    <w:div w:id="1160080700">
      <w:bodyDiv w:val="1"/>
      <w:marLeft w:val="0"/>
      <w:marRight w:val="0"/>
      <w:marTop w:val="0"/>
      <w:marBottom w:val="0"/>
      <w:divBdr>
        <w:top w:val="none" w:sz="0" w:space="0" w:color="auto"/>
        <w:left w:val="none" w:sz="0" w:space="0" w:color="auto"/>
        <w:bottom w:val="none" w:sz="0" w:space="0" w:color="auto"/>
        <w:right w:val="none" w:sz="0" w:space="0" w:color="auto"/>
      </w:divBdr>
    </w:div>
    <w:div w:id="1160195357">
      <w:bodyDiv w:val="1"/>
      <w:marLeft w:val="0"/>
      <w:marRight w:val="0"/>
      <w:marTop w:val="0"/>
      <w:marBottom w:val="0"/>
      <w:divBdr>
        <w:top w:val="none" w:sz="0" w:space="0" w:color="auto"/>
        <w:left w:val="none" w:sz="0" w:space="0" w:color="auto"/>
        <w:bottom w:val="none" w:sz="0" w:space="0" w:color="auto"/>
        <w:right w:val="none" w:sz="0" w:space="0" w:color="auto"/>
      </w:divBdr>
    </w:div>
    <w:div w:id="1161653551">
      <w:bodyDiv w:val="1"/>
      <w:marLeft w:val="0"/>
      <w:marRight w:val="0"/>
      <w:marTop w:val="0"/>
      <w:marBottom w:val="0"/>
      <w:divBdr>
        <w:top w:val="none" w:sz="0" w:space="0" w:color="auto"/>
        <w:left w:val="none" w:sz="0" w:space="0" w:color="auto"/>
        <w:bottom w:val="none" w:sz="0" w:space="0" w:color="auto"/>
        <w:right w:val="none" w:sz="0" w:space="0" w:color="auto"/>
      </w:divBdr>
    </w:div>
    <w:div w:id="1167553374">
      <w:bodyDiv w:val="1"/>
      <w:marLeft w:val="0"/>
      <w:marRight w:val="0"/>
      <w:marTop w:val="0"/>
      <w:marBottom w:val="0"/>
      <w:divBdr>
        <w:top w:val="none" w:sz="0" w:space="0" w:color="auto"/>
        <w:left w:val="none" w:sz="0" w:space="0" w:color="auto"/>
        <w:bottom w:val="none" w:sz="0" w:space="0" w:color="auto"/>
        <w:right w:val="none" w:sz="0" w:space="0" w:color="auto"/>
      </w:divBdr>
    </w:div>
    <w:div w:id="1168979751">
      <w:bodyDiv w:val="1"/>
      <w:marLeft w:val="0"/>
      <w:marRight w:val="0"/>
      <w:marTop w:val="0"/>
      <w:marBottom w:val="0"/>
      <w:divBdr>
        <w:top w:val="none" w:sz="0" w:space="0" w:color="auto"/>
        <w:left w:val="none" w:sz="0" w:space="0" w:color="auto"/>
        <w:bottom w:val="none" w:sz="0" w:space="0" w:color="auto"/>
        <w:right w:val="none" w:sz="0" w:space="0" w:color="auto"/>
      </w:divBdr>
    </w:div>
    <w:div w:id="1174150421">
      <w:bodyDiv w:val="1"/>
      <w:marLeft w:val="0"/>
      <w:marRight w:val="0"/>
      <w:marTop w:val="0"/>
      <w:marBottom w:val="0"/>
      <w:divBdr>
        <w:top w:val="none" w:sz="0" w:space="0" w:color="auto"/>
        <w:left w:val="none" w:sz="0" w:space="0" w:color="auto"/>
        <w:bottom w:val="none" w:sz="0" w:space="0" w:color="auto"/>
        <w:right w:val="none" w:sz="0" w:space="0" w:color="auto"/>
      </w:divBdr>
    </w:div>
    <w:div w:id="1174371310">
      <w:bodyDiv w:val="1"/>
      <w:marLeft w:val="0"/>
      <w:marRight w:val="0"/>
      <w:marTop w:val="0"/>
      <w:marBottom w:val="0"/>
      <w:divBdr>
        <w:top w:val="none" w:sz="0" w:space="0" w:color="auto"/>
        <w:left w:val="none" w:sz="0" w:space="0" w:color="auto"/>
        <w:bottom w:val="none" w:sz="0" w:space="0" w:color="auto"/>
        <w:right w:val="none" w:sz="0" w:space="0" w:color="auto"/>
      </w:divBdr>
    </w:div>
    <w:div w:id="1174955230">
      <w:bodyDiv w:val="1"/>
      <w:marLeft w:val="0"/>
      <w:marRight w:val="0"/>
      <w:marTop w:val="0"/>
      <w:marBottom w:val="0"/>
      <w:divBdr>
        <w:top w:val="none" w:sz="0" w:space="0" w:color="auto"/>
        <w:left w:val="none" w:sz="0" w:space="0" w:color="auto"/>
        <w:bottom w:val="none" w:sz="0" w:space="0" w:color="auto"/>
        <w:right w:val="none" w:sz="0" w:space="0" w:color="auto"/>
      </w:divBdr>
    </w:div>
    <w:div w:id="1177844175">
      <w:bodyDiv w:val="1"/>
      <w:marLeft w:val="0"/>
      <w:marRight w:val="0"/>
      <w:marTop w:val="0"/>
      <w:marBottom w:val="0"/>
      <w:divBdr>
        <w:top w:val="none" w:sz="0" w:space="0" w:color="auto"/>
        <w:left w:val="none" w:sz="0" w:space="0" w:color="auto"/>
        <w:bottom w:val="none" w:sz="0" w:space="0" w:color="auto"/>
        <w:right w:val="none" w:sz="0" w:space="0" w:color="auto"/>
      </w:divBdr>
    </w:div>
    <w:div w:id="1178692750">
      <w:bodyDiv w:val="1"/>
      <w:marLeft w:val="0"/>
      <w:marRight w:val="0"/>
      <w:marTop w:val="0"/>
      <w:marBottom w:val="0"/>
      <w:divBdr>
        <w:top w:val="none" w:sz="0" w:space="0" w:color="auto"/>
        <w:left w:val="none" w:sz="0" w:space="0" w:color="auto"/>
        <w:bottom w:val="none" w:sz="0" w:space="0" w:color="auto"/>
        <w:right w:val="none" w:sz="0" w:space="0" w:color="auto"/>
      </w:divBdr>
    </w:div>
    <w:div w:id="1180462765">
      <w:bodyDiv w:val="1"/>
      <w:marLeft w:val="0"/>
      <w:marRight w:val="0"/>
      <w:marTop w:val="0"/>
      <w:marBottom w:val="0"/>
      <w:divBdr>
        <w:top w:val="none" w:sz="0" w:space="0" w:color="auto"/>
        <w:left w:val="none" w:sz="0" w:space="0" w:color="auto"/>
        <w:bottom w:val="none" w:sz="0" w:space="0" w:color="auto"/>
        <w:right w:val="none" w:sz="0" w:space="0" w:color="auto"/>
      </w:divBdr>
    </w:div>
    <w:div w:id="1182356899">
      <w:bodyDiv w:val="1"/>
      <w:marLeft w:val="30"/>
      <w:marRight w:val="0"/>
      <w:marTop w:val="30"/>
      <w:marBottom w:val="0"/>
      <w:divBdr>
        <w:top w:val="none" w:sz="0" w:space="0" w:color="auto"/>
        <w:left w:val="none" w:sz="0" w:space="0" w:color="auto"/>
        <w:bottom w:val="none" w:sz="0" w:space="0" w:color="auto"/>
        <w:right w:val="none" w:sz="0" w:space="0" w:color="auto"/>
      </w:divBdr>
      <w:divsChild>
        <w:div w:id="1903900881">
          <w:marLeft w:val="0"/>
          <w:marRight w:val="0"/>
          <w:marTop w:val="0"/>
          <w:marBottom w:val="0"/>
          <w:divBdr>
            <w:top w:val="none" w:sz="0" w:space="0" w:color="auto"/>
            <w:left w:val="none" w:sz="0" w:space="0" w:color="auto"/>
            <w:bottom w:val="none" w:sz="0" w:space="0" w:color="auto"/>
            <w:right w:val="none" w:sz="0" w:space="0" w:color="auto"/>
          </w:divBdr>
        </w:div>
      </w:divsChild>
    </w:div>
    <w:div w:id="1186484914">
      <w:bodyDiv w:val="1"/>
      <w:marLeft w:val="0"/>
      <w:marRight w:val="0"/>
      <w:marTop w:val="0"/>
      <w:marBottom w:val="0"/>
      <w:divBdr>
        <w:top w:val="none" w:sz="0" w:space="0" w:color="auto"/>
        <w:left w:val="none" w:sz="0" w:space="0" w:color="auto"/>
        <w:bottom w:val="none" w:sz="0" w:space="0" w:color="auto"/>
        <w:right w:val="none" w:sz="0" w:space="0" w:color="auto"/>
      </w:divBdr>
    </w:div>
    <w:div w:id="1191140015">
      <w:bodyDiv w:val="1"/>
      <w:marLeft w:val="0"/>
      <w:marRight w:val="0"/>
      <w:marTop w:val="0"/>
      <w:marBottom w:val="0"/>
      <w:divBdr>
        <w:top w:val="none" w:sz="0" w:space="0" w:color="auto"/>
        <w:left w:val="none" w:sz="0" w:space="0" w:color="auto"/>
        <w:bottom w:val="none" w:sz="0" w:space="0" w:color="auto"/>
        <w:right w:val="none" w:sz="0" w:space="0" w:color="auto"/>
      </w:divBdr>
    </w:div>
    <w:div w:id="1197088319">
      <w:bodyDiv w:val="1"/>
      <w:marLeft w:val="0"/>
      <w:marRight w:val="0"/>
      <w:marTop w:val="0"/>
      <w:marBottom w:val="0"/>
      <w:divBdr>
        <w:top w:val="none" w:sz="0" w:space="0" w:color="auto"/>
        <w:left w:val="none" w:sz="0" w:space="0" w:color="auto"/>
        <w:bottom w:val="none" w:sz="0" w:space="0" w:color="auto"/>
        <w:right w:val="none" w:sz="0" w:space="0" w:color="auto"/>
      </w:divBdr>
    </w:div>
    <w:div w:id="1203009439">
      <w:bodyDiv w:val="1"/>
      <w:marLeft w:val="0"/>
      <w:marRight w:val="0"/>
      <w:marTop w:val="0"/>
      <w:marBottom w:val="0"/>
      <w:divBdr>
        <w:top w:val="none" w:sz="0" w:space="0" w:color="auto"/>
        <w:left w:val="none" w:sz="0" w:space="0" w:color="auto"/>
        <w:bottom w:val="none" w:sz="0" w:space="0" w:color="auto"/>
        <w:right w:val="none" w:sz="0" w:space="0" w:color="auto"/>
      </w:divBdr>
    </w:div>
    <w:div w:id="1204825163">
      <w:bodyDiv w:val="1"/>
      <w:marLeft w:val="0"/>
      <w:marRight w:val="0"/>
      <w:marTop w:val="0"/>
      <w:marBottom w:val="0"/>
      <w:divBdr>
        <w:top w:val="none" w:sz="0" w:space="0" w:color="auto"/>
        <w:left w:val="none" w:sz="0" w:space="0" w:color="auto"/>
        <w:bottom w:val="none" w:sz="0" w:space="0" w:color="auto"/>
        <w:right w:val="none" w:sz="0" w:space="0" w:color="auto"/>
      </w:divBdr>
    </w:div>
    <w:div w:id="1210653341">
      <w:bodyDiv w:val="1"/>
      <w:marLeft w:val="0"/>
      <w:marRight w:val="0"/>
      <w:marTop w:val="0"/>
      <w:marBottom w:val="0"/>
      <w:divBdr>
        <w:top w:val="none" w:sz="0" w:space="0" w:color="auto"/>
        <w:left w:val="none" w:sz="0" w:space="0" w:color="auto"/>
        <w:bottom w:val="none" w:sz="0" w:space="0" w:color="auto"/>
        <w:right w:val="none" w:sz="0" w:space="0" w:color="auto"/>
      </w:divBdr>
    </w:div>
    <w:div w:id="1220287066">
      <w:bodyDiv w:val="1"/>
      <w:marLeft w:val="0"/>
      <w:marRight w:val="0"/>
      <w:marTop w:val="0"/>
      <w:marBottom w:val="0"/>
      <w:divBdr>
        <w:top w:val="none" w:sz="0" w:space="0" w:color="auto"/>
        <w:left w:val="none" w:sz="0" w:space="0" w:color="auto"/>
        <w:bottom w:val="none" w:sz="0" w:space="0" w:color="auto"/>
        <w:right w:val="none" w:sz="0" w:space="0" w:color="auto"/>
      </w:divBdr>
    </w:div>
    <w:div w:id="1220902073">
      <w:bodyDiv w:val="1"/>
      <w:marLeft w:val="0"/>
      <w:marRight w:val="0"/>
      <w:marTop w:val="0"/>
      <w:marBottom w:val="0"/>
      <w:divBdr>
        <w:top w:val="none" w:sz="0" w:space="0" w:color="auto"/>
        <w:left w:val="none" w:sz="0" w:space="0" w:color="auto"/>
        <w:bottom w:val="none" w:sz="0" w:space="0" w:color="auto"/>
        <w:right w:val="none" w:sz="0" w:space="0" w:color="auto"/>
      </w:divBdr>
    </w:div>
    <w:div w:id="1231430268">
      <w:bodyDiv w:val="1"/>
      <w:marLeft w:val="0"/>
      <w:marRight w:val="0"/>
      <w:marTop w:val="0"/>
      <w:marBottom w:val="0"/>
      <w:divBdr>
        <w:top w:val="none" w:sz="0" w:space="0" w:color="auto"/>
        <w:left w:val="none" w:sz="0" w:space="0" w:color="auto"/>
        <w:bottom w:val="none" w:sz="0" w:space="0" w:color="auto"/>
        <w:right w:val="none" w:sz="0" w:space="0" w:color="auto"/>
      </w:divBdr>
    </w:div>
    <w:div w:id="1235579500">
      <w:bodyDiv w:val="1"/>
      <w:marLeft w:val="0"/>
      <w:marRight w:val="0"/>
      <w:marTop w:val="0"/>
      <w:marBottom w:val="0"/>
      <w:divBdr>
        <w:top w:val="none" w:sz="0" w:space="0" w:color="auto"/>
        <w:left w:val="none" w:sz="0" w:space="0" w:color="auto"/>
        <w:bottom w:val="none" w:sz="0" w:space="0" w:color="auto"/>
        <w:right w:val="none" w:sz="0" w:space="0" w:color="auto"/>
      </w:divBdr>
    </w:div>
    <w:div w:id="1238590317">
      <w:bodyDiv w:val="1"/>
      <w:marLeft w:val="0"/>
      <w:marRight w:val="0"/>
      <w:marTop w:val="0"/>
      <w:marBottom w:val="0"/>
      <w:divBdr>
        <w:top w:val="none" w:sz="0" w:space="0" w:color="auto"/>
        <w:left w:val="none" w:sz="0" w:space="0" w:color="auto"/>
        <w:bottom w:val="none" w:sz="0" w:space="0" w:color="auto"/>
        <w:right w:val="none" w:sz="0" w:space="0" w:color="auto"/>
      </w:divBdr>
    </w:div>
    <w:div w:id="1239049113">
      <w:bodyDiv w:val="1"/>
      <w:marLeft w:val="0"/>
      <w:marRight w:val="0"/>
      <w:marTop w:val="0"/>
      <w:marBottom w:val="0"/>
      <w:divBdr>
        <w:top w:val="none" w:sz="0" w:space="0" w:color="auto"/>
        <w:left w:val="none" w:sz="0" w:space="0" w:color="auto"/>
        <w:bottom w:val="none" w:sz="0" w:space="0" w:color="auto"/>
        <w:right w:val="none" w:sz="0" w:space="0" w:color="auto"/>
      </w:divBdr>
    </w:div>
    <w:div w:id="1244417553">
      <w:bodyDiv w:val="1"/>
      <w:marLeft w:val="0"/>
      <w:marRight w:val="0"/>
      <w:marTop w:val="0"/>
      <w:marBottom w:val="0"/>
      <w:divBdr>
        <w:top w:val="none" w:sz="0" w:space="0" w:color="auto"/>
        <w:left w:val="none" w:sz="0" w:space="0" w:color="auto"/>
        <w:bottom w:val="none" w:sz="0" w:space="0" w:color="auto"/>
        <w:right w:val="none" w:sz="0" w:space="0" w:color="auto"/>
      </w:divBdr>
    </w:div>
    <w:div w:id="1245261808">
      <w:bodyDiv w:val="1"/>
      <w:marLeft w:val="0"/>
      <w:marRight w:val="0"/>
      <w:marTop w:val="0"/>
      <w:marBottom w:val="0"/>
      <w:divBdr>
        <w:top w:val="none" w:sz="0" w:space="0" w:color="auto"/>
        <w:left w:val="none" w:sz="0" w:space="0" w:color="auto"/>
        <w:bottom w:val="none" w:sz="0" w:space="0" w:color="auto"/>
        <w:right w:val="none" w:sz="0" w:space="0" w:color="auto"/>
      </w:divBdr>
    </w:div>
    <w:div w:id="1245917787">
      <w:bodyDiv w:val="1"/>
      <w:marLeft w:val="0"/>
      <w:marRight w:val="0"/>
      <w:marTop w:val="0"/>
      <w:marBottom w:val="0"/>
      <w:divBdr>
        <w:top w:val="none" w:sz="0" w:space="0" w:color="auto"/>
        <w:left w:val="none" w:sz="0" w:space="0" w:color="auto"/>
        <w:bottom w:val="none" w:sz="0" w:space="0" w:color="auto"/>
        <w:right w:val="none" w:sz="0" w:space="0" w:color="auto"/>
      </w:divBdr>
    </w:div>
    <w:div w:id="1246652923">
      <w:bodyDiv w:val="1"/>
      <w:marLeft w:val="0"/>
      <w:marRight w:val="0"/>
      <w:marTop w:val="0"/>
      <w:marBottom w:val="0"/>
      <w:divBdr>
        <w:top w:val="none" w:sz="0" w:space="0" w:color="auto"/>
        <w:left w:val="none" w:sz="0" w:space="0" w:color="auto"/>
        <w:bottom w:val="none" w:sz="0" w:space="0" w:color="auto"/>
        <w:right w:val="none" w:sz="0" w:space="0" w:color="auto"/>
      </w:divBdr>
    </w:div>
    <w:div w:id="1247034443">
      <w:bodyDiv w:val="1"/>
      <w:marLeft w:val="0"/>
      <w:marRight w:val="0"/>
      <w:marTop w:val="0"/>
      <w:marBottom w:val="0"/>
      <w:divBdr>
        <w:top w:val="none" w:sz="0" w:space="0" w:color="auto"/>
        <w:left w:val="none" w:sz="0" w:space="0" w:color="auto"/>
        <w:bottom w:val="none" w:sz="0" w:space="0" w:color="auto"/>
        <w:right w:val="none" w:sz="0" w:space="0" w:color="auto"/>
      </w:divBdr>
    </w:div>
    <w:div w:id="1248661101">
      <w:bodyDiv w:val="1"/>
      <w:marLeft w:val="0"/>
      <w:marRight w:val="0"/>
      <w:marTop w:val="0"/>
      <w:marBottom w:val="0"/>
      <w:divBdr>
        <w:top w:val="none" w:sz="0" w:space="0" w:color="auto"/>
        <w:left w:val="none" w:sz="0" w:space="0" w:color="auto"/>
        <w:bottom w:val="none" w:sz="0" w:space="0" w:color="auto"/>
        <w:right w:val="none" w:sz="0" w:space="0" w:color="auto"/>
      </w:divBdr>
    </w:div>
    <w:div w:id="1248687476">
      <w:bodyDiv w:val="1"/>
      <w:marLeft w:val="0"/>
      <w:marRight w:val="0"/>
      <w:marTop w:val="0"/>
      <w:marBottom w:val="0"/>
      <w:divBdr>
        <w:top w:val="none" w:sz="0" w:space="0" w:color="auto"/>
        <w:left w:val="none" w:sz="0" w:space="0" w:color="auto"/>
        <w:bottom w:val="none" w:sz="0" w:space="0" w:color="auto"/>
        <w:right w:val="none" w:sz="0" w:space="0" w:color="auto"/>
      </w:divBdr>
    </w:div>
    <w:div w:id="1249343262">
      <w:bodyDiv w:val="1"/>
      <w:marLeft w:val="0"/>
      <w:marRight w:val="0"/>
      <w:marTop w:val="0"/>
      <w:marBottom w:val="0"/>
      <w:divBdr>
        <w:top w:val="none" w:sz="0" w:space="0" w:color="auto"/>
        <w:left w:val="none" w:sz="0" w:space="0" w:color="auto"/>
        <w:bottom w:val="none" w:sz="0" w:space="0" w:color="auto"/>
        <w:right w:val="none" w:sz="0" w:space="0" w:color="auto"/>
      </w:divBdr>
    </w:div>
    <w:div w:id="1254775190">
      <w:bodyDiv w:val="1"/>
      <w:marLeft w:val="0"/>
      <w:marRight w:val="0"/>
      <w:marTop w:val="0"/>
      <w:marBottom w:val="0"/>
      <w:divBdr>
        <w:top w:val="none" w:sz="0" w:space="0" w:color="auto"/>
        <w:left w:val="none" w:sz="0" w:space="0" w:color="auto"/>
        <w:bottom w:val="none" w:sz="0" w:space="0" w:color="auto"/>
        <w:right w:val="none" w:sz="0" w:space="0" w:color="auto"/>
      </w:divBdr>
    </w:div>
    <w:div w:id="1256016539">
      <w:bodyDiv w:val="1"/>
      <w:marLeft w:val="0"/>
      <w:marRight w:val="0"/>
      <w:marTop w:val="0"/>
      <w:marBottom w:val="0"/>
      <w:divBdr>
        <w:top w:val="none" w:sz="0" w:space="0" w:color="auto"/>
        <w:left w:val="none" w:sz="0" w:space="0" w:color="auto"/>
        <w:bottom w:val="none" w:sz="0" w:space="0" w:color="auto"/>
        <w:right w:val="none" w:sz="0" w:space="0" w:color="auto"/>
      </w:divBdr>
    </w:div>
    <w:div w:id="1263489407">
      <w:bodyDiv w:val="1"/>
      <w:marLeft w:val="0"/>
      <w:marRight w:val="0"/>
      <w:marTop w:val="0"/>
      <w:marBottom w:val="0"/>
      <w:divBdr>
        <w:top w:val="none" w:sz="0" w:space="0" w:color="auto"/>
        <w:left w:val="none" w:sz="0" w:space="0" w:color="auto"/>
        <w:bottom w:val="none" w:sz="0" w:space="0" w:color="auto"/>
        <w:right w:val="none" w:sz="0" w:space="0" w:color="auto"/>
      </w:divBdr>
    </w:div>
    <w:div w:id="1266961528">
      <w:bodyDiv w:val="1"/>
      <w:marLeft w:val="0"/>
      <w:marRight w:val="0"/>
      <w:marTop w:val="0"/>
      <w:marBottom w:val="0"/>
      <w:divBdr>
        <w:top w:val="none" w:sz="0" w:space="0" w:color="auto"/>
        <w:left w:val="none" w:sz="0" w:space="0" w:color="auto"/>
        <w:bottom w:val="none" w:sz="0" w:space="0" w:color="auto"/>
        <w:right w:val="none" w:sz="0" w:space="0" w:color="auto"/>
      </w:divBdr>
    </w:div>
    <w:div w:id="1267083699">
      <w:bodyDiv w:val="1"/>
      <w:marLeft w:val="0"/>
      <w:marRight w:val="0"/>
      <w:marTop w:val="0"/>
      <w:marBottom w:val="0"/>
      <w:divBdr>
        <w:top w:val="none" w:sz="0" w:space="0" w:color="auto"/>
        <w:left w:val="none" w:sz="0" w:space="0" w:color="auto"/>
        <w:bottom w:val="none" w:sz="0" w:space="0" w:color="auto"/>
        <w:right w:val="none" w:sz="0" w:space="0" w:color="auto"/>
      </w:divBdr>
    </w:div>
    <w:div w:id="1267927788">
      <w:bodyDiv w:val="1"/>
      <w:marLeft w:val="0"/>
      <w:marRight w:val="0"/>
      <w:marTop w:val="0"/>
      <w:marBottom w:val="0"/>
      <w:divBdr>
        <w:top w:val="none" w:sz="0" w:space="0" w:color="auto"/>
        <w:left w:val="none" w:sz="0" w:space="0" w:color="auto"/>
        <w:bottom w:val="none" w:sz="0" w:space="0" w:color="auto"/>
        <w:right w:val="none" w:sz="0" w:space="0" w:color="auto"/>
      </w:divBdr>
    </w:div>
    <w:div w:id="1279340914">
      <w:bodyDiv w:val="1"/>
      <w:marLeft w:val="0"/>
      <w:marRight w:val="0"/>
      <w:marTop w:val="0"/>
      <w:marBottom w:val="0"/>
      <w:divBdr>
        <w:top w:val="none" w:sz="0" w:space="0" w:color="auto"/>
        <w:left w:val="none" w:sz="0" w:space="0" w:color="auto"/>
        <w:bottom w:val="none" w:sz="0" w:space="0" w:color="auto"/>
        <w:right w:val="none" w:sz="0" w:space="0" w:color="auto"/>
      </w:divBdr>
    </w:div>
    <w:div w:id="1279485330">
      <w:bodyDiv w:val="1"/>
      <w:marLeft w:val="0"/>
      <w:marRight w:val="0"/>
      <w:marTop w:val="0"/>
      <w:marBottom w:val="0"/>
      <w:divBdr>
        <w:top w:val="none" w:sz="0" w:space="0" w:color="auto"/>
        <w:left w:val="none" w:sz="0" w:space="0" w:color="auto"/>
        <w:bottom w:val="none" w:sz="0" w:space="0" w:color="auto"/>
        <w:right w:val="none" w:sz="0" w:space="0" w:color="auto"/>
      </w:divBdr>
    </w:div>
    <w:div w:id="1283997970">
      <w:bodyDiv w:val="1"/>
      <w:marLeft w:val="0"/>
      <w:marRight w:val="0"/>
      <w:marTop w:val="0"/>
      <w:marBottom w:val="0"/>
      <w:divBdr>
        <w:top w:val="none" w:sz="0" w:space="0" w:color="auto"/>
        <w:left w:val="none" w:sz="0" w:space="0" w:color="auto"/>
        <w:bottom w:val="none" w:sz="0" w:space="0" w:color="auto"/>
        <w:right w:val="none" w:sz="0" w:space="0" w:color="auto"/>
      </w:divBdr>
    </w:div>
    <w:div w:id="1285423587">
      <w:bodyDiv w:val="1"/>
      <w:marLeft w:val="0"/>
      <w:marRight w:val="0"/>
      <w:marTop w:val="0"/>
      <w:marBottom w:val="0"/>
      <w:divBdr>
        <w:top w:val="none" w:sz="0" w:space="0" w:color="auto"/>
        <w:left w:val="none" w:sz="0" w:space="0" w:color="auto"/>
        <w:bottom w:val="none" w:sz="0" w:space="0" w:color="auto"/>
        <w:right w:val="none" w:sz="0" w:space="0" w:color="auto"/>
      </w:divBdr>
    </w:div>
    <w:div w:id="1294405304">
      <w:bodyDiv w:val="1"/>
      <w:marLeft w:val="0"/>
      <w:marRight w:val="0"/>
      <w:marTop w:val="0"/>
      <w:marBottom w:val="0"/>
      <w:divBdr>
        <w:top w:val="none" w:sz="0" w:space="0" w:color="auto"/>
        <w:left w:val="none" w:sz="0" w:space="0" w:color="auto"/>
        <w:bottom w:val="none" w:sz="0" w:space="0" w:color="auto"/>
        <w:right w:val="none" w:sz="0" w:space="0" w:color="auto"/>
      </w:divBdr>
    </w:div>
    <w:div w:id="1301883264">
      <w:bodyDiv w:val="1"/>
      <w:marLeft w:val="0"/>
      <w:marRight w:val="0"/>
      <w:marTop w:val="0"/>
      <w:marBottom w:val="0"/>
      <w:divBdr>
        <w:top w:val="none" w:sz="0" w:space="0" w:color="auto"/>
        <w:left w:val="none" w:sz="0" w:space="0" w:color="auto"/>
        <w:bottom w:val="none" w:sz="0" w:space="0" w:color="auto"/>
        <w:right w:val="none" w:sz="0" w:space="0" w:color="auto"/>
      </w:divBdr>
    </w:div>
    <w:div w:id="1305507967">
      <w:bodyDiv w:val="1"/>
      <w:marLeft w:val="0"/>
      <w:marRight w:val="0"/>
      <w:marTop w:val="0"/>
      <w:marBottom w:val="0"/>
      <w:divBdr>
        <w:top w:val="none" w:sz="0" w:space="0" w:color="auto"/>
        <w:left w:val="none" w:sz="0" w:space="0" w:color="auto"/>
        <w:bottom w:val="none" w:sz="0" w:space="0" w:color="auto"/>
        <w:right w:val="none" w:sz="0" w:space="0" w:color="auto"/>
      </w:divBdr>
      <w:divsChild>
        <w:div w:id="1080904161">
          <w:marLeft w:val="0"/>
          <w:marRight w:val="0"/>
          <w:marTop w:val="0"/>
          <w:marBottom w:val="0"/>
          <w:divBdr>
            <w:top w:val="none" w:sz="0" w:space="0" w:color="auto"/>
            <w:left w:val="single" w:sz="2" w:space="0" w:color="2E2E2E"/>
            <w:bottom w:val="single" w:sz="2" w:space="0" w:color="2E2E2E"/>
            <w:right w:val="single" w:sz="2" w:space="0" w:color="2E2E2E"/>
          </w:divBdr>
          <w:divsChild>
            <w:div w:id="554783615">
              <w:marLeft w:val="0"/>
              <w:marRight w:val="0"/>
              <w:marTop w:val="15"/>
              <w:marBottom w:val="0"/>
              <w:divBdr>
                <w:top w:val="none" w:sz="0" w:space="0" w:color="auto"/>
                <w:left w:val="none" w:sz="0" w:space="0" w:color="auto"/>
                <w:bottom w:val="none" w:sz="0" w:space="0" w:color="auto"/>
                <w:right w:val="none" w:sz="0" w:space="0" w:color="auto"/>
              </w:divBdr>
              <w:divsChild>
                <w:div w:id="1191920135">
                  <w:marLeft w:val="0"/>
                  <w:marRight w:val="0"/>
                  <w:marTop w:val="0"/>
                  <w:marBottom w:val="0"/>
                  <w:divBdr>
                    <w:top w:val="none" w:sz="0" w:space="0" w:color="auto"/>
                    <w:left w:val="none" w:sz="0" w:space="0" w:color="auto"/>
                    <w:bottom w:val="none" w:sz="0" w:space="0" w:color="auto"/>
                    <w:right w:val="none" w:sz="0" w:space="0" w:color="auto"/>
                  </w:divBdr>
                  <w:divsChild>
                    <w:div w:id="715591800">
                      <w:marLeft w:val="0"/>
                      <w:marRight w:val="0"/>
                      <w:marTop w:val="0"/>
                      <w:marBottom w:val="315"/>
                      <w:divBdr>
                        <w:top w:val="single" w:sz="6" w:space="0" w:color="D7D7D7"/>
                        <w:left w:val="single" w:sz="2" w:space="0" w:color="D7D7D7"/>
                        <w:bottom w:val="single" w:sz="6" w:space="0" w:color="D7D7D7"/>
                        <w:right w:val="single" w:sz="2" w:space="0" w:color="D7D7D7"/>
                      </w:divBdr>
                      <w:divsChild>
                        <w:div w:id="922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84377">
      <w:bodyDiv w:val="1"/>
      <w:marLeft w:val="0"/>
      <w:marRight w:val="0"/>
      <w:marTop w:val="0"/>
      <w:marBottom w:val="0"/>
      <w:divBdr>
        <w:top w:val="none" w:sz="0" w:space="0" w:color="auto"/>
        <w:left w:val="none" w:sz="0" w:space="0" w:color="auto"/>
        <w:bottom w:val="none" w:sz="0" w:space="0" w:color="auto"/>
        <w:right w:val="none" w:sz="0" w:space="0" w:color="auto"/>
      </w:divBdr>
    </w:div>
    <w:div w:id="1311715967">
      <w:bodyDiv w:val="1"/>
      <w:marLeft w:val="0"/>
      <w:marRight w:val="0"/>
      <w:marTop w:val="0"/>
      <w:marBottom w:val="0"/>
      <w:divBdr>
        <w:top w:val="none" w:sz="0" w:space="0" w:color="auto"/>
        <w:left w:val="none" w:sz="0" w:space="0" w:color="auto"/>
        <w:bottom w:val="none" w:sz="0" w:space="0" w:color="auto"/>
        <w:right w:val="none" w:sz="0" w:space="0" w:color="auto"/>
      </w:divBdr>
    </w:div>
    <w:div w:id="1312906941">
      <w:bodyDiv w:val="1"/>
      <w:marLeft w:val="0"/>
      <w:marRight w:val="0"/>
      <w:marTop w:val="0"/>
      <w:marBottom w:val="0"/>
      <w:divBdr>
        <w:top w:val="none" w:sz="0" w:space="0" w:color="auto"/>
        <w:left w:val="none" w:sz="0" w:space="0" w:color="auto"/>
        <w:bottom w:val="none" w:sz="0" w:space="0" w:color="auto"/>
        <w:right w:val="none" w:sz="0" w:space="0" w:color="auto"/>
      </w:divBdr>
    </w:div>
    <w:div w:id="1313174489">
      <w:bodyDiv w:val="1"/>
      <w:marLeft w:val="0"/>
      <w:marRight w:val="0"/>
      <w:marTop w:val="0"/>
      <w:marBottom w:val="0"/>
      <w:divBdr>
        <w:top w:val="none" w:sz="0" w:space="0" w:color="auto"/>
        <w:left w:val="none" w:sz="0" w:space="0" w:color="auto"/>
        <w:bottom w:val="none" w:sz="0" w:space="0" w:color="auto"/>
        <w:right w:val="none" w:sz="0" w:space="0" w:color="auto"/>
      </w:divBdr>
    </w:div>
    <w:div w:id="1319652317">
      <w:bodyDiv w:val="1"/>
      <w:marLeft w:val="0"/>
      <w:marRight w:val="0"/>
      <w:marTop w:val="0"/>
      <w:marBottom w:val="0"/>
      <w:divBdr>
        <w:top w:val="none" w:sz="0" w:space="0" w:color="auto"/>
        <w:left w:val="none" w:sz="0" w:space="0" w:color="auto"/>
        <w:bottom w:val="none" w:sz="0" w:space="0" w:color="auto"/>
        <w:right w:val="none" w:sz="0" w:space="0" w:color="auto"/>
      </w:divBdr>
    </w:div>
    <w:div w:id="1319727391">
      <w:bodyDiv w:val="1"/>
      <w:marLeft w:val="0"/>
      <w:marRight w:val="0"/>
      <w:marTop w:val="0"/>
      <w:marBottom w:val="0"/>
      <w:divBdr>
        <w:top w:val="none" w:sz="0" w:space="0" w:color="auto"/>
        <w:left w:val="none" w:sz="0" w:space="0" w:color="auto"/>
        <w:bottom w:val="none" w:sz="0" w:space="0" w:color="auto"/>
        <w:right w:val="none" w:sz="0" w:space="0" w:color="auto"/>
      </w:divBdr>
    </w:div>
    <w:div w:id="1327434694">
      <w:bodyDiv w:val="1"/>
      <w:marLeft w:val="0"/>
      <w:marRight w:val="0"/>
      <w:marTop w:val="0"/>
      <w:marBottom w:val="0"/>
      <w:divBdr>
        <w:top w:val="none" w:sz="0" w:space="0" w:color="auto"/>
        <w:left w:val="none" w:sz="0" w:space="0" w:color="auto"/>
        <w:bottom w:val="none" w:sz="0" w:space="0" w:color="auto"/>
        <w:right w:val="none" w:sz="0" w:space="0" w:color="auto"/>
      </w:divBdr>
    </w:div>
    <w:div w:id="1328167195">
      <w:bodyDiv w:val="1"/>
      <w:marLeft w:val="0"/>
      <w:marRight w:val="0"/>
      <w:marTop w:val="0"/>
      <w:marBottom w:val="0"/>
      <w:divBdr>
        <w:top w:val="none" w:sz="0" w:space="0" w:color="auto"/>
        <w:left w:val="none" w:sz="0" w:space="0" w:color="auto"/>
        <w:bottom w:val="none" w:sz="0" w:space="0" w:color="auto"/>
        <w:right w:val="none" w:sz="0" w:space="0" w:color="auto"/>
      </w:divBdr>
    </w:div>
    <w:div w:id="1329867651">
      <w:bodyDiv w:val="1"/>
      <w:marLeft w:val="0"/>
      <w:marRight w:val="0"/>
      <w:marTop w:val="0"/>
      <w:marBottom w:val="0"/>
      <w:divBdr>
        <w:top w:val="none" w:sz="0" w:space="0" w:color="auto"/>
        <w:left w:val="none" w:sz="0" w:space="0" w:color="auto"/>
        <w:bottom w:val="none" w:sz="0" w:space="0" w:color="auto"/>
        <w:right w:val="none" w:sz="0" w:space="0" w:color="auto"/>
      </w:divBdr>
    </w:div>
    <w:div w:id="1336834362">
      <w:bodyDiv w:val="1"/>
      <w:marLeft w:val="0"/>
      <w:marRight w:val="0"/>
      <w:marTop w:val="0"/>
      <w:marBottom w:val="0"/>
      <w:divBdr>
        <w:top w:val="none" w:sz="0" w:space="0" w:color="auto"/>
        <w:left w:val="none" w:sz="0" w:space="0" w:color="auto"/>
        <w:bottom w:val="none" w:sz="0" w:space="0" w:color="auto"/>
        <w:right w:val="none" w:sz="0" w:space="0" w:color="auto"/>
      </w:divBdr>
    </w:div>
    <w:div w:id="1337608114">
      <w:bodyDiv w:val="1"/>
      <w:marLeft w:val="0"/>
      <w:marRight w:val="0"/>
      <w:marTop w:val="0"/>
      <w:marBottom w:val="0"/>
      <w:divBdr>
        <w:top w:val="none" w:sz="0" w:space="0" w:color="auto"/>
        <w:left w:val="none" w:sz="0" w:space="0" w:color="auto"/>
        <w:bottom w:val="none" w:sz="0" w:space="0" w:color="auto"/>
        <w:right w:val="none" w:sz="0" w:space="0" w:color="auto"/>
      </w:divBdr>
    </w:div>
    <w:div w:id="1338003546">
      <w:bodyDiv w:val="1"/>
      <w:marLeft w:val="0"/>
      <w:marRight w:val="0"/>
      <w:marTop w:val="0"/>
      <w:marBottom w:val="0"/>
      <w:divBdr>
        <w:top w:val="none" w:sz="0" w:space="0" w:color="auto"/>
        <w:left w:val="none" w:sz="0" w:space="0" w:color="auto"/>
        <w:bottom w:val="none" w:sz="0" w:space="0" w:color="auto"/>
        <w:right w:val="none" w:sz="0" w:space="0" w:color="auto"/>
      </w:divBdr>
    </w:div>
    <w:div w:id="1338464149">
      <w:bodyDiv w:val="1"/>
      <w:marLeft w:val="0"/>
      <w:marRight w:val="0"/>
      <w:marTop w:val="0"/>
      <w:marBottom w:val="0"/>
      <w:divBdr>
        <w:top w:val="none" w:sz="0" w:space="0" w:color="auto"/>
        <w:left w:val="none" w:sz="0" w:space="0" w:color="auto"/>
        <w:bottom w:val="none" w:sz="0" w:space="0" w:color="auto"/>
        <w:right w:val="none" w:sz="0" w:space="0" w:color="auto"/>
      </w:divBdr>
    </w:div>
    <w:div w:id="1338535457">
      <w:bodyDiv w:val="1"/>
      <w:marLeft w:val="0"/>
      <w:marRight w:val="0"/>
      <w:marTop w:val="0"/>
      <w:marBottom w:val="0"/>
      <w:divBdr>
        <w:top w:val="none" w:sz="0" w:space="0" w:color="auto"/>
        <w:left w:val="none" w:sz="0" w:space="0" w:color="auto"/>
        <w:bottom w:val="none" w:sz="0" w:space="0" w:color="auto"/>
        <w:right w:val="none" w:sz="0" w:space="0" w:color="auto"/>
      </w:divBdr>
    </w:div>
    <w:div w:id="1338653692">
      <w:bodyDiv w:val="1"/>
      <w:marLeft w:val="0"/>
      <w:marRight w:val="0"/>
      <w:marTop w:val="0"/>
      <w:marBottom w:val="0"/>
      <w:divBdr>
        <w:top w:val="none" w:sz="0" w:space="0" w:color="auto"/>
        <w:left w:val="none" w:sz="0" w:space="0" w:color="auto"/>
        <w:bottom w:val="none" w:sz="0" w:space="0" w:color="auto"/>
        <w:right w:val="none" w:sz="0" w:space="0" w:color="auto"/>
      </w:divBdr>
    </w:div>
    <w:div w:id="1339692544">
      <w:bodyDiv w:val="1"/>
      <w:marLeft w:val="0"/>
      <w:marRight w:val="0"/>
      <w:marTop w:val="0"/>
      <w:marBottom w:val="0"/>
      <w:divBdr>
        <w:top w:val="none" w:sz="0" w:space="0" w:color="auto"/>
        <w:left w:val="none" w:sz="0" w:space="0" w:color="auto"/>
        <w:bottom w:val="none" w:sz="0" w:space="0" w:color="auto"/>
        <w:right w:val="none" w:sz="0" w:space="0" w:color="auto"/>
      </w:divBdr>
    </w:div>
    <w:div w:id="1339697700">
      <w:bodyDiv w:val="1"/>
      <w:marLeft w:val="0"/>
      <w:marRight w:val="0"/>
      <w:marTop w:val="0"/>
      <w:marBottom w:val="0"/>
      <w:divBdr>
        <w:top w:val="none" w:sz="0" w:space="0" w:color="auto"/>
        <w:left w:val="none" w:sz="0" w:space="0" w:color="auto"/>
        <w:bottom w:val="none" w:sz="0" w:space="0" w:color="auto"/>
        <w:right w:val="none" w:sz="0" w:space="0" w:color="auto"/>
      </w:divBdr>
    </w:div>
    <w:div w:id="1348293835">
      <w:bodyDiv w:val="1"/>
      <w:marLeft w:val="0"/>
      <w:marRight w:val="0"/>
      <w:marTop w:val="0"/>
      <w:marBottom w:val="0"/>
      <w:divBdr>
        <w:top w:val="none" w:sz="0" w:space="0" w:color="auto"/>
        <w:left w:val="none" w:sz="0" w:space="0" w:color="auto"/>
        <w:bottom w:val="none" w:sz="0" w:space="0" w:color="auto"/>
        <w:right w:val="none" w:sz="0" w:space="0" w:color="auto"/>
      </w:divBdr>
    </w:div>
    <w:div w:id="1351107113">
      <w:bodyDiv w:val="1"/>
      <w:marLeft w:val="0"/>
      <w:marRight w:val="0"/>
      <w:marTop w:val="0"/>
      <w:marBottom w:val="0"/>
      <w:divBdr>
        <w:top w:val="none" w:sz="0" w:space="0" w:color="auto"/>
        <w:left w:val="none" w:sz="0" w:space="0" w:color="auto"/>
        <w:bottom w:val="none" w:sz="0" w:space="0" w:color="auto"/>
        <w:right w:val="none" w:sz="0" w:space="0" w:color="auto"/>
      </w:divBdr>
    </w:div>
    <w:div w:id="1351763325">
      <w:bodyDiv w:val="1"/>
      <w:marLeft w:val="0"/>
      <w:marRight w:val="0"/>
      <w:marTop w:val="0"/>
      <w:marBottom w:val="0"/>
      <w:divBdr>
        <w:top w:val="none" w:sz="0" w:space="0" w:color="auto"/>
        <w:left w:val="none" w:sz="0" w:space="0" w:color="auto"/>
        <w:bottom w:val="none" w:sz="0" w:space="0" w:color="auto"/>
        <w:right w:val="none" w:sz="0" w:space="0" w:color="auto"/>
      </w:divBdr>
    </w:div>
    <w:div w:id="1354770015">
      <w:bodyDiv w:val="1"/>
      <w:marLeft w:val="0"/>
      <w:marRight w:val="0"/>
      <w:marTop w:val="0"/>
      <w:marBottom w:val="0"/>
      <w:divBdr>
        <w:top w:val="none" w:sz="0" w:space="0" w:color="auto"/>
        <w:left w:val="none" w:sz="0" w:space="0" w:color="auto"/>
        <w:bottom w:val="none" w:sz="0" w:space="0" w:color="auto"/>
        <w:right w:val="none" w:sz="0" w:space="0" w:color="auto"/>
      </w:divBdr>
    </w:div>
    <w:div w:id="1357728912">
      <w:bodyDiv w:val="1"/>
      <w:marLeft w:val="0"/>
      <w:marRight w:val="0"/>
      <w:marTop w:val="0"/>
      <w:marBottom w:val="0"/>
      <w:divBdr>
        <w:top w:val="none" w:sz="0" w:space="0" w:color="auto"/>
        <w:left w:val="none" w:sz="0" w:space="0" w:color="auto"/>
        <w:bottom w:val="none" w:sz="0" w:space="0" w:color="auto"/>
        <w:right w:val="none" w:sz="0" w:space="0" w:color="auto"/>
      </w:divBdr>
    </w:div>
    <w:div w:id="1358508244">
      <w:bodyDiv w:val="1"/>
      <w:marLeft w:val="0"/>
      <w:marRight w:val="0"/>
      <w:marTop w:val="0"/>
      <w:marBottom w:val="0"/>
      <w:divBdr>
        <w:top w:val="none" w:sz="0" w:space="0" w:color="auto"/>
        <w:left w:val="none" w:sz="0" w:space="0" w:color="auto"/>
        <w:bottom w:val="none" w:sz="0" w:space="0" w:color="auto"/>
        <w:right w:val="none" w:sz="0" w:space="0" w:color="auto"/>
      </w:divBdr>
    </w:div>
    <w:div w:id="1359116676">
      <w:bodyDiv w:val="1"/>
      <w:marLeft w:val="0"/>
      <w:marRight w:val="0"/>
      <w:marTop w:val="0"/>
      <w:marBottom w:val="0"/>
      <w:divBdr>
        <w:top w:val="none" w:sz="0" w:space="0" w:color="auto"/>
        <w:left w:val="none" w:sz="0" w:space="0" w:color="auto"/>
        <w:bottom w:val="none" w:sz="0" w:space="0" w:color="auto"/>
        <w:right w:val="none" w:sz="0" w:space="0" w:color="auto"/>
      </w:divBdr>
    </w:div>
    <w:div w:id="1360862584">
      <w:bodyDiv w:val="1"/>
      <w:marLeft w:val="0"/>
      <w:marRight w:val="0"/>
      <w:marTop w:val="0"/>
      <w:marBottom w:val="0"/>
      <w:divBdr>
        <w:top w:val="none" w:sz="0" w:space="0" w:color="auto"/>
        <w:left w:val="none" w:sz="0" w:space="0" w:color="auto"/>
        <w:bottom w:val="none" w:sz="0" w:space="0" w:color="auto"/>
        <w:right w:val="none" w:sz="0" w:space="0" w:color="auto"/>
      </w:divBdr>
    </w:div>
    <w:div w:id="1362785750">
      <w:bodyDiv w:val="1"/>
      <w:marLeft w:val="0"/>
      <w:marRight w:val="0"/>
      <w:marTop w:val="0"/>
      <w:marBottom w:val="0"/>
      <w:divBdr>
        <w:top w:val="none" w:sz="0" w:space="0" w:color="auto"/>
        <w:left w:val="none" w:sz="0" w:space="0" w:color="auto"/>
        <w:bottom w:val="none" w:sz="0" w:space="0" w:color="auto"/>
        <w:right w:val="none" w:sz="0" w:space="0" w:color="auto"/>
      </w:divBdr>
    </w:div>
    <w:div w:id="1367020465">
      <w:bodyDiv w:val="1"/>
      <w:marLeft w:val="0"/>
      <w:marRight w:val="0"/>
      <w:marTop w:val="0"/>
      <w:marBottom w:val="0"/>
      <w:divBdr>
        <w:top w:val="none" w:sz="0" w:space="0" w:color="auto"/>
        <w:left w:val="none" w:sz="0" w:space="0" w:color="auto"/>
        <w:bottom w:val="none" w:sz="0" w:space="0" w:color="auto"/>
        <w:right w:val="none" w:sz="0" w:space="0" w:color="auto"/>
      </w:divBdr>
    </w:div>
    <w:div w:id="1368215132">
      <w:bodyDiv w:val="1"/>
      <w:marLeft w:val="0"/>
      <w:marRight w:val="0"/>
      <w:marTop w:val="0"/>
      <w:marBottom w:val="0"/>
      <w:divBdr>
        <w:top w:val="none" w:sz="0" w:space="0" w:color="auto"/>
        <w:left w:val="none" w:sz="0" w:space="0" w:color="auto"/>
        <w:bottom w:val="none" w:sz="0" w:space="0" w:color="auto"/>
        <w:right w:val="none" w:sz="0" w:space="0" w:color="auto"/>
      </w:divBdr>
    </w:div>
    <w:div w:id="1373649535">
      <w:bodyDiv w:val="1"/>
      <w:marLeft w:val="0"/>
      <w:marRight w:val="0"/>
      <w:marTop w:val="0"/>
      <w:marBottom w:val="0"/>
      <w:divBdr>
        <w:top w:val="none" w:sz="0" w:space="0" w:color="auto"/>
        <w:left w:val="none" w:sz="0" w:space="0" w:color="auto"/>
        <w:bottom w:val="none" w:sz="0" w:space="0" w:color="auto"/>
        <w:right w:val="none" w:sz="0" w:space="0" w:color="auto"/>
      </w:divBdr>
    </w:div>
    <w:div w:id="1374112027">
      <w:bodyDiv w:val="1"/>
      <w:marLeft w:val="0"/>
      <w:marRight w:val="0"/>
      <w:marTop w:val="0"/>
      <w:marBottom w:val="0"/>
      <w:divBdr>
        <w:top w:val="none" w:sz="0" w:space="0" w:color="auto"/>
        <w:left w:val="none" w:sz="0" w:space="0" w:color="auto"/>
        <w:bottom w:val="none" w:sz="0" w:space="0" w:color="auto"/>
        <w:right w:val="none" w:sz="0" w:space="0" w:color="auto"/>
      </w:divBdr>
    </w:div>
    <w:div w:id="1378623360">
      <w:bodyDiv w:val="1"/>
      <w:marLeft w:val="0"/>
      <w:marRight w:val="0"/>
      <w:marTop w:val="0"/>
      <w:marBottom w:val="0"/>
      <w:divBdr>
        <w:top w:val="none" w:sz="0" w:space="0" w:color="auto"/>
        <w:left w:val="none" w:sz="0" w:space="0" w:color="auto"/>
        <w:bottom w:val="none" w:sz="0" w:space="0" w:color="auto"/>
        <w:right w:val="none" w:sz="0" w:space="0" w:color="auto"/>
      </w:divBdr>
    </w:div>
    <w:div w:id="1388651453">
      <w:bodyDiv w:val="1"/>
      <w:marLeft w:val="0"/>
      <w:marRight w:val="0"/>
      <w:marTop w:val="0"/>
      <w:marBottom w:val="0"/>
      <w:divBdr>
        <w:top w:val="none" w:sz="0" w:space="0" w:color="auto"/>
        <w:left w:val="none" w:sz="0" w:space="0" w:color="auto"/>
        <w:bottom w:val="none" w:sz="0" w:space="0" w:color="auto"/>
        <w:right w:val="none" w:sz="0" w:space="0" w:color="auto"/>
      </w:divBdr>
    </w:div>
    <w:div w:id="1391734998">
      <w:bodyDiv w:val="1"/>
      <w:marLeft w:val="0"/>
      <w:marRight w:val="0"/>
      <w:marTop w:val="0"/>
      <w:marBottom w:val="0"/>
      <w:divBdr>
        <w:top w:val="none" w:sz="0" w:space="0" w:color="auto"/>
        <w:left w:val="none" w:sz="0" w:space="0" w:color="auto"/>
        <w:bottom w:val="none" w:sz="0" w:space="0" w:color="auto"/>
        <w:right w:val="none" w:sz="0" w:space="0" w:color="auto"/>
      </w:divBdr>
    </w:div>
    <w:div w:id="1403600957">
      <w:bodyDiv w:val="1"/>
      <w:marLeft w:val="0"/>
      <w:marRight w:val="0"/>
      <w:marTop w:val="0"/>
      <w:marBottom w:val="0"/>
      <w:divBdr>
        <w:top w:val="none" w:sz="0" w:space="0" w:color="auto"/>
        <w:left w:val="none" w:sz="0" w:space="0" w:color="auto"/>
        <w:bottom w:val="none" w:sz="0" w:space="0" w:color="auto"/>
        <w:right w:val="none" w:sz="0" w:space="0" w:color="auto"/>
      </w:divBdr>
    </w:div>
    <w:div w:id="1403722470">
      <w:bodyDiv w:val="1"/>
      <w:marLeft w:val="0"/>
      <w:marRight w:val="0"/>
      <w:marTop w:val="0"/>
      <w:marBottom w:val="0"/>
      <w:divBdr>
        <w:top w:val="none" w:sz="0" w:space="0" w:color="auto"/>
        <w:left w:val="none" w:sz="0" w:space="0" w:color="auto"/>
        <w:bottom w:val="none" w:sz="0" w:space="0" w:color="auto"/>
        <w:right w:val="none" w:sz="0" w:space="0" w:color="auto"/>
      </w:divBdr>
    </w:div>
    <w:div w:id="1404135910">
      <w:bodyDiv w:val="1"/>
      <w:marLeft w:val="0"/>
      <w:marRight w:val="0"/>
      <w:marTop w:val="0"/>
      <w:marBottom w:val="0"/>
      <w:divBdr>
        <w:top w:val="none" w:sz="0" w:space="0" w:color="auto"/>
        <w:left w:val="none" w:sz="0" w:space="0" w:color="auto"/>
        <w:bottom w:val="none" w:sz="0" w:space="0" w:color="auto"/>
        <w:right w:val="none" w:sz="0" w:space="0" w:color="auto"/>
      </w:divBdr>
    </w:div>
    <w:div w:id="1408645763">
      <w:bodyDiv w:val="1"/>
      <w:marLeft w:val="0"/>
      <w:marRight w:val="0"/>
      <w:marTop w:val="0"/>
      <w:marBottom w:val="0"/>
      <w:divBdr>
        <w:top w:val="none" w:sz="0" w:space="0" w:color="auto"/>
        <w:left w:val="none" w:sz="0" w:space="0" w:color="auto"/>
        <w:bottom w:val="none" w:sz="0" w:space="0" w:color="auto"/>
        <w:right w:val="none" w:sz="0" w:space="0" w:color="auto"/>
      </w:divBdr>
    </w:div>
    <w:div w:id="1409614452">
      <w:bodyDiv w:val="1"/>
      <w:marLeft w:val="0"/>
      <w:marRight w:val="0"/>
      <w:marTop w:val="0"/>
      <w:marBottom w:val="0"/>
      <w:divBdr>
        <w:top w:val="none" w:sz="0" w:space="0" w:color="auto"/>
        <w:left w:val="none" w:sz="0" w:space="0" w:color="auto"/>
        <w:bottom w:val="none" w:sz="0" w:space="0" w:color="auto"/>
        <w:right w:val="none" w:sz="0" w:space="0" w:color="auto"/>
      </w:divBdr>
    </w:div>
    <w:div w:id="1411804843">
      <w:bodyDiv w:val="1"/>
      <w:marLeft w:val="0"/>
      <w:marRight w:val="0"/>
      <w:marTop w:val="0"/>
      <w:marBottom w:val="0"/>
      <w:divBdr>
        <w:top w:val="none" w:sz="0" w:space="0" w:color="auto"/>
        <w:left w:val="none" w:sz="0" w:space="0" w:color="auto"/>
        <w:bottom w:val="none" w:sz="0" w:space="0" w:color="auto"/>
        <w:right w:val="none" w:sz="0" w:space="0" w:color="auto"/>
      </w:divBdr>
    </w:div>
    <w:div w:id="1424104053">
      <w:bodyDiv w:val="1"/>
      <w:marLeft w:val="0"/>
      <w:marRight w:val="0"/>
      <w:marTop w:val="0"/>
      <w:marBottom w:val="0"/>
      <w:divBdr>
        <w:top w:val="none" w:sz="0" w:space="0" w:color="auto"/>
        <w:left w:val="none" w:sz="0" w:space="0" w:color="auto"/>
        <w:bottom w:val="none" w:sz="0" w:space="0" w:color="auto"/>
        <w:right w:val="none" w:sz="0" w:space="0" w:color="auto"/>
      </w:divBdr>
    </w:div>
    <w:div w:id="1424180847">
      <w:bodyDiv w:val="1"/>
      <w:marLeft w:val="0"/>
      <w:marRight w:val="0"/>
      <w:marTop w:val="0"/>
      <w:marBottom w:val="0"/>
      <w:divBdr>
        <w:top w:val="none" w:sz="0" w:space="0" w:color="auto"/>
        <w:left w:val="none" w:sz="0" w:space="0" w:color="auto"/>
        <w:bottom w:val="none" w:sz="0" w:space="0" w:color="auto"/>
        <w:right w:val="none" w:sz="0" w:space="0" w:color="auto"/>
      </w:divBdr>
    </w:div>
    <w:div w:id="1424885942">
      <w:bodyDiv w:val="1"/>
      <w:marLeft w:val="0"/>
      <w:marRight w:val="0"/>
      <w:marTop w:val="0"/>
      <w:marBottom w:val="0"/>
      <w:divBdr>
        <w:top w:val="none" w:sz="0" w:space="0" w:color="auto"/>
        <w:left w:val="none" w:sz="0" w:space="0" w:color="auto"/>
        <w:bottom w:val="none" w:sz="0" w:space="0" w:color="auto"/>
        <w:right w:val="none" w:sz="0" w:space="0" w:color="auto"/>
      </w:divBdr>
    </w:div>
    <w:div w:id="1425807891">
      <w:bodyDiv w:val="1"/>
      <w:marLeft w:val="0"/>
      <w:marRight w:val="0"/>
      <w:marTop w:val="0"/>
      <w:marBottom w:val="0"/>
      <w:divBdr>
        <w:top w:val="none" w:sz="0" w:space="0" w:color="auto"/>
        <w:left w:val="none" w:sz="0" w:space="0" w:color="auto"/>
        <w:bottom w:val="none" w:sz="0" w:space="0" w:color="auto"/>
        <w:right w:val="none" w:sz="0" w:space="0" w:color="auto"/>
      </w:divBdr>
    </w:div>
    <w:div w:id="1426029986">
      <w:bodyDiv w:val="1"/>
      <w:marLeft w:val="0"/>
      <w:marRight w:val="0"/>
      <w:marTop w:val="0"/>
      <w:marBottom w:val="0"/>
      <w:divBdr>
        <w:top w:val="none" w:sz="0" w:space="0" w:color="auto"/>
        <w:left w:val="none" w:sz="0" w:space="0" w:color="auto"/>
        <w:bottom w:val="none" w:sz="0" w:space="0" w:color="auto"/>
        <w:right w:val="none" w:sz="0" w:space="0" w:color="auto"/>
      </w:divBdr>
    </w:div>
    <w:div w:id="1431465979">
      <w:bodyDiv w:val="1"/>
      <w:marLeft w:val="0"/>
      <w:marRight w:val="0"/>
      <w:marTop w:val="0"/>
      <w:marBottom w:val="0"/>
      <w:divBdr>
        <w:top w:val="none" w:sz="0" w:space="0" w:color="auto"/>
        <w:left w:val="none" w:sz="0" w:space="0" w:color="auto"/>
        <w:bottom w:val="none" w:sz="0" w:space="0" w:color="auto"/>
        <w:right w:val="none" w:sz="0" w:space="0" w:color="auto"/>
      </w:divBdr>
    </w:div>
    <w:div w:id="1439062509">
      <w:bodyDiv w:val="1"/>
      <w:marLeft w:val="0"/>
      <w:marRight w:val="0"/>
      <w:marTop w:val="0"/>
      <w:marBottom w:val="0"/>
      <w:divBdr>
        <w:top w:val="none" w:sz="0" w:space="0" w:color="auto"/>
        <w:left w:val="none" w:sz="0" w:space="0" w:color="auto"/>
        <w:bottom w:val="none" w:sz="0" w:space="0" w:color="auto"/>
        <w:right w:val="none" w:sz="0" w:space="0" w:color="auto"/>
      </w:divBdr>
    </w:div>
    <w:div w:id="1439564136">
      <w:bodyDiv w:val="1"/>
      <w:marLeft w:val="0"/>
      <w:marRight w:val="0"/>
      <w:marTop w:val="0"/>
      <w:marBottom w:val="0"/>
      <w:divBdr>
        <w:top w:val="none" w:sz="0" w:space="0" w:color="auto"/>
        <w:left w:val="none" w:sz="0" w:space="0" w:color="auto"/>
        <w:bottom w:val="none" w:sz="0" w:space="0" w:color="auto"/>
        <w:right w:val="none" w:sz="0" w:space="0" w:color="auto"/>
      </w:divBdr>
    </w:div>
    <w:div w:id="1446345741">
      <w:bodyDiv w:val="1"/>
      <w:marLeft w:val="0"/>
      <w:marRight w:val="0"/>
      <w:marTop w:val="0"/>
      <w:marBottom w:val="0"/>
      <w:divBdr>
        <w:top w:val="none" w:sz="0" w:space="0" w:color="auto"/>
        <w:left w:val="none" w:sz="0" w:space="0" w:color="auto"/>
        <w:bottom w:val="none" w:sz="0" w:space="0" w:color="auto"/>
        <w:right w:val="none" w:sz="0" w:space="0" w:color="auto"/>
      </w:divBdr>
    </w:div>
    <w:div w:id="1451044543">
      <w:bodyDiv w:val="1"/>
      <w:marLeft w:val="0"/>
      <w:marRight w:val="0"/>
      <w:marTop w:val="0"/>
      <w:marBottom w:val="0"/>
      <w:divBdr>
        <w:top w:val="none" w:sz="0" w:space="0" w:color="auto"/>
        <w:left w:val="none" w:sz="0" w:space="0" w:color="auto"/>
        <w:bottom w:val="none" w:sz="0" w:space="0" w:color="auto"/>
        <w:right w:val="none" w:sz="0" w:space="0" w:color="auto"/>
      </w:divBdr>
    </w:div>
    <w:div w:id="1452702874">
      <w:bodyDiv w:val="1"/>
      <w:marLeft w:val="0"/>
      <w:marRight w:val="0"/>
      <w:marTop w:val="0"/>
      <w:marBottom w:val="0"/>
      <w:divBdr>
        <w:top w:val="none" w:sz="0" w:space="0" w:color="auto"/>
        <w:left w:val="none" w:sz="0" w:space="0" w:color="auto"/>
        <w:bottom w:val="none" w:sz="0" w:space="0" w:color="auto"/>
        <w:right w:val="none" w:sz="0" w:space="0" w:color="auto"/>
      </w:divBdr>
    </w:div>
    <w:div w:id="1458065750">
      <w:bodyDiv w:val="1"/>
      <w:marLeft w:val="0"/>
      <w:marRight w:val="0"/>
      <w:marTop w:val="0"/>
      <w:marBottom w:val="0"/>
      <w:divBdr>
        <w:top w:val="none" w:sz="0" w:space="0" w:color="auto"/>
        <w:left w:val="none" w:sz="0" w:space="0" w:color="auto"/>
        <w:bottom w:val="none" w:sz="0" w:space="0" w:color="auto"/>
        <w:right w:val="none" w:sz="0" w:space="0" w:color="auto"/>
      </w:divBdr>
    </w:div>
    <w:div w:id="1460799458">
      <w:bodyDiv w:val="1"/>
      <w:marLeft w:val="0"/>
      <w:marRight w:val="0"/>
      <w:marTop w:val="0"/>
      <w:marBottom w:val="0"/>
      <w:divBdr>
        <w:top w:val="none" w:sz="0" w:space="0" w:color="auto"/>
        <w:left w:val="none" w:sz="0" w:space="0" w:color="auto"/>
        <w:bottom w:val="none" w:sz="0" w:space="0" w:color="auto"/>
        <w:right w:val="none" w:sz="0" w:space="0" w:color="auto"/>
      </w:divBdr>
    </w:div>
    <w:div w:id="1466658252">
      <w:bodyDiv w:val="1"/>
      <w:marLeft w:val="0"/>
      <w:marRight w:val="0"/>
      <w:marTop w:val="0"/>
      <w:marBottom w:val="0"/>
      <w:divBdr>
        <w:top w:val="none" w:sz="0" w:space="0" w:color="auto"/>
        <w:left w:val="none" w:sz="0" w:space="0" w:color="auto"/>
        <w:bottom w:val="none" w:sz="0" w:space="0" w:color="auto"/>
        <w:right w:val="none" w:sz="0" w:space="0" w:color="auto"/>
      </w:divBdr>
    </w:div>
    <w:div w:id="1474787347">
      <w:bodyDiv w:val="1"/>
      <w:marLeft w:val="0"/>
      <w:marRight w:val="0"/>
      <w:marTop w:val="0"/>
      <w:marBottom w:val="0"/>
      <w:divBdr>
        <w:top w:val="none" w:sz="0" w:space="0" w:color="auto"/>
        <w:left w:val="none" w:sz="0" w:space="0" w:color="auto"/>
        <w:bottom w:val="none" w:sz="0" w:space="0" w:color="auto"/>
        <w:right w:val="none" w:sz="0" w:space="0" w:color="auto"/>
      </w:divBdr>
    </w:div>
    <w:div w:id="1475223690">
      <w:bodyDiv w:val="1"/>
      <w:marLeft w:val="0"/>
      <w:marRight w:val="0"/>
      <w:marTop w:val="0"/>
      <w:marBottom w:val="0"/>
      <w:divBdr>
        <w:top w:val="none" w:sz="0" w:space="0" w:color="auto"/>
        <w:left w:val="none" w:sz="0" w:space="0" w:color="auto"/>
        <w:bottom w:val="none" w:sz="0" w:space="0" w:color="auto"/>
        <w:right w:val="none" w:sz="0" w:space="0" w:color="auto"/>
      </w:divBdr>
    </w:div>
    <w:div w:id="1478885448">
      <w:bodyDiv w:val="1"/>
      <w:marLeft w:val="0"/>
      <w:marRight w:val="0"/>
      <w:marTop w:val="0"/>
      <w:marBottom w:val="0"/>
      <w:divBdr>
        <w:top w:val="none" w:sz="0" w:space="0" w:color="auto"/>
        <w:left w:val="none" w:sz="0" w:space="0" w:color="auto"/>
        <w:bottom w:val="none" w:sz="0" w:space="0" w:color="auto"/>
        <w:right w:val="none" w:sz="0" w:space="0" w:color="auto"/>
      </w:divBdr>
    </w:div>
    <w:div w:id="1482379931">
      <w:bodyDiv w:val="1"/>
      <w:marLeft w:val="0"/>
      <w:marRight w:val="0"/>
      <w:marTop w:val="0"/>
      <w:marBottom w:val="0"/>
      <w:divBdr>
        <w:top w:val="none" w:sz="0" w:space="0" w:color="auto"/>
        <w:left w:val="none" w:sz="0" w:space="0" w:color="auto"/>
        <w:bottom w:val="none" w:sz="0" w:space="0" w:color="auto"/>
        <w:right w:val="none" w:sz="0" w:space="0" w:color="auto"/>
      </w:divBdr>
    </w:div>
    <w:div w:id="1483505513">
      <w:bodyDiv w:val="1"/>
      <w:marLeft w:val="0"/>
      <w:marRight w:val="0"/>
      <w:marTop w:val="0"/>
      <w:marBottom w:val="0"/>
      <w:divBdr>
        <w:top w:val="none" w:sz="0" w:space="0" w:color="auto"/>
        <w:left w:val="none" w:sz="0" w:space="0" w:color="auto"/>
        <w:bottom w:val="none" w:sz="0" w:space="0" w:color="auto"/>
        <w:right w:val="none" w:sz="0" w:space="0" w:color="auto"/>
      </w:divBdr>
    </w:div>
    <w:div w:id="1489982913">
      <w:bodyDiv w:val="1"/>
      <w:marLeft w:val="0"/>
      <w:marRight w:val="0"/>
      <w:marTop w:val="0"/>
      <w:marBottom w:val="0"/>
      <w:divBdr>
        <w:top w:val="none" w:sz="0" w:space="0" w:color="auto"/>
        <w:left w:val="none" w:sz="0" w:space="0" w:color="auto"/>
        <w:bottom w:val="none" w:sz="0" w:space="0" w:color="auto"/>
        <w:right w:val="none" w:sz="0" w:space="0" w:color="auto"/>
      </w:divBdr>
    </w:div>
    <w:div w:id="1490252273">
      <w:bodyDiv w:val="1"/>
      <w:marLeft w:val="0"/>
      <w:marRight w:val="0"/>
      <w:marTop w:val="0"/>
      <w:marBottom w:val="0"/>
      <w:divBdr>
        <w:top w:val="none" w:sz="0" w:space="0" w:color="auto"/>
        <w:left w:val="none" w:sz="0" w:space="0" w:color="auto"/>
        <w:bottom w:val="none" w:sz="0" w:space="0" w:color="auto"/>
        <w:right w:val="none" w:sz="0" w:space="0" w:color="auto"/>
      </w:divBdr>
    </w:div>
    <w:div w:id="1492211609">
      <w:bodyDiv w:val="1"/>
      <w:marLeft w:val="0"/>
      <w:marRight w:val="0"/>
      <w:marTop w:val="0"/>
      <w:marBottom w:val="0"/>
      <w:divBdr>
        <w:top w:val="none" w:sz="0" w:space="0" w:color="auto"/>
        <w:left w:val="none" w:sz="0" w:space="0" w:color="auto"/>
        <w:bottom w:val="none" w:sz="0" w:space="0" w:color="auto"/>
        <w:right w:val="none" w:sz="0" w:space="0" w:color="auto"/>
      </w:divBdr>
    </w:div>
    <w:div w:id="1497527371">
      <w:bodyDiv w:val="1"/>
      <w:marLeft w:val="0"/>
      <w:marRight w:val="0"/>
      <w:marTop w:val="0"/>
      <w:marBottom w:val="0"/>
      <w:divBdr>
        <w:top w:val="none" w:sz="0" w:space="0" w:color="auto"/>
        <w:left w:val="none" w:sz="0" w:space="0" w:color="auto"/>
        <w:bottom w:val="none" w:sz="0" w:space="0" w:color="auto"/>
        <w:right w:val="none" w:sz="0" w:space="0" w:color="auto"/>
      </w:divBdr>
    </w:div>
    <w:div w:id="1501046077">
      <w:bodyDiv w:val="1"/>
      <w:marLeft w:val="0"/>
      <w:marRight w:val="0"/>
      <w:marTop w:val="0"/>
      <w:marBottom w:val="0"/>
      <w:divBdr>
        <w:top w:val="none" w:sz="0" w:space="0" w:color="auto"/>
        <w:left w:val="none" w:sz="0" w:space="0" w:color="auto"/>
        <w:bottom w:val="none" w:sz="0" w:space="0" w:color="auto"/>
        <w:right w:val="none" w:sz="0" w:space="0" w:color="auto"/>
      </w:divBdr>
    </w:div>
    <w:div w:id="1502357888">
      <w:bodyDiv w:val="1"/>
      <w:marLeft w:val="0"/>
      <w:marRight w:val="0"/>
      <w:marTop w:val="0"/>
      <w:marBottom w:val="0"/>
      <w:divBdr>
        <w:top w:val="none" w:sz="0" w:space="0" w:color="auto"/>
        <w:left w:val="none" w:sz="0" w:space="0" w:color="auto"/>
        <w:bottom w:val="none" w:sz="0" w:space="0" w:color="auto"/>
        <w:right w:val="none" w:sz="0" w:space="0" w:color="auto"/>
      </w:divBdr>
    </w:div>
    <w:div w:id="1511094852">
      <w:bodyDiv w:val="1"/>
      <w:marLeft w:val="0"/>
      <w:marRight w:val="0"/>
      <w:marTop w:val="0"/>
      <w:marBottom w:val="0"/>
      <w:divBdr>
        <w:top w:val="none" w:sz="0" w:space="0" w:color="auto"/>
        <w:left w:val="none" w:sz="0" w:space="0" w:color="auto"/>
        <w:bottom w:val="none" w:sz="0" w:space="0" w:color="auto"/>
        <w:right w:val="none" w:sz="0" w:space="0" w:color="auto"/>
      </w:divBdr>
    </w:div>
    <w:div w:id="1513186615">
      <w:bodyDiv w:val="1"/>
      <w:marLeft w:val="0"/>
      <w:marRight w:val="0"/>
      <w:marTop w:val="0"/>
      <w:marBottom w:val="0"/>
      <w:divBdr>
        <w:top w:val="none" w:sz="0" w:space="0" w:color="auto"/>
        <w:left w:val="none" w:sz="0" w:space="0" w:color="auto"/>
        <w:bottom w:val="none" w:sz="0" w:space="0" w:color="auto"/>
        <w:right w:val="none" w:sz="0" w:space="0" w:color="auto"/>
      </w:divBdr>
    </w:div>
    <w:div w:id="1516071350">
      <w:bodyDiv w:val="1"/>
      <w:marLeft w:val="0"/>
      <w:marRight w:val="0"/>
      <w:marTop w:val="0"/>
      <w:marBottom w:val="0"/>
      <w:divBdr>
        <w:top w:val="none" w:sz="0" w:space="0" w:color="auto"/>
        <w:left w:val="none" w:sz="0" w:space="0" w:color="auto"/>
        <w:bottom w:val="none" w:sz="0" w:space="0" w:color="auto"/>
        <w:right w:val="none" w:sz="0" w:space="0" w:color="auto"/>
      </w:divBdr>
    </w:div>
    <w:div w:id="1516118147">
      <w:bodyDiv w:val="1"/>
      <w:marLeft w:val="0"/>
      <w:marRight w:val="0"/>
      <w:marTop w:val="0"/>
      <w:marBottom w:val="0"/>
      <w:divBdr>
        <w:top w:val="none" w:sz="0" w:space="0" w:color="auto"/>
        <w:left w:val="none" w:sz="0" w:space="0" w:color="auto"/>
        <w:bottom w:val="none" w:sz="0" w:space="0" w:color="auto"/>
        <w:right w:val="none" w:sz="0" w:space="0" w:color="auto"/>
      </w:divBdr>
    </w:div>
    <w:div w:id="1516992814">
      <w:bodyDiv w:val="1"/>
      <w:marLeft w:val="0"/>
      <w:marRight w:val="0"/>
      <w:marTop w:val="0"/>
      <w:marBottom w:val="0"/>
      <w:divBdr>
        <w:top w:val="none" w:sz="0" w:space="0" w:color="auto"/>
        <w:left w:val="none" w:sz="0" w:space="0" w:color="auto"/>
        <w:bottom w:val="none" w:sz="0" w:space="0" w:color="auto"/>
        <w:right w:val="none" w:sz="0" w:space="0" w:color="auto"/>
      </w:divBdr>
    </w:div>
    <w:div w:id="1528445810">
      <w:bodyDiv w:val="1"/>
      <w:marLeft w:val="0"/>
      <w:marRight w:val="0"/>
      <w:marTop w:val="0"/>
      <w:marBottom w:val="0"/>
      <w:divBdr>
        <w:top w:val="none" w:sz="0" w:space="0" w:color="auto"/>
        <w:left w:val="none" w:sz="0" w:space="0" w:color="auto"/>
        <w:bottom w:val="none" w:sz="0" w:space="0" w:color="auto"/>
        <w:right w:val="none" w:sz="0" w:space="0" w:color="auto"/>
      </w:divBdr>
    </w:div>
    <w:div w:id="1529876850">
      <w:bodyDiv w:val="1"/>
      <w:marLeft w:val="0"/>
      <w:marRight w:val="0"/>
      <w:marTop w:val="0"/>
      <w:marBottom w:val="0"/>
      <w:divBdr>
        <w:top w:val="none" w:sz="0" w:space="0" w:color="auto"/>
        <w:left w:val="none" w:sz="0" w:space="0" w:color="auto"/>
        <w:bottom w:val="none" w:sz="0" w:space="0" w:color="auto"/>
        <w:right w:val="none" w:sz="0" w:space="0" w:color="auto"/>
      </w:divBdr>
    </w:div>
    <w:div w:id="1537768686">
      <w:bodyDiv w:val="1"/>
      <w:marLeft w:val="0"/>
      <w:marRight w:val="0"/>
      <w:marTop w:val="0"/>
      <w:marBottom w:val="0"/>
      <w:divBdr>
        <w:top w:val="none" w:sz="0" w:space="0" w:color="auto"/>
        <w:left w:val="none" w:sz="0" w:space="0" w:color="auto"/>
        <w:bottom w:val="none" w:sz="0" w:space="0" w:color="auto"/>
        <w:right w:val="none" w:sz="0" w:space="0" w:color="auto"/>
      </w:divBdr>
    </w:div>
    <w:div w:id="1542400403">
      <w:bodyDiv w:val="1"/>
      <w:marLeft w:val="0"/>
      <w:marRight w:val="0"/>
      <w:marTop w:val="0"/>
      <w:marBottom w:val="0"/>
      <w:divBdr>
        <w:top w:val="none" w:sz="0" w:space="0" w:color="auto"/>
        <w:left w:val="none" w:sz="0" w:space="0" w:color="auto"/>
        <w:bottom w:val="none" w:sz="0" w:space="0" w:color="auto"/>
        <w:right w:val="none" w:sz="0" w:space="0" w:color="auto"/>
      </w:divBdr>
    </w:div>
    <w:div w:id="1543782817">
      <w:bodyDiv w:val="1"/>
      <w:marLeft w:val="0"/>
      <w:marRight w:val="0"/>
      <w:marTop w:val="0"/>
      <w:marBottom w:val="0"/>
      <w:divBdr>
        <w:top w:val="none" w:sz="0" w:space="0" w:color="auto"/>
        <w:left w:val="none" w:sz="0" w:space="0" w:color="auto"/>
        <w:bottom w:val="none" w:sz="0" w:space="0" w:color="auto"/>
        <w:right w:val="none" w:sz="0" w:space="0" w:color="auto"/>
      </w:divBdr>
    </w:div>
    <w:div w:id="1543858503">
      <w:bodyDiv w:val="1"/>
      <w:marLeft w:val="0"/>
      <w:marRight w:val="0"/>
      <w:marTop w:val="0"/>
      <w:marBottom w:val="0"/>
      <w:divBdr>
        <w:top w:val="none" w:sz="0" w:space="0" w:color="auto"/>
        <w:left w:val="none" w:sz="0" w:space="0" w:color="auto"/>
        <w:bottom w:val="none" w:sz="0" w:space="0" w:color="auto"/>
        <w:right w:val="none" w:sz="0" w:space="0" w:color="auto"/>
      </w:divBdr>
    </w:div>
    <w:div w:id="1544903566">
      <w:bodyDiv w:val="1"/>
      <w:marLeft w:val="0"/>
      <w:marRight w:val="0"/>
      <w:marTop w:val="0"/>
      <w:marBottom w:val="0"/>
      <w:divBdr>
        <w:top w:val="none" w:sz="0" w:space="0" w:color="auto"/>
        <w:left w:val="none" w:sz="0" w:space="0" w:color="auto"/>
        <w:bottom w:val="none" w:sz="0" w:space="0" w:color="auto"/>
        <w:right w:val="none" w:sz="0" w:space="0" w:color="auto"/>
      </w:divBdr>
    </w:div>
    <w:div w:id="1546333538">
      <w:bodyDiv w:val="1"/>
      <w:marLeft w:val="0"/>
      <w:marRight w:val="0"/>
      <w:marTop w:val="0"/>
      <w:marBottom w:val="0"/>
      <w:divBdr>
        <w:top w:val="none" w:sz="0" w:space="0" w:color="auto"/>
        <w:left w:val="none" w:sz="0" w:space="0" w:color="auto"/>
        <w:bottom w:val="none" w:sz="0" w:space="0" w:color="auto"/>
        <w:right w:val="none" w:sz="0" w:space="0" w:color="auto"/>
      </w:divBdr>
    </w:div>
    <w:div w:id="1546798866">
      <w:bodyDiv w:val="1"/>
      <w:marLeft w:val="0"/>
      <w:marRight w:val="0"/>
      <w:marTop w:val="0"/>
      <w:marBottom w:val="0"/>
      <w:divBdr>
        <w:top w:val="none" w:sz="0" w:space="0" w:color="auto"/>
        <w:left w:val="none" w:sz="0" w:space="0" w:color="auto"/>
        <w:bottom w:val="none" w:sz="0" w:space="0" w:color="auto"/>
        <w:right w:val="none" w:sz="0" w:space="0" w:color="auto"/>
      </w:divBdr>
    </w:div>
    <w:div w:id="1549412141">
      <w:bodyDiv w:val="1"/>
      <w:marLeft w:val="0"/>
      <w:marRight w:val="0"/>
      <w:marTop w:val="0"/>
      <w:marBottom w:val="0"/>
      <w:divBdr>
        <w:top w:val="none" w:sz="0" w:space="0" w:color="auto"/>
        <w:left w:val="none" w:sz="0" w:space="0" w:color="auto"/>
        <w:bottom w:val="none" w:sz="0" w:space="0" w:color="auto"/>
        <w:right w:val="none" w:sz="0" w:space="0" w:color="auto"/>
      </w:divBdr>
    </w:div>
    <w:div w:id="1550648263">
      <w:bodyDiv w:val="1"/>
      <w:marLeft w:val="0"/>
      <w:marRight w:val="0"/>
      <w:marTop w:val="0"/>
      <w:marBottom w:val="0"/>
      <w:divBdr>
        <w:top w:val="none" w:sz="0" w:space="0" w:color="auto"/>
        <w:left w:val="none" w:sz="0" w:space="0" w:color="auto"/>
        <w:bottom w:val="none" w:sz="0" w:space="0" w:color="auto"/>
        <w:right w:val="none" w:sz="0" w:space="0" w:color="auto"/>
      </w:divBdr>
    </w:div>
    <w:div w:id="1550846614">
      <w:bodyDiv w:val="1"/>
      <w:marLeft w:val="0"/>
      <w:marRight w:val="0"/>
      <w:marTop w:val="0"/>
      <w:marBottom w:val="0"/>
      <w:divBdr>
        <w:top w:val="none" w:sz="0" w:space="0" w:color="auto"/>
        <w:left w:val="none" w:sz="0" w:space="0" w:color="auto"/>
        <w:bottom w:val="none" w:sz="0" w:space="0" w:color="auto"/>
        <w:right w:val="none" w:sz="0" w:space="0" w:color="auto"/>
      </w:divBdr>
    </w:div>
    <w:div w:id="1551115618">
      <w:bodyDiv w:val="1"/>
      <w:marLeft w:val="0"/>
      <w:marRight w:val="0"/>
      <w:marTop w:val="0"/>
      <w:marBottom w:val="0"/>
      <w:divBdr>
        <w:top w:val="none" w:sz="0" w:space="0" w:color="auto"/>
        <w:left w:val="none" w:sz="0" w:space="0" w:color="auto"/>
        <w:bottom w:val="none" w:sz="0" w:space="0" w:color="auto"/>
        <w:right w:val="none" w:sz="0" w:space="0" w:color="auto"/>
      </w:divBdr>
    </w:div>
    <w:div w:id="1551190154">
      <w:bodyDiv w:val="1"/>
      <w:marLeft w:val="0"/>
      <w:marRight w:val="0"/>
      <w:marTop w:val="0"/>
      <w:marBottom w:val="0"/>
      <w:divBdr>
        <w:top w:val="none" w:sz="0" w:space="0" w:color="auto"/>
        <w:left w:val="none" w:sz="0" w:space="0" w:color="auto"/>
        <w:bottom w:val="none" w:sz="0" w:space="0" w:color="auto"/>
        <w:right w:val="none" w:sz="0" w:space="0" w:color="auto"/>
      </w:divBdr>
    </w:div>
    <w:div w:id="1554584831">
      <w:bodyDiv w:val="1"/>
      <w:marLeft w:val="0"/>
      <w:marRight w:val="0"/>
      <w:marTop w:val="0"/>
      <w:marBottom w:val="0"/>
      <w:divBdr>
        <w:top w:val="none" w:sz="0" w:space="0" w:color="auto"/>
        <w:left w:val="none" w:sz="0" w:space="0" w:color="auto"/>
        <w:bottom w:val="none" w:sz="0" w:space="0" w:color="auto"/>
        <w:right w:val="none" w:sz="0" w:space="0" w:color="auto"/>
      </w:divBdr>
    </w:div>
    <w:div w:id="1555773160">
      <w:bodyDiv w:val="1"/>
      <w:marLeft w:val="0"/>
      <w:marRight w:val="0"/>
      <w:marTop w:val="0"/>
      <w:marBottom w:val="0"/>
      <w:divBdr>
        <w:top w:val="none" w:sz="0" w:space="0" w:color="auto"/>
        <w:left w:val="none" w:sz="0" w:space="0" w:color="auto"/>
        <w:bottom w:val="none" w:sz="0" w:space="0" w:color="auto"/>
        <w:right w:val="none" w:sz="0" w:space="0" w:color="auto"/>
      </w:divBdr>
    </w:div>
    <w:div w:id="1558474110">
      <w:bodyDiv w:val="1"/>
      <w:marLeft w:val="0"/>
      <w:marRight w:val="0"/>
      <w:marTop w:val="0"/>
      <w:marBottom w:val="0"/>
      <w:divBdr>
        <w:top w:val="none" w:sz="0" w:space="0" w:color="auto"/>
        <w:left w:val="none" w:sz="0" w:space="0" w:color="auto"/>
        <w:bottom w:val="none" w:sz="0" w:space="0" w:color="auto"/>
        <w:right w:val="none" w:sz="0" w:space="0" w:color="auto"/>
      </w:divBdr>
    </w:div>
    <w:div w:id="1559392843">
      <w:bodyDiv w:val="1"/>
      <w:marLeft w:val="0"/>
      <w:marRight w:val="0"/>
      <w:marTop w:val="0"/>
      <w:marBottom w:val="0"/>
      <w:divBdr>
        <w:top w:val="none" w:sz="0" w:space="0" w:color="auto"/>
        <w:left w:val="none" w:sz="0" w:space="0" w:color="auto"/>
        <w:bottom w:val="none" w:sz="0" w:space="0" w:color="auto"/>
        <w:right w:val="none" w:sz="0" w:space="0" w:color="auto"/>
      </w:divBdr>
    </w:div>
    <w:div w:id="1561793165">
      <w:bodyDiv w:val="1"/>
      <w:marLeft w:val="0"/>
      <w:marRight w:val="0"/>
      <w:marTop w:val="0"/>
      <w:marBottom w:val="0"/>
      <w:divBdr>
        <w:top w:val="none" w:sz="0" w:space="0" w:color="auto"/>
        <w:left w:val="none" w:sz="0" w:space="0" w:color="auto"/>
        <w:bottom w:val="none" w:sz="0" w:space="0" w:color="auto"/>
        <w:right w:val="none" w:sz="0" w:space="0" w:color="auto"/>
      </w:divBdr>
    </w:div>
    <w:div w:id="1563172126">
      <w:bodyDiv w:val="1"/>
      <w:marLeft w:val="0"/>
      <w:marRight w:val="0"/>
      <w:marTop w:val="0"/>
      <w:marBottom w:val="0"/>
      <w:divBdr>
        <w:top w:val="none" w:sz="0" w:space="0" w:color="auto"/>
        <w:left w:val="none" w:sz="0" w:space="0" w:color="auto"/>
        <w:bottom w:val="none" w:sz="0" w:space="0" w:color="auto"/>
        <w:right w:val="none" w:sz="0" w:space="0" w:color="auto"/>
      </w:divBdr>
    </w:div>
    <w:div w:id="1563835806">
      <w:bodyDiv w:val="1"/>
      <w:marLeft w:val="0"/>
      <w:marRight w:val="0"/>
      <w:marTop w:val="0"/>
      <w:marBottom w:val="0"/>
      <w:divBdr>
        <w:top w:val="none" w:sz="0" w:space="0" w:color="auto"/>
        <w:left w:val="none" w:sz="0" w:space="0" w:color="auto"/>
        <w:bottom w:val="none" w:sz="0" w:space="0" w:color="auto"/>
        <w:right w:val="none" w:sz="0" w:space="0" w:color="auto"/>
      </w:divBdr>
    </w:div>
    <w:div w:id="1564680213">
      <w:bodyDiv w:val="1"/>
      <w:marLeft w:val="0"/>
      <w:marRight w:val="0"/>
      <w:marTop w:val="0"/>
      <w:marBottom w:val="0"/>
      <w:divBdr>
        <w:top w:val="none" w:sz="0" w:space="0" w:color="auto"/>
        <w:left w:val="none" w:sz="0" w:space="0" w:color="auto"/>
        <w:bottom w:val="none" w:sz="0" w:space="0" w:color="auto"/>
        <w:right w:val="none" w:sz="0" w:space="0" w:color="auto"/>
      </w:divBdr>
    </w:div>
    <w:div w:id="1565985320">
      <w:bodyDiv w:val="1"/>
      <w:marLeft w:val="0"/>
      <w:marRight w:val="0"/>
      <w:marTop w:val="0"/>
      <w:marBottom w:val="0"/>
      <w:divBdr>
        <w:top w:val="none" w:sz="0" w:space="0" w:color="auto"/>
        <w:left w:val="none" w:sz="0" w:space="0" w:color="auto"/>
        <w:bottom w:val="none" w:sz="0" w:space="0" w:color="auto"/>
        <w:right w:val="none" w:sz="0" w:space="0" w:color="auto"/>
      </w:divBdr>
    </w:div>
    <w:div w:id="1570530340">
      <w:bodyDiv w:val="1"/>
      <w:marLeft w:val="0"/>
      <w:marRight w:val="0"/>
      <w:marTop w:val="0"/>
      <w:marBottom w:val="0"/>
      <w:divBdr>
        <w:top w:val="none" w:sz="0" w:space="0" w:color="auto"/>
        <w:left w:val="none" w:sz="0" w:space="0" w:color="auto"/>
        <w:bottom w:val="none" w:sz="0" w:space="0" w:color="auto"/>
        <w:right w:val="none" w:sz="0" w:space="0" w:color="auto"/>
      </w:divBdr>
    </w:div>
    <w:div w:id="1571815798">
      <w:bodyDiv w:val="1"/>
      <w:marLeft w:val="0"/>
      <w:marRight w:val="0"/>
      <w:marTop w:val="0"/>
      <w:marBottom w:val="0"/>
      <w:divBdr>
        <w:top w:val="none" w:sz="0" w:space="0" w:color="auto"/>
        <w:left w:val="none" w:sz="0" w:space="0" w:color="auto"/>
        <w:bottom w:val="none" w:sz="0" w:space="0" w:color="auto"/>
        <w:right w:val="none" w:sz="0" w:space="0" w:color="auto"/>
      </w:divBdr>
    </w:div>
    <w:div w:id="1574045158">
      <w:bodyDiv w:val="1"/>
      <w:marLeft w:val="0"/>
      <w:marRight w:val="0"/>
      <w:marTop w:val="0"/>
      <w:marBottom w:val="0"/>
      <w:divBdr>
        <w:top w:val="none" w:sz="0" w:space="0" w:color="auto"/>
        <w:left w:val="none" w:sz="0" w:space="0" w:color="auto"/>
        <w:bottom w:val="none" w:sz="0" w:space="0" w:color="auto"/>
        <w:right w:val="none" w:sz="0" w:space="0" w:color="auto"/>
      </w:divBdr>
    </w:div>
    <w:div w:id="1575120258">
      <w:bodyDiv w:val="1"/>
      <w:marLeft w:val="0"/>
      <w:marRight w:val="0"/>
      <w:marTop w:val="0"/>
      <w:marBottom w:val="0"/>
      <w:divBdr>
        <w:top w:val="none" w:sz="0" w:space="0" w:color="auto"/>
        <w:left w:val="none" w:sz="0" w:space="0" w:color="auto"/>
        <w:bottom w:val="none" w:sz="0" w:space="0" w:color="auto"/>
        <w:right w:val="none" w:sz="0" w:space="0" w:color="auto"/>
      </w:divBdr>
    </w:div>
    <w:div w:id="1581986510">
      <w:bodyDiv w:val="1"/>
      <w:marLeft w:val="0"/>
      <w:marRight w:val="0"/>
      <w:marTop w:val="0"/>
      <w:marBottom w:val="0"/>
      <w:divBdr>
        <w:top w:val="none" w:sz="0" w:space="0" w:color="auto"/>
        <w:left w:val="none" w:sz="0" w:space="0" w:color="auto"/>
        <w:bottom w:val="none" w:sz="0" w:space="0" w:color="auto"/>
        <w:right w:val="none" w:sz="0" w:space="0" w:color="auto"/>
      </w:divBdr>
    </w:div>
    <w:div w:id="1588615238">
      <w:bodyDiv w:val="1"/>
      <w:marLeft w:val="0"/>
      <w:marRight w:val="0"/>
      <w:marTop w:val="0"/>
      <w:marBottom w:val="0"/>
      <w:divBdr>
        <w:top w:val="none" w:sz="0" w:space="0" w:color="auto"/>
        <w:left w:val="none" w:sz="0" w:space="0" w:color="auto"/>
        <w:bottom w:val="none" w:sz="0" w:space="0" w:color="auto"/>
        <w:right w:val="none" w:sz="0" w:space="0" w:color="auto"/>
      </w:divBdr>
    </w:div>
    <w:div w:id="1592658754">
      <w:bodyDiv w:val="1"/>
      <w:marLeft w:val="0"/>
      <w:marRight w:val="0"/>
      <w:marTop w:val="0"/>
      <w:marBottom w:val="0"/>
      <w:divBdr>
        <w:top w:val="none" w:sz="0" w:space="0" w:color="auto"/>
        <w:left w:val="none" w:sz="0" w:space="0" w:color="auto"/>
        <w:bottom w:val="none" w:sz="0" w:space="0" w:color="auto"/>
        <w:right w:val="none" w:sz="0" w:space="0" w:color="auto"/>
      </w:divBdr>
    </w:div>
    <w:div w:id="1596593027">
      <w:bodyDiv w:val="1"/>
      <w:marLeft w:val="0"/>
      <w:marRight w:val="0"/>
      <w:marTop w:val="0"/>
      <w:marBottom w:val="0"/>
      <w:divBdr>
        <w:top w:val="none" w:sz="0" w:space="0" w:color="auto"/>
        <w:left w:val="none" w:sz="0" w:space="0" w:color="auto"/>
        <w:bottom w:val="none" w:sz="0" w:space="0" w:color="auto"/>
        <w:right w:val="none" w:sz="0" w:space="0" w:color="auto"/>
      </w:divBdr>
    </w:div>
    <w:div w:id="1596786545">
      <w:bodyDiv w:val="1"/>
      <w:marLeft w:val="0"/>
      <w:marRight w:val="0"/>
      <w:marTop w:val="0"/>
      <w:marBottom w:val="0"/>
      <w:divBdr>
        <w:top w:val="none" w:sz="0" w:space="0" w:color="auto"/>
        <w:left w:val="none" w:sz="0" w:space="0" w:color="auto"/>
        <w:bottom w:val="none" w:sz="0" w:space="0" w:color="auto"/>
        <w:right w:val="none" w:sz="0" w:space="0" w:color="auto"/>
      </w:divBdr>
    </w:div>
    <w:div w:id="1597398635">
      <w:bodyDiv w:val="1"/>
      <w:marLeft w:val="0"/>
      <w:marRight w:val="0"/>
      <w:marTop w:val="0"/>
      <w:marBottom w:val="0"/>
      <w:divBdr>
        <w:top w:val="none" w:sz="0" w:space="0" w:color="auto"/>
        <w:left w:val="none" w:sz="0" w:space="0" w:color="auto"/>
        <w:bottom w:val="none" w:sz="0" w:space="0" w:color="auto"/>
        <w:right w:val="none" w:sz="0" w:space="0" w:color="auto"/>
      </w:divBdr>
    </w:div>
    <w:div w:id="1598754118">
      <w:bodyDiv w:val="1"/>
      <w:marLeft w:val="0"/>
      <w:marRight w:val="0"/>
      <w:marTop w:val="0"/>
      <w:marBottom w:val="0"/>
      <w:divBdr>
        <w:top w:val="none" w:sz="0" w:space="0" w:color="auto"/>
        <w:left w:val="none" w:sz="0" w:space="0" w:color="auto"/>
        <w:bottom w:val="none" w:sz="0" w:space="0" w:color="auto"/>
        <w:right w:val="none" w:sz="0" w:space="0" w:color="auto"/>
      </w:divBdr>
    </w:div>
    <w:div w:id="1600328750">
      <w:bodyDiv w:val="1"/>
      <w:marLeft w:val="0"/>
      <w:marRight w:val="0"/>
      <w:marTop w:val="0"/>
      <w:marBottom w:val="0"/>
      <w:divBdr>
        <w:top w:val="none" w:sz="0" w:space="0" w:color="auto"/>
        <w:left w:val="none" w:sz="0" w:space="0" w:color="auto"/>
        <w:bottom w:val="none" w:sz="0" w:space="0" w:color="auto"/>
        <w:right w:val="none" w:sz="0" w:space="0" w:color="auto"/>
      </w:divBdr>
    </w:div>
    <w:div w:id="1604417733">
      <w:bodyDiv w:val="1"/>
      <w:marLeft w:val="0"/>
      <w:marRight w:val="0"/>
      <w:marTop w:val="0"/>
      <w:marBottom w:val="0"/>
      <w:divBdr>
        <w:top w:val="none" w:sz="0" w:space="0" w:color="auto"/>
        <w:left w:val="none" w:sz="0" w:space="0" w:color="auto"/>
        <w:bottom w:val="none" w:sz="0" w:space="0" w:color="auto"/>
        <w:right w:val="none" w:sz="0" w:space="0" w:color="auto"/>
      </w:divBdr>
    </w:div>
    <w:div w:id="1605920035">
      <w:bodyDiv w:val="1"/>
      <w:marLeft w:val="0"/>
      <w:marRight w:val="0"/>
      <w:marTop w:val="0"/>
      <w:marBottom w:val="0"/>
      <w:divBdr>
        <w:top w:val="none" w:sz="0" w:space="0" w:color="auto"/>
        <w:left w:val="none" w:sz="0" w:space="0" w:color="auto"/>
        <w:bottom w:val="none" w:sz="0" w:space="0" w:color="auto"/>
        <w:right w:val="none" w:sz="0" w:space="0" w:color="auto"/>
      </w:divBdr>
    </w:div>
    <w:div w:id="1607152779">
      <w:bodyDiv w:val="1"/>
      <w:marLeft w:val="0"/>
      <w:marRight w:val="0"/>
      <w:marTop w:val="0"/>
      <w:marBottom w:val="0"/>
      <w:divBdr>
        <w:top w:val="none" w:sz="0" w:space="0" w:color="auto"/>
        <w:left w:val="none" w:sz="0" w:space="0" w:color="auto"/>
        <w:bottom w:val="none" w:sz="0" w:space="0" w:color="auto"/>
        <w:right w:val="none" w:sz="0" w:space="0" w:color="auto"/>
      </w:divBdr>
    </w:div>
    <w:div w:id="1612740935">
      <w:bodyDiv w:val="1"/>
      <w:marLeft w:val="0"/>
      <w:marRight w:val="0"/>
      <w:marTop w:val="0"/>
      <w:marBottom w:val="0"/>
      <w:divBdr>
        <w:top w:val="none" w:sz="0" w:space="0" w:color="auto"/>
        <w:left w:val="none" w:sz="0" w:space="0" w:color="auto"/>
        <w:bottom w:val="none" w:sz="0" w:space="0" w:color="auto"/>
        <w:right w:val="none" w:sz="0" w:space="0" w:color="auto"/>
      </w:divBdr>
    </w:div>
    <w:div w:id="1616056790">
      <w:bodyDiv w:val="1"/>
      <w:marLeft w:val="0"/>
      <w:marRight w:val="0"/>
      <w:marTop w:val="0"/>
      <w:marBottom w:val="0"/>
      <w:divBdr>
        <w:top w:val="none" w:sz="0" w:space="0" w:color="auto"/>
        <w:left w:val="none" w:sz="0" w:space="0" w:color="auto"/>
        <w:bottom w:val="none" w:sz="0" w:space="0" w:color="auto"/>
        <w:right w:val="none" w:sz="0" w:space="0" w:color="auto"/>
      </w:divBdr>
    </w:div>
    <w:div w:id="1620255131">
      <w:bodyDiv w:val="1"/>
      <w:marLeft w:val="0"/>
      <w:marRight w:val="0"/>
      <w:marTop w:val="0"/>
      <w:marBottom w:val="0"/>
      <w:divBdr>
        <w:top w:val="none" w:sz="0" w:space="0" w:color="auto"/>
        <w:left w:val="none" w:sz="0" w:space="0" w:color="auto"/>
        <w:bottom w:val="none" w:sz="0" w:space="0" w:color="auto"/>
        <w:right w:val="none" w:sz="0" w:space="0" w:color="auto"/>
      </w:divBdr>
    </w:div>
    <w:div w:id="1624460239">
      <w:bodyDiv w:val="1"/>
      <w:marLeft w:val="0"/>
      <w:marRight w:val="0"/>
      <w:marTop w:val="0"/>
      <w:marBottom w:val="0"/>
      <w:divBdr>
        <w:top w:val="none" w:sz="0" w:space="0" w:color="auto"/>
        <w:left w:val="none" w:sz="0" w:space="0" w:color="auto"/>
        <w:bottom w:val="none" w:sz="0" w:space="0" w:color="auto"/>
        <w:right w:val="none" w:sz="0" w:space="0" w:color="auto"/>
      </w:divBdr>
    </w:div>
    <w:div w:id="1627394213">
      <w:bodyDiv w:val="1"/>
      <w:marLeft w:val="0"/>
      <w:marRight w:val="0"/>
      <w:marTop w:val="0"/>
      <w:marBottom w:val="0"/>
      <w:divBdr>
        <w:top w:val="none" w:sz="0" w:space="0" w:color="auto"/>
        <w:left w:val="none" w:sz="0" w:space="0" w:color="auto"/>
        <w:bottom w:val="none" w:sz="0" w:space="0" w:color="auto"/>
        <w:right w:val="none" w:sz="0" w:space="0" w:color="auto"/>
      </w:divBdr>
    </w:div>
    <w:div w:id="1632515408">
      <w:bodyDiv w:val="1"/>
      <w:marLeft w:val="0"/>
      <w:marRight w:val="0"/>
      <w:marTop w:val="0"/>
      <w:marBottom w:val="0"/>
      <w:divBdr>
        <w:top w:val="none" w:sz="0" w:space="0" w:color="auto"/>
        <w:left w:val="none" w:sz="0" w:space="0" w:color="auto"/>
        <w:bottom w:val="none" w:sz="0" w:space="0" w:color="auto"/>
        <w:right w:val="none" w:sz="0" w:space="0" w:color="auto"/>
      </w:divBdr>
    </w:div>
    <w:div w:id="1634404777">
      <w:bodyDiv w:val="1"/>
      <w:marLeft w:val="0"/>
      <w:marRight w:val="0"/>
      <w:marTop w:val="0"/>
      <w:marBottom w:val="0"/>
      <w:divBdr>
        <w:top w:val="none" w:sz="0" w:space="0" w:color="auto"/>
        <w:left w:val="none" w:sz="0" w:space="0" w:color="auto"/>
        <w:bottom w:val="none" w:sz="0" w:space="0" w:color="auto"/>
        <w:right w:val="none" w:sz="0" w:space="0" w:color="auto"/>
      </w:divBdr>
    </w:div>
    <w:div w:id="1640720666">
      <w:bodyDiv w:val="1"/>
      <w:marLeft w:val="0"/>
      <w:marRight w:val="0"/>
      <w:marTop w:val="0"/>
      <w:marBottom w:val="0"/>
      <w:divBdr>
        <w:top w:val="none" w:sz="0" w:space="0" w:color="auto"/>
        <w:left w:val="none" w:sz="0" w:space="0" w:color="auto"/>
        <w:bottom w:val="none" w:sz="0" w:space="0" w:color="auto"/>
        <w:right w:val="none" w:sz="0" w:space="0" w:color="auto"/>
      </w:divBdr>
    </w:div>
    <w:div w:id="1642618803">
      <w:bodyDiv w:val="1"/>
      <w:marLeft w:val="0"/>
      <w:marRight w:val="0"/>
      <w:marTop w:val="0"/>
      <w:marBottom w:val="0"/>
      <w:divBdr>
        <w:top w:val="none" w:sz="0" w:space="0" w:color="auto"/>
        <w:left w:val="none" w:sz="0" w:space="0" w:color="auto"/>
        <w:bottom w:val="none" w:sz="0" w:space="0" w:color="auto"/>
        <w:right w:val="none" w:sz="0" w:space="0" w:color="auto"/>
      </w:divBdr>
    </w:div>
    <w:div w:id="1643001367">
      <w:bodyDiv w:val="1"/>
      <w:marLeft w:val="0"/>
      <w:marRight w:val="0"/>
      <w:marTop w:val="0"/>
      <w:marBottom w:val="0"/>
      <w:divBdr>
        <w:top w:val="none" w:sz="0" w:space="0" w:color="auto"/>
        <w:left w:val="none" w:sz="0" w:space="0" w:color="auto"/>
        <w:bottom w:val="none" w:sz="0" w:space="0" w:color="auto"/>
        <w:right w:val="none" w:sz="0" w:space="0" w:color="auto"/>
      </w:divBdr>
    </w:div>
    <w:div w:id="1643265488">
      <w:bodyDiv w:val="1"/>
      <w:marLeft w:val="0"/>
      <w:marRight w:val="0"/>
      <w:marTop w:val="0"/>
      <w:marBottom w:val="0"/>
      <w:divBdr>
        <w:top w:val="none" w:sz="0" w:space="0" w:color="auto"/>
        <w:left w:val="none" w:sz="0" w:space="0" w:color="auto"/>
        <w:bottom w:val="none" w:sz="0" w:space="0" w:color="auto"/>
        <w:right w:val="none" w:sz="0" w:space="0" w:color="auto"/>
      </w:divBdr>
    </w:div>
    <w:div w:id="1652902470">
      <w:bodyDiv w:val="1"/>
      <w:marLeft w:val="0"/>
      <w:marRight w:val="0"/>
      <w:marTop w:val="0"/>
      <w:marBottom w:val="0"/>
      <w:divBdr>
        <w:top w:val="none" w:sz="0" w:space="0" w:color="auto"/>
        <w:left w:val="none" w:sz="0" w:space="0" w:color="auto"/>
        <w:bottom w:val="none" w:sz="0" w:space="0" w:color="auto"/>
        <w:right w:val="none" w:sz="0" w:space="0" w:color="auto"/>
      </w:divBdr>
    </w:div>
    <w:div w:id="1653480548">
      <w:bodyDiv w:val="1"/>
      <w:marLeft w:val="0"/>
      <w:marRight w:val="0"/>
      <w:marTop w:val="0"/>
      <w:marBottom w:val="0"/>
      <w:divBdr>
        <w:top w:val="none" w:sz="0" w:space="0" w:color="auto"/>
        <w:left w:val="none" w:sz="0" w:space="0" w:color="auto"/>
        <w:bottom w:val="none" w:sz="0" w:space="0" w:color="auto"/>
        <w:right w:val="none" w:sz="0" w:space="0" w:color="auto"/>
      </w:divBdr>
    </w:div>
    <w:div w:id="1658991856">
      <w:bodyDiv w:val="1"/>
      <w:marLeft w:val="0"/>
      <w:marRight w:val="0"/>
      <w:marTop w:val="0"/>
      <w:marBottom w:val="0"/>
      <w:divBdr>
        <w:top w:val="none" w:sz="0" w:space="0" w:color="auto"/>
        <w:left w:val="none" w:sz="0" w:space="0" w:color="auto"/>
        <w:bottom w:val="none" w:sz="0" w:space="0" w:color="auto"/>
        <w:right w:val="none" w:sz="0" w:space="0" w:color="auto"/>
      </w:divBdr>
    </w:div>
    <w:div w:id="1662928134">
      <w:bodyDiv w:val="1"/>
      <w:marLeft w:val="0"/>
      <w:marRight w:val="0"/>
      <w:marTop w:val="0"/>
      <w:marBottom w:val="0"/>
      <w:divBdr>
        <w:top w:val="none" w:sz="0" w:space="0" w:color="auto"/>
        <w:left w:val="none" w:sz="0" w:space="0" w:color="auto"/>
        <w:bottom w:val="none" w:sz="0" w:space="0" w:color="auto"/>
        <w:right w:val="none" w:sz="0" w:space="0" w:color="auto"/>
      </w:divBdr>
    </w:div>
    <w:div w:id="1664428101">
      <w:bodyDiv w:val="1"/>
      <w:marLeft w:val="0"/>
      <w:marRight w:val="0"/>
      <w:marTop w:val="0"/>
      <w:marBottom w:val="0"/>
      <w:divBdr>
        <w:top w:val="none" w:sz="0" w:space="0" w:color="auto"/>
        <w:left w:val="none" w:sz="0" w:space="0" w:color="auto"/>
        <w:bottom w:val="none" w:sz="0" w:space="0" w:color="auto"/>
        <w:right w:val="none" w:sz="0" w:space="0" w:color="auto"/>
      </w:divBdr>
    </w:div>
    <w:div w:id="1665933365">
      <w:bodyDiv w:val="1"/>
      <w:marLeft w:val="0"/>
      <w:marRight w:val="0"/>
      <w:marTop w:val="0"/>
      <w:marBottom w:val="0"/>
      <w:divBdr>
        <w:top w:val="none" w:sz="0" w:space="0" w:color="auto"/>
        <w:left w:val="none" w:sz="0" w:space="0" w:color="auto"/>
        <w:bottom w:val="none" w:sz="0" w:space="0" w:color="auto"/>
        <w:right w:val="none" w:sz="0" w:space="0" w:color="auto"/>
      </w:divBdr>
    </w:div>
    <w:div w:id="1666930593">
      <w:bodyDiv w:val="1"/>
      <w:marLeft w:val="0"/>
      <w:marRight w:val="0"/>
      <w:marTop w:val="0"/>
      <w:marBottom w:val="0"/>
      <w:divBdr>
        <w:top w:val="none" w:sz="0" w:space="0" w:color="auto"/>
        <w:left w:val="none" w:sz="0" w:space="0" w:color="auto"/>
        <w:bottom w:val="none" w:sz="0" w:space="0" w:color="auto"/>
        <w:right w:val="none" w:sz="0" w:space="0" w:color="auto"/>
      </w:divBdr>
    </w:div>
    <w:div w:id="1671911263">
      <w:bodyDiv w:val="1"/>
      <w:marLeft w:val="0"/>
      <w:marRight w:val="0"/>
      <w:marTop w:val="0"/>
      <w:marBottom w:val="0"/>
      <w:divBdr>
        <w:top w:val="none" w:sz="0" w:space="0" w:color="auto"/>
        <w:left w:val="none" w:sz="0" w:space="0" w:color="auto"/>
        <w:bottom w:val="none" w:sz="0" w:space="0" w:color="auto"/>
        <w:right w:val="none" w:sz="0" w:space="0" w:color="auto"/>
      </w:divBdr>
    </w:div>
    <w:div w:id="1672564515">
      <w:bodyDiv w:val="1"/>
      <w:marLeft w:val="0"/>
      <w:marRight w:val="0"/>
      <w:marTop w:val="0"/>
      <w:marBottom w:val="0"/>
      <w:divBdr>
        <w:top w:val="none" w:sz="0" w:space="0" w:color="auto"/>
        <w:left w:val="none" w:sz="0" w:space="0" w:color="auto"/>
        <w:bottom w:val="none" w:sz="0" w:space="0" w:color="auto"/>
        <w:right w:val="none" w:sz="0" w:space="0" w:color="auto"/>
      </w:divBdr>
    </w:div>
    <w:div w:id="1676566090">
      <w:bodyDiv w:val="1"/>
      <w:marLeft w:val="0"/>
      <w:marRight w:val="0"/>
      <w:marTop w:val="0"/>
      <w:marBottom w:val="0"/>
      <w:divBdr>
        <w:top w:val="none" w:sz="0" w:space="0" w:color="auto"/>
        <w:left w:val="none" w:sz="0" w:space="0" w:color="auto"/>
        <w:bottom w:val="none" w:sz="0" w:space="0" w:color="auto"/>
        <w:right w:val="none" w:sz="0" w:space="0" w:color="auto"/>
      </w:divBdr>
    </w:div>
    <w:div w:id="1677222044">
      <w:bodyDiv w:val="1"/>
      <w:marLeft w:val="0"/>
      <w:marRight w:val="0"/>
      <w:marTop w:val="0"/>
      <w:marBottom w:val="0"/>
      <w:divBdr>
        <w:top w:val="none" w:sz="0" w:space="0" w:color="auto"/>
        <w:left w:val="none" w:sz="0" w:space="0" w:color="auto"/>
        <w:bottom w:val="none" w:sz="0" w:space="0" w:color="auto"/>
        <w:right w:val="none" w:sz="0" w:space="0" w:color="auto"/>
      </w:divBdr>
    </w:div>
    <w:div w:id="1681811524">
      <w:bodyDiv w:val="1"/>
      <w:marLeft w:val="0"/>
      <w:marRight w:val="0"/>
      <w:marTop w:val="0"/>
      <w:marBottom w:val="0"/>
      <w:divBdr>
        <w:top w:val="none" w:sz="0" w:space="0" w:color="auto"/>
        <w:left w:val="none" w:sz="0" w:space="0" w:color="auto"/>
        <w:bottom w:val="none" w:sz="0" w:space="0" w:color="auto"/>
        <w:right w:val="none" w:sz="0" w:space="0" w:color="auto"/>
      </w:divBdr>
    </w:div>
    <w:div w:id="1682317706">
      <w:bodyDiv w:val="1"/>
      <w:marLeft w:val="0"/>
      <w:marRight w:val="0"/>
      <w:marTop w:val="0"/>
      <w:marBottom w:val="0"/>
      <w:divBdr>
        <w:top w:val="none" w:sz="0" w:space="0" w:color="auto"/>
        <w:left w:val="none" w:sz="0" w:space="0" w:color="auto"/>
        <w:bottom w:val="none" w:sz="0" w:space="0" w:color="auto"/>
        <w:right w:val="none" w:sz="0" w:space="0" w:color="auto"/>
      </w:divBdr>
    </w:div>
    <w:div w:id="1683429738">
      <w:bodyDiv w:val="1"/>
      <w:marLeft w:val="0"/>
      <w:marRight w:val="0"/>
      <w:marTop w:val="0"/>
      <w:marBottom w:val="0"/>
      <w:divBdr>
        <w:top w:val="none" w:sz="0" w:space="0" w:color="auto"/>
        <w:left w:val="none" w:sz="0" w:space="0" w:color="auto"/>
        <w:bottom w:val="none" w:sz="0" w:space="0" w:color="auto"/>
        <w:right w:val="none" w:sz="0" w:space="0" w:color="auto"/>
      </w:divBdr>
    </w:div>
    <w:div w:id="1687058858">
      <w:bodyDiv w:val="1"/>
      <w:marLeft w:val="0"/>
      <w:marRight w:val="0"/>
      <w:marTop w:val="0"/>
      <w:marBottom w:val="0"/>
      <w:divBdr>
        <w:top w:val="none" w:sz="0" w:space="0" w:color="auto"/>
        <w:left w:val="none" w:sz="0" w:space="0" w:color="auto"/>
        <w:bottom w:val="none" w:sz="0" w:space="0" w:color="auto"/>
        <w:right w:val="none" w:sz="0" w:space="0" w:color="auto"/>
      </w:divBdr>
    </w:div>
    <w:div w:id="1688214634">
      <w:bodyDiv w:val="1"/>
      <w:marLeft w:val="0"/>
      <w:marRight w:val="0"/>
      <w:marTop w:val="0"/>
      <w:marBottom w:val="0"/>
      <w:divBdr>
        <w:top w:val="none" w:sz="0" w:space="0" w:color="auto"/>
        <w:left w:val="none" w:sz="0" w:space="0" w:color="auto"/>
        <w:bottom w:val="none" w:sz="0" w:space="0" w:color="auto"/>
        <w:right w:val="none" w:sz="0" w:space="0" w:color="auto"/>
      </w:divBdr>
    </w:div>
    <w:div w:id="1690719801">
      <w:bodyDiv w:val="1"/>
      <w:marLeft w:val="0"/>
      <w:marRight w:val="0"/>
      <w:marTop w:val="0"/>
      <w:marBottom w:val="0"/>
      <w:divBdr>
        <w:top w:val="none" w:sz="0" w:space="0" w:color="auto"/>
        <w:left w:val="none" w:sz="0" w:space="0" w:color="auto"/>
        <w:bottom w:val="none" w:sz="0" w:space="0" w:color="auto"/>
        <w:right w:val="none" w:sz="0" w:space="0" w:color="auto"/>
      </w:divBdr>
    </w:div>
    <w:div w:id="1692291958">
      <w:bodyDiv w:val="1"/>
      <w:marLeft w:val="0"/>
      <w:marRight w:val="0"/>
      <w:marTop w:val="0"/>
      <w:marBottom w:val="0"/>
      <w:divBdr>
        <w:top w:val="none" w:sz="0" w:space="0" w:color="auto"/>
        <w:left w:val="none" w:sz="0" w:space="0" w:color="auto"/>
        <w:bottom w:val="none" w:sz="0" w:space="0" w:color="auto"/>
        <w:right w:val="none" w:sz="0" w:space="0" w:color="auto"/>
      </w:divBdr>
    </w:div>
    <w:div w:id="1700006658">
      <w:bodyDiv w:val="1"/>
      <w:marLeft w:val="0"/>
      <w:marRight w:val="0"/>
      <w:marTop w:val="0"/>
      <w:marBottom w:val="0"/>
      <w:divBdr>
        <w:top w:val="none" w:sz="0" w:space="0" w:color="auto"/>
        <w:left w:val="none" w:sz="0" w:space="0" w:color="auto"/>
        <w:bottom w:val="none" w:sz="0" w:space="0" w:color="auto"/>
        <w:right w:val="none" w:sz="0" w:space="0" w:color="auto"/>
      </w:divBdr>
    </w:div>
    <w:div w:id="1706755773">
      <w:bodyDiv w:val="1"/>
      <w:marLeft w:val="0"/>
      <w:marRight w:val="0"/>
      <w:marTop w:val="0"/>
      <w:marBottom w:val="0"/>
      <w:divBdr>
        <w:top w:val="none" w:sz="0" w:space="0" w:color="auto"/>
        <w:left w:val="none" w:sz="0" w:space="0" w:color="auto"/>
        <w:bottom w:val="none" w:sz="0" w:space="0" w:color="auto"/>
        <w:right w:val="none" w:sz="0" w:space="0" w:color="auto"/>
      </w:divBdr>
    </w:div>
    <w:div w:id="1710448307">
      <w:bodyDiv w:val="1"/>
      <w:marLeft w:val="0"/>
      <w:marRight w:val="0"/>
      <w:marTop w:val="0"/>
      <w:marBottom w:val="0"/>
      <w:divBdr>
        <w:top w:val="none" w:sz="0" w:space="0" w:color="auto"/>
        <w:left w:val="none" w:sz="0" w:space="0" w:color="auto"/>
        <w:bottom w:val="none" w:sz="0" w:space="0" w:color="auto"/>
        <w:right w:val="none" w:sz="0" w:space="0" w:color="auto"/>
      </w:divBdr>
    </w:div>
    <w:div w:id="1711614835">
      <w:bodyDiv w:val="1"/>
      <w:marLeft w:val="0"/>
      <w:marRight w:val="0"/>
      <w:marTop w:val="0"/>
      <w:marBottom w:val="0"/>
      <w:divBdr>
        <w:top w:val="none" w:sz="0" w:space="0" w:color="auto"/>
        <w:left w:val="none" w:sz="0" w:space="0" w:color="auto"/>
        <w:bottom w:val="none" w:sz="0" w:space="0" w:color="auto"/>
        <w:right w:val="none" w:sz="0" w:space="0" w:color="auto"/>
      </w:divBdr>
      <w:divsChild>
        <w:div w:id="1454517651">
          <w:marLeft w:val="0"/>
          <w:marRight w:val="0"/>
          <w:marTop w:val="0"/>
          <w:marBottom w:val="0"/>
          <w:divBdr>
            <w:top w:val="none" w:sz="0" w:space="0" w:color="auto"/>
            <w:left w:val="single" w:sz="2" w:space="0" w:color="2E2E2E"/>
            <w:bottom w:val="single" w:sz="2" w:space="0" w:color="2E2E2E"/>
            <w:right w:val="single" w:sz="2" w:space="0" w:color="2E2E2E"/>
          </w:divBdr>
          <w:divsChild>
            <w:div w:id="2048066332">
              <w:marLeft w:val="0"/>
              <w:marRight w:val="0"/>
              <w:marTop w:val="15"/>
              <w:marBottom w:val="0"/>
              <w:divBdr>
                <w:top w:val="none" w:sz="0" w:space="0" w:color="auto"/>
                <w:left w:val="none" w:sz="0" w:space="0" w:color="auto"/>
                <w:bottom w:val="none" w:sz="0" w:space="0" w:color="auto"/>
                <w:right w:val="none" w:sz="0" w:space="0" w:color="auto"/>
              </w:divBdr>
              <w:divsChild>
                <w:div w:id="1800107773">
                  <w:marLeft w:val="0"/>
                  <w:marRight w:val="0"/>
                  <w:marTop w:val="0"/>
                  <w:marBottom w:val="0"/>
                  <w:divBdr>
                    <w:top w:val="none" w:sz="0" w:space="0" w:color="auto"/>
                    <w:left w:val="none" w:sz="0" w:space="0" w:color="auto"/>
                    <w:bottom w:val="none" w:sz="0" w:space="0" w:color="auto"/>
                    <w:right w:val="none" w:sz="0" w:space="0" w:color="auto"/>
                  </w:divBdr>
                  <w:divsChild>
                    <w:div w:id="2135369854">
                      <w:marLeft w:val="0"/>
                      <w:marRight w:val="0"/>
                      <w:marTop w:val="0"/>
                      <w:marBottom w:val="315"/>
                      <w:divBdr>
                        <w:top w:val="single" w:sz="6" w:space="0" w:color="D7D7D7"/>
                        <w:left w:val="single" w:sz="2" w:space="0" w:color="D7D7D7"/>
                        <w:bottom w:val="single" w:sz="6" w:space="0" w:color="D7D7D7"/>
                        <w:right w:val="single" w:sz="2" w:space="0" w:color="D7D7D7"/>
                      </w:divBdr>
                      <w:divsChild>
                        <w:div w:id="1445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337365">
      <w:bodyDiv w:val="1"/>
      <w:marLeft w:val="0"/>
      <w:marRight w:val="0"/>
      <w:marTop w:val="0"/>
      <w:marBottom w:val="0"/>
      <w:divBdr>
        <w:top w:val="none" w:sz="0" w:space="0" w:color="auto"/>
        <w:left w:val="none" w:sz="0" w:space="0" w:color="auto"/>
        <w:bottom w:val="none" w:sz="0" w:space="0" w:color="auto"/>
        <w:right w:val="none" w:sz="0" w:space="0" w:color="auto"/>
      </w:divBdr>
    </w:div>
    <w:div w:id="1723990047">
      <w:bodyDiv w:val="1"/>
      <w:marLeft w:val="0"/>
      <w:marRight w:val="0"/>
      <w:marTop w:val="0"/>
      <w:marBottom w:val="0"/>
      <w:divBdr>
        <w:top w:val="none" w:sz="0" w:space="0" w:color="auto"/>
        <w:left w:val="none" w:sz="0" w:space="0" w:color="auto"/>
        <w:bottom w:val="none" w:sz="0" w:space="0" w:color="auto"/>
        <w:right w:val="none" w:sz="0" w:space="0" w:color="auto"/>
      </w:divBdr>
    </w:div>
    <w:div w:id="1724911960">
      <w:bodyDiv w:val="1"/>
      <w:marLeft w:val="0"/>
      <w:marRight w:val="0"/>
      <w:marTop w:val="0"/>
      <w:marBottom w:val="0"/>
      <w:divBdr>
        <w:top w:val="none" w:sz="0" w:space="0" w:color="auto"/>
        <w:left w:val="none" w:sz="0" w:space="0" w:color="auto"/>
        <w:bottom w:val="none" w:sz="0" w:space="0" w:color="auto"/>
        <w:right w:val="none" w:sz="0" w:space="0" w:color="auto"/>
      </w:divBdr>
    </w:div>
    <w:div w:id="1725719846">
      <w:bodyDiv w:val="1"/>
      <w:marLeft w:val="0"/>
      <w:marRight w:val="0"/>
      <w:marTop w:val="0"/>
      <w:marBottom w:val="0"/>
      <w:divBdr>
        <w:top w:val="none" w:sz="0" w:space="0" w:color="auto"/>
        <w:left w:val="none" w:sz="0" w:space="0" w:color="auto"/>
        <w:bottom w:val="none" w:sz="0" w:space="0" w:color="auto"/>
        <w:right w:val="none" w:sz="0" w:space="0" w:color="auto"/>
      </w:divBdr>
    </w:div>
    <w:div w:id="1726559319">
      <w:bodyDiv w:val="1"/>
      <w:marLeft w:val="0"/>
      <w:marRight w:val="0"/>
      <w:marTop w:val="0"/>
      <w:marBottom w:val="0"/>
      <w:divBdr>
        <w:top w:val="none" w:sz="0" w:space="0" w:color="auto"/>
        <w:left w:val="none" w:sz="0" w:space="0" w:color="auto"/>
        <w:bottom w:val="none" w:sz="0" w:space="0" w:color="auto"/>
        <w:right w:val="none" w:sz="0" w:space="0" w:color="auto"/>
      </w:divBdr>
    </w:div>
    <w:div w:id="1726635354">
      <w:bodyDiv w:val="1"/>
      <w:marLeft w:val="0"/>
      <w:marRight w:val="0"/>
      <w:marTop w:val="0"/>
      <w:marBottom w:val="0"/>
      <w:divBdr>
        <w:top w:val="none" w:sz="0" w:space="0" w:color="auto"/>
        <w:left w:val="none" w:sz="0" w:space="0" w:color="auto"/>
        <w:bottom w:val="none" w:sz="0" w:space="0" w:color="auto"/>
        <w:right w:val="none" w:sz="0" w:space="0" w:color="auto"/>
      </w:divBdr>
    </w:div>
    <w:div w:id="1727218427">
      <w:bodyDiv w:val="1"/>
      <w:marLeft w:val="0"/>
      <w:marRight w:val="0"/>
      <w:marTop w:val="0"/>
      <w:marBottom w:val="0"/>
      <w:divBdr>
        <w:top w:val="none" w:sz="0" w:space="0" w:color="auto"/>
        <w:left w:val="none" w:sz="0" w:space="0" w:color="auto"/>
        <w:bottom w:val="none" w:sz="0" w:space="0" w:color="auto"/>
        <w:right w:val="none" w:sz="0" w:space="0" w:color="auto"/>
      </w:divBdr>
    </w:div>
    <w:div w:id="1734159336">
      <w:bodyDiv w:val="1"/>
      <w:marLeft w:val="0"/>
      <w:marRight w:val="0"/>
      <w:marTop w:val="0"/>
      <w:marBottom w:val="0"/>
      <w:divBdr>
        <w:top w:val="none" w:sz="0" w:space="0" w:color="auto"/>
        <w:left w:val="none" w:sz="0" w:space="0" w:color="auto"/>
        <w:bottom w:val="none" w:sz="0" w:space="0" w:color="auto"/>
        <w:right w:val="none" w:sz="0" w:space="0" w:color="auto"/>
      </w:divBdr>
    </w:div>
    <w:div w:id="1734935414">
      <w:bodyDiv w:val="1"/>
      <w:marLeft w:val="0"/>
      <w:marRight w:val="0"/>
      <w:marTop w:val="0"/>
      <w:marBottom w:val="0"/>
      <w:divBdr>
        <w:top w:val="none" w:sz="0" w:space="0" w:color="auto"/>
        <w:left w:val="none" w:sz="0" w:space="0" w:color="auto"/>
        <w:bottom w:val="none" w:sz="0" w:space="0" w:color="auto"/>
        <w:right w:val="none" w:sz="0" w:space="0" w:color="auto"/>
      </w:divBdr>
    </w:div>
    <w:div w:id="1735397490">
      <w:bodyDiv w:val="1"/>
      <w:marLeft w:val="0"/>
      <w:marRight w:val="0"/>
      <w:marTop w:val="0"/>
      <w:marBottom w:val="0"/>
      <w:divBdr>
        <w:top w:val="none" w:sz="0" w:space="0" w:color="auto"/>
        <w:left w:val="none" w:sz="0" w:space="0" w:color="auto"/>
        <w:bottom w:val="none" w:sz="0" w:space="0" w:color="auto"/>
        <w:right w:val="none" w:sz="0" w:space="0" w:color="auto"/>
      </w:divBdr>
    </w:div>
    <w:div w:id="1737824140">
      <w:bodyDiv w:val="1"/>
      <w:marLeft w:val="0"/>
      <w:marRight w:val="0"/>
      <w:marTop w:val="0"/>
      <w:marBottom w:val="0"/>
      <w:divBdr>
        <w:top w:val="none" w:sz="0" w:space="0" w:color="auto"/>
        <w:left w:val="none" w:sz="0" w:space="0" w:color="auto"/>
        <w:bottom w:val="none" w:sz="0" w:space="0" w:color="auto"/>
        <w:right w:val="none" w:sz="0" w:space="0" w:color="auto"/>
      </w:divBdr>
    </w:div>
    <w:div w:id="1741488516">
      <w:bodyDiv w:val="1"/>
      <w:marLeft w:val="0"/>
      <w:marRight w:val="0"/>
      <w:marTop w:val="0"/>
      <w:marBottom w:val="0"/>
      <w:divBdr>
        <w:top w:val="none" w:sz="0" w:space="0" w:color="auto"/>
        <w:left w:val="none" w:sz="0" w:space="0" w:color="auto"/>
        <w:bottom w:val="none" w:sz="0" w:space="0" w:color="auto"/>
        <w:right w:val="none" w:sz="0" w:space="0" w:color="auto"/>
      </w:divBdr>
    </w:div>
    <w:div w:id="1742678721">
      <w:bodyDiv w:val="1"/>
      <w:marLeft w:val="0"/>
      <w:marRight w:val="0"/>
      <w:marTop w:val="0"/>
      <w:marBottom w:val="0"/>
      <w:divBdr>
        <w:top w:val="none" w:sz="0" w:space="0" w:color="auto"/>
        <w:left w:val="none" w:sz="0" w:space="0" w:color="auto"/>
        <w:bottom w:val="none" w:sz="0" w:space="0" w:color="auto"/>
        <w:right w:val="none" w:sz="0" w:space="0" w:color="auto"/>
      </w:divBdr>
    </w:div>
    <w:div w:id="1744180834">
      <w:bodyDiv w:val="1"/>
      <w:marLeft w:val="0"/>
      <w:marRight w:val="0"/>
      <w:marTop w:val="0"/>
      <w:marBottom w:val="0"/>
      <w:divBdr>
        <w:top w:val="none" w:sz="0" w:space="0" w:color="auto"/>
        <w:left w:val="none" w:sz="0" w:space="0" w:color="auto"/>
        <w:bottom w:val="none" w:sz="0" w:space="0" w:color="auto"/>
        <w:right w:val="none" w:sz="0" w:space="0" w:color="auto"/>
      </w:divBdr>
    </w:div>
    <w:div w:id="1751467196">
      <w:bodyDiv w:val="1"/>
      <w:marLeft w:val="0"/>
      <w:marRight w:val="0"/>
      <w:marTop w:val="0"/>
      <w:marBottom w:val="0"/>
      <w:divBdr>
        <w:top w:val="none" w:sz="0" w:space="0" w:color="auto"/>
        <w:left w:val="none" w:sz="0" w:space="0" w:color="auto"/>
        <w:bottom w:val="none" w:sz="0" w:space="0" w:color="auto"/>
        <w:right w:val="none" w:sz="0" w:space="0" w:color="auto"/>
      </w:divBdr>
    </w:div>
    <w:div w:id="1751658047">
      <w:bodyDiv w:val="1"/>
      <w:marLeft w:val="0"/>
      <w:marRight w:val="0"/>
      <w:marTop w:val="0"/>
      <w:marBottom w:val="0"/>
      <w:divBdr>
        <w:top w:val="none" w:sz="0" w:space="0" w:color="auto"/>
        <w:left w:val="none" w:sz="0" w:space="0" w:color="auto"/>
        <w:bottom w:val="none" w:sz="0" w:space="0" w:color="auto"/>
        <w:right w:val="none" w:sz="0" w:space="0" w:color="auto"/>
      </w:divBdr>
    </w:div>
    <w:div w:id="1754543054">
      <w:bodyDiv w:val="1"/>
      <w:marLeft w:val="0"/>
      <w:marRight w:val="0"/>
      <w:marTop w:val="0"/>
      <w:marBottom w:val="0"/>
      <w:divBdr>
        <w:top w:val="none" w:sz="0" w:space="0" w:color="auto"/>
        <w:left w:val="none" w:sz="0" w:space="0" w:color="auto"/>
        <w:bottom w:val="none" w:sz="0" w:space="0" w:color="auto"/>
        <w:right w:val="none" w:sz="0" w:space="0" w:color="auto"/>
      </w:divBdr>
    </w:div>
    <w:div w:id="1755855568">
      <w:bodyDiv w:val="1"/>
      <w:marLeft w:val="0"/>
      <w:marRight w:val="0"/>
      <w:marTop w:val="0"/>
      <w:marBottom w:val="0"/>
      <w:divBdr>
        <w:top w:val="none" w:sz="0" w:space="0" w:color="auto"/>
        <w:left w:val="none" w:sz="0" w:space="0" w:color="auto"/>
        <w:bottom w:val="none" w:sz="0" w:space="0" w:color="auto"/>
        <w:right w:val="none" w:sz="0" w:space="0" w:color="auto"/>
      </w:divBdr>
    </w:div>
    <w:div w:id="1759250680">
      <w:bodyDiv w:val="1"/>
      <w:marLeft w:val="0"/>
      <w:marRight w:val="0"/>
      <w:marTop w:val="0"/>
      <w:marBottom w:val="0"/>
      <w:divBdr>
        <w:top w:val="none" w:sz="0" w:space="0" w:color="auto"/>
        <w:left w:val="none" w:sz="0" w:space="0" w:color="auto"/>
        <w:bottom w:val="none" w:sz="0" w:space="0" w:color="auto"/>
        <w:right w:val="none" w:sz="0" w:space="0" w:color="auto"/>
      </w:divBdr>
    </w:div>
    <w:div w:id="1762723426">
      <w:bodyDiv w:val="1"/>
      <w:marLeft w:val="0"/>
      <w:marRight w:val="0"/>
      <w:marTop w:val="0"/>
      <w:marBottom w:val="0"/>
      <w:divBdr>
        <w:top w:val="none" w:sz="0" w:space="0" w:color="auto"/>
        <w:left w:val="none" w:sz="0" w:space="0" w:color="auto"/>
        <w:bottom w:val="none" w:sz="0" w:space="0" w:color="auto"/>
        <w:right w:val="none" w:sz="0" w:space="0" w:color="auto"/>
      </w:divBdr>
    </w:div>
    <w:div w:id="1763451956">
      <w:bodyDiv w:val="1"/>
      <w:marLeft w:val="0"/>
      <w:marRight w:val="0"/>
      <w:marTop w:val="0"/>
      <w:marBottom w:val="0"/>
      <w:divBdr>
        <w:top w:val="none" w:sz="0" w:space="0" w:color="auto"/>
        <w:left w:val="none" w:sz="0" w:space="0" w:color="auto"/>
        <w:bottom w:val="none" w:sz="0" w:space="0" w:color="auto"/>
        <w:right w:val="none" w:sz="0" w:space="0" w:color="auto"/>
      </w:divBdr>
    </w:div>
    <w:div w:id="1768623723">
      <w:bodyDiv w:val="1"/>
      <w:marLeft w:val="0"/>
      <w:marRight w:val="0"/>
      <w:marTop w:val="0"/>
      <w:marBottom w:val="0"/>
      <w:divBdr>
        <w:top w:val="none" w:sz="0" w:space="0" w:color="auto"/>
        <w:left w:val="none" w:sz="0" w:space="0" w:color="auto"/>
        <w:bottom w:val="none" w:sz="0" w:space="0" w:color="auto"/>
        <w:right w:val="none" w:sz="0" w:space="0" w:color="auto"/>
      </w:divBdr>
    </w:div>
    <w:div w:id="1771508723">
      <w:bodyDiv w:val="1"/>
      <w:marLeft w:val="0"/>
      <w:marRight w:val="0"/>
      <w:marTop w:val="0"/>
      <w:marBottom w:val="0"/>
      <w:divBdr>
        <w:top w:val="none" w:sz="0" w:space="0" w:color="auto"/>
        <w:left w:val="none" w:sz="0" w:space="0" w:color="auto"/>
        <w:bottom w:val="none" w:sz="0" w:space="0" w:color="auto"/>
        <w:right w:val="none" w:sz="0" w:space="0" w:color="auto"/>
      </w:divBdr>
    </w:div>
    <w:div w:id="1772701567">
      <w:bodyDiv w:val="1"/>
      <w:marLeft w:val="0"/>
      <w:marRight w:val="0"/>
      <w:marTop w:val="0"/>
      <w:marBottom w:val="0"/>
      <w:divBdr>
        <w:top w:val="none" w:sz="0" w:space="0" w:color="auto"/>
        <w:left w:val="none" w:sz="0" w:space="0" w:color="auto"/>
        <w:bottom w:val="none" w:sz="0" w:space="0" w:color="auto"/>
        <w:right w:val="none" w:sz="0" w:space="0" w:color="auto"/>
      </w:divBdr>
    </w:div>
    <w:div w:id="1781416286">
      <w:bodyDiv w:val="1"/>
      <w:marLeft w:val="0"/>
      <w:marRight w:val="0"/>
      <w:marTop w:val="0"/>
      <w:marBottom w:val="0"/>
      <w:divBdr>
        <w:top w:val="none" w:sz="0" w:space="0" w:color="auto"/>
        <w:left w:val="none" w:sz="0" w:space="0" w:color="auto"/>
        <w:bottom w:val="none" w:sz="0" w:space="0" w:color="auto"/>
        <w:right w:val="none" w:sz="0" w:space="0" w:color="auto"/>
      </w:divBdr>
    </w:div>
    <w:div w:id="1790050576">
      <w:bodyDiv w:val="1"/>
      <w:marLeft w:val="0"/>
      <w:marRight w:val="0"/>
      <w:marTop w:val="0"/>
      <w:marBottom w:val="0"/>
      <w:divBdr>
        <w:top w:val="none" w:sz="0" w:space="0" w:color="auto"/>
        <w:left w:val="none" w:sz="0" w:space="0" w:color="auto"/>
        <w:bottom w:val="none" w:sz="0" w:space="0" w:color="auto"/>
        <w:right w:val="none" w:sz="0" w:space="0" w:color="auto"/>
      </w:divBdr>
    </w:div>
    <w:div w:id="1791778395">
      <w:bodyDiv w:val="1"/>
      <w:marLeft w:val="0"/>
      <w:marRight w:val="0"/>
      <w:marTop w:val="0"/>
      <w:marBottom w:val="0"/>
      <w:divBdr>
        <w:top w:val="none" w:sz="0" w:space="0" w:color="auto"/>
        <w:left w:val="none" w:sz="0" w:space="0" w:color="auto"/>
        <w:bottom w:val="none" w:sz="0" w:space="0" w:color="auto"/>
        <w:right w:val="none" w:sz="0" w:space="0" w:color="auto"/>
      </w:divBdr>
    </w:div>
    <w:div w:id="1792700041">
      <w:bodyDiv w:val="1"/>
      <w:marLeft w:val="0"/>
      <w:marRight w:val="0"/>
      <w:marTop w:val="0"/>
      <w:marBottom w:val="0"/>
      <w:divBdr>
        <w:top w:val="none" w:sz="0" w:space="0" w:color="auto"/>
        <w:left w:val="none" w:sz="0" w:space="0" w:color="auto"/>
        <w:bottom w:val="none" w:sz="0" w:space="0" w:color="auto"/>
        <w:right w:val="none" w:sz="0" w:space="0" w:color="auto"/>
      </w:divBdr>
    </w:div>
    <w:div w:id="1797874459">
      <w:bodyDiv w:val="1"/>
      <w:marLeft w:val="0"/>
      <w:marRight w:val="0"/>
      <w:marTop w:val="0"/>
      <w:marBottom w:val="0"/>
      <w:divBdr>
        <w:top w:val="none" w:sz="0" w:space="0" w:color="auto"/>
        <w:left w:val="none" w:sz="0" w:space="0" w:color="auto"/>
        <w:bottom w:val="none" w:sz="0" w:space="0" w:color="auto"/>
        <w:right w:val="none" w:sz="0" w:space="0" w:color="auto"/>
      </w:divBdr>
    </w:div>
    <w:div w:id="1800028556">
      <w:bodyDiv w:val="1"/>
      <w:marLeft w:val="0"/>
      <w:marRight w:val="0"/>
      <w:marTop w:val="0"/>
      <w:marBottom w:val="0"/>
      <w:divBdr>
        <w:top w:val="none" w:sz="0" w:space="0" w:color="auto"/>
        <w:left w:val="none" w:sz="0" w:space="0" w:color="auto"/>
        <w:bottom w:val="none" w:sz="0" w:space="0" w:color="auto"/>
        <w:right w:val="none" w:sz="0" w:space="0" w:color="auto"/>
      </w:divBdr>
    </w:div>
    <w:div w:id="1801612172">
      <w:bodyDiv w:val="1"/>
      <w:marLeft w:val="0"/>
      <w:marRight w:val="0"/>
      <w:marTop w:val="0"/>
      <w:marBottom w:val="0"/>
      <w:divBdr>
        <w:top w:val="none" w:sz="0" w:space="0" w:color="auto"/>
        <w:left w:val="none" w:sz="0" w:space="0" w:color="auto"/>
        <w:bottom w:val="none" w:sz="0" w:space="0" w:color="auto"/>
        <w:right w:val="none" w:sz="0" w:space="0" w:color="auto"/>
      </w:divBdr>
      <w:divsChild>
        <w:div w:id="2057655361">
          <w:marLeft w:val="0"/>
          <w:marRight w:val="0"/>
          <w:marTop w:val="0"/>
          <w:marBottom w:val="0"/>
          <w:divBdr>
            <w:top w:val="none" w:sz="0" w:space="0" w:color="auto"/>
            <w:left w:val="none" w:sz="0" w:space="0" w:color="auto"/>
            <w:bottom w:val="none" w:sz="0" w:space="0" w:color="auto"/>
            <w:right w:val="none" w:sz="0" w:space="0" w:color="auto"/>
          </w:divBdr>
        </w:div>
      </w:divsChild>
    </w:div>
    <w:div w:id="1802386416">
      <w:bodyDiv w:val="1"/>
      <w:marLeft w:val="0"/>
      <w:marRight w:val="0"/>
      <w:marTop w:val="0"/>
      <w:marBottom w:val="0"/>
      <w:divBdr>
        <w:top w:val="none" w:sz="0" w:space="0" w:color="auto"/>
        <w:left w:val="none" w:sz="0" w:space="0" w:color="auto"/>
        <w:bottom w:val="none" w:sz="0" w:space="0" w:color="auto"/>
        <w:right w:val="none" w:sz="0" w:space="0" w:color="auto"/>
      </w:divBdr>
    </w:div>
    <w:div w:id="1802918406">
      <w:bodyDiv w:val="1"/>
      <w:marLeft w:val="0"/>
      <w:marRight w:val="0"/>
      <w:marTop w:val="0"/>
      <w:marBottom w:val="0"/>
      <w:divBdr>
        <w:top w:val="none" w:sz="0" w:space="0" w:color="auto"/>
        <w:left w:val="none" w:sz="0" w:space="0" w:color="auto"/>
        <w:bottom w:val="none" w:sz="0" w:space="0" w:color="auto"/>
        <w:right w:val="none" w:sz="0" w:space="0" w:color="auto"/>
      </w:divBdr>
    </w:div>
    <w:div w:id="1803185968">
      <w:bodyDiv w:val="1"/>
      <w:marLeft w:val="0"/>
      <w:marRight w:val="0"/>
      <w:marTop w:val="0"/>
      <w:marBottom w:val="0"/>
      <w:divBdr>
        <w:top w:val="none" w:sz="0" w:space="0" w:color="auto"/>
        <w:left w:val="none" w:sz="0" w:space="0" w:color="auto"/>
        <w:bottom w:val="none" w:sz="0" w:space="0" w:color="auto"/>
        <w:right w:val="none" w:sz="0" w:space="0" w:color="auto"/>
      </w:divBdr>
    </w:div>
    <w:div w:id="1803844658">
      <w:bodyDiv w:val="1"/>
      <w:marLeft w:val="0"/>
      <w:marRight w:val="0"/>
      <w:marTop w:val="0"/>
      <w:marBottom w:val="0"/>
      <w:divBdr>
        <w:top w:val="none" w:sz="0" w:space="0" w:color="auto"/>
        <w:left w:val="none" w:sz="0" w:space="0" w:color="auto"/>
        <w:bottom w:val="none" w:sz="0" w:space="0" w:color="auto"/>
        <w:right w:val="none" w:sz="0" w:space="0" w:color="auto"/>
      </w:divBdr>
    </w:div>
    <w:div w:id="1804880947">
      <w:bodyDiv w:val="1"/>
      <w:marLeft w:val="0"/>
      <w:marRight w:val="0"/>
      <w:marTop w:val="0"/>
      <w:marBottom w:val="0"/>
      <w:divBdr>
        <w:top w:val="none" w:sz="0" w:space="0" w:color="auto"/>
        <w:left w:val="none" w:sz="0" w:space="0" w:color="auto"/>
        <w:bottom w:val="none" w:sz="0" w:space="0" w:color="auto"/>
        <w:right w:val="none" w:sz="0" w:space="0" w:color="auto"/>
      </w:divBdr>
    </w:div>
    <w:div w:id="1805542170">
      <w:bodyDiv w:val="1"/>
      <w:marLeft w:val="0"/>
      <w:marRight w:val="0"/>
      <w:marTop w:val="0"/>
      <w:marBottom w:val="0"/>
      <w:divBdr>
        <w:top w:val="none" w:sz="0" w:space="0" w:color="auto"/>
        <w:left w:val="none" w:sz="0" w:space="0" w:color="auto"/>
        <w:bottom w:val="none" w:sz="0" w:space="0" w:color="auto"/>
        <w:right w:val="none" w:sz="0" w:space="0" w:color="auto"/>
      </w:divBdr>
    </w:div>
    <w:div w:id="1806894330">
      <w:bodyDiv w:val="1"/>
      <w:marLeft w:val="0"/>
      <w:marRight w:val="0"/>
      <w:marTop w:val="0"/>
      <w:marBottom w:val="0"/>
      <w:divBdr>
        <w:top w:val="none" w:sz="0" w:space="0" w:color="auto"/>
        <w:left w:val="none" w:sz="0" w:space="0" w:color="auto"/>
        <w:bottom w:val="none" w:sz="0" w:space="0" w:color="auto"/>
        <w:right w:val="none" w:sz="0" w:space="0" w:color="auto"/>
      </w:divBdr>
    </w:div>
    <w:div w:id="1808667765">
      <w:bodyDiv w:val="1"/>
      <w:marLeft w:val="0"/>
      <w:marRight w:val="0"/>
      <w:marTop w:val="0"/>
      <w:marBottom w:val="0"/>
      <w:divBdr>
        <w:top w:val="none" w:sz="0" w:space="0" w:color="auto"/>
        <w:left w:val="none" w:sz="0" w:space="0" w:color="auto"/>
        <w:bottom w:val="none" w:sz="0" w:space="0" w:color="auto"/>
        <w:right w:val="none" w:sz="0" w:space="0" w:color="auto"/>
      </w:divBdr>
    </w:div>
    <w:div w:id="1809013429">
      <w:bodyDiv w:val="1"/>
      <w:marLeft w:val="0"/>
      <w:marRight w:val="0"/>
      <w:marTop w:val="0"/>
      <w:marBottom w:val="0"/>
      <w:divBdr>
        <w:top w:val="none" w:sz="0" w:space="0" w:color="auto"/>
        <w:left w:val="none" w:sz="0" w:space="0" w:color="auto"/>
        <w:bottom w:val="none" w:sz="0" w:space="0" w:color="auto"/>
        <w:right w:val="none" w:sz="0" w:space="0" w:color="auto"/>
      </w:divBdr>
    </w:div>
    <w:div w:id="1809786011">
      <w:bodyDiv w:val="1"/>
      <w:marLeft w:val="0"/>
      <w:marRight w:val="0"/>
      <w:marTop w:val="0"/>
      <w:marBottom w:val="0"/>
      <w:divBdr>
        <w:top w:val="none" w:sz="0" w:space="0" w:color="auto"/>
        <w:left w:val="none" w:sz="0" w:space="0" w:color="auto"/>
        <w:bottom w:val="none" w:sz="0" w:space="0" w:color="auto"/>
        <w:right w:val="none" w:sz="0" w:space="0" w:color="auto"/>
      </w:divBdr>
    </w:div>
    <w:div w:id="1810512710">
      <w:bodyDiv w:val="1"/>
      <w:marLeft w:val="0"/>
      <w:marRight w:val="0"/>
      <w:marTop w:val="0"/>
      <w:marBottom w:val="0"/>
      <w:divBdr>
        <w:top w:val="none" w:sz="0" w:space="0" w:color="auto"/>
        <w:left w:val="none" w:sz="0" w:space="0" w:color="auto"/>
        <w:bottom w:val="none" w:sz="0" w:space="0" w:color="auto"/>
        <w:right w:val="none" w:sz="0" w:space="0" w:color="auto"/>
      </w:divBdr>
    </w:div>
    <w:div w:id="1811627494">
      <w:bodyDiv w:val="1"/>
      <w:marLeft w:val="0"/>
      <w:marRight w:val="0"/>
      <w:marTop w:val="0"/>
      <w:marBottom w:val="0"/>
      <w:divBdr>
        <w:top w:val="none" w:sz="0" w:space="0" w:color="auto"/>
        <w:left w:val="none" w:sz="0" w:space="0" w:color="auto"/>
        <w:bottom w:val="none" w:sz="0" w:space="0" w:color="auto"/>
        <w:right w:val="none" w:sz="0" w:space="0" w:color="auto"/>
      </w:divBdr>
    </w:div>
    <w:div w:id="1815414149">
      <w:bodyDiv w:val="1"/>
      <w:marLeft w:val="0"/>
      <w:marRight w:val="0"/>
      <w:marTop w:val="0"/>
      <w:marBottom w:val="0"/>
      <w:divBdr>
        <w:top w:val="none" w:sz="0" w:space="0" w:color="auto"/>
        <w:left w:val="none" w:sz="0" w:space="0" w:color="auto"/>
        <w:bottom w:val="none" w:sz="0" w:space="0" w:color="auto"/>
        <w:right w:val="none" w:sz="0" w:space="0" w:color="auto"/>
      </w:divBdr>
    </w:div>
    <w:div w:id="1817717190">
      <w:bodyDiv w:val="1"/>
      <w:marLeft w:val="0"/>
      <w:marRight w:val="0"/>
      <w:marTop w:val="0"/>
      <w:marBottom w:val="0"/>
      <w:divBdr>
        <w:top w:val="none" w:sz="0" w:space="0" w:color="auto"/>
        <w:left w:val="none" w:sz="0" w:space="0" w:color="auto"/>
        <w:bottom w:val="none" w:sz="0" w:space="0" w:color="auto"/>
        <w:right w:val="none" w:sz="0" w:space="0" w:color="auto"/>
      </w:divBdr>
    </w:div>
    <w:div w:id="1818910889">
      <w:bodyDiv w:val="1"/>
      <w:marLeft w:val="0"/>
      <w:marRight w:val="0"/>
      <w:marTop w:val="0"/>
      <w:marBottom w:val="0"/>
      <w:divBdr>
        <w:top w:val="none" w:sz="0" w:space="0" w:color="auto"/>
        <w:left w:val="none" w:sz="0" w:space="0" w:color="auto"/>
        <w:bottom w:val="none" w:sz="0" w:space="0" w:color="auto"/>
        <w:right w:val="none" w:sz="0" w:space="0" w:color="auto"/>
      </w:divBdr>
    </w:div>
    <w:div w:id="1825007725">
      <w:bodyDiv w:val="1"/>
      <w:marLeft w:val="0"/>
      <w:marRight w:val="0"/>
      <w:marTop w:val="0"/>
      <w:marBottom w:val="0"/>
      <w:divBdr>
        <w:top w:val="none" w:sz="0" w:space="0" w:color="auto"/>
        <w:left w:val="none" w:sz="0" w:space="0" w:color="auto"/>
        <w:bottom w:val="none" w:sz="0" w:space="0" w:color="auto"/>
        <w:right w:val="none" w:sz="0" w:space="0" w:color="auto"/>
      </w:divBdr>
    </w:div>
    <w:div w:id="1825778487">
      <w:bodyDiv w:val="1"/>
      <w:marLeft w:val="0"/>
      <w:marRight w:val="0"/>
      <w:marTop w:val="0"/>
      <w:marBottom w:val="0"/>
      <w:divBdr>
        <w:top w:val="none" w:sz="0" w:space="0" w:color="auto"/>
        <w:left w:val="none" w:sz="0" w:space="0" w:color="auto"/>
        <w:bottom w:val="none" w:sz="0" w:space="0" w:color="auto"/>
        <w:right w:val="none" w:sz="0" w:space="0" w:color="auto"/>
      </w:divBdr>
    </w:div>
    <w:div w:id="1833332519">
      <w:bodyDiv w:val="1"/>
      <w:marLeft w:val="0"/>
      <w:marRight w:val="0"/>
      <w:marTop w:val="0"/>
      <w:marBottom w:val="0"/>
      <w:divBdr>
        <w:top w:val="none" w:sz="0" w:space="0" w:color="auto"/>
        <w:left w:val="none" w:sz="0" w:space="0" w:color="auto"/>
        <w:bottom w:val="none" w:sz="0" w:space="0" w:color="auto"/>
        <w:right w:val="none" w:sz="0" w:space="0" w:color="auto"/>
      </w:divBdr>
    </w:div>
    <w:div w:id="1834954423">
      <w:bodyDiv w:val="1"/>
      <w:marLeft w:val="0"/>
      <w:marRight w:val="0"/>
      <w:marTop w:val="0"/>
      <w:marBottom w:val="0"/>
      <w:divBdr>
        <w:top w:val="none" w:sz="0" w:space="0" w:color="auto"/>
        <w:left w:val="none" w:sz="0" w:space="0" w:color="auto"/>
        <w:bottom w:val="none" w:sz="0" w:space="0" w:color="auto"/>
        <w:right w:val="none" w:sz="0" w:space="0" w:color="auto"/>
      </w:divBdr>
    </w:div>
    <w:div w:id="1838114848">
      <w:bodyDiv w:val="1"/>
      <w:marLeft w:val="0"/>
      <w:marRight w:val="0"/>
      <w:marTop w:val="0"/>
      <w:marBottom w:val="0"/>
      <w:divBdr>
        <w:top w:val="none" w:sz="0" w:space="0" w:color="auto"/>
        <w:left w:val="none" w:sz="0" w:space="0" w:color="auto"/>
        <w:bottom w:val="none" w:sz="0" w:space="0" w:color="auto"/>
        <w:right w:val="none" w:sz="0" w:space="0" w:color="auto"/>
      </w:divBdr>
    </w:div>
    <w:div w:id="1840541715">
      <w:bodyDiv w:val="1"/>
      <w:marLeft w:val="0"/>
      <w:marRight w:val="0"/>
      <w:marTop w:val="0"/>
      <w:marBottom w:val="0"/>
      <w:divBdr>
        <w:top w:val="none" w:sz="0" w:space="0" w:color="auto"/>
        <w:left w:val="none" w:sz="0" w:space="0" w:color="auto"/>
        <w:bottom w:val="none" w:sz="0" w:space="0" w:color="auto"/>
        <w:right w:val="none" w:sz="0" w:space="0" w:color="auto"/>
      </w:divBdr>
    </w:div>
    <w:div w:id="1848246751">
      <w:bodyDiv w:val="1"/>
      <w:marLeft w:val="0"/>
      <w:marRight w:val="0"/>
      <w:marTop w:val="0"/>
      <w:marBottom w:val="0"/>
      <w:divBdr>
        <w:top w:val="none" w:sz="0" w:space="0" w:color="auto"/>
        <w:left w:val="none" w:sz="0" w:space="0" w:color="auto"/>
        <w:bottom w:val="none" w:sz="0" w:space="0" w:color="auto"/>
        <w:right w:val="none" w:sz="0" w:space="0" w:color="auto"/>
      </w:divBdr>
    </w:div>
    <w:div w:id="1857453165">
      <w:bodyDiv w:val="1"/>
      <w:marLeft w:val="0"/>
      <w:marRight w:val="0"/>
      <w:marTop w:val="0"/>
      <w:marBottom w:val="0"/>
      <w:divBdr>
        <w:top w:val="none" w:sz="0" w:space="0" w:color="auto"/>
        <w:left w:val="none" w:sz="0" w:space="0" w:color="auto"/>
        <w:bottom w:val="none" w:sz="0" w:space="0" w:color="auto"/>
        <w:right w:val="none" w:sz="0" w:space="0" w:color="auto"/>
      </w:divBdr>
    </w:div>
    <w:div w:id="1857650122">
      <w:bodyDiv w:val="1"/>
      <w:marLeft w:val="0"/>
      <w:marRight w:val="0"/>
      <w:marTop w:val="0"/>
      <w:marBottom w:val="0"/>
      <w:divBdr>
        <w:top w:val="none" w:sz="0" w:space="0" w:color="auto"/>
        <w:left w:val="none" w:sz="0" w:space="0" w:color="auto"/>
        <w:bottom w:val="none" w:sz="0" w:space="0" w:color="auto"/>
        <w:right w:val="none" w:sz="0" w:space="0" w:color="auto"/>
      </w:divBdr>
    </w:div>
    <w:div w:id="1861163480">
      <w:bodyDiv w:val="1"/>
      <w:marLeft w:val="0"/>
      <w:marRight w:val="0"/>
      <w:marTop w:val="0"/>
      <w:marBottom w:val="0"/>
      <w:divBdr>
        <w:top w:val="none" w:sz="0" w:space="0" w:color="auto"/>
        <w:left w:val="none" w:sz="0" w:space="0" w:color="auto"/>
        <w:bottom w:val="none" w:sz="0" w:space="0" w:color="auto"/>
        <w:right w:val="none" w:sz="0" w:space="0" w:color="auto"/>
      </w:divBdr>
    </w:div>
    <w:div w:id="1868834302">
      <w:bodyDiv w:val="1"/>
      <w:marLeft w:val="0"/>
      <w:marRight w:val="0"/>
      <w:marTop w:val="0"/>
      <w:marBottom w:val="0"/>
      <w:divBdr>
        <w:top w:val="none" w:sz="0" w:space="0" w:color="auto"/>
        <w:left w:val="none" w:sz="0" w:space="0" w:color="auto"/>
        <w:bottom w:val="none" w:sz="0" w:space="0" w:color="auto"/>
        <w:right w:val="none" w:sz="0" w:space="0" w:color="auto"/>
      </w:divBdr>
    </w:div>
    <w:div w:id="1869874429">
      <w:bodyDiv w:val="1"/>
      <w:marLeft w:val="0"/>
      <w:marRight w:val="0"/>
      <w:marTop w:val="0"/>
      <w:marBottom w:val="0"/>
      <w:divBdr>
        <w:top w:val="none" w:sz="0" w:space="0" w:color="auto"/>
        <w:left w:val="none" w:sz="0" w:space="0" w:color="auto"/>
        <w:bottom w:val="none" w:sz="0" w:space="0" w:color="auto"/>
        <w:right w:val="none" w:sz="0" w:space="0" w:color="auto"/>
      </w:divBdr>
    </w:div>
    <w:div w:id="1873378366">
      <w:bodyDiv w:val="1"/>
      <w:marLeft w:val="0"/>
      <w:marRight w:val="0"/>
      <w:marTop w:val="0"/>
      <w:marBottom w:val="0"/>
      <w:divBdr>
        <w:top w:val="none" w:sz="0" w:space="0" w:color="auto"/>
        <w:left w:val="none" w:sz="0" w:space="0" w:color="auto"/>
        <w:bottom w:val="none" w:sz="0" w:space="0" w:color="auto"/>
        <w:right w:val="none" w:sz="0" w:space="0" w:color="auto"/>
      </w:divBdr>
    </w:div>
    <w:div w:id="1873808060">
      <w:bodyDiv w:val="1"/>
      <w:marLeft w:val="0"/>
      <w:marRight w:val="0"/>
      <w:marTop w:val="0"/>
      <w:marBottom w:val="0"/>
      <w:divBdr>
        <w:top w:val="none" w:sz="0" w:space="0" w:color="auto"/>
        <w:left w:val="none" w:sz="0" w:space="0" w:color="auto"/>
        <w:bottom w:val="none" w:sz="0" w:space="0" w:color="auto"/>
        <w:right w:val="none" w:sz="0" w:space="0" w:color="auto"/>
      </w:divBdr>
    </w:div>
    <w:div w:id="1874876871">
      <w:bodyDiv w:val="1"/>
      <w:marLeft w:val="0"/>
      <w:marRight w:val="0"/>
      <w:marTop w:val="0"/>
      <w:marBottom w:val="0"/>
      <w:divBdr>
        <w:top w:val="none" w:sz="0" w:space="0" w:color="auto"/>
        <w:left w:val="none" w:sz="0" w:space="0" w:color="auto"/>
        <w:bottom w:val="none" w:sz="0" w:space="0" w:color="auto"/>
        <w:right w:val="none" w:sz="0" w:space="0" w:color="auto"/>
      </w:divBdr>
    </w:div>
    <w:div w:id="1875802337">
      <w:bodyDiv w:val="1"/>
      <w:marLeft w:val="0"/>
      <w:marRight w:val="0"/>
      <w:marTop w:val="0"/>
      <w:marBottom w:val="0"/>
      <w:divBdr>
        <w:top w:val="none" w:sz="0" w:space="0" w:color="auto"/>
        <w:left w:val="none" w:sz="0" w:space="0" w:color="auto"/>
        <w:bottom w:val="none" w:sz="0" w:space="0" w:color="auto"/>
        <w:right w:val="none" w:sz="0" w:space="0" w:color="auto"/>
      </w:divBdr>
    </w:div>
    <w:div w:id="1879314765">
      <w:bodyDiv w:val="1"/>
      <w:marLeft w:val="0"/>
      <w:marRight w:val="0"/>
      <w:marTop w:val="0"/>
      <w:marBottom w:val="0"/>
      <w:divBdr>
        <w:top w:val="none" w:sz="0" w:space="0" w:color="auto"/>
        <w:left w:val="none" w:sz="0" w:space="0" w:color="auto"/>
        <w:bottom w:val="none" w:sz="0" w:space="0" w:color="auto"/>
        <w:right w:val="none" w:sz="0" w:space="0" w:color="auto"/>
      </w:divBdr>
    </w:div>
    <w:div w:id="1882159920">
      <w:bodyDiv w:val="1"/>
      <w:marLeft w:val="0"/>
      <w:marRight w:val="0"/>
      <w:marTop w:val="0"/>
      <w:marBottom w:val="0"/>
      <w:divBdr>
        <w:top w:val="none" w:sz="0" w:space="0" w:color="auto"/>
        <w:left w:val="none" w:sz="0" w:space="0" w:color="auto"/>
        <w:bottom w:val="none" w:sz="0" w:space="0" w:color="auto"/>
        <w:right w:val="none" w:sz="0" w:space="0" w:color="auto"/>
      </w:divBdr>
    </w:div>
    <w:div w:id="1884562737">
      <w:bodyDiv w:val="1"/>
      <w:marLeft w:val="0"/>
      <w:marRight w:val="0"/>
      <w:marTop w:val="0"/>
      <w:marBottom w:val="0"/>
      <w:divBdr>
        <w:top w:val="none" w:sz="0" w:space="0" w:color="auto"/>
        <w:left w:val="none" w:sz="0" w:space="0" w:color="auto"/>
        <w:bottom w:val="none" w:sz="0" w:space="0" w:color="auto"/>
        <w:right w:val="none" w:sz="0" w:space="0" w:color="auto"/>
      </w:divBdr>
    </w:div>
    <w:div w:id="1886285515">
      <w:bodyDiv w:val="1"/>
      <w:marLeft w:val="0"/>
      <w:marRight w:val="0"/>
      <w:marTop w:val="0"/>
      <w:marBottom w:val="0"/>
      <w:divBdr>
        <w:top w:val="none" w:sz="0" w:space="0" w:color="auto"/>
        <w:left w:val="none" w:sz="0" w:space="0" w:color="auto"/>
        <w:bottom w:val="none" w:sz="0" w:space="0" w:color="auto"/>
        <w:right w:val="none" w:sz="0" w:space="0" w:color="auto"/>
      </w:divBdr>
    </w:div>
    <w:div w:id="1888444836">
      <w:bodyDiv w:val="1"/>
      <w:marLeft w:val="0"/>
      <w:marRight w:val="0"/>
      <w:marTop w:val="0"/>
      <w:marBottom w:val="0"/>
      <w:divBdr>
        <w:top w:val="none" w:sz="0" w:space="0" w:color="auto"/>
        <w:left w:val="none" w:sz="0" w:space="0" w:color="auto"/>
        <w:bottom w:val="none" w:sz="0" w:space="0" w:color="auto"/>
        <w:right w:val="none" w:sz="0" w:space="0" w:color="auto"/>
      </w:divBdr>
    </w:div>
    <w:div w:id="1892963326">
      <w:bodyDiv w:val="1"/>
      <w:marLeft w:val="0"/>
      <w:marRight w:val="0"/>
      <w:marTop w:val="0"/>
      <w:marBottom w:val="0"/>
      <w:divBdr>
        <w:top w:val="none" w:sz="0" w:space="0" w:color="auto"/>
        <w:left w:val="none" w:sz="0" w:space="0" w:color="auto"/>
        <w:bottom w:val="none" w:sz="0" w:space="0" w:color="auto"/>
        <w:right w:val="none" w:sz="0" w:space="0" w:color="auto"/>
      </w:divBdr>
    </w:div>
    <w:div w:id="1894583460">
      <w:bodyDiv w:val="1"/>
      <w:marLeft w:val="0"/>
      <w:marRight w:val="0"/>
      <w:marTop w:val="0"/>
      <w:marBottom w:val="0"/>
      <w:divBdr>
        <w:top w:val="none" w:sz="0" w:space="0" w:color="auto"/>
        <w:left w:val="none" w:sz="0" w:space="0" w:color="auto"/>
        <w:bottom w:val="none" w:sz="0" w:space="0" w:color="auto"/>
        <w:right w:val="none" w:sz="0" w:space="0" w:color="auto"/>
      </w:divBdr>
    </w:div>
    <w:div w:id="1906254524">
      <w:bodyDiv w:val="1"/>
      <w:marLeft w:val="0"/>
      <w:marRight w:val="0"/>
      <w:marTop w:val="0"/>
      <w:marBottom w:val="0"/>
      <w:divBdr>
        <w:top w:val="none" w:sz="0" w:space="0" w:color="auto"/>
        <w:left w:val="none" w:sz="0" w:space="0" w:color="auto"/>
        <w:bottom w:val="none" w:sz="0" w:space="0" w:color="auto"/>
        <w:right w:val="none" w:sz="0" w:space="0" w:color="auto"/>
      </w:divBdr>
    </w:div>
    <w:div w:id="1907766362">
      <w:bodyDiv w:val="1"/>
      <w:marLeft w:val="0"/>
      <w:marRight w:val="0"/>
      <w:marTop w:val="0"/>
      <w:marBottom w:val="0"/>
      <w:divBdr>
        <w:top w:val="none" w:sz="0" w:space="0" w:color="auto"/>
        <w:left w:val="none" w:sz="0" w:space="0" w:color="auto"/>
        <w:bottom w:val="none" w:sz="0" w:space="0" w:color="auto"/>
        <w:right w:val="none" w:sz="0" w:space="0" w:color="auto"/>
      </w:divBdr>
    </w:div>
    <w:div w:id="1912931994">
      <w:bodyDiv w:val="1"/>
      <w:marLeft w:val="0"/>
      <w:marRight w:val="0"/>
      <w:marTop w:val="0"/>
      <w:marBottom w:val="0"/>
      <w:divBdr>
        <w:top w:val="none" w:sz="0" w:space="0" w:color="auto"/>
        <w:left w:val="none" w:sz="0" w:space="0" w:color="auto"/>
        <w:bottom w:val="none" w:sz="0" w:space="0" w:color="auto"/>
        <w:right w:val="none" w:sz="0" w:space="0" w:color="auto"/>
      </w:divBdr>
    </w:div>
    <w:div w:id="1920015291">
      <w:bodyDiv w:val="1"/>
      <w:marLeft w:val="0"/>
      <w:marRight w:val="0"/>
      <w:marTop w:val="0"/>
      <w:marBottom w:val="0"/>
      <w:divBdr>
        <w:top w:val="none" w:sz="0" w:space="0" w:color="auto"/>
        <w:left w:val="none" w:sz="0" w:space="0" w:color="auto"/>
        <w:bottom w:val="none" w:sz="0" w:space="0" w:color="auto"/>
        <w:right w:val="none" w:sz="0" w:space="0" w:color="auto"/>
      </w:divBdr>
    </w:div>
    <w:div w:id="1921713141">
      <w:bodyDiv w:val="1"/>
      <w:marLeft w:val="0"/>
      <w:marRight w:val="0"/>
      <w:marTop w:val="0"/>
      <w:marBottom w:val="0"/>
      <w:divBdr>
        <w:top w:val="none" w:sz="0" w:space="0" w:color="auto"/>
        <w:left w:val="none" w:sz="0" w:space="0" w:color="auto"/>
        <w:bottom w:val="none" w:sz="0" w:space="0" w:color="auto"/>
        <w:right w:val="none" w:sz="0" w:space="0" w:color="auto"/>
      </w:divBdr>
    </w:div>
    <w:div w:id="1926961639">
      <w:bodyDiv w:val="1"/>
      <w:marLeft w:val="0"/>
      <w:marRight w:val="0"/>
      <w:marTop w:val="0"/>
      <w:marBottom w:val="0"/>
      <w:divBdr>
        <w:top w:val="none" w:sz="0" w:space="0" w:color="auto"/>
        <w:left w:val="none" w:sz="0" w:space="0" w:color="auto"/>
        <w:bottom w:val="none" w:sz="0" w:space="0" w:color="auto"/>
        <w:right w:val="none" w:sz="0" w:space="0" w:color="auto"/>
      </w:divBdr>
    </w:div>
    <w:div w:id="1927377681">
      <w:bodyDiv w:val="1"/>
      <w:marLeft w:val="0"/>
      <w:marRight w:val="0"/>
      <w:marTop w:val="0"/>
      <w:marBottom w:val="0"/>
      <w:divBdr>
        <w:top w:val="none" w:sz="0" w:space="0" w:color="auto"/>
        <w:left w:val="none" w:sz="0" w:space="0" w:color="auto"/>
        <w:bottom w:val="none" w:sz="0" w:space="0" w:color="auto"/>
        <w:right w:val="none" w:sz="0" w:space="0" w:color="auto"/>
      </w:divBdr>
    </w:div>
    <w:div w:id="1928878348">
      <w:bodyDiv w:val="1"/>
      <w:marLeft w:val="0"/>
      <w:marRight w:val="0"/>
      <w:marTop w:val="0"/>
      <w:marBottom w:val="0"/>
      <w:divBdr>
        <w:top w:val="none" w:sz="0" w:space="0" w:color="auto"/>
        <w:left w:val="none" w:sz="0" w:space="0" w:color="auto"/>
        <w:bottom w:val="none" w:sz="0" w:space="0" w:color="auto"/>
        <w:right w:val="none" w:sz="0" w:space="0" w:color="auto"/>
      </w:divBdr>
    </w:div>
    <w:div w:id="1930039805">
      <w:bodyDiv w:val="1"/>
      <w:marLeft w:val="0"/>
      <w:marRight w:val="0"/>
      <w:marTop w:val="0"/>
      <w:marBottom w:val="0"/>
      <w:divBdr>
        <w:top w:val="none" w:sz="0" w:space="0" w:color="auto"/>
        <w:left w:val="none" w:sz="0" w:space="0" w:color="auto"/>
        <w:bottom w:val="none" w:sz="0" w:space="0" w:color="auto"/>
        <w:right w:val="none" w:sz="0" w:space="0" w:color="auto"/>
      </w:divBdr>
    </w:div>
    <w:div w:id="1931810727">
      <w:bodyDiv w:val="1"/>
      <w:marLeft w:val="0"/>
      <w:marRight w:val="0"/>
      <w:marTop w:val="0"/>
      <w:marBottom w:val="0"/>
      <w:divBdr>
        <w:top w:val="none" w:sz="0" w:space="0" w:color="auto"/>
        <w:left w:val="none" w:sz="0" w:space="0" w:color="auto"/>
        <w:bottom w:val="none" w:sz="0" w:space="0" w:color="auto"/>
        <w:right w:val="none" w:sz="0" w:space="0" w:color="auto"/>
      </w:divBdr>
    </w:div>
    <w:div w:id="1933200881">
      <w:bodyDiv w:val="1"/>
      <w:marLeft w:val="0"/>
      <w:marRight w:val="0"/>
      <w:marTop w:val="0"/>
      <w:marBottom w:val="0"/>
      <w:divBdr>
        <w:top w:val="none" w:sz="0" w:space="0" w:color="auto"/>
        <w:left w:val="none" w:sz="0" w:space="0" w:color="auto"/>
        <w:bottom w:val="none" w:sz="0" w:space="0" w:color="auto"/>
        <w:right w:val="none" w:sz="0" w:space="0" w:color="auto"/>
      </w:divBdr>
    </w:div>
    <w:div w:id="1935941444">
      <w:bodyDiv w:val="1"/>
      <w:marLeft w:val="0"/>
      <w:marRight w:val="0"/>
      <w:marTop w:val="0"/>
      <w:marBottom w:val="0"/>
      <w:divBdr>
        <w:top w:val="none" w:sz="0" w:space="0" w:color="auto"/>
        <w:left w:val="none" w:sz="0" w:space="0" w:color="auto"/>
        <w:bottom w:val="none" w:sz="0" w:space="0" w:color="auto"/>
        <w:right w:val="none" w:sz="0" w:space="0" w:color="auto"/>
      </w:divBdr>
    </w:div>
    <w:div w:id="1939023710">
      <w:bodyDiv w:val="1"/>
      <w:marLeft w:val="0"/>
      <w:marRight w:val="0"/>
      <w:marTop w:val="0"/>
      <w:marBottom w:val="0"/>
      <w:divBdr>
        <w:top w:val="none" w:sz="0" w:space="0" w:color="auto"/>
        <w:left w:val="none" w:sz="0" w:space="0" w:color="auto"/>
        <w:bottom w:val="none" w:sz="0" w:space="0" w:color="auto"/>
        <w:right w:val="none" w:sz="0" w:space="0" w:color="auto"/>
      </w:divBdr>
    </w:div>
    <w:div w:id="1939289456">
      <w:bodyDiv w:val="1"/>
      <w:marLeft w:val="0"/>
      <w:marRight w:val="0"/>
      <w:marTop w:val="0"/>
      <w:marBottom w:val="0"/>
      <w:divBdr>
        <w:top w:val="none" w:sz="0" w:space="0" w:color="auto"/>
        <w:left w:val="none" w:sz="0" w:space="0" w:color="auto"/>
        <w:bottom w:val="none" w:sz="0" w:space="0" w:color="auto"/>
        <w:right w:val="none" w:sz="0" w:space="0" w:color="auto"/>
      </w:divBdr>
    </w:div>
    <w:div w:id="1941181425">
      <w:bodyDiv w:val="1"/>
      <w:marLeft w:val="0"/>
      <w:marRight w:val="0"/>
      <w:marTop w:val="0"/>
      <w:marBottom w:val="0"/>
      <w:divBdr>
        <w:top w:val="none" w:sz="0" w:space="0" w:color="auto"/>
        <w:left w:val="none" w:sz="0" w:space="0" w:color="auto"/>
        <w:bottom w:val="none" w:sz="0" w:space="0" w:color="auto"/>
        <w:right w:val="none" w:sz="0" w:space="0" w:color="auto"/>
      </w:divBdr>
    </w:div>
    <w:div w:id="1942840185">
      <w:bodyDiv w:val="1"/>
      <w:marLeft w:val="0"/>
      <w:marRight w:val="0"/>
      <w:marTop w:val="0"/>
      <w:marBottom w:val="0"/>
      <w:divBdr>
        <w:top w:val="none" w:sz="0" w:space="0" w:color="auto"/>
        <w:left w:val="none" w:sz="0" w:space="0" w:color="auto"/>
        <w:bottom w:val="none" w:sz="0" w:space="0" w:color="auto"/>
        <w:right w:val="none" w:sz="0" w:space="0" w:color="auto"/>
      </w:divBdr>
      <w:divsChild>
        <w:div w:id="2070154360">
          <w:marLeft w:val="0"/>
          <w:marRight w:val="0"/>
          <w:marTop w:val="0"/>
          <w:marBottom w:val="0"/>
          <w:divBdr>
            <w:top w:val="none" w:sz="0" w:space="0" w:color="auto"/>
            <w:left w:val="none" w:sz="0" w:space="0" w:color="auto"/>
            <w:bottom w:val="none" w:sz="0" w:space="0" w:color="auto"/>
            <w:right w:val="none" w:sz="0" w:space="0" w:color="auto"/>
          </w:divBdr>
        </w:div>
      </w:divsChild>
    </w:div>
    <w:div w:id="1944069495">
      <w:bodyDiv w:val="1"/>
      <w:marLeft w:val="0"/>
      <w:marRight w:val="0"/>
      <w:marTop w:val="0"/>
      <w:marBottom w:val="0"/>
      <w:divBdr>
        <w:top w:val="none" w:sz="0" w:space="0" w:color="auto"/>
        <w:left w:val="none" w:sz="0" w:space="0" w:color="auto"/>
        <w:bottom w:val="none" w:sz="0" w:space="0" w:color="auto"/>
        <w:right w:val="none" w:sz="0" w:space="0" w:color="auto"/>
      </w:divBdr>
    </w:div>
    <w:div w:id="1945116905">
      <w:bodyDiv w:val="1"/>
      <w:marLeft w:val="0"/>
      <w:marRight w:val="0"/>
      <w:marTop w:val="0"/>
      <w:marBottom w:val="0"/>
      <w:divBdr>
        <w:top w:val="none" w:sz="0" w:space="0" w:color="auto"/>
        <w:left w:val="none" w:sz="0" w:space="0" w:color="auto"/>
        <w:bottom w:val="none" w:sz="0" w:space="0" w:color="auto"/>
        <w:right w:val="none" w:sz="0" w:space="0" w:color="auto"/>
      </w:divBdr>
    </w:div>
    <w:div w:id="1950500564">
      <w:bodyDiv w:val="1"/>
      <w:marLeft w:val="0"/>
      <w:marRight w:val="0"/>
      <w:marTop w:val="0"/>
      <w:marBottom w:val="0"/>
      <w:divBdr>
        <w:top w:val="none" w:sz="0" w:space="0" w:color="auto"/>
        <w:left w:val="none" w:sz="0" w:space="0" w:color="auto"/>
        <w:bottom w:val="none" w:sz="0" w:space="0" w:color="auto"/>
        <w:right w:val="none" w:sz="0" w:space="0" w:color="auto"/>
      </w:divBdr>
    </w:div>
    <w:div w:id="1961566397">
      <w:bodyDiv w:val="1"/>
      <w:marLeft w:val="0"/>
      <w:marRight w:val="0"/>
      <w:marTop w:val="0"/>
      <w:marBottom w:val="0"/>
      <w:divBdr>
        <w:top w:val="none" w:sz="0" w:space="0" w:color="auto"/>
        <w:left w:val="none" w:sz="0" w:space="0" w:color="auto"/>
        <w:bottom w:val="none" w:sz="0" w:space="0" w:color="auto"/>
        <w:right w:val="none" w:sz="0" w:space="0" w:color="auto"/>
      </w:divBdr>
    </w:div>
    <w:div w:id="1963419882">
      <w:bodyDiv w:val="1"/>
      <w:marLeft w:val="0"/>
      <w:marRight w:val="0"/>
      <w:marTop w:val="0"/>
      <w:marBottom w:val="0"/>
      <w:divBdr>
        <w:top w:val="none" w:sz="0" w:space="0" w:color="auto"/>
        <w:left w:val="none" w:sz="0" w:space="0" w:color="auto"/>
        <w:bottom w:val="none" w:sz="0" w:space="0" w:color="auto"/>
        <w:right w:val="none" w:sz="0" w:space="0" w:color="auto"/>
      </w:divBdr>
    </w:div>
    <w:div w:id="1964771828">
      <w:bodyDiv w:val="1"/>
      <w:marLeft w:val="0"/>
      <w:marRight w:val="0"/>
      <w:marTop w:val="0"/>
      <w:marBottom w:val="0"/>
      <w:divBdr>
        <w:top w:val="none" w:sz="0" w:space="0" w:color="auto"/>
        <w:left w:val="none" w:sz="0" w:space="0" w:color="auto"/>
        <w:bottom w:val="none" w:sz="0" w:space="0" w:color="auto"/>
        <w:right w:val="none" w:sz="0" w:space="0" w:color="auto"/>
      </w:divBdr>
    </w:div>
    <w:div w:id="1966766781">
      <w:bodyDiv w:val="1"/>
      <w:marLeft w:val="0"/>
      <w:marRight w:val="0"/>
      <w:marTop w:val="0"/>
      <w:marBottom w:val="0"/>
      <w:divBdr>
        <w:top w:val="none" w:sz="0" w:space="0" w:color="auto"/>
        <w:left w:val="none" w:sz="0" w:space="0" w:color="auto"/>
        <w:bottom w:val="none" w:sz="0" w:space="0" w:color="auto"/>
        <w:right w:val="none" w:sz="0" w:space="0" w:color="auto"/>
      </w:divBdr>
    </w:div>
    <w:div w:id="1971470697">
      <w:bodyDiv w:val="1"/>
      <w:marLeft w:val="0"/>
      <w:marRight w:val="0"/>
      <w:marTop w:val="0"/>
      <w:marBottom w:val="0"/>
      <w:divBdr>
        <w:top w:val="none" w:sz="0" w:space="0" w:color="auto"/>
        <w:left w:val="none" w:sz="0" w:space="0" w:color="auto"/>
        <w:bottom w:val="none" w:sz="0" w:space="0" w:color="auto"/>
        <w:right w:val="none" w:sz="0" w:space="0" w:color="auto"/>
      </w:divBdr>
    </w:div>
    <w:div w:id="1971546020">
      <w:bodyDiv w:val="1"/>
      <w:marLeft w:val="0"/>
      <w:marRight w:val="0"/>
      <w:marTop w:val="0"/>
      <w:marBottom w:val="0"/>
      <w:divBdr>
        <w:top w:val="none" w:sz="0" w:space="0" w:color="auto"/>
        <w:left w:val="none" w:sz="0" w:space="0" w:color="auto"/>
        <w:bottom w:val="none" w:sz="0" w:space="0" w:color="auto"/>
        <w:right w:val="none" w:sz="0" w:space="0" w:color="auto"/>
      </w:divBdr>
    </w:div>
    <w:div w:id="1972321230">
      <w:bodyDiv w:val="1"/>
      <w:marLeft w:val="0"/>
      <w:marRight w:val="0"/>
      <w:marTop w:val="0"/>
      <w:marBottom w:val="0"/>
      <w:divBdr>
        <w:top w:val="none" w:sz="0" w:space="0" w:color="auto"/>
        <w:left w:val="none" w:sz="0" w:space="0" w:color="auto"/>
        <w:bottom w:val="none" w:sz="0" w:space="0" w:color="auto"/>
        <w:right w:val="none" w:sz="0" w:space="0" w:color="auto"/>
      </w:divBdr>
    </w:div>
    <w:div w:id="1973318434">
      <w:bodyDiv w:val="1"/>
      <w:marLeft w:val="0"/>
      <w:marRight w:val="0"/>
      <w:marTop w:val="0"/>
      <w:marBottom w:val="0"/>
      <w:divBdr>
        <w:top w:val="none" w:sz="0" w:space="0" w:color="auto"/>
        <w:left w:val="none" w:sz="0" w:space="0" w:color="auto"/>
        <w:bottom w:val="none" w:sz="0" w:space="0" w:color="auto"/>
        <w:right w:val="none" w:sz="0" w:space="0" w:color="auto"/>
      </w:divBdr>
    </w:div>
    <w:div w:id="1973515862">
      <w:bodyDiv w:val="1"/>
      <w:marLeft w:val="0"/>
      <w:marRight w:val="0"/>
      <w:marTop w:val="0"/>
      <w:marBottom w:val="0"/>
      <w:divBdr>
        <w:top w:val="none" w:sz="0" w:space="0" w:color="auto"/>
        <w:left w:val="none" w:sz="0" w:space="0" w:color="auto"/>
        <w:bottom w:val="none" w:sz="0" w:space="0" w:color="auto"/>
        <w:right w:val="none" w:sz="0" w:space="0" w:color="auto"/>
      </w:divBdr>
    </w:div>
    <w:div w:id="1975938672">
      <w:bodyDiv w:val="1"/>
      <w:marLeft w:val="0"/>
      <w:marRight w:val="0"/>
      <w:marTop w:val="0"/>
      <w:marBottom w:val="0"/>
      <w:divBdr>
        <w:top w:val="none" w:sz="0" w:space="0" w:color="auto"/>
        <w:left w:val="none" w:sz="0" w:space="0" w:color="auto"/>
        <w:bottom w:val="none" w:sz="0" w:space="0" w:color="auto"/>
        <w:right w:val="none" w:sz="0" w:space="0" w:color="auto"/>
      </w:divBdr>
    </w:div>
    <w:div w:id="1981228388">
      <w:bodyDiv w:val="1"/>
      <w:marLeft w:val="0"/>
      <w:marRight w:val="0"/>
      <w:marTop w:val="0"/>
      <w:marBottom w:val="0"/>
      <w:divBdr>
        <w:top w:val="none" w:sz="0" w:space="0" w:color="auto"/>
        <w:left w:val="none" w:sz="0" w:space="0" w:color="auto"/>
        <w:bottom w:val="none" w:sz="0" w:space="0" w:color="auto"/>
        <w:right w:val="none" w:sz="0" w:space="0" w:color="auto"/>
      </w:divBdr>
    </w:div>
    <w:div w:id="1983075441">
      <w:bodyDiv w:val="1"/>
      <w:marLeft w:val="0"/>
      <w:marRight w:val="0"/>
      <w:marTop w:val="0"/>
      <w:marBottom w:val="0"/>
      <w:divBdr>
        <w:top w:val="none" w:sz="0" w:space="0" w:color="auto"/>
        <w:left w:val="none" w:sz="0" w:space="0" w:color="auto"/>
        <w:bottom w:val="none" w:sz="0" w:space="0" w:color="auto"/>
        <w:right w:val="none" w:sz="0" w:space="0" w:color="auto"/>
      </w:divBdr>
    </w:div>
    <w:div w:id="1983340605">
      <w:bodyDiv w:val="1"/>
      <w:marLeft w:val="0"/>
      <w:marRight w:val="0"/>
      <w:marTop w:val="0"/>
      <w:marBottom w:val="0"/>
      <w:divBdr>
        <w:top w:val="none" w:sz="0" w:space="0" w:color="auto"/>
        <w:left w:val="none" w:sz="0" w:space="0" w:color="auto"/>
        <w:bottom w:val="none" w:sz="0" w:space="0" w:color="auto"/>
        <w:right w:val="none" w:sz="0" w:space="0" w:color="auto"/>
      </w:divBdr>
    </w:div>
    <w:div w:id="1985349204">
      <w:bodyDiv w:val="1"/>
      <w:marLeft w:val="0"/>
      <w:marRight w:val="0"/>
      <w:marTop w:val="0"/>
      <w:marBottom w:val="0"/>
      <w:divBdr>
        <w:top w:val="none" w:sz="0" w:space="0" w:color="auto"/>
        <w:left w:val="none" w:sz="0" w:space="0" w:color="auto"/>
        <w:bottom w:val="none" w:sz="0" w:space="0" w:color="auto"/>
        <w:right w:val="none" w:sz="0" w:space="0" w:color="auto"/>
      </w:divBdr>
    </w:div>
    <w:div w:id="1987737417">
      <w:bodyDiv w:val="1"/>
      <w:marLeft w:val="0"/>
      <w:marRight w:val="0"/>
      <w:marTop w:val="0"/>
      <w:marBottom w:val="0"/>
      <w:divBdr>
        <w:top w:val="none" w:sz="0" w:space="0" w:color="auto"/>
        <w:left w:val="none" w:sz="0" w:space="0" w:color="auto"/>
        <w:bottom w:val="none" w:sz="0" w:space="0" w:color="auto"/>
        <w:right w:val="none" w:sz="0" w:space="0" w:color="auto"/>
      </w:divBdr>
    </w:div>
    <w:div w:id="1988053706">
      <w:bodyDiv w:val="1"/>
      <w:marLeft w:val="0"/>
      <w:marRight w:val="0"/>
      <w:marTop w:val="0"/>
      <w:marBottom w:val="0"/>
      <w:divBdr>
        <w:top w:val="none" w:sz="0" w:space="0" w:color="auto"/>
        <w:left w:val="none" w:sz="0" w:space="0" w:color="auto"/>
        <w:bottom w:val="none" w:sz="0" w:space="0" w:color="auto"/>
        <w:right w:val="none" w:sz="0" w:space="0" w:color="auto"/>
      </w:divBdr>
    </w:div>
    <w:div w:id="1991909968">
      <w:bodyDiv w:val="1"/>
      <w:marLeft w:val="0"/>
      <w:marRight w:val="0"/>
      <w:marTop w:val="0"/>
      <w:marBottom w:val="0"/>
      <w:divBdr>
        <w:top w:val="none" w:sz="0" w:space="0" w:color="auto"/>
        <w:left w:val="none" w:sz="0" w:space="0" w:color="auto"/>
        <w:bottom w:val="none" w:sz="0" w:space="0" w:color="auto"/>
        <w:right w:val="none" w:sz="0" w:space="0" w:color="auto"/>
      </w:divBdr>
    </w:div>
    <w:div w:id="1994985067">
      <w:bodyDiv w:val="1"/>
      <w:marLeft w:val="0"/>
      <w:marRight w:val="0"/>
      <w:marTop w:val="0"/>
      <w:marBottom w:val="0"/>
      <w:divBdr>
        <w:top w:val="none" w:sz="0" w:space="0" w:color="auto"/>
        <w:left w:val="none" w:sz="0" w:space="0" w:color="auto"/>
        <w:bottom w:val="none" w:sz="0" w:space="0" w:color="auto"/>
        <w:right w:val="none" w:sz="0" w:space="0" w:color="auto"/>
      </w:divBdr>
    </w:div>
    <w:div w:id="1998610691">
      <w:bodyDiv w:val="1"/>
      <w:marLeft w:val="0"/>
      <w:marRight w:val="0"/>
      <w:marTop w:val="0"/>
      <w:marBottom w:val="0"/>
      <w:divBdr>
        <w:top w:val="none" w:sz="0" w:space="0" w:color="auto"/>
        <w:left w:val="none" w:sz="0" w:space="0" w:color="auto"/>
        <w:bottom w:val="none" w:sz="0" w:space="0" w:color="auto"/>
        <w:right w:val="none" w:sz="0" w:space="0" w:color="auto"/>
      </w:divBdr>
    </w:div>
    <w:div w:id="2005667252">
      <w:bodyDiv w:val="1"/>
      <w:marLeft w:val="0"/>
      <w:marRight w:val="0"/>
      <w:marTop w:val="0"/>
      <w:marBottom w:val="0"/>
      <w:divBdr>
        <w:top w:val="none" w:sz="0" w:space="0" w:color="auto"/>
        <w:left w:val="none" w:sz="0" w:space="0" w:color="auto"/>
        <w:bottom w:val="none" w:sz="0" w:space="0" w:color="auto"/>
        <w:right w:val="none" w:sz="0" w:space="0" w:color="auto"/>
      </w:divBdr>
    </w:div>
    <w:div w:id="2006669731">
      <w:bodyDiv w:val="1"/>
      <w:marLeft w:val="0"/>
      <w:marRight w:val="0"/>
      <w:marTop w:val="0"/>
      <w:marBottom w:val="0"/>
      <w:divBdr>
        <w:top w:val="none" w:sz="0" w:space="0" w:color="auto"/>
        <w:left w:val="none" w:sz="0" w:space="0" w:color="auto"/>
        <w:bottom w:val="none" w:sz="0" w:space="0" w:color="auto"/>
        <w:right w:val="none" w:sz="0" w:space="0" w:color="auto"/>
      </w:divBdr>
    </w:div>
    <w:div w:id="2014335450">
      <w:bodyDiv w:val="1"/>
      <w:marLeft w:val="0"/>
      <w:marRight w:val="0"/>
      <w:marTop w:val="0"/>
      <w:marBottom w:val="0"/>
      <w:divBdr>
        <w:top w:val="none" w:sz="0" w:space="0" w:color="auto"/>
        <w:left w:val="none" w:sz="0" w:space="0" w:color="auto"/>
        <w:bottom w:val="none" w:sz="0" w:space="0" w:color="auto"/>
        <w:right w:val="none" w:sz="0" w:space="0" w:color="auto"/>
      </w:divBdr>
    </w:div>
    <w:div w:id="2019313083">
      <w:bodyDiv w:val="1"/>
      <w:marLeft w:val="0"/>
      <w:marRight w:val="0"/>
      <w:marTop w:val="0"/>
      <w:marBottom w:val="0"/>
      <w:divBdr>
        <w:top w:val="none" w:sz="0" w:space="0" w:color="auto"/>
        <w:left w:val="none" w:sz="0" w:space="0" w:color="auto"/>
        <w:bottom w:val="none" w:sz="0" w:space="0" w:color="auto"/>
        <w:right w:val="none" w:sz="0" w:space="0" w:color="auto"/>
      </w:divBdr>
    </w:div>
    <w:div w:id="2019502446">
      <w:bodyDiv w:val="1"/>
      <w:marLeft w:val="0"/>
      <w:marRight w:val="0"/>
      <w:marTop w:val="0"/>
      <w:marBottom w:val="0"/>
      <w:divBdr>
        <w:top w:val="none" w:sz="0" w:space="0" w:color="auto"/>
        <w:left w:val="none" w:sz="0" w:space="0" w:color="auto"/>
        <w:bottom w:val="none" w:sz="0" w:space="0" w:color="auto"/>
        <w:right w:val="none" w:sz="0" w:space="0" w:color="auto"/>
      </w:divBdr>
    </w:div>
    <w:div w:id="2020036253">
      <w:bodyDiv w:val="1"/>
      <w:marLeft w:val="0"/>
      <w:marRight w:val="0"/>
      <w:marTop w:val="0"/>
      <w:marBottom w:val="0"/>
      <w:divBdr>
        <w:top w:val="none" w:sz="0" w:space="0" w:color="auto"/>
        <w:left w:val="none" w:sz="0" w:space="0" w:color="auto"/>
        <w:bottom w:val="none" w:sz="0" w:space="0" w:color="auto"/>
        <w:right w:val="none" w:sz="0" w:space="0" w:color="auto"/>
      </w:divBdr>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025552605">
      <w:bodyDiv w:val="1"/>
      <w:marLeft w:val="0"/>
      <w:marRight w:val="0"/>
      <w:marTop w:val="0"/>
      <w:marBottom w:val="0"/>
      <w:divBdr>
        <w:top w:val="none" w:sz="0" w:space="0" w:color="auto"/>
        <w:left w:val="none" w:sz="0" w:space="0" w:color="auto"/>
        <w:bottom w:val="none" w:sz="0" w:space="0" w:color="auto"/>
        <w:right w:val="none" w:sz="0" w:space="0" w:color="auto"/>
      </w:divBdr>
    </w:div>
    <w:div w:id="2031250970">
      <w:bodyDiv w:val="1"/>
      <w:marLeft w:val="0"/>
      <w:marRight w:val="0"/>
      <w:marTop w:val="0"/>
      <w:marBottom w:val="0"/>
      <w:divBdr>
        <w:top w:val="none" w:sz="0" w:space="0" w:color="auto"/>
        <w:left w:val="none" w:sz="0" w:space="0" w:color="auto"/>
        <w:bottom w:val="none" w:sz="0" w:space="0" w:color="auto"/>
        <w:right w:val="none" w:sz="0" w:space="0" w:color="auto"/>
      </w:divBdr>
    </w:div>
    <w:div w:id="2031906062">
      <w:bodyDiv w:val="1"/>
      <w:marLeft w:val="0"/>
      <w:marRight w:val="0"/>
      <w:marTop w:val="0"/>
      <w:marBottom w:val="0"/>
      <w:divBdr>
        <w:top w:val="none" w:sz="0" w:space="0" w:color="auto"/>
        <w:left w:val="none" w:sz="0" w:space="0" w:color="auto"/>
        <w:bottom w:val="none" w:sz="0" w:space="0" w:color="auto"/>
        <w:right w:val="none" w:sz="0" w:space="0" w:color="auto"/>
      </w:divBdr>
      <w:divsChild>
        <w:div w:id="110442653">
          <w:marLeft w:val="0"/>
          <w:marRight w:val="0"/>
          <w:marTop w:val="0"/>
          <w:marBottom w:val="0"/>
          <w:divBdr>
            <w:top w:val="none" w:sz="0" w:space="0" w:color="auto"/>
            <w:left w:val="none" w:sz="0" w:space="0" w:color="auto"/>
            <w:bottom w:val="none" w:sz="0" w:space="0" w:color="auto"/>
            <w:right w:val="none" w:sz="0" w:space="0" w:color="auto"/>
          </w:divBdr>
          <w:divsChild>
            <w:div w:id="1771778655">
              <w:marLeft w:val="0"/>
              <w:marRight w:val="0"/>
              <w:marTop w:val="0"/>
              <w:marBottom w:val="0"/>
              <w:divBdr>
                <w:top w:val="none" w:sz="0" w:space="0" w:color="auto"/>
                <w:left w:val="none" w:sz="0" w:space="0" w:color="auto"/>
                <w:bottom w:val="none" w:sz="0" w:space="0" w:color="auto"/>
                <w:right w:val="none" w:sz="0" w:space="0" w:color="auto"/>
              </w:divBdr>
              <w:divsChild>
                <w:div w:id="1554462069">
                  <w:marLeft w:val="0"/>
                  <w:marRight w:val="0"/>
                  <w:marTop w:val="0"/>
                  <w:marBottom w:val="0"/>
                  <w:divBdr>
                    <w:top w:val="none" w:sz="0" w:space="0" w:color="auto"/>
                    <w:left w:val="none" w:sz="0" w:space="0" w:color="auto"/>
                    <w:bottom w:val="none" w:sz="0" w:space="0" w:color="auto"/>
                    <w:right w:val="none" w:sz="0" w:space="0" w:color="auto"/>
                  </w:divBdr>
                  <w:divsChild>
                    <w:div w:id="460809659">
                      <w:marLeft w:val="0"/>
                      <w:marRight w:val="0"/>
                      <w:marTop w:val="0"/>
                      <w:marBottom w:val="0"/>
                      <w:divBdr>
                        <w:top w:val="none" w:sz="0" w:space="0" w:color="auto"/>
                        <w:left w:val="none" w:sz="0" w:space="0" w:color="auto"/>
                        <w:bottom w:val="none" w:sz="0" w:space="0" w:color="auto"/>
                        <w:right w:val="none" w:sz="0" w:space="0" w:color="auto"/>
                      </w:divBdr>
                    </w:div>
                    <w:div w:id="1805734158">
                      <w:marLeft w:val="0"/>
                      <w:marRight w:val="0"/>
                      <w:marTop w:val="0"/>
                      <w:marBottom w:val="0"/>
                      <w:divBdr>
                        <w:top w:val="none" w:sz="0" w:space="0" w:color="auto"/>
                        <w:left w:val="none" w:sz="0" w:space="0" w:color="auto"/>
                        <w:bottom w:val="none" w:sz="0" w:space="0" w:color="auto"/>
                        <w:right w:val="none" w:sz="0" w:space="0" w:color="auto"/>
                      </w:divBdr>
                    </w:div>
                    <w:div w:id="18728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2586">
      <w:bodyDiv w:val="1"/>
      <w:marLeft w:val="0"/>
      <w:marRight w:val="0"/>
      <w:marTop w:val="0"/>
      <w:marBottom w:val="0"/>
      <w:divBdr>
        <w:top w:val="none" w:sz="0" w:space="0" w:color="auto"/>
        <w:left w:val="none" w:sz="0" w:space="0" w:color="auto"/>
        <w:bottom w:val="none" w:sz="0" w:space="0" w:color="auto"/>
        <w:right w:val="none" w:sz="0" w:space="0" w:color="auto"/>
      </w:divBdr>
    </w:div>
    <w:div w:id="2033602155">
      <w:bodyDiv w:val="1"/>
      <w:marLeft w:val="0"/>
      <w:marRight w:val="0"/>
      <w:marTop w:val="0"/>
      <w:marBottom w:val="0"/>
      <w:divBdr>
        <w:top w:val="none" w:sz="0" w:space="0" w:color="auto"/>
        <w:left w:val="none" w:sz="0" w:space="0" w:color="auto"/>
        <w:bottom w:val="none" w:sz="0" w:space="0" w:color="auto"/>
        <w:right w:val="none" w:sz="0" w:space="0" w:color="auto"/>
      </w:divBdr>
    </w:div>
    <w:div w:id="2037151257">
      <w:bodyDiv w:val="1"/>
      <w:marLeft w:val="0"/>
      <w:marRight w:val="0"/>
      <w:marTop w:val="0"/>
      <w:marBottom w:val="0"/>
      <w:divBdr>
        <w:top w:val="none" w:sz="0" w:space="0" w:color="auto"/>
        <w:left w:val="none" w:sz="0" w:space="0" w:color="auto"/>
        <w:bottom w:val="none" w:sz="0" w:space="0" w:color="auto"/>
        <w:right w:val="none" w:sz="0" w:space="0" w:color="auto"/>
      </w:divBdr>
    </w:div>
    <w:div w:id="2038891158">
      <w:bodyDiv w:val="1"/>
      <w:marLeft w:val="0"/>
      <w:marRight w:val="0"/>
      <w:marTop w:val="0"/>
      <w:marBottom w:val="0"/>
      <w:divBdr>
        <w:top w:val="none" w:sz="0" w:space="0" w:color="auto"/>
        <w:left w:val="none" w:sz="0" w:space="0" w:color="auto"/>
        <w:bottom w:val="none" w:sz="0" w:space="0" w:color="auto"/>
        <w:right w:val="none" w:sz="0" w:space="0" w:color="auto"/>
      </w:divBdr>
    </w:div>
    <w:div w:id="2039546016">
      <w:bodyDiv w:val="1"/>
      <w:marLeft w:val="0"/>
      <w:marRight w:val="0"/>
      <w:marTop w:val="0"/>
      <w:marBottom w:val="0"/>
      <w:divBdr>
        <w:top w:val="none" w:sz="0" w:space="0" w:color="auto"/>
        <w:left w:val="none" w:sz="0" w:space="0" w:color="auto"/>
        <w:bottom w:val="none" w:sz="0" w:space="0" w:color="auto"/>
        <w:right w:val="none" w:sz="0" w:space="0" w:color="auto"/>
      </w:divBdr>
    </w:div>
    <w:div w:id="2047555613">
      <w:bodyDiv w:val="1"/>
      <w:marLeft w:val="0"/>
      <w:marRight w:val="0"/>
      <w:marTop w:val="0"/>
      <w:marBottom w:val="0"/>
      <w:divBdr>
        <w:top w:val="none" w:sz="0" w:space="0" w:color="auto"/>
        <w:left w:val="none" w:sz="0" w:space="0" w:color="auto"/>
        <w:bottom w:val="none" w:sz="0" w:space="0" w:color="auto"/>
        <w:right w:val="none" w:sz="0" w:space="0" w:color="auto"/>
      </w:divBdr>
    </w:div>
    <w:div w:id="2048292614">
      <w:bodyDiv w:val="1"/>
      <w:marLeft w:val="0"/>
      <w:marRight w:val="0"/>
      <w:marTop w:val="0"/>
      <w:marBottom w:val="0"/>
      <w:divBdr>
        <w:top w:val="none" w:sz="0" w:space="0" w:color="auto"/>
        <w:left w:val="none" w:sz="0" w:space="0" w:color="auto"/>
        <w:bottom w:val="none" w:sz="0" w:space="0" w:color="auto"/>
        <w:right w:val="none" w:sz="0" w:space="0" w:color="auto"/>
      </w:divBdr>
    </w:div>
    <w:div w:id="2048525464">
      <w:bodyDiv w:val="1"/>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11376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94">
      <w:bodyDiv w:val="1"/>
      <w:marLeft w:val="0"/>
      <w:marRight w:val="0"/>
      <w:marTop w:val="0"/>
      <w:marBottom w:val="0"/>
      <w:divBdr>
        <w:top w:val="none" w:sz="0" w:space="0" w:color="auto"/>
        <w:left w:val="none" w:sz="0" w:space="0" w:color="auto"/>
        <w:bottom w:val="none" w:sz="0" w:space="0" w:color="auto"/>
        <w:right w:val="none" w:sz="0" w:space="0" w:color="auto"/>
      </w:divBdr>
    </w:div>
    <w:div w:id="2051608702">
      <w:bodyDiv w:val="1"/>
      <w:marLeft w:val="0"/>
      <w:marRight w:val="0"/>
      <w:marTop w:val="0"/>
      <w:marBottom w:val="0"/>
      <w:divBdr>
        <w:top w:val="none" w:sz="0" w:space="0" w:color="auto"/>
        <w:left w:val="none" w:sz="0" w:space="0" w:color="auto"/>
        <w:bottom w:val="none" w:sz="0" w:space="0" w:color="auto"/>
        <w:right w:val="none" w:sz="0" w:space="0" w:color="auto"/>
      </w:divBdr>
    </w:div>
    <w:div w:id="2053267587">
      <w:bodyDiv w:val="1"/>
      <w:marLeft w:val="0"/>
      <w:marRight w:val="0"/>
      <w:marTop w:val="0"/>
      <w:marBottom w:val="0"/>
      <w:divBdr>
        <w:top w:val="none" w:sz="0" w:space="0" w:color="auto"/>
        <w:left w:val="none" w:sz="0" w:space="0" w:color="auto"/>
        <w:bottom w:val="none" w:sz="0" w:space="0" w:color="auto"/>
        <w:right w:val="none" w:sz="0" w:space="0" w:color="auto"/>
      </w:divBdr>
    </w:div>
    <w:div w:id="2054960267">
      <w:bodyDiv w:val="1"/>
      <w:marLeft w:val="0"/>
      <w:marRight w:val="0"/>
      <w:marTop w:val="0"/>
      <w:marBottom w:val="0"/>
      <w:divBdr>
        <w:top w:val="none" w:sz="0" w:space="0" w:color="auto"/>
        <w:left w:val="none" w:sz="0" w:space="0" w:color="auto"/>
        <w:bottom w:val="none" w:sz="0" w:space="0" w:color="auto"/>
        <w:right w:val="none" w:sz="0" w:space="0" w:color="auto"/>
      </w:divBdr>
    </w:div>
    <w:div w:id="2058120518">
      <w:bodyDiv w:val="1"/>
      <w:marLeft w:val="0"/>
      <w:marRight w:val="0"/>
      <w:marTop w:val="0"/>
      <w:marBottom w:val="0"/>
      <w:divBdr>
        <w:top w:val="none" w:sz="0" w:space="0" w:color="auto"/>
        <w:left w:val="none" w:sz="0" w:space="0" w:color="auto"/>
        <w:bottom w:val="none" w:sz="0" w:space="0" w:color="auto"/>
        <w:right w:val="none" w:sz="0" w:space="0" w:color="auto"/>
      </w:divBdr>
    </w:div>
    <w:div w:id="2061243136">
      <w:bodyDiv w:val="1"/>
      <w:marLeft w:val="0"/>
      <w:marRight w:val="0"/>
      <w:marTop w:val="0"/>
      <w:marBottom w:val="0"/>
      <w:divBdr>
        <w:top w:val="none" w:sz="0" w:space="0" w:color="auto"/>
        <w:left w:val="none" w:sz="0" w:space="0" w:color="auto"/>
        <w:bottom w:val="none" w:sz="0" w:space="0" w:color="auto"/>
        <w:right w:val="none" w:sz="0" w:space="0" w:color="auto"/>
      </w:divBdr>
    </w:div>
    <w:div w:id="2062051383">
      <w:bodyDiv w:val="1"/>
      <w:marLeft w:val="0"/>
      <w:marRight w:val="0"/>
      <w:marTop w:val="0"/>
      <w:marBottom w:val="0"/>
      <w:divBdr>
        <w:top w:val="none" w:sz="0" w:space="0" w:color="auto"/>
        <w:left w:val="none" w:sz="0" w:space="0" w:color="auto"/>
        <w:bottom w:val="none" w:sz="0" w:space="0" w:color="auto"/>
        <w:right w:val="none" w:sz="0" w:space="0" w:color="auto"/>
      </w:divBdr>
    </w:div>
    <w:div w:id="2065520681">
      <w:bodyDiv w:val="1"/>
      <w:marLeft w:val="0"/>
      <w:marRight w:val="0"/>
      <w:marTop w:val="0"/>
      <w:marBottom w:val="0"/>
      <w:divBdr>
        <w:top w:val="none" w:sz="0" w:space="0" w:color="auto"/>
        <w:left w:val="none" w:sz="0" w:space="0" w:color="auto"/>
        <w:bottom w:val="none" w:sz="0" w:space="0" w:color="auto"/>
        <w:right w:val="none" w:sz="0" w:space="0" w:color="auto"/>
      </w:divBdr>
    </w:div>
    <w:div w:id="2067340440">
      <w:bodyDiv w:val="1"/>
      <w:marLeft w:val="0"/>
      <w:marRight w:val="0"/>
      <w:marTop w:val="0"/>
      <w:marBottom w:val="0"/>
      <w:divBdr>
        <w:top w:val="none" w:sz="0" w:space="0" w:color="auto"/>
        <w:left w:val="none" w:sz="0" w:space="0" w:color="auto"/>
        <w:bottom w:val="none" w:sz="0" w:space="0" w:color="auto"/>
        <w:right w:val="none" w:sz="0" w:space="0" w:color="auto"/>
      </w:divBdr>
    </w:div>
    <w:div w:id="2071153144">
      <w:bodyDiv w:val="1"/>
      <w:marLeft w:val="0"/>
      <w:marRight w:val="0"/>
      <w:marTop w:val="0"/>
      <w:marBottom w:val="0"/>
      <w:divBdr>
        <w:top w:val="none" w:sz="0" w:space="0" w:color="auto"/>
        <w:left w:val="none" w:sz="0" w:space="0" w:color="auto"/>
        <w:bottom w:val="none" w:sz="0" w:space="0" w:color="auto"/>
        <w:right w:val="none" w:sz="0" w:space="0" w:color="auto"/>
      </w:divBdr>
    </w:div>
    <w:div w:id="2071419428">
      <w:bodyDiv w:val="1"/>
      <w:marLeft w:val="0"/>
      <w:marRight w:val="0"/>
      <w:marTop w:val="0"/>
      <w:marBottom w:val="0"/>
      <w:divBdr>
        <w:top w:val="none" w:sz="0" w:space="0" w:color="auto"/>
        <w:left w:val="none" w:sz="0" w:space="0" w:color="auto"/>
        <w:bottom w:val="none" w:sz="0" w:space="0" w:color="auto"/>
        <w:right w:val="none" w:sz="0" w:space="0" w:color="auto"/>
      </w:divBdr>
    </w:div>
    <w:div w:id="2073383777">
      <w:bodyDiv w:val="1"/>
      <w:marLeft w:val="0"/>
      <w:marRight w:val="0"/>
      <w:marTop w:val="0"/>
      <w:marBottom w:val="0"/>
      <w:divBdr>
        <w:top w:val="none" w:sz="0" w:space="0" w:color="auto"/>
        <w:left w:val="none" w:sz="0" w:space="0" w:color="auto"/>
        <w:bottom w:val="none" w:sz="0" w:space="0" w:color="auto"/>
        <w:right w:val="none" w:sz="0" w:space="0" w:color="auto"/>
      </w:divBdr>
    </w:div>
    <w:div w:id="2077509491">
      <w:bodyDiv w:val="1"/>
      <w:marLeft w:val="0"/>
      <w:marRight w:val="0"/>
      <w:marTop w:val="0"/>
      <w:marBottom w:val="0"/>
      <w:divBdr>
        <w:top w:val="none" w:sz="0" w:space="0" w:color="auto"/>
        <w:left w:val="none" w:sz="0" w:space="0" w:color="auto"/>
        <w:bottom w:val="none" w:sz="0" w:space="0" w:color="auto"/>
        <w:right w:val="none" w:sz="0" w:space="0" w:color="auto"/>
      </w:divBdr>
    </w:div>
    <w:div w:id="2077975941">
      <w:bodyDiv w:val="1"/>
      <w:marLeft w:val="0"/>
      <w:marRight w:val="0"/>
      <w:marTop w:val="0"/>
      <w:marBottom w:val="0"/>
      <w:divBdr>
        <w:top w:val="none" w:sz="0" w:space="0" w:color="auto"/>
        <w:left w:val="none" w:sz="0" w:space="0" w:color="auto"/>
        <w:bottom w:val="none" w:sz="0" w:space="0" w:color="auto"/>
        <w:right w:val="none" w:sz="0" w:space="0" w:color="auto"/>
      </w:divBdr>
    </w:div>
    <w:div w:id="2092460689">
      <w:bodyDiv w:val="1"/>
      <w:marLeft w:val="0"/>
      <w:marRight w:val="0"/>
      <w:marTop w:val="0"/>
      <w:marBottom w:val="0"/>
      <w:divBdr>
        <w:top w:val="none" w:sz="0" w:space="0" w:color="auto"/>
        <w:left w:val="none" w:sz="0" w:space="0" w:color="auto"/>
        <w:bottom w:val="none" w:sz="0" w:space="0" w:color="auto"/>
        <w:right w:val="none" w:sz="0" w:space="0" w:color="auto"/>
      </w:divBdr>
    </w:div>
    <w:div w:id="2102331571">
      <w:bodyDiv w:val="1"/>
      <w:marLeft w:val="0"/>
      <w:marRight w:val="0"/>
      <w:marTop w:val="0"/>
      <w:marBottom w:val="0"/>
      <w:divBdr>
        <w:top w:val="none" w:sz="0" w:space="0" w:color="auto"/>
        <w:left w:val="none" w:sz="0" w:space="0" w:color="auto"/>
        <w:bottom w:val="none" w:sz="0" w:space="0" w:color="auto"/>
        <w:right w:val="none" w:sz="0" w:space="0" w:color="auto"/>
      </w:divBdr>
    </w:div>
    <w:div w:id="2103140404">
      <w:bodyDiv w:val="1"/>
      <w:marLeft w:val="0"/>
      <w:marRight w:val="0"/>
      <w:marTop w:val="0"/>
      <w:marBottom w:val="0"/>
      <w:divBdr>
        <w:top w:val="none" w:sz="0" w:space="0" w:color="auto"/>
        <w:left w:val="none" w:sz="0" w:space="0" w:color="auto"/>
        <w:bottom w:val="none" w:sz="0" w:space="0" w:color="auto"/>
        <w:right w:val="none" w:sz="0" w:space="0" w:color="auto"/>
      </w:divBdr>
    </w:div>
    <w:div w:id="2107340902">
      <w:bodyDiv w:val="1"/>
      <w:marLeft w:val="0"/>
      <w:marRight w:val="0"/>
      <w:marTop w:val="0"/>
      <w:marBottom w:val="0"/>
      <w:divBdr>
        <w:top w:val="none" w:sz="0" w:space="0" w:color="auto"/>
        <w:left w:val="none" w:sz="0" w:space="0" w:color="auto"/>
        <w:bottom w:val="none" w:sz="0" w:space="0" w:color="auto"/>
        <w:right w:val="none" w:sz="0" w:space="0" w:color="auto"/>
      </w:divBdr>
    </w:div>
    <w:div w:id="2108383121">
      <w:bodyDiv w:val="1"/>
      <w:marLeft w:val="0"/>
      <w:marRight w:val="0"/>
      <w:marTop w:val="0"/>
      <w:marBottom w:val="0"/>
      <w:divBdr>
        <w:top w:val="none" w:sz="0" w:space="0" w:color="auto"/>
        <w:left w:val="none" w:sz="0" w:space="0" w:color="auto"/>
        <w:bottom w:val="none" w:sz="0" w:space="0" w:color="auto"/>
        <w:right w:val="none" w:sz="0" w:space="0" w:color="auto"/>
      </w:divBdr>
    </w:div>
    <w:div w:id="2110422060">
      <w:bodyDiv w:val="1"/>
      <w:marLeft w:val="0"/>
      <w:marRight w:val="0"/>
      <w:marTop w:val="0"/>
      <w:marBottom w:val="0"/>
      <w:divBdr>
        <w:top w:val="none" w:sz="0" w:space="0" w:color="auto"/>
        <w:left w:val="none" w:sz="0" w:space="0" w:color="auto"/>
        <w:bottom w:val="none" w:sz="0" w:space="0" w:color="auto"/>
        <w:right w:val="none" w:sz="0" w:space="0" w:color="auto"/>
      </w:divBdr>
    </w:div>
    <w:div w:id="2112358670">
      <w:bodyDiv w:val="1"/>
      <w:marLeft w:val="0"/>
      <w:marRight w:val="0"/>
      <w:marTop w:val="0"/>
      <w:marBottom w:val="0"/>
      <w:divBdr>
        <w:top w:val="none" w:sz="0" w:space="0" w:color="auto"/>
        <w:left w:val="none" w:sz="0" w:space="0" w:color="auto"/>
        <w:bottom w:val="none" w:sz="0" w:space="0" w:color="auto"/>
        <w:right w:val="none" w:sz="0" w:space="0" w:color="auto"/>
      </w:divBdr>
    </w:div>
    <w:div w:id="2114931928">
      <w:bodyDiv w:val="1"/>
      <w:marLeft w:val="0"/>
      <w:marRight w:val="0"/>
      <w:marTop w:val="0"/>
      <w:marBottom w:val="0"/>
      <w:divBdr>
        <w:top w:val="none" w:sz="0" w:space="0" w:color="auto"/>
        <w:left w:val="none" w:sz="0" w:space="0" w:color="auto"/>
        <w:bottom w:val="none" w:sz="0" w:space="0" w:color="auto"/>
        <w:right w:val="none" w:sz="0" w:space="0" w:color="auto"/>
      </w:divBdr>
    </w:div>
    <w:div w:id="2117212781">
      <w:bodyDiv w:val="1"/>
      <w:marLeft w:val="0"/>
      <w:marRight w:val="0"/>
      <w:marTop w:val="0"/>
      <w:marBottom w:val="0"/>
      <w:divBdr>
        <w:top w:val="none" w:sz="0" w:space="0" w:color="auto"/>
        <w:left w:val="none" w:sz="0" w:space="0" w:color="auto"/>
        <w:bottom w:val="none" w:sz="0" w:space="0" w:color="auto"/>
        <w:right w:val="none" w:sz="0" w:space="0" w:color="auto"/>
      </w:divBdr>
    </w:div>
    <w:div w:id="2121945427">
      <w:bodyDiv w:val="1"/>
      <w:marLeft w:val="0"/>
      <w:marRight w:val="0"/>
      <w:marTop w:val="0"/>
      <w:marBottom w:val="0"/>
      <w:divBdr>
        <w:top w:val="none" w:sz="0" w:space="0" w:color="auto"/>
        <w:left w:val="none" w:sz="0" w:space="0" w:color="auto"/>
        <w:bottom w:val="none" w:sz="0" w:space="0" w:color="auto"/>
        <w:right w:val="none" w:sz="0" w:space="0" w:color="auto"/>
      </w:divBdr>
    </w:div>
    <w:div w:id="2122215064">
      <w:bodyDiv w:val="1"/>
      <w:marLeft w:val="0"/>
      <w:marRight w:val="0"/>
      <w:marTop w:val="0"/>
      <w:marBottom w:val="0"/>
      <w:divBdr>
        <w:top w:val="none" w:sz="0" w:space="0" w:color="auto"/>
        <w:left w:val="none" w:sz="0" w:space="0" w:color="auto"/>
        <w:bottom w:val="none" w:sz="0" w:space="0" w:color="auto"/>
        <w:right w:val="none" w:sz="0" w:space="0" w:color="auto"/>
      </w:divBdr>
    </w:div>
    <w:div w:id="2123375743">
      <w:bodyDiv w:val="1"/>
      <w:marLeft w:val="0"/>
      <w:marRight w:val="0"/>
      <w:marTop w:val="0"/>
      <w:marBottom w:val="0"/>
      <w:divBdr>
        <w:top w:val="none" w:sz="0" w:space="0" w:color="auto"/>
        <w:left w:val="none" w:sz="0" w:space="0" w:color="auto"/>
        <w:bottom w:val="none" w:sz="0" w:space="0" w:color="auto"/>
        <w:right w:val="none" w:sz="0" w:space="0" w:color="auto"/>
      </w:divBdr>
    </w:div>
    <w:div w:id="2123718146">
      <w:bodyDiv w:val="1"/>
      <w:marLeft w:val="0"/>
      <w:marRight w:val="0"/>
      <w:marTop w:val="0"/>
      <w:marBottom w:val="0"/>
      <w:divBdr>
        <w:top w:val="none" w:sz="0" w:space="0" w:color="auto"/>
        <w:left w:val="none" w:sz="0" w:space="0" w:color="auto"/>
        <w:bottom w:val="none" w:sz="0" w:space="0" w:color="auto"/>
        <w:right w:val="none" w:sz="0" w:space="0" w:color="auto"/>
      </w:divBdr>
    </w:div>
    <w:div w:id="2129617975">
      <w:bodyDiv w:val="1"/>
      <w:marLeft w:val="0"/>
      <w:marRight w:val="0"/>
      <w:marTop w:val="0"/>
      <w:marBottom w:val="0"/>
      <w:divBdr>
        <w:top w:val="none" w:sz="0" w:space="0" w:color="auto"/>
        <w:left w:val="none" w:sz="0" w:space="0" w:color="auto"/>
        <w:bottom w:val="none" w:sz="0" w:space="0" w:color="auto"/>
        <w:right w:val="none" w:sz="0" w:space="0" w:color="auto"/>
      </w:divBdr>
    </w:div>
    <w:div w:id="2134010257">
      <w:bodyDiv w:val="1"/>
      <w:marLeft w:val="0"/>
      <w:marRight w:val="0"/>
      <w:marTop w:val="0"/>
      <w:marBottom w:val="0"/>
      <w:divBdr>
        <w:top w:val="none" w:sz="0" w:space="0" w:color="auto"/>
        <w:left w:val="none" w:sz="0" w:space="0" w:color="auto"/>
        <w:bottom w:val="none" w:sz="0" w:space="0" w:color="auto"/>
        <w:right w:val="none" w:sz="0" w:space="0" w:color="auto"/>
      </w:divBdr>
    </w:div>
    <w:div w:id="2136942286">
      <w:bodyDiv w:val="1"/>
      <w:marLeft w:val="0"/>
      <w:marRight w:val="0"/>
      <w:marTop w:val="0"/>
      <w:marBottom w:val="0"/>
      <w:divBdr>
        <w:top w:val="none" w:sz="0" w:space="0" w:color="auto"/>
        <w:left w:val="none" w:sz="0" w:space="0" w:color="auto"/>
        <w:bottom w:val="none" w:sz="0" w:space="0" w:color="auto"/>
        <w:right w:val="none" w:sz="0" w:space="0" w:color="auto"/>
      </w:divBdr>
    </w:div>
    <w:div w:id="2137672690">
      <w:bodyDiv w:val="1"/>
      <w:marLeft w:val="0"/>
      <w:marRight w:val="0"/>
      <w:marTop w:val="0"/>
      <w:marBottom w:val="0"/>
      <w:divBdr>
        <w:top w:val="none" w:sz="0" w:space="0" w:color="auto"/>
        <w:left w:val="none" w:sz="0" w:space="0" w:color="auto"/>
        <w:bottom w:val="none" w:sz="0" w:space="0" w:color="auto"/>
        <w:right w:val="none" w:sz="0" w:space="0" w:color="auto"/>
      </w:divBdr>
    </w:div>
    <w:div w:id="2139562429">
      <w:bodyDiv w:val="1"/>
      <w:marLeft w:val="0"/>
      <w:marRight w:val="0"/>
      <w:marTop w:val="0"/>
      <w:marBottom w:val="0"/>
      <w:divBdr>
        <w:top w:val="none" w:sz="0" w:space="0" w:color="auto"/>
        <w:left w:val="none" w:sz="0" w:space="0" w:color="auto"/>
        <w:bottom w:val="none" w:sz="0" w:space="0" w:color="auto"/>
        <w:right w:val="none" w:sz="0" w:space="0" w:color="auto"/>
      </w:divBdr>
    </w:div>
    <w:div w:id="2139761684">
      <w:bodyDiv w:val="1"/>
      <w:marLeft w:val="0"/>
      <w:marRight w:val="0"/>
      <w:marTop w:val="0"/>
      <w:marBottom w:val="0"/>
      <w:divBdr>
        <w:top w:val="none" w:sz="0" w:space="0" w:color="auto"/>
        <w:left w:val="none" w:sz="0" w:space="0" w:color="auto"/>
        <w:bottom w:val="none" w:sz="0" w:space="0" w:color="auto"/>
        <w:right w:val="none" w:sz="0" w:space="0" w:color="auto"/>
      </w:divBdr>
    </w:div>
    <w:div w:id="2140147157">
      <w:bodyDiv w:val="1"/>
      <w:marLeft w:val="0"/>
      <w:marRight w:val="0"/>
      <w:marTop w:val="0"/>
      <w:marBottom w:val="0"/>
      <w:divBdr>
        <w:top w:val="none" w:sz="0" w:space="0" w:color="auto"/>
        <w:left w:val="none" w:sz="0" w:space="0" w:color="auto"/>
        <w:bottom w:val="none" w:sz="0" w:space="0" w:color="auto"/>
        <w:right w:val="none" w:sz="0" w:space="0" w:color="auto"/>
      </w:divBdr>
    </w:div>
    <w:div w:id="2140607800">
      <w:bodyDiv w:val="1"/>
      <w:marLeft w:val="0"/>
      <w:marRight w:val="0"/>
      <w:marTop w:val="0"/>
      <w:marBottom w:val="0"/>
      <w:divBdr>
        <w:top w:val="none" w:sz="0" w:space="0" w:color="auto"/>
        <w:left w:val="none" w:sz="0" w:space="0" w:color="auto"/>
        <w:bottom w:val="none" w:sz="0" w:space="0" w:color="auto"/>
        <w:right w:val="none" w:sz="0" w:space="0" w:color="auto"/>
      </w:divBdr>
    </w:div>
    <w:div w:id="2143423167">
      <w:bodyDiv w:val="1"/>
      <w:marLeft w:val="0"/>
      <w:marRight w:val="0"/>
      <w:marTop w:val="0"/>
      <w:marBottom w:val="0"/>
      <w:divBdr>
        <w:top w:val="none" w:sz="0" w:space="0" w:color="auto"/>
        <w:left w:val="none" w:sz="0" w:space="0" w:color="auto"/>
        <w:bottom w:val="none" w:sz="0" w:space="0" w:color="auto"/>
        <w:right w:val="none" w:sz="0" w:space="0" w:color="auto"/>
      </w:divBdr>
    </w:div>
    <w:div w:id="2146657764">
      <w:bodyDiv w:val="1"/>
      <w:marLeft w:val="0"/>
      <w:marRight w:val="0"/>
      <w:marTop w:val="0"/>
      <w:marBottom w:val="0"/>
      <w:divBdr>
        <w:top w:val="none" w:sz="0" w:space="0" w:color="auto"/>
        <w:left w:val="none" w:sz="0" w:space="0" w:color="auto"/>
        <w:bottom w:val="none" w:sz="0" w:space="0" w:color="auto"/>
        <w:right w:val="none" w:sz="0" w:space="0" w:color="auto"/>
      </w:divBdr>
    </w:div>
    <w:div w:id="21467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s://doi.org/10.1037/0090-5550.46.2.165" TargetMode="External"/><Relationship Id="rId284" Type="http://schemas.openxmlformats.org/officeDocument/2006/relationships/hyperlink" Target="https://doi.org/10.1080/09638230124091" TargetMode="External"/><Relationship Id="rId285" Type="http://schemas.openxmlformats.org/officeDocument/2006/relationships/hyperlink" Target="https://doi.org/10.1300/J092v08n03_02" TargetMode="External"/><Relationship Id="rId286" Type="http://schemas.openxmlformats.org/officeDocument/2006/relationships/hyperlink" Target="https://doi.org/10.1300/J092v08n03_04" TargetMode="External"/><Relationship Id="rId287" Type="http://schemas.openxmlformats.org/officeDocument/2006/relationships/hyperlink" Target="https://doi.org/10.1177/0011392101049003003" TargetMode="External"/><Relationship Id="rId288" Type="http://schemas.openxmlformats.org/officeDocument/2006/relationships/hyperlink" Target="https://doi.org/10.1177/0193841X0102500504" TargetMode="External"/><Relationship Id="rId289" Type="http://schemas.openxmlformats.org/officeDocument/2006/relationships/hyperlink" Target="https://doi.org/10.2466/pr0.2001.89.1.166" TargetMode="External"/><Relationship Id="rId170" Type="http://schemas.openxmlformats.org/officeDocument/2006/relationships/hyperlink" Target="https://www.elibrary.ru/item.asp?id=1766640" TargetMode="External"/><Relationship Id="rId171" Type="http://schemas.openxmlformats.org/officeDocument/2006/relationships/hyperlink" Target="https://doi.org/10.1002/1520-6807(199210)29:4%3c394::AID-PITS2310290413%3e3.0.CO;2-Y" TargetMode="External"/><Relationship Id="rId172" Type="http://schemas.openxmlformats.org/officeDocument/2006/relationships/hyperlink" Target="https://doi.org/10.1177/106342669300100109" TargetMode="External"/><Relationship Id="rId173" Type="http://schemas.openxmlformats.org/officeDocument/2006/relationships/hyperlink" Target="https://doi.org/10.1007/BF01537904" TargetMode="External"/><Relationship Id="rId174" Type="http://schemas.openxmlformats.org/officeDocument/2006/relationships/hyperlink" Target="https://doi.org/10.1007/BF01352927" TargetMode="External"/><Relationship Id="rId175" Type="http://schemas.openxmlformats.org/officeDocument/2006/relationships/hyperlink" Target="https://doi.org/%2010.1007/BF01324655" TargetMode="External"/><Relationship Id="rId176" Type="http://schemas.openxmlformats.org/officeDocument/2006/relationships/hyperlink" Target="https://doi.org/10.1300/J019v15n03_04" TargetMode="External"/><Relationship Id="rId177" Type="http://schemas.openxmlformats.org/officeDocument/2006/relationships/hyperlink" Target="https://doi.org/10.1177/016327879301600403" TargetMode="External"/><Relationship Id="rId178" Type="http://schemas.openxmlformats.org/officeDocument/2006/relationships/hyperlink" Target="https://psycnet.apa.org/record/1994-11509-001" TargetMode="External"/><Relationship Id="rId179" Type="http://schemas.openxmlformats.org/officeDocument/2006/relationships/hyperlink" Target="https://doi.org/10.1177/106342669300100403" TargetMode="External"/><Relationship Id="rId800" Type="http://schemas.openxmlformats.org/officeDocument/2006/relationships/hyperlink" Target="https://doi.org/10.1080/10852352.2019.1633067" TargetMode="External"/><Relationship Id="rId801" Type="http://schemas.openxmlformats.org/officeDocument/2006/relationships/hyperlink" Target="https://www.amazon.com/Behavioural-Community-Psychology-Progress-Prospects/dp/0030521114/ref=sr_1_2?ie=UTF8&amp;qid=1448649595&amp;sr=8-2&amp;keywords=Behavioral+community+psychology%3A+Progress+and+prospects" TargetMode="External"/><Relationship Id="rId802" Type="http://schemas.openxmlformats.org/officeDocument/2006/relationships/hyperlink" Target="https://www.barnesandnoble.com/w/prevention-robert-e-hess/1117175496;jsessionid=B3844C870C9DA7A70BF65B92CF2BF366.prodny_store02-atgap14?ean=9781317736004" TargetMode="External"/><Relationship Id="rId803" Type="http://schemas.openxmlformats.org/officeDocument/2006/relationships/hyperlink" Target="https://psycnet.apa.org/record/1988-98428-000" TargetMode="External"/><Relationship Id="rId804" Type="http://schemas.openxmlformats.org/officeDocument/2006/relationships/hyperlink" Target="https://psycnet.apa.org/record/1990-98742-000" TargetMode="External"/><Relationship Id="rId805" Type="http://schemas.openxmlformats.org/officeDocument/2006/relationships/hyperlink" Target="https://www.amazon.com/Promoting-Children-Families-Springer-Behavioral/dp/0826173101/ref=sr_1_5?ie=UTF8&amp;qid=1448649407&amp;sr=8-5&amp;keywords=Promoting+health+and+mental+health+with+children%2C+youth%2C+and+families." TargetMode="External"/><Relationship Id="rId806" Type="http://schemas.openxmlformats.org/officeDocument/2006/relationships/hyperlink" Target="https://books.google.com/books?hl=en&amp;lr=&amp;id=DDIaM7yL_4AC&amp;oi=fnd&amp;pg=PP13&amp;dq=Prevention+and+school+transitions.+New+York,+NY:+Haworth.&amp;ots=UUB0bRjywT&amp;sig=8LtUAqOmkjQl5MOhQaQkZRaJXKA" TargetMode="External"/><Relationship Id="rId807" Type="http://schemas.openxmlformats.org/officeDocument/2006/relationships/hyperlink" Target="http://citeseerx.ist.psu.edu/viewdoc/download?doi=10.1.1.523.4996&amp;rep=rep1&amp;type=pdf" TargetMode="External"/><Relationship Id="rId290" Type="http://schemas.openxmlformats.org/officeDocument/2006/relationships/hyperlink" Target="https://go.gale.com/ps/anonymous?id=GALE%7CA79370569&amp;sid=googleScholar&amp;v=2.1&amp;it=r&amp;linkaccess=abs&amp;issn=00941956&amp;p=HRCA&amp;sw=w" TargetMode="External"/><Relationship Id="rId291" Type="http://schemas.openxmlformats.org/officeDocument/2006/relationships/hyperlink" Target="https://doi.org/10.1002/jcop.1037" TargetMode="External"/><Relationship Id="rId292" Type="http://schemas.openxmlformats.org/officeDocument/2006/relationships/hyperlink" Target="https://doi.org/10.1097/00005053-200110000-00008" TargetMode="External"/><Relationship Id="rId293" Type="http://schemas.openxmlformats.org/officeDocument/2006/relationships/hyperlink" Target="https://doi.org/10.1023/A:1011981132735" TargetMode="External"/><Relationship Id="rId294" Type="http://schemas.openxmlformats.org/officeDocument/2006/relationships/hyperlink" Target="https://doi.org/10.1177/01632780122034993" TargetMode="External"/><Relationship Id="rId295" Type="http://schemas.openxmlformats.org/officeDocument/2006/relationships/hyperlink" Target="https://doi.org/10.1016/S0301-0511(01)00120-X" TargetMode="External"/><Relationship Id="rId296" Type="http://schemas.openxmlformats.org/officeDocument/2006/relationships/hyperlink" Target="https://doi.org/10.1177/0095798402028001004" TargetMode="External"/><Relationship Id="rId297" Type="http://schemas.openxmlformats.org/officeDocument/2006/relationships/hyperlink" Target="https://doi.org/10.1023/A:1014268818215" TargetMode="External"/><Relationship Id="rId298" Type="http://schemas.openxmlformats.org/officeDocument/2006/relationships/hyperlink" Target="https://doi.org/10.1097/00006842-200203000-00016" TargetMode="External"/><Relationship Id="rId299" Type="http://schemas.openxmlformats.org/officeDocument/2006/relationships/hyperlink" Target="https://doi.org/10.1023/A:1014328319297" TargetMode="External"/><Relationship Id="rId808" Type="http://schemas.openxmlformats.org/officeDocument/2006/relationships/hyperlink" Target="https://press.rebus.community/introductiontocommunitypsychology/chapter/intro-to-community-psychology/" TargetMode="External"/><Relationship Id="rId809" Type="http://schemas.openxmlformats.org/officeDocument/2006/relationships/hyperlink" Target="http://noba.to/a367bgkm" TargetMode="External"/><Relationship Id="rId180" Type="http://schemas.openxmlformats.org/officeDocument/2006/relationships/hyperlink" Target="https://doi.org/10.1002/1520-6629(199310)21:4%3C339::AID-JCOP2290210410%3E3.0.CO;2-1" TargetMode="External"/><Relationship Id="rId181" Type="http://schemas.openxmlformats.org/officeDocument/2006/relationships/hyperlink" Target="https://doi.org/10.1002/1520-6629(199310)21:4%3c280::AID-JCOP2290210404%3e3.0.CO;2-F" TargetMode="External"/><Relationship Id="rId182" Type="http://schemas.openxmlformats.org/officeDocument/2006/relationships/hyperlink" Target="https://doi.org/10.1300/J293v10n02_03" TargetMode="External"/><Relationship Id="rId183" Type="http://schemas.openxmlformats.org/officeDocument/2006/relationships/hyperlink" Target="https://doi.org/10.1093/clinids/18.Supplement_1.S54-a" TargetMode="External"/><Relationship Id="rId184" Type="http://schemas.openxmlformats.org/officeDocument/2006/relationships/hyperlink" Target="https://doi.org/10.1177/0042085994029001003" TargetMode="External"/><Relationship Id="rId185" Type="http://schemas.openxmlformats.org/officeDocument/2006/relationships/hyperlink" Target="https://doi.org/10.1097/00005053-199404000-00011" TargetMode="External"/><Relationship Id="rId186" Type="http://schemas.openxmlformats.org/officeDocument/2006/relationships/hyperlink" Target="https://doi.org/10.2190/6NAN-696P-HD0J-9GG9" TargetMode="External"/><Relationship Id="rId187" Type="http://schemas.openxmlformats.org/officeDocument/2006/relationships/hyperlink" Target="https://doi.org/10.1002/casp.2450040111" TargetMode="External"/><Relationship Id="rId188" Type="http://schemas.openxmlformats.org/officeDocument/2006/relationships/hyperlink" Target="https://www.researchgate.net/publication/260103588_Toward_an_Understanding_of_Service_and_Housing_Needs_of_People_with_CFIDS" TargetMode="External"/><Relationship Id="rId189" Type="http://schemas.openxmlformats.org/officeDocument/2006/relationships/hyperlink" Target="https://doi.org/10.1080/10615809408249342" TargetMode="External"/><Relationship Id="rId810" Type="http://schemas.openxmlformats.org/officeDocument/2006/relationships/hyperlink" Target="https://doi.org/10.1007/978-3-319-69909-7" TargetMode="External"/><Relationship Id="rId811" Type="http://schemas.openxmlformats.org/officeDocument/2006/relationships/hyperlink" Target="https://doi.org/10.1080/21641846.2020.1778227" TargetMode="External"/><Relationship Id="rId812" Type="http://schemas.openxmlformats.org/officeDocument/2006/relationships/hyperlink" Target="http://www.gjcpp.org/" TargetMode="External"/><Relationship Id="rId813" Type="http://schemas.openxmlformats.org/officeDocument/2006/relationships/hyperlink" Target="http://reed.cs.depaul.edu/peterh/class/festival/" TargetMode="External"/><Relationship Id="rId814" Type="http://schemas.openxmlformats.org/officeDocument/2006/relationships/hyperlink" Target="https://www.scra27.org/event/regional-conferences/midwest-eco-conference/" TargetMode="External"/><Relationship Id="rId815" Type="http://schemas.openxmlformats.org/officeDocument/2006/relationships/hyperlink" Target="https://www.scra27.org/event/regional-conferences/midwest-eco-conference/" TargetMode="External"/><Relationship Id="rId816" Type="http://schemas.openxmlformats.org/officeDocument/2006/relationships/hyperlink" Target="https://www.scra27.org/event/regional-conferences/midwest-eco-conference/" TargetMode="External"/><Relationship Id="rId817" Type="http://schemas.openxmlformats.org/officeDocument/2006/relationships/hyperlink" Target="https://www.scra27.org/event/regional-conferences/midwest-eco-conference/" TargetMode="External"/><Relationship Id="rId818" Type="http://schemas.openxmlformats.org/officeDocument/2006/relationships/hyperlink" Target="https://www.scra27.org/event/regional-conferences/midwest-eco-conference/" TargetMode="External"/><Relationship Id="rId819" Type="http://schemas.openxmlformats.org/officeDocument/2006/relationships/hyperlink" Target="https://www.scra27.org/event/regional-conferences/midwest-eco-conference/" TargetMode="External"/><Relationship Id="rId700" Type="http://schemas.openxmlformats.org/officeDocument/2006/relationships/hyperlink" Target="https://www.ncbi.nlm.nih.gov/pmc/articles/PMC5553198/" TargetMode="External"/><Relationship Id="rId701" Type="http://schemas.openxmlformats.org/officeDocument/2006/relationships/hyperlink" Target="https://www.ncbi.nlm.nih.gov/pmc/articles/PMC5164859/" TargetMode="External"/><Relationship Id="rId702" Type="http://schemas.openxmlformats.org/officeDocument/2006/relationships/hyperlink" Target="https://www.ncbi.nlm.nih.gov/pmc/articles/PMC5800741/" TargetMode="External"/><Relationship Id="rId703" Type="http://schemas.openxmlformats.org/officeDocument/2006/relationships/hyperlink" Target="https://www.ncbi.nlm.nih.gov/pmc/articles/PMC5710812/" TargetMode="External"/><Relationship Id="rId704" Type="http://schemas.openxmlformats.org/officeDocument/2006/relationships/hyperlink" Target="https://www.ncbi.nlm.nih.gov/pmc/articles/PMC5507072/" TargetMode="External"/><Relationship Id="rId10" Type="http://schemas.openxmlformats.org/officeDocument/2006/relationships/hyperlink" Target="https://doi.org/10.1080/0156655750220304" TargetMode="External"/><Relationship Id="rId11" Type="http://schemas.openxmlformats.org/officeDocument/2006/relationships/hyperlink" Target="https://doi.org/10.1016/0005-7916(75)90079-8" TargetMode="External"/><Relationship Id="rId12" Type="http://schemas.openxmlformats.org/officeDocument/2006/relationships/hyperlink" Target="https://doi.org/10.1111/j.1939-0025.1976.tb00927.x" TargetMode="External"/><Relationship Id="rId190" Type="http://schemas.openxmlformats.org/officeDocument/2006/relationships/hyperlink" Target="https://doi.org/10.1007/bf02506865" TargetMode="External"/><Relationship Id="rId191" Type="http://schemas.openxmlformats.org/officeDocument/2006/relationships/hyperlink" Target="https://psycnet.apa.org/record/1995-27158-001" TargetMode="External"/><Relationship Id="rId192" Type="http://schemas.openxmlformats.org/officeDocument/2006/relationships/hyperlink" Target="https://doi.org/10.1007/BF02506895" TargetMode="External"/><Relationship Id="rId193" Type="http://schemas.openxmlformats.org/officeDocument/2006/relationships/hyperlink" Target="https://doi.org/10.1207/s15566935eed0504_3" TargetMode="External"/><Relationship Id="rId194" Type="http://schemas.openxmlformats.org/officeDocument/2006/relationships/hyperlink" Target="https://www.scra27.org/files/1314/1791/8763/TCP_283_Spring_1995.pdf" TargetMode="External"/><Relationship Id="rId195" Type="http://schemas.openxmlformats.org/officeDocument/2006/relationships/hyperlink" Target="https://www.researchgate.net/profile/Leonard_Jason/publication/258767308_Community_building_Our_next_frontier/links/0046351b62e144339c000000/Community-building-Our-next-frontier.pdf" TargetMode="External"/><Relationship Id="rId196" Type="http://schemas.openxmlformats.org/officeDocument/2006/relationships/hyperlink" Target="https://doi.org/10.1002/1520-6629(199504)23:2%3C143::AID-JCOP2290230205%3E3.0.CO;2-7" TargetMode="External"/><Relationship Id="rId197" Type="http://schemas.openxmlformats.org/officeDocument/2006/relationships/hyperlink" Target="https://doi.org/10.1002/1520-6629(199504)23:2%3c165::AID-JCOP2290230206%3e3.0.CO;2-X" TargetMode="External"/><Relationship Id="rId198" Type="http://schemas.openxmlformats.org/officeDocument/2006/relationships/hyperlink" Target="https://doi.org/10.1016/S0005-7894(05)80090-5" TargetMode="External"/><Relationship Id="rId199" Type="http://schemas.openxmlformats.org/officeDocument/2006/relationships/hyperlink" Target="https://doi.org/10.1300/J019v17n02_03" TargetMode="External"/><Relationship Id="rId13" Type="http://schemas.openxmlformats.org/officeDocument/2006/relationships/hyperlink" Target="https://www.researchgate.net/publication/255730109_Recording_Parent-Child_Interaction_Patterns?_sg=z7Z__0lFNyZ7qjADi3tIHVnC7dM2fl_WzFiPZQ74wueYmXQ7s3xqDIIkMVGlYyt89uEzlIaO7pbwrhOLmByWxatZpvWIEszhZN_DPbQ7.kuS56YsFvncTuUOoQMfb77kwJOwMP8_EEAtPmhL_n-4" TargetMode="External"/><Relationship Id="rId14" Type="http://schemas.openxmlformats.org/officeDocument/2006/relationships/hyperlink" Target="https://doi.org/10.1080/15374417709532742" TargetMode="External"/><Relationship Id="rId15" Type="http://schemas.openxmlformats.org/officeDocument/2006/relationships/hyperlink" Target="https://doi.org/10.1002/1520-6629(197710)5:4%3c303::AID-JCOP2290050402%3e3.0.CO;2-U" TargetMode="External"/><Relationship Id="rId16" Type="http://schemas.openxmlformats.org/officeDocument/2006/relationships/hyperlink" Target="https://doi.org/10.1007/BF00877944" TargetMode="External"/><Relationship Id="rId17" Type="http://schemas.openxmlformats.org/officeDocument/2006/relationships/hyperlink" Target="https://doi.org/10.1016/S0005-7894(77)80092-0" TargetMode="External"/><Relationship Id="rId18" Type="http://schemas.openxmlformats.org/officeDocument/2006/relationships/hyperlink" Target="https://doi.org/10.1080/01926187708250258" TargetMode="External"/><Relationship Id="rId19" Type="http://schemas.openxmlformats.org/officeDocument/2006/relationships/hyperlink" Target="https://doi.org/10.1080/00224545.1978.9924134" TargetMode="External"/><Relationship Id="rId705" Type="http://schemas.openxmlformats.org/officeDocument/2006/relationships/hyperlink" Target="https://doi.org/10.3233/wor-172552" TargetMode="External"/><Relationship Id="rId706" Type="http://schemas.openxmlformats.org/officeDocument/2006/relationships/hyperlink" Target="https://www.ncbi.nlm.nih.gov/pmc/articles/PMC5898812/" TargetMode="External"/><Relationship Id="rId707" Type="http://schemas.openxmlformats.org/officeDocument/2006/relationships/hyperlink" Target="https://www.ncbi.nlm.nih.gov/pmc/articles/PMC6145821/" TargetMode="External"/><Relationship Id="rId708" Type="http://schemas.openxmlformats.org/officeDocument/2006/relationships/hyperlink" Target="https://doi.org/10.1080/21641846.2017.1362780" TargetMode="External"/><Relationship Id="rId709" Type="http://schemas.openxmlformats.org/officeDocument/2006/relationships/hyperlink" Target="https://symbiosisonlinepublishing.com/nursing-healthcare/nursing-health-care30.php" TargetMode="External"/><Relationship Id="rId820" Type="http://schemas.openxmlformats.org/officeDocument/2006/relationships/fontTable" Target="fontTable.xml"/><Relationship Id="rId821" Type="http://schemas.openxmlformats.org/officeDocument/2006/relationships/theme" Target="theme/theme1.xml"/><Relationship Id="rId710" Type="http://schemas.openxmlformats.org/officeDocument/2006/relationships/hyperlink" Target="https://doi.org/10.1080/21641846.2017.1335237" TargetMode="External"/><Relationship Id="rId711" Type="http://schemas.openxmlformats.org/officeDocument/2006/relationships/hyperlink" Target="https://doi.org/10.1080/21641846.2017.1348081" TargetMode="External"/><Relationship Id="rId712" Type="http://schemas.openxmlformats.org/officeDocument/2006/relationships/hyperlink" Target="https://www.openaccessjournals.com/articles/Onset%20patterns%20of%20chronic%20fatigue%20syndrome%20and%20myalgic%20encephalomyelitis.pdf" TargetMode="External"/><Relationship Id="rId713" Type="http://schemas.openxmlformats.org/officeDocument/2006/relationships/hyperlink" Target="https://www.ncbi.nlm.nih.gov/pmc/articles/PMC5327723/" TargetMode="External"/><Relationship Id="rId714" Type="http://schemas.openxmlformats.org/officeDocument/2006/relationships/hyperlink" Target="https://doi.org/10.1371/journal.pone.0186885" TargetMode="External"/><Relationship Id="rId20" Type="http://schemas.openxmlformats.org/officeDocument/2006/relationships/hyperlink" Target="https://www.researchgate.net/publication/255730530_Training_undergraduates_to_work_with_disadvantaged_toddlers_Middleclass_agents_strengthen_minority_values" TargetMode="External"/><Relationship Id="rId21" Type="http://schemas.openxmlformats.org/officeDocument/2006/relationships/hyperlink" Target="https://psycnet.apa.org/doi/10.1007/BF00885664" TargetMode="External"/><Relationship Id="rId22" Type="http://schemas.openxmlformats.org/officeDocument/2006/relationships/hyperlink" Target="https://doi.org/10.1177%2F016327877800100306" TargetMode="External"/><Relationship Id="rId23" Type="http://schemas.openxmlformats.org/officeDocument/2006/relationships/hyperlink" Target="https://doi.org/10.1007/BF01172656" TargetMode="External"/><Relationship Id="rId24" Type="http://schemas.openxmlformats.org/officeDocument/2006/relationships/hyperlink" Target="https://search.proquest.com/openview/d816ca967f060798f82631e13771e1db/1/advanced/" TargetMode="External"/><Relationship Id="rId25" Type="http://schemas.openxmlformats.org/officeDocument/2006/relationships/hyperlink" Target="https://doi.org/10.1007/BF00778602" TargetMode="External"/><Relationship Id="rId26" Type="http://schemas.openxmlformats.org/officeDocument/2006/relationships/hyperlink" Target="https://doi.org/10.1007/BF00890697" TargetMode="External"/><Relationship Id="rId27" Type="http://schemas.openxmlformats.org/officeDocument/2006/relationships/hyperlink" Target="https://doi.org/10.1002/1520-6629(197901)7:1%3c50::AID-JCOP2290070110%3e3.0.CO;2-6" TargetMode="External"/><Relationship Id="rId28" Type="http://schemas.openxmlformats.org/officeDocument/2006/relationships/hyperlink" Target="https://doi.org/10.1037/0003-066X.34.2.183" TargetMode="External"/><Relationship Id="rId29" Type="http://schemas.openxmlformats.org/officeDocument/2006/relationships/hyperlink" Target="https://doi.org/10.1016/0022-4405(79)90016-5" TargetMode="External"/><Relationship Id="rId715" Type="http://schemas.openxmlformats.org/officeDocument/2006/relationships/hyperlink" Target="https://www.researchgate.net/publication/321137821_A_Novel_Approach_to_Understanding_Recovering_Persons%27_Relationship_Dynamics_Injection_Heroin_Users" TargetMode="External"/><Relationship Id="rId716" Type="http://schemas.openxmlformats.org/officeDocument/2006/relationships/hyperlink" Target="https://www.ncbi.nlm.nih.gov/pmc/articles/PMC5729235/" TargetMode="External"/><Relationship Id="rId717" Type="http://schemas.openxmlformats.org/officeDocument/2006/relationships/hyperlink" Target="https://www.gjcpp.org/en/article.php?issue=27&amp;article=172" TargetMode="External"/><Relationship Id="rId718" Type="http://schemas.openxmlformats.org/officeDocument/2006/relationships/hyperlink" Target="https://doi.org/10.36959/843/426" TargetMode="External"/><Relationship Id="rId719" Type="http://schemas.openxmlformats.org/officeDocument/2006/relationships/hyperlink" Target="https://www.ncbi.nlm.nih.gov/pmc/articles/PMC5564684/" TargetMode="External"/><Relationship Id="rId600" Type="http://schemas.openxmlformats.org/officeDocument/2006/relationships/hyperlink" Target="https://www.ncbi.nlm.nih.gov/pmc/articles/PMC4443921/" TargetMode="External"/><Relationship Id="rId601" Type="http://schemas.openxmlformats.org/officeDocument/2006/relationships/hyperlink" Target="https://www.ncbi.nlm.nih.gov/pmc/articles/PMC4788471/pdf/nihms738084.pdf" TargetMode="External"/><Relationship Id="rId602" Type="http://schemas.openxmlformats.org/officeDocument/2006/relationships/hyperlink" Target="https://doi.org/10.1080/21642850.2015.1027706" TargetMode="External"/><Relationship Id="rId603" Type="http://schemas.openxmlformats.org/officeDocument/2006/relationships/hyperlink" Target="https://www.ncbi.nlm.nih.gov/pmc/articles/PMC4605442/" TargetMode="External"/><Relationship Id="rId604" Type="http://schemas.openxmlformats.org/officeDocument/2006/relationships/hyperlink" Target="https://www.ncbi.nlm.nih.gov/pmc/articles/PMC4788637/" TargetMode="External"/><Relationship Id="rId605" Type="http://schemas.openxmlformats.org/officeDocument/2006/relationships/hyperlink" Target="https://www.ncbi.nlm.nih.gov/pmc/articles/PMC4856289/" TargetMode="External"/><Relationship Id="rId606" Type="http://schemas.openxmlformats.org/officeDocument/2006/relationships/hyperlink" Target="https://www.researchgate.net/publication/275527815_Women_in_Recovery_Predictors_of_Internal_and_External_Work_Locus_of_Control" TargetMode="External"/><Relationship Id="rId607" Type="http://schemas.openxmlformats.org/officeDocument/2006/relationships/hyperlink" Target="https://www.ncbi.nlm.nih.gov/pmc/articles/PMC4817848/" TargetMode="External"/><Relationship Id="rId608" Type="http://schemas.openxmlformats.org/officeDocument/2006/relationships/hyperlink" Target="https://www.ncbi.nlm.nih.gov/pmc/articles/PMC4863697/" TargetMode="External"/><Relationship Id="rId609" Type="http://schemas.openxmlformats.org/officeDocument/2006/relationships/hyperlink" Target="https://www.ncbi.nlm.nih.gov/pmc/articles/PMC4532286/" TargetMode="External"/><Relationship Id="rId720" Type="http://schemas.openxmlformats.org/officeDocument/2006/relationships/hyperlink" Target="https://doi.org/10.1177/1359105317695801" TargetMode="External"/><Relationship Id="rId721" Type="http://schemas.openxmlformats.org/officeDocument/2006/relationships/hyperlink" Target="http://doi.org/10.15540/nr.4.3-4.125" TargetMode="External"/><Relationship Id="rId722" Type="http://schemas.openxmlformats.org/officeDocument/2006/relationships/hyperlink" Target="https://doi.org/10.1177/0047237918800018" TargetMode="External"/><Relationship Id="rId723" Type="http://schemas.openxmlformats.org/officeDocument/2006/relationships/hyperlink" Target="https://doi.org/10.1080/21641846.2018.1389336" TargetMode="External"/><Relationship Id="rId724" Type="http://schemas.openxmlformats.org/officeDocument/2006/relationships/hyperlink" Target="https://doi.org/10.1016/j.childyouth.2018.02.013" TargetMode="External"/><Relationship Id="rId30" Type="http://schemas.openxmlformats.org/officeDocument/2006/relationships/hyperlink" Target="https://doi.org/10.1037/0735-7028.10.5.744" TargetMode="External"/><Relationship Id="rId31" Type="http://schemas.openxmlformats.org/officeDocument/2006/relationships/hyperlink" Target="https://doi.org/10.1002/1520-6807(197904)16:2%3c261::AID-PITS2310160217%3e3.0.CO;2-U" TargetMode="External"/><Relationship Id="rId32" Type="http://schemas.openxmlformats.org/officeDocument/2006/relationships/hyperlink" Target="https://doi.org/10.2190/F224-67RW-PPXN-29K5" TargetMode="External"/><Relationship Id="rId33" Type="http://schemas.openxmlformats.org/officeDocument/2006/relationships/hyperlink" Target="https://triggered.edina.clockss.org/ServeContent?url=http://baywood.stanford.clockss.org%2FBWES%2FBAWOOD_BWES_9_1%2FQHNLA36383UK69QW.pdf" TargetMode="External"/><Relationship Id="rId34" Type="http://schemas.openxmlformats.org/officeDocument/2006/relationships/hyperlink" Target="https://doi.org/10.1901/jaba.1980.13-159" TargetMode="External"/><Relationship Id="rId35" Type="http://schemas.openxmlformats.org/officeDocument/2006/relationships/hyperlink" Target="https://doi.org/10.1177/0193841X8000400305" TargetMode="External"/><Relationship Id="rId36" Type="http://schemas.openxmlformats.org/officeDocument/2006/relationships/hyperlink" Target="https://www.jstor.org/stable/41717989?seq=1" TargetMode="External"/><Relationship Id="rId37" Type="http://schemas.openxmlformats.org/officeDocument/2006/relationships/hyperlink" Target="https://psycnet.apa.org/record/1981-11203-001" TargetMode="External"/><Relationship Id="rId38" Type="http://schemas.openxmlformats.org/officeDocument/2006/relationships/hyperlink" Target="https://doi.org/10.1002/1520-6629(198007)8:3%3c237::AID-JCOP2290080307%3e3.0.CO;2-S" TargetMode="External"/><Relationship Id="rId39" Type="http://schemas.openxmlformats.org/officeDocument/2006/relationships/hyperlink" Target="https://eric.ed.gov/?id=EJ224498" TargetMode="External"/><Relationship Id="rId725" Type="http://schemas.openxmlformats.org/officeDocument/2006/relationships/hyperlink" Target="https://doi.org/10.1080/21641846.2018.1453265" TargetMode="External"/><Relationship Id="rId726" Type="http://schemas.openxmlformats.org/officeDocument/2006/relationships/hyperlink" Target="https://www.ncbi.nlm.nih.gov/pmc/articles/PMC6064389/" TargetMode="External"/><Relationship Id="rId727" Type="http://schemas.openxmlformats.org/officeDocument/2006/relationships/hyperlink" Target="https://via.library.depaul.edu/cgi/viewcontent.cgi?article=1127&amp;context=depaul-disc" TargetMode="External"/><Relationship Id="rId728" Type="http://schemas.openxmlformats.org/officeDocument/2006/relationships/hyperlink" Target="https://doi.org/10.17140/SBRPOJ-3-112" TargetMode="External"/><Relationship Id="rId729" Type="http://schemas.openxmlformats.org/officeDocument/2006/relationships/hyperlink" Target="https://www.ncbi.nlm.nih.gov/pmc/articles/PMC6086495/" TargetMode="External"/><Relationship Id="rId610" Type="http://schemas.openxmlformats.org/officeDocument/2006/relationships/hyperlink" Target="https://www.ncbi.nlm.nih.gov/pmc/articles/PMC4516214/" TargetMode="External"/><Relationship Id="rId611" Type="http://schemas.openxmlformats.org/officeDocument/2006/relationships/hyperlink" Target="https://www.ncbi.nlm.nih.gov/pmc/articles/PMC4666441/" TargetMode="External"/><Relationship Id="rId612" Type="http://schemas.openxmlformats.org/officeDocument/2006/relationships/hyperlink" Target="http://doi.org/10.16966/2469-6714.103" TargetMode="External"/><Relationship Id="rId613" Type="http://schemas.openxmlformats.org/officeDocument/2006/relationships/hyperlink" Target="https://www.ncbi.nlm.nih.gov/pmc/articles/PMC4826027/" TargetMode="External"/><Relationship Id="rId614" Type="http://schemas.openxmlformats.org/officeDocument/2006/relationships/hyperlink" Target="https://www.ncbi.nlm.nih.gov/pmc/articles/PMC4830389/" TargetMode="External"/><Relationship Id="rId615" Type="http://schemas.openxmlformats.org/officeDocument/2006/relationships/hyperlink" Target="https://www.ncbi.nlm.nih.gov/pmc/articles/PMC4830425/" TargetMode="External"/><Relationship Id="rId616" Type="http://schemas.openxmlformats.org/officeDocument/2006/relationships/hyperlink" Target="https://www.researchgate.net/publication/274251141_Letter_to_the_editor_regarding_Patrick_et_al%27s_article_on_BDNF" TargetMode="External"/><Relationship Id="rId617" Type="http://schemas.openxmlformats.org/officeDocument/2006/relationships/hyperlink" Target="https://doi.org/10.1080/21641846.2015.1041336" TargetMode="External"/><Relationship Id="rId618" Type="http://schemas.openxmlformats.org/officeDocument/2006/relationships/hyperlink" Target="https://www.ncbi.nlm.nih.gov/pmc/articles/PMC4831632/" TargetMode="External"/><Relationship Id="rId619" Type="http://schemas.openxmlformats.org/officeDocument/2006/relationships/hyperlink" Target="https://www.ncbi.nlm.nih.gov/pmc/articles/PMC4556426/" TargetMode="External"/><Relationship Id="rId500" Type="http://schemas.openxmlformats.org/officeDocument/2006/relationships/hyperlink" Target="https://www.ncbi.nlm.nih.gov/pmc/articles/PMC3177173/" TargetMode="External"/><Relationship Id="rId501" Type="http://schemas.openxmlformats.org/officeDocument/2006/relationships/hyperlink" Target="https://www.ncbi.nlm.nih.gov/pmc/articles/PMC3166212/" TargetMode="External"/><Relationship Id="rId502" Type="http://schemas.openxmlformats.org/officeDocument/2006/relationships/hyperlink" Target="http://psycnet.apa.org/doi/10.1037/a0024118" TargetMode="External"/><Relationship Id="rId503" Type="http://schemas.openxmlformats.org/officeDocument/2006/relationships/hyperlink" Target="https://www.ncbi.nlm.nih.gov/pmc/articles/PMC3170036/" TargetMode="External"/><Relationship Id="rId504" Type="http://schemas.openxmlformats.org/officeDocument/2006/relationships/hyperlink" Target="https://www.ncbi.nlm.nih.gov/pmc/articles/PMC4114391/" TargetMode="External"/><Relationship Id="rId505" Type="http://schemas.openxmlformats.org/officeDocument/2006/relationships/hyperlink" Target="https://www.researchgate.net/publication/236993296_Comparing_Two_Fibromyalgia_Diagnostic_Criteria_in_a_Cohort_of_Chronic_Fatigue_Syndrome_Patients" TargetMode="External"/><Relationship Id="rId506" Type="http://schemas.openxmlformats.org/officeDocument/2006/relationships/hyperlink" Target="https://www.ncbi.nlm.nih.gov/pmc/articles/PMC3595045/" TargetMode="External"/><Relationship Id="rId507" Type="http://schemas.openxmlformats.org/officeDocument/2006/relationships/hyperlink" Target="https://www.ncbi.nlm.nih.gov/pmc/articles/PMC3580846/" TargetMode="External"/><Relationship Id="rId508" Type="http://schemas.openxmlformats.org/officeDocument/2006/relationships/hyperlink" Target="https://www.ncbi.nlm.nih.gov/pmc/articles/PMC3229648/" TargetMode="External"/><Relationship Id="rId509" Type="http://schemas.openxmlformats.org/officeDocument/2006/relationships/hyperlink" Target="https://doi.org/10.1016/j.bbi.2011.04.007" TargetMode="External"/><Relationship Id="rId730" Type="http://schemas.openxmlformats.org/officeDocument/2006/relationships/hyperlink" Target="https://www.ncbi.nlm.nih.gov/pmc/articles/PMC6002889/" TargetMode="External"/><Relationship Id="rId731" Type="http://schemas.openxmlformats.org/officeDocument/2006/relationships/hyperlink" Target="https://doi.org/10.1002/ajcp.12234" TargetMode="External"/><Relationship Id="rId732" Type="http://schemas.openxmlformats.org/officeDocument/2006/relationships/hyperlink" Target="https://www.ncbi.nlm.nih.gov/pmc/articles/PMC6173520/" TargetMode="External"/><Relationship Id="rId733" Type="http://schemas.openxmlformats.org/officeDocument/2006/relationships/hyperlink" Target="https://doi.org/10.1007/s12529-018-9732-1" TargetMode="External"/><Relationship Id="rId734" Type="http://schemas.openxmlformats.org/officeDocument/2006/relationships/hyperlink" Target="http://www.scra27.org/files/6615/3911/4289/TCP_513_Summer_2018.pdf" TargetMode="External"/><Relationship Id="rId40" Type="http://schemas.openxmlformats.org/officeDocument/2006/relationships/hyperlink" Target="https://doi.org/10.1007/BF00918286" TargetMode="External"/><Relationship Id="rId41" Type="http://schemas.openxmlformats.org/officeDocument/2006/relationships/hyperlink" Target="https://doi.org/10.1002/1520-6629(198010)8:4%3c343::AID-JCOP2290080408%3e3.0.CO;2-A" TargetMode="External"/><Relationship Id="rId42" Type="http://schemas.openxmlformats.org/officeDocument/2006/relationships/hyperlink" Target="https://psycnet.apa.org/record/1982-10971-001" TargetMode="External"/><Relationship Id="rId43" Type="http://schemas.openxmlformats.org/officeDocument/2006/relationships/hyperlink" Target="https://doi.org/10.1007/BF03394706" TargetMode="External"/><Relationship Id="rId44" Type="http://schemas.openxmlformats.org/officeDocument/2006/relationships/hyperlink" Target="https://doi.org/10.1300/J079v03n04_02" TargetMode="External"/><Relationship Id="rId45" Type="http://schemas.openxmlformats.org/officeDocument/2006/relationships/hyperlink" Target="https://doi.org/10.1080/00224545.1981.9922724" TargetMode="External"/><Relationship Id="rId46" Type="http://schemas.openxmlformats.org/officeDocument/2006/relationships/hyperlink" Target="https://eric.ed.gov/?id=ED182632" TargetMode="External"/><Relationship Id="rId47" Type="http://schemas.openxmlformats.org/officeDocument/2006/relationships/hyperlink" Target="https://doi.org/10.1007/BF03406146" TargetMode="External"/><Relationship Id="rId48" Type="http://schemas.openxmlformats.org/officeDocument/2006/relationships/hyperlink" Target="https://doi.org/10.1007/BF00896064" TargetMode="External"/><Relationship Id="rId49" Type="http://schemas.openxmlformats.org/officeDocument/2006/relationships/hyperlink" Target="https://www.ncbi.nlm.nih.gov/pmc/articles/PMC1619773/" TargetMode="External"/><Relationship Id="rId735" Type="http://schemas.openxmlformats.org/officeDocument/2006/relationships/hyperlink" Target="https://doi.org/10.23937/IAPHCM-2017/1710009" TargetMode="External"/><Relationship Id="rId736" Type="http://schemas.openxmlformats.org/officeDocument/2006/relationships/hyperlink" Target="https://doi.org/10.3390/diagnostics8030066" TargetMode="External"/><Relationship Id="rId737" Type="http://schemas.openxmlformats.org/officeDocument/2006/relationships/hyperlink" Target="https://doi.org/10.1080/21641846.2018.1508178" TargetMode="External"/><Relationship Id="rId738" Type="http://schemas.openxmlformats.org/officeDocument/2006/relationships/hyperlink" Target="https://doi.org/10.1002/jcop.21984" TargetMode="External"/><Relationship Id="rId739" Type="http://schemas.openxmlformats.org/officeDocument/2006/relationships/hyperlink" Target="https://doi.org/10.3389/fped.2018.00330" TargetMode="External"/><Relationship Id="rId620" Type="http://schemas.openxmlformats.org/officeDocument/2006/relationships/hyperlink" Target="https://www.ncbi.nlm.nih.gov/pmc/articles/PMC4831646/" TargetMode="External"/><Relationship Id="rId621" Type="http://schemas.openxmlformats.org/officeDocument/2006/relationships/hyperlink" Target="https://www.ncbi.nlm.nih.gov/pmc/articles/PMC4569140/" TargetMode="External"/><Relationship Id="rId622" Type="http://schemas.openxmlformats.org/officeDocument/2006/relationships/hyperlink" Target="https://www.researchgate.net/publication/282119743_Resource_Loss_in_Justice-Involved_Women" TargetMode="External"/><Relationship Id="rId623" Type="http://schemas.openxmlformats.org/officeDocument/2006/relationships/hyperlink" Target="https://www.ncbi.nlm.nih.gov/pmc/articles/PMC5030068/" TargetMode="External"/><Relationship Id="rId624" Type="http://schemas.openxmlformats.org/officeDocument/2006/relationships/hyperlink" Target="http://doi.org/10.2174/1570159X13666150928105725" TargetMode="External"/><Relationship Id="rId625" Type="http://schemas.openxmlformats.org/officeDocument/2006/relationships/hyperlink" Target="https://www.ncbi.nlm.nih.gov/pmc/articles/PMC4778559/" TargetMode="External"/><Relationship Id="rId626" Type="http://schemas.openxmlformats.org/officeDocument/2006/relationships/hyperlink" Target="https://www.ncbi.nlm.nih.gov/pmc/articles/PMC4375072/" TargetMode="External"/><Relationship Id="rId627" Type="http://schemas.openxmlformats.org/officeDocument/2006/relationships/hyperlink" Target="https://doi.org/10.1186/s12912-015-0115-5" TargetMode="External"/><Relationship Id="rId628" Type="http://schemas.openxmlformats.org/officeDocument/2006/relationships/hyperlink" Target="https://www.ncbi.nlm.nih.gov/pmc/articles/PMC4863698/" TargetMode="External"/><Relationship Id="rId629" Type="http://schemas.openxmlformats.org/officeDocument/2006/relationships/hyperlink" Target="https://www.ncbi.nlm.nih.gov/pmc/articles/PMC5008852/" TargetMode="External"/><Relationship Id="rId510" Type="http://schemas.openxmlformats.org/officeDocument/2006/relationships/hyperlink" Target="https://www.ncbi.nlm.nih.gov/pmc/articles/PMC3181109/" TargetMode="External"/><Relationship Id="rId511" Type="http://schemas.openxmlformats.org/officeDocument/2006/relationships/hyperlink" Target="https://doi.org/10.3109/09638288.2011.635746" TargetMode="External"/><Relationship Id="rId512" Type="http://schemas.openxmlformats.org/officeDocument/2006/relationships/hyperlink" Target="https://www.ncbi.nlm.nih.gov/pmc/articles/PMC3551616/" TargetMode="External"/><Relationship Id="rId513" Type="http://schemas.openxmlformats.org/officeDocument/2006/relationships/hyperlink" Target="https://www.ncbi.nlm.nih.gov/pmc/articles/PMC3582215/" TargetMode="External"/><Relationship Id="rId514" Type="http://schemas.openxmlformats.org/officeDocument/2006/relationships/hyperlink" Target="https://www.researchgate.net/publication/51587413_Small_Wins_Matter_in_Advocacy_Movements_Giving_Voice_to_Patients" TargetMode="External"/><Relationship Id="rId515" Type="http://schemas.openxmlformats.org/officeDocument/2006/relationships/hyperlink" Target="https://www.ncbi.nlm.nih.gov/pmc/articles/PMC3228898/" TargetMode="External"/><Relationship Id="rId516" Type="http://schemas.openxmlformats.org/officeDocument/2006/relationships/hyperlink" Target="https://www.researchgate.net/publication/236993177_Myalgic_Encephalomyelitis_Case_Definitions" TargetMode="External"/><Relationship Id="rId517" Type="http://schemas.openxmlformats.org/officeDocument/2006/relationships/hyperlink" Target="https://www.ncbi.nlm.nih.gov/pmc/articles/PMC3596872/" TargetMode="External"/><Relationship Id="rId518" Type="http://schemas.openxmlformats.org/officeDocument/2006/relationships/hyperlink" Target="https://www.ncbi.nlm.nih.gov/pmc/articles/PMC3360117/" TargetMode="External"/><Relationship Id="rId519" Type="http://schemas.openxmlformats.org/officeDocument/2006/relationships/hyperlink" Target="https://doi.org/10.4236/nm.2012.31007" TargetMode="External"/><Relationship Id="rId740" Type="http://schemas.openxmlformats.org/officeDocument/2006/relationships/hyperlink" Target="https://doi.org/10.1001/jamapediatrics.2018.2038" TargetMode="External"/><Relationship Id="rId741" Type="http://schemas.openxmlformats.org/officeDocument/2006/relationships/hyperlink" Target="https://www.ncbi.nlm.nih.gov/pmc/articles/PMC6487662/" TargetMode="External"/><Relationship Id="rId742" Type="http://schemas.openxmlformats.org/officeDocument/2006/relationships/hyperlink" Target="https://www.ncbi.nlm.nih.gov/pmc/articles/PMC6703845/" TargetMode="External"/><Relationship Id="rId743" Type="http://schemas.openxmlformats.org/officeDocument/2006/relationships/hyperlink" Target="https://www.ncbi.nlm.nih.gov/pmc/articles/PMC6366846/" TargetMode="External"/><Relationship Id="rId744" Type="http://schemas.openxmlformats.org/officeDocument/2006/relationships/hyperlink" Target="http://doi.org/10.1136/bmjopen-2017-020775" TargetMode="External"/><Relationship Id="rId50" Type="http://schemas.openxmlformats.org/officeDocument/2006/relationships/hyperlink" Target="https://ajph.aphapublications.org/doi/pdf/10.2105/AJPH.71.8.861-a" TargetMode="External"/><Relationship Id="rId51" Type="http://schemas.openxmlformats.org/officeDocument/2006/relationships/hyperlink" Target="https://psycnet.apa.org/record/1982-10667-001" TargetMode="External"/><Relationship Id="rId52" Type="http://schemas.openxmlformats.org/officeDocument/2006/relationships/hyperlink" Target="https://doi.org/10.1007/BF01145311" TargetMode="External"/><Relationship Id="rId53" Type="http://schemas.openxmlformats.org/officeDocument/2006/relationships/hyperlink" Target="https://doi.org/10.1300/J016v01n04_05" TargetMode="External"/><Relationship Id="rId54" Type="http://schemas.openxmlformats.org/officeDocument/2006/relationships/hyperlink" Target="https://doi.org/10.1037/0735-7028.12.6.769" TargetMode="External"/><Relationship Id="rId55" Type="http://schemas.openxmlformats.org/officeDocument/2006/relationships/hyperlink" Target="https://doi.org/10.1080/00223980.1981.9915304" TargetMode="External"/><Relationship Id="rId56" Type="http://schemas.openxmlformats.org/officeDocument/2006/relationships/hyperlink" Target="https://doi.org/10.1002/1520-6629(198201)10:1%3c15::AID-JCOP2290100103%3e3.0.CO;2-H" TargetMode="External"/><Relationship Id="rId57" Type="http://schemas.openxmlformats.org/officeDocument/2006/relationships/hyperlink" Target="https://doi.org/10.1016/0091-7435(82)90008-1" TargetMode="External"/><Relationship Id="rId58" Type="http://schemas.openxmlformats.org/officeDocument/2006/relationships/hyperlink" Target="https://doi.org/10.1901/jaba.1982.15-469" TargetMode="External"/><Relationship Id="rId59" Type="http://schemas.openxmlformats.org/officeDocument/2006/relationships/hyperlink" Target="https://doi.org/10.1901/jaba.1982.15-573" TargetMode="External"/><Relationship Id="rId400" Type="http://schemas.openxmlformats.org/officeDocument/2006/relationships/hyperlink" Target="https://www.researchgate.net/publication/260140478_Childhood_Chronic_Fatigue_Syndrome" TargetMode="External"/><Relationship Id="rId401" Type="http://schemas.openxmlformats.org/officeDocument/2006/relationships/hyperlink" Target="https://doi.org/10.1016/j.addbeh.2006.06.014" TargetMode="External"/><Relationship Id="rId402" Type="http://schemas.openxmlformats.org/officeDocument/2006/relationships/hyperlink" Target="https://www.ncbi.nlm.nih.gov/pmc/articles/PMC2977912/" TargetMode="External"/><Relationship Id="rId403" Type="http://schemas.openxmlformats.org/officeDocument/2006/relationships/hyperlink" Target="https://doi.org/10.1177/1359105307076233" TargetMode="External"/><Relationship Id="rId404" Type="http://schemas.openxmlformats.org/officeDocument/2006/relationships/hyperlink" Target="http://www.scra27.org/files/6813/9015/7742/tcp07.springa.pdf" TargetMode="External"/><Relationship Id="rId405" Type="http://schemas.openxmlformats.org/officeDocument/2006/relationships/hyperlink" Target="https://www.ncbi.nlm.nih.gov/pmc/articles/PMC2976482/" TargetMode="External"/><Relationship Id="rId406" Type="http://schemas.openxmlformats.org/officeDocument/2006/relationships/hyperlink" Target="https://www.ncbi.nlm.nih.gov/pmc/articles/PMC1890280/" TargetMode="External"/><Relationship Id="rId407" Type="http://schemas.openxmlformats.org/officeDocument/2006/relationships/hyperlink" Target="https://www.ncbi.nlm.nih.gov/pmc/articles/PMC3014731/" TargetMode="External"/><Relationship Id="rId408" Type="http://schemas.openxmlformats.org/officeDocument/2006/relationships/hyperlink" Target="https://doi.org/10.1177/0145445506298720" TargetMode="External"/><Relationship Id="rId409" Type="http://schemas.openxmlformats.org/officeDocument/2006/relationships/hyperlink" Target="https://doi.org/10.1016/j.vaccine.2007.02.065" TargetMode="External"/><Relationship Id="rId745" Type="http://schemas.openxmlformats.org/officeDocument/2006/relationships/hyperlink" Target="https://doi.org/10.17140/SBRPOJ-3-112" TargetMode="External"/><Relationship Id="rId746" Type="http://schemas.openxmlformats.org/officeDocument/2006/relationships/hyperlink" Target="https://doi.org/10.1007/s10597-017-0218-4" TargetMode="External"/><Relationship Id="rId747" Type="http://schemas.openxmlformats.org/officeDocument/2006/relationships/hyperlink" Target="https://www.ncbi.nlm.nih.gov/pmc/articles/PMC5325824/" TargetMode="External"/><Relationship Id="rId748" Type="http://schemas.openxmlformats.org/officeDocument/2006/relationships/hyperlink" Target="https://www.scra27.org/publications/tcp/tcp-past-issues/tcpwinter2019/" TargetMode="External"/><Relationship Id="rId749" Type="http://schemas.openxmlformats.org/officeDocument/2006/relationships/hyperlink" Target="https://www.ncbi.nlm.nih.gov/pmc/articles/PMC6123286/" TargetMode="External"/><Relationship Id="rId630" Type="http://schemas.openxmlformats.org/officeDocument/2006/relationships/hyperlink" Target="https://www.researchgate.net/publication/287815681_CHRONIC_FATIGUE_SYNDROME_A_CROSS-_CULTURAL_APPROXIMATION_Universidad_Nacional_Autonoma_de_Mexico" TargetMode="External"/><Relationship Id="rId631" Type="http://schemas.openxmlformats.org/officeDocument/2006/relationships/hyperlink" Target="https://www.ncbi.nlm.nih.gov/pmc/articles/PMC4558395/" TargetMode="External"/><Relationship Id="rId632" Type="http://schemas.openxmlformats.org/officeDocument/2006/relationships/hyperlink" Target="https://www.ncbi.nlm.nih.gov/pmc/articles/PMC4774644/" TargetMode="External"/><Relationship Id="rId633" Type="http://schemas.openxmlformats.org/officeDocument/2006/relationships/hyperlink" Target="https://www.ncbi.nlm.nih.gov/pmc/articles/PMC4813807/" TargetMode="External"/><Relationship Id="rId634" Type="http://schemas.openxmlformats.org/officeDocument/2006/relationships/hyperlink" Target="https://www.ncbi.nlm.nih.gov/pmc/articles/PMC4423804/" TargetMode="External"/><Relationship Id="rId635" Type="http://schemas.openxmlformats.org/officeDocument/2006/relationships/hyperlink" Target="https://www.ncbi.nlm.nih.gov/pmc/articles/PMC5336218/" TargetMode="External"/><Relationship Id="rId636" Type="http://schemas.openxmlformats.org/officeDocument/2006/relationships/hyperlink" Target="http://dx.doi.org/10.17795/ajnpp-37281" TargetMode="External"/><Relationship Id="rId637" Type="http://schemas.openxmlformats.org/officeDocument/2006/relationships/hyperlink" Target="https://www.ncbi.nlm.nih.gov/pmc/articles/PMC5568646/" TargetMode="External"/><Relationship Id="rId638" Type="http://schemas.openxmlformats.org/officeDocument/2006/relationships/hyperlink" Target="https://www.ncbi.nlm.nih.gov/pmc/articles/PMC5535268/" TargetMode="External"/><Relationship Id="rId639" Type="http://schemas.openxmlformats.org/officeDocument/2006/relationships/hyperlink" Target="https://www.ncbi.nlm.nih.gov/pmc/articles/PMC4864162/" TargetMode="External"/><Relationship Id="rId520" Type="http://schemas.openxmlformats.org/officeDocument/2006/relationships/hyperlink" Target="https://www.ncbi.nlm.nih.gov/pmc/articles/PMC4217488/" TargetMode="External"/><Relationship Id="rId521" Type="http://schemas.openxmlformats.org/officeDocument/2006/relationships/hyperlink" Target="https://doi.org/10.1016/j.bbi.2012.01.014" TargetMode="External"/><Relationship Id="rId522" Type="http://schemas.openxmlformats.org/officeDocument/2006/relationships/hyperlink" Target="https://www.ncbi.nlm.nih.gov/pmc/articles/PMC3548223/" TargetMode="External"/><Relationship Id="rId523" Type="http://schemas.openxmlformats.org/officeDocument/2006/relationships/hyperlink" Target="https://www.ncbi.nlm.nih.gov/pmc/articles/PMC4222046/" TargetMode="External"/><Relationship Id="rId524" Type="http://schemas.openxmlformats.org/officeDocument/2006/relationships/hyperlink" Target="https://www.ncbi.nlm.nih.gov/pmc/articles/PMC3744109/" TargetMode="External"/><Relationship Id="rId525" Type="http://schemas.openxmlformats.org/officeDocument/2006/relationships/hyperlink" Target="https://doi.org/10.1177/0163278711424281" TargetMode="External"/><Relationship Id="rId526" Type="http://schemas.openxmlformats.org/officeDocument/2006/relationships/hyperlink" Target="https://www.ncbi.nlm.nih.gov/pmc/articles/PMC3438667/" TargetMode="External"/><Relationship Id="rId527" Type="http://schemas.openxmlformats.org/officeDocument/2006/relationships/hyperlink" Target="https://www.ncbi.nlm.nih.gov/pmc/articles/PMC3915296/" TargetMode="External"/><Relationship Id="rId528" Type="http://schemas.openxmlformats.org/officeDocument/2006/relationships/hyperlink" Target="https://www.ncbi.nlm.nih.gov/pmc/articles/PMC3894607/" TargetMode="External"/><Relationship Id="rId529" Type="http://schemas.openxmlformats.org/officeDocument/2006/relationships/hyperlink" Target="https://www.ncbi.nlm.nih.gov/pmc/articles/PMC3655435/" TargetMode="External"/><Relationship Id="rId750" Type="http://schemas.openxmlformats.org/officeDocument/2006/relationships/hyperlink" Target="https://doi.org/10.1080/09638288.2017.1383518" TargetMode="External"/><Relationship Id="rId751" Type="http://schemas.openxmlformats.org/officeDocument/2006/relationships/hyperlink" Target="https://www.ncbi.nlm.nih.gov/pmc/articles/PMC5750135/" TargetMode="External"/><Relationship Id="rId752" Type="http://schemas.openxmlformats.org/officeDocument/2006/relationships/hyperlink" Target="https://doi.org/10.3390/diagnostics9010026" TargetMode="External"/><Relationship Id="rId753" Type="http://schemas.openxmlformats.org/officeDocument/2006/relationships/hyperlink" Target="https://www.ncbi.nlm.nih.gov/pmc/articles/PMC6557298/" TargetMode="External"/><Relationship Id="rId754" Type="http://schemas.openxmlformats.org/officeDocument/2006/relationships/hyperlink" Target="https://doi.org/10.1016/j.jpeds.2019.01.035" TargetMode="External"/><Relationship Id="rId60" Type="http://schemas.openxmlformats.org/officeDocument/2006/relationships/hyperlink" Target="https://doi.org/10.1080/02796015.1982.12084991" TargetMode="External"/><Relationship Id="rId61" Type="http://schemas.openxmlformats.org/officeDocument/2006/relationships/hyperlink" Target="https://doi.org/10.2466/pr0.1982.51.3.812" TargetMode="External"/><Relationship Id="rId62" Type="http://schemas.openxmlformats.org/officeDocument/2006/relationships/hyperlink" Target="https://doi.org/10.1007/BF01456696" TargetMode="External"/><Relationship Id="rId63" Type="http://schemas.openxmlformats.org/officeDocument/2006/relationships/hyperlink" Target="https://doi.org/10.1080/15374418209533096" TargetMode="External"/><Relationship Id="rId64" Type="http://schemas.openxmlformats.org/officeDocument/2006/relationships/hyperlink" Target="https://doi.org/10.1177/0193841X8200600508" TargetMode="External"/><Relationship Id="rId65" Type="http://schemas.openxmlformats.org/officeDocument/2006/relationships/hyperlink" Target="http://triggered.stanford.clockss.org/ServeContent?url=http://baywood.stanford.clockss.org%2FBWES%2FBAWOOD_BWES_12_3%2FDUR3J362JQ509QK4.pdf" TargetMode="External"/><Relationship Id="rId66" Type="http://schemas.openxmlformats.org/officeDocument/2006/relationships/hyperlink" Target="https://psycnet.apa.org/record/1984-10637-001" TargetMode="External"/><Relationship Id="rId67" Type="http://schemas.openxmlformats.org/officeDocument/2006/relationships/hyperlink" Target="https://doi.org/10.1300/J079v07n02_03" TargetMode="External"/><Relationship Id="rId68" Type="http://schemas.openxmlformats.org/officeDocument/2006/relationships/hyperlink" Target="https://doi.org/10.2466/pr0.1983.53.3f.1280" TargetMode="External"/><Relationship Id="rId69" Type="http://schemas.openxmlformats.org/officeDocument/2006/relationships/hyperlink" Target="https://doi.org/10.2190/6AQX-1TDM-DEL4-3T6L" TargetMode="External"/><Relationship Id="rId410" Type="http://schemas.openxmlformats.org/officeDocument/2006/relationships/hyperlink" Target="https://onlinelibrary.wiley.com/doi/abs/10.1002/jcop.20206" TargetMode="External"/><Relationship Id="rId411" Type="http://schemas.openxmlformats.org/officeDocument/2006/relationships/hyperlink" Target="http://www.scra27.org/files/1113/9015/7667/tcp07_fall.pdf" TargetMode="External"/><Relationship Id="rId412" Type="http://schemas.openxmlformats.org/officeDocument/2006/relationships/hyperlink" Target="https://doi.org/10.2190/DE.37.4.c" TargetMode="External"/><Relationship Id="rId413" Type="http://schemas.openxmlformats.org/officeDocument/2006/relationships/hyperlink" Target="https://www.ncbi.nlm.nih.gov/pmc/articles/PMC3059600/" TargetMode="External"/><Relationship Id="rId414" Type="http://schemas.openxmlformats.org/officeDocument/2006/relationships/hyperlink" Target="https://doi.org/10.1300/J079v34n02_04" TargetMode="External"/><Relationship Id="rId415" Type="http://schemas.openxmlformats.org/officeDocument/2006/relationships/hyperlink" Target="https://www.researchgate.net/publication/225432964_Non-pharmacologic_Interventions_for_CFS_A_Randomized_Trial" TargetMode="External"/><Relationship Id="rId416" Type="http://schemas.openxmlformats.org/officeDocument/2006/relationships/hyperlink" Target="https://doi.org/10.1300/J092v14n02_03" TargetMode="External"/><Relationship Id="rId417" Type="http://schemas.openxmlformats.org/officeDocument/2006/relationships/hyperlink" Target="https://www.ncbi.nlm.nih.gov/pmc/articles/PMC2099278/" TargetMode="External"/><Relationship Id="rId418" Type="http://schemas.openxmlformats.org/officeDocument/2006/relationships/hyperlink" Target="https://www.researchgate.net/publication/232042407_Baseline_Cortisol_Levels_Predict_Treatment_Outcomes_in_Chronic_Fatigue_Syndrome_Nonpharmacologic_Clinical_Trial" TargetMode="External"/><Relationship Id="rId419" Type="http://schemas.openxmlformats.org/officeDocument/2006/relationships/hyperlink" Target="https://doi.org/10.3109/10573320802092146" TargetMode="External"/><Relationship Id="rId755" Type="http://schemas.openxmlformats.org/officeDocument/2006/relationships/hyperlink" Target="https://www.ncbi.nlm.nih.gov/pmc/articles/PMC6567989/" TargetMode="External"/><Relationship Id="rId756" Type="http://schemas.openxmlformats.org/officeDocument/2006/relationships/hyperlink" Target="https://www.ncbi.nlm.nih.gov/pmc/articles/PMC6884336/" TargetMode="External"/><Relationship Id="rId757" Type="http://schemas.openxmlformats.org/officeDocument/2006/relationships/hyperlink" Target="https://doi.org/10.1080/21641846.2019.1600825" TargetMode="External"/><Relationship Id="rId758" Type="http://schemas.openxmlformats.org/officeDocument/2006/relationships/hyperlink" Target="https://doi.org/10.1080/07347324.2018.1544057" TargetMode="External"/><Relationship Id="rId759" Type="http://schemas.openxmlformats.org/officeDocument/2006/relationships/hyperlink" Target="https://www.ncbi.nlm.nih.gov/pmc/articles/PMC6478562/" TargetMode="External"/><Relationship Id="rId640" Type="http://schemas.openxmlformats.org/officeDocument/2006/relationships/hyperlink" Target="https://www.ncbi.nlm.nih.gov/pmc/articles/PMC4731874/" TargetMode="External"/><Relationship Id="rId641" Type="http://schemas.openxmlformats.org/officeDocument/2006/relationships/hyperlink" Target="https://www.ncbi.nlm.nih.gov/pmc/articles/PMC4876642/" TargetMode="External"/><Relationship Id="rId642" Type="http://schemas.openxmlformats.org/officeDocument/2006/relationships/hyperlink" Target="https://www.ncbi.nlm.nih.gov/pmc/articles/PMC4854532/" TargetMode="External"/><Relationship Id="rId643" Type="http://schemas.openxmlformats.org/officeDocument/2006/relationships/hyperlink" Target="http://doi.org/10.16966/2469-6714.110" TargetMode="External"/><Relationship Id="rId644" Type="http://schemas.openxmlformats.org/officeDocument/2006/relationships/hyperlink" Target="https://sciforschenonline.org/journals/clinical-research/CLROA-2-112.php" TargetMode="External"/><Relationship Id="rId645" Type="http://schemas.openxmlformats.org/officeDocument/2006/relationships/hyperlink" Target="https://www.ncbi.nlm.nih.gov/pmc/articles/PMC4831204/" TargetMode="External"/><Relationship Id="rId646" Type="http://schemas.openxmlformats.org/officeDocument/2006/relationships/hyperlink" Target="https://doi.org/10.15540/nr.3.1.28" TargetMode="External"/><Relationship Id="rId300" Type="http://schemas.openxmlformats.org/officeDocument/2006/relationships/hyperlink" Target="https://doi.org/10.1007/s001270200013" TargetMode="External"/><Relationship Id="rId301" Type="http://schemas.openxmlformats.org/officeDocument/2006/relationships/hyperlink" Target="https://doi.org/10.1023/A:1014850819995" TargetMode="External"/><Relationship Id="rId302" Type="http://schemas.openxmlformats.org/officeDocument/2006/relationships/hyperlink" Target="http://www.scra27.org/files/2213/9016/1269/The_community_Psychologist_Winter_2002_volume_35_Number_1.pdf" TargetMode="External"/><Relationship Id="rId303" Type="http://schemas.openxmlformats.org/officeDocument/2006/relationships/hyperlink" Target="http://www.scra27.org/files/2213/9016/1269/The_community_Psychologist_Winter_2002_volume_35_Number_1.pdf" TargetMode="External"/><Relationship Id="rId304" Type="http://schemas.openxmlformats.org/officeDocument/2006/relationships/hyperlink" Target="https://doi.org/10.1080/08870440290029575" TargetMode="External"/><Relationship Id="rId305" Type="http://schemas.openxmlformats.org/officeDocument/2006/relationships/hyperlink" Target="http://www.scra27.org/files/8513/9016/1375/The_Community_Psychologist-spring_2002_volumen_35_number_2.pdf" TargetMode="External"/><Relationship Id="rId306" Type="http://schemas.openxmlformats.org/officeDocument/2006/relationships/hyperlink" Target="https://doi.org/10.1016/S0277-9536(01)00168-X" TargetMode="External"/><Relationship Id="rId307" Type="http://schemas.openxmlformats.org/officeDocument/2006/relationships/hyperlink" Target="https://doi.org/10.1300/J019v24n01_05" TargetMode="External"/><Relationship Id="rId308" Type="http://schemas.openxmlformats.org/officeDocument/2006/relationships/hyperlink" Target="https://doi.org/10.2190/PNF9-XFWJ-DA24-R3PU" TargetMode="External"/><Relationship Id="rId309" Type="http://schemas.openxmlformats.org/officeDocument/2006/relationships/hyperlink" Target="https://doi.org/10.1016/S0306-4603(01)00214-3" TargetMode="External"/><Relationship Id="rId647" Type="http://schemas.openxmlformats.org/officeDocument/2006/relationships/hyperlink" Target="https://doi.org/10.1002/jcop.21763" TargetMode="External"/><Relationship Id="rId648" Type="http://schemas.openxmlformats.org/officeDocument/2006/relationships/hyperlink" Target="https://www.ncbi.nlm.nih.gov/pmc/articles/PMC4821464/" TargetMode="External"/><Relationship Id="rId649" Type="http://schemas.openxmlformats.org/officeDocument/2006/relationships/hyperlink" Target="https://www.ncbi.nlm.nih.gov/pmc/articles/PMC4828033/" TargetMode="External"/><Relationship Id="rId530" Type="http://schemas.openxmlformats.org/officeDocument/2006/relationships/hyperlink" Target="https://www.ncbi.nlm.nih.gov/pmc/articles/PMC3955704/" TargetMode="External"/><Relationship Id="rId531" Type="http://schemas.openxmlformats.org/officeDocument/2006/relationships/hyperlink" Target="https://www.ncbi.nlm.nih.gov/pmc/articles/PMC3532844/" TargetMode="External"/><Relationship Id="rId532" Type="http://schemas.openxmlformats.org/officeDocument/2006/relationships/hyperlink" Target="https://www.ncbi.nlm.nih.gov/pmc/articles/PMC3935369/" TargetMode="External"/><Relationship Id="rId533" Type="http://schemas.openxmlformats.org/officeDocument/2006/relationships/hyperlink" Target="https://www.ncbi.nlm.nih.gov/pmc/articles/PMC3856907/" TargetMode="External"/><Relationship Id="rId534" Type="http://schemas.openxmlformats.org/officeDocument/2006/relationships/hyperlink" Target="https://www.ncbi.nlm.nih.gov/pmc/articles/PMC3498272/" TargetMode="External"/><Relationship Id="rId535" Type="http://schemas.openxmlformats.org/officeDocument/2006/relationships/hyperlink" Target="https://www.ncbi.nlm.nih.gov/pmc/articles/PMC3940158/" TargetMode="External"/><Relationship Id="rId536" Type="http://schemas.openxmlformats.org/officeDocument/2006/relationships/hyperlink" Target="https://www.researchgate.net/publication/260248172_Formative_Evaluation_of_a_Community-based_Recovery_Home_in_Ghana_Africa" TargetMode="External"/><Relationship Id="rId537" Type="http://schemas.openxmlformats.org/officeDocument/2006/relationships/hyperlink" Target="https://www.researchgate.net/publication/260248333_The_Status_of_Mental_Health_and_Substance_Abuse_Recovery_Programs_in_Kenya%27s_Primary_Care_System" TargetMode="External"/><Relationship Id="rId538" Type="http://schemas.openxmlformats.org/officeDocument/2006/relationships/hyperlink" Target="https://www.ncbi.nlm.nih.gov/pmc/articles/PMC3716387/" TargetMode="External"/><Relationship Id="rId539" Type="http://schemas.openxmlformats.org/officeDocument/2006/relationships/hyperlink" Target="https://doi.org/10.1080/1556035X.2012.632317" TargetMode="External"/><Relationship Id="rId760" Type="http://schemas.openxmlformats.org/officeDocument/2006/relationships/hyperlink" Target="https://www.ncbi.nlm.nih.gov/pmc/articles/PMC5930162/" TargetMode="External"/><Relationship Id="rId761" Type="http://schemas.openxmlformats.org/officeDocument/2006/relationships/hyperlink" Target="https://www.ncbi.nlm.nih.gov/pmc/articles/PMC7367506/" TargetMode="External"/><Relationship Id="rId762" Type="http://schemas.openxmlformats.org/officeDocument/2006/relationships/hyperlink" Target="https://doi.org/10.5993/AJHB.43.6.5" TargetMode="External"/><Relationship Id="rId763" Type="http://schemas.openxmlformats.org/officeDocument/2006/relationships/hyperlink" Target="https://www.ncbi.nlm.nih.gov/pmc/articles/PMC6776675/" TargetMode="External"/><Relationship Id="rId764" Type="http://schemas.openxmlformats.org/officeDocument/2006/relationships/hyperlink" Target="https://www.researchgate.net/publication/345863614_O'Brien_Ramian_Glantsman_Jason_2019_Online_educational_resources_Our_journey_to_becoming_agents_of_change" TargetMode="External"/><Relationship Id="rId70" Type="http://schemas.openxmlformats.org/officeDocument/2006/relationships/hyperlink" Target="https://doi.org/10.1007/BF00896602" TargetMode="External"/><Relationship Id="rId71" Type="http://schemas.openxmlformats.org/officeDocument/2006/relationships/hyperlink" Target="https://pascal-francis.inist.fr/vibad/index.php?action=getRecordDetail&amp;idt=PASCAL83X0256771" TargetMode="External"/><Relationship Id="rId72" Type="http://schemas.openxmlformats.org/officeDocument/2006/relationships/hyperlink" Target="https://www.researchgate.net/profile/Leonard_Jason/publication/226419182_Transition_training_for_high_school_seniors/links/02e7e520944d712663000000/Transition-training-for-high-school-seniors.pdf" TargetMode="External"/><Relationship Id="rId73" Type="http://schemas.openxmlformats.org/officeDocument/2006/relationships/hyperlink" Target="https://doi.org/10.1300/J016v03n03_10" TargetMode="External"/><Relationship Id="rId74" Type="http://schemas.openxmlformats.org/officeDocument/2006/relationships/hyperlink" Target="https://eric.ed.gov/?id=ED232776" TargetMode="External"/><Relationship Id="rId75" Type="http://schemas.openxmlformats.org/officeDocument/2006/relationships/hyperlink" Target="https://doi.org/10.1002/1520-6629(198404)12:2%3c103::AID-JCOP2290120202%3e3.0.CO;2-W" TargetMode="External"/><Relationship Id="rId76" Type="http://schemas.openxmlformats.org/officeDocument/2006/relationships/hyperlink" Target="https://doi.org/10.1002/1520-6629(198404)12:2%3c130::AID-JCOP2290120205%3e3.0.CO;2-T" TargetMode="External"/><Relationship Id="rId77" Type="http://schemas.openxmlformats.org/officeDocument/2006/relationships/hyperlink" Target="https://doi.org/10.2190/9mvu-rkdq-h9ml-te2e" TargetMode="External"/><Relationship Id="rId78" Type="http://schemas.openxmlformats.org/officeDocument/2006/relationships/hyperlink" Target="https://web.a.ebscohost.com/abstract?direct=true&amp;profile=ehost&amp;scope=site&amp;authtype=crawler&amp;jrnl=00131172&amp;AN=4717257&amp;h=nQ3W%2bWeSkxD407gZcD48gkL6GMDOYBm4thFF6ENdRb4Ob4nbJenNHgk2leG5C2fRfmk05FRgcrchP1n66e0slQ%3d%3d&amp;crl=c&amp;resultNs=AdminWebAuth&amp;resultLocal=ErrCrlNotAuth&amp;crlhashurl=login.aspx%3fdirect%3dtrue%26profile%3dehost%26scope%3dsite%26authtype%3dcrawler%26jrnl%3d00131172%26AN%3d4717257" TargetMode="External"/><Relationship Id="rId79" Type="http://schemas.openxmlformats.org/officeDocument/2006/relationships/hyperlink" Target="https://europepmc.org/article/med/6565686" TargetMode="External"/><Relationship Id="rId420" Type="http://schemas.openxmlformats.org/officeDocument/2006/relationships/hyperlink" Target="https://doi.org/10.1300/10911350802107652" TargetMode="External"/><Relationship Id="rId421" Type="http://schemas.openxmlformats.org/officeDocument/2006/relationships/hyperlink" Target="https://doi.org/10.1300/J029v17n02_01" TargetMode="External"/><Relationship Id="rId422" Type="http://schemas.openxmlformats.org/officeDocument/2006/relationships/hyperlink" Target="https://www.ncbi.nlm.nih.gov/pmc/articles/PMC2289871/" TargetMode="External"/><Relationship Id="rId423" Type="http://schemas.openxmlformats.org/officeDocument/2006/relationships/hyperlink" Target="https://www.ncbi.nlm.nih.gov/pmc/articles/PMC2324078/" TargetMode="External"/><Relationship Id="rId424" Type="http://schemas.openxmlformats.org/officeDocument/2006/relationships/hyperlink" Target="https://doi.org/10.2149/tmh.36.23" TargetMode="External"/><Relationship Id="rId425" Type="http://schemas.openxmlformats.org/officeDocument/2006/relationships/hyperlink" Target="https://doi.org/10.3928/08910162-20080501-06" TargetMode="External"/><Relationship Id="rId426" Type="http://schemas.openxmlformats.org/officeDocument/2006/relationships/hyperlink" Target="https://www.ncbi.nlm.nih.gov/pmc/articles/PMC3665950/" TargetMode="External"/><Relationship Id="rId427" Type="http://schemas.openxmlformats.org/officeDocument/2006/relationships/hyperlink" Target="https://doi.org/10.1080/15332560802157032" TargetMode="External"/><Relationship Id="rId428" Type="http://schemas.openxmlformats.org/officeDocument/2006/relationships/hyperlink" Target="https://www.ncbi.nlm.nih.gov/pmc/articles/PMC3205983/" TargetMode="External"/><Relationship Id="rId429" Type="http://schemas.openxmlformats.org/officeDocument/2006/relationships/hyperlink" Target="https://doi.org/10.1016/j.cpr.2008.05.002" TargetMode="External"/><Relationship Id="rId765" Type="http://schemas.openxmlformats.org/officeDocument/2006/relationships/hyperlink" Target="https://www.researchgate.net/publication/336746678_How_psychiatric_referrals_influence_stigmatization_in_patients_with_myalgic_encephalomyelitis_and_chronic_fatigue_syndrome_an_examination_of_American_and_British_models" TargetMode="External"/><Relationship Id="rId766" Type="http://schemas.openxmlformats.org/officeDocument/2006/relationships/hyperlink" Target="https://www.ncbi.nlm.nih.gov/pmc/articles/PMC6697554/" TargetMode="External"/><Relationship Id="rId767" Type="http://schemas.openxmlformats.org/officeDocument/2006/relationships/hyperlink" Target="https://doi.org/10.1037/rep0000285" TargetMode="External"/><Relationship Id="rId768" Type="http://schemas.openxmlformats.org/officeDocument/2006/relationships/hyperlink" Target="https://www.ncbi.nlm.nih.gov/pmc/articles/PMC7531614/" TargetMode="External"/><Relationship Id="rId769" Type="http://schemas.openxmlformats.org/officeDocument/2006/relationships/hyperlink" Target="https://doi.org/10.1177/2055102919838907" TargetMode="External"/><Relationship Id="rId650" Type="http://schemas.openxmlformats.org/officeDocument/2006/relationships/hyperlink" Target="https://www.ncbi.nlm.nih.gov/pmc/articles/PMC5003178/" TargetMode="External"/><Relationship Id="rId651" Type="http://schemas.openxmlformats.org/officeDocument/2006/relationships/hyperlink" Target="https://www.ncbi.nlm.nih.gov/pmc/articles/PMC4876662/" TargetMode="External"/><Relationship Id="rId652" Type="http://schemas.openxmlformats.org/officeDocument/2006/relationships/hyperlink" Target="https://www.ncbi.nlm.nih.gov/pmc/articles/PMC4931411/" TargetMode="External"/><Relationship Id="rId653" Type="http://schemas.openxmlformats.org/officeDocument/2006/relationships/hyperlink" Target="https://www.ncbi.nlm.nih.gov/pmc/articles/PMC5004742/" TargetMode="External"/><Relationship Id="rId654" Type="http://schemas.openxmlformats.org/officeDocument/2006/relationships/hyperlink" Target="https://www.ncbi.nlm.nih.gov/pmc/articles/PMC5004735/" TargetMode="External"/><Relationship Id="rId655" Type="http://schemas.openxmlformats.org/officeDocument/2006/relationships/hyperlink" Target="https://www.ncbi.nlm.nih.gov/pmc/articles/PMC5568795/" TargetMode="External"/><Relationship Id="rId656" Type="http://schemas.openxmlformats.org/officeDocument/2006/relationships/hyperlink" Target="https://www.ncbi.nlm.nih.gov/pmc/articles/PMC5578465/" TargetMode="External"/><Relationship Id="rId310" Type="http://schemas.openxmlformats.org/officeDocument/2006/relationships/hyperlink" Target="http://www.physicaltherapytoolbox.com/pdfs/fatigue01.pdf" TargetMode="External"/><Relationship Id="rId311" Type="http://schemas.openxmlformats.org/officeDocument/2006/relationships/hyperlink" Target="https://doi.org/10.1300/J005v24n01_01" TargetMode="External"/><Relationship Id="rId312" Type="http://schemas.openxmlformats.org/officeDocument/2006/relationships/hyperlink" Target="https://doi.org/10.1300/J005v24n01_02" TargetMode="External"/><Relationship Id="rId313" Type="http://schemas.openxmlformats.org/officeDocument/2006/relationships/hyperlink" Target="https://doi.org/10.1300/J005v24n01_03" TargetMode="External"/><Relationship Id="rId314" Type="http://schemas.openxmlformats.org/officeDocument/2006/relationships/hyperlink" Target="https://doi.org/10.1300/J005v24n01_04" TargetMode="External"/><Relationship Id="rId315" Type="http://schemas.openxmlformats.org/officeDocument/2006/relationships/hyperlink" Target="https://doi.org/10.1300/J005v24n01_05" TargetMode="External"/><Relationship Id="rId316" Type="http://schemas.openxmlformats.org/officeDocument/2006/relationships/hyperlink" Target="https://doi.org/10.1300/J005v24n01_06" TargetMode="External"/><Relationship Id="rId317" Type="http://schemas.openxmlformats.org/officeDocument/2006/relationships/hyperlink" Target="https://books.google.com/books?hl=en&amp;lr=&amp;id=pGehAwAAQBAJ&amp;oi=fnd&amp;pg=PA87&amp;dq=A+response+to+the+critiques+of+youth+access+to+tobacco+programs&amp;ots=1GwUTuGoLv&amp;sig=gCJ7VuDdnmJFFASF-Ebnyy-r9Ww" TargetMode="External"/><Relationship Id="rId318" Type="http://schemas.openxmlformats.org/officeDocument/2006/relationships/hyperlink" Target="https://doi.org/10.1016/S0740-5472(02)00261-1" TargetMode="External"/><Relationship Id="rId319" Type="http://schemas.openxmlformats.org/officeDocument/2006/relationships/hyperlink" Target="https://doi.org/10.1300/J029v12n01_03" TargetMode="External"/><Relationship Id="rId657" Type="http://schemas.openxmlformats.org/officeDocument/2006/relationships/hyperlink" Target="https://www.ncbi.nlm.nih.gov/pmc/articles/PMC5564180/" TargetMode="External"/><Relationship Id="rId658" Type="http://schemas.openxmlformats.org/officeDocument/2006/relationships/hyperlink" Target="https://www.ncbi.nlm.nih.gov/pmc/articles/PMC4978429/" TargetMode="External"/><Relationship Id="rId659" Type="http://schemas.openxmlformats.org/officeDocument/2006/relationships/hyperlink" Target="https://www.researchgate.net/publication/306032859_Motivation_for_change_in_heroin_and_opiate_users" TargetMode="External"/><Relationship Id="rId540" Type="http://schemas.openxmlformats.org/officeDocument/2006/relationships/hyperlink" Target="https://www.ncbi.nlm.nih.gov/pmc/articles/PMC3576723/" TargetMode="External"/><Relationship Id="rId541" Type="http://schemas.openxmlformats.org/officeDocument/2006/relationships/hyperlink" Target="https://www.ncbi.nlm.nih.gov/pmc/articles/PMC3398184/" TargetMode="External"/><Relationship Id="rId542" Type="http://schemas.openxmlformats.org/officeDocument/2006/relationships/hyperlink" Target="https://www.ncbi.nlm.nih.gov/pmc/articles/PMC3556821/" TargetMode="External"/><Relationship Id="rId543" Type="http://schemas.openxmlformats.org/officeDocument/2006/relationships/hyperlink" Target="https://doi.org/10.1097/MOP.0b013e32835c1108" TargetMode="External"/><Relationship Id="rId544" Type="http://schemas.openxmlformats.org/officeDocument/2006/relationships/hyperlink" Target="https://www.ncbi.nlm.nih.gov/pmc/articles/PMC3596172/" TargetMode="External"/><Relationship Id="rId545" Type="http://schemas.openxmlformats.org/officeDocument/2006/relationships/hyperlink" Target="https://www.ncbi.nlm.nih.gov/pmc/articles/PMC3893098/" TargetMode="External"/><Relationship Id="rId546" Type="http://schemas.openxmlformats.org/officeDocument/2006/relationships/hyperlink" Target="https://doi.org/10.3109/00952990.2012.702172" TargetMode="External"/><Relationship Id="rId547" Type="http://schemas.openxmlformats.org/officeDocument/2006/relationships/hyperlink" Target="http://www.scra27.org/files/4913/8377/5244/TCP_Winter__2013.pdf" TargetMode="External"/><Relationship Id="rId548" Type="http://schemas.openxmlformats.org/officeDocument/2006/relationships/hyperlink" Target="https://www.ncbi.nlm.nih.gov/pmc/articles/PMC4215640/" TargetMode="External"/><Relationship Id="rId549" Type="http://schemas.openxmlformats.org/officeDocument/2006/relationships/hyperlink" Target="https://www.ncbi.nlm.nih.gov/pmc/articles/PMC3856901/" TargetMode="External"/><Relationship Id="rId200" Type="http://schemas.openxmlformats.org/officeDocument/2006/relationships/hyperlink" Target="https://www.ncbi.nlm.nih.gov/pmc/articles/PMC1759394/pdf/v004p00092a.pdf" TargetMode="External"/><Relationship Id="rId201" Type="http://schemas.openxmlformats.org/officeDocument/2006/relationships/hyperlink" Target="http://www.ncbi.nlm.nih.gov/pmc/articles/PMC4876641/pdf/nihms781848.pdf" TargetMode="External"/><Relationship Id="rId202" Type="http://schemas.openxmlformats.org/officeDocument/2006/relationships/hyperlink" Target="http://www.tandfonline.com/doi/abs/10.1300/J020v13n03_08" TargetMode="External"/><Relationship Id="rId203" Type="http://schemas.openxmlformats.org/officeDocument/2006/relationships/hyperlink" Target="https://doi.org/10.1016/0899-3289(95)90024-1" TargetMode="External"/><Relationship Id="rId204" Type="http://schemas.openxmlformats.org/officeDocument/2006/relationships/hyperlink" Target="https://psycnet.apa.org/record/1996-08582-001" TargetMode="External"/><Relationship Id="rId205" Type="http://schemas.openxmlformats.org/officeDocument/2006/relationships/hyperlink" Target="https://doi.org/10.1007/BF02506968" TargetMode="External"/><Relationship Id="rId206" Type="http://schemas.openxmlformats.org/officeDocument/2006/relationships/hyperlink" Target="https://doi.org/10.1007/BF02274770" TargetMode="External"/><Relationship Id="rId207" Type="http://schemas.openxmlformats.org/officeDocument/2006/relationships/hyperlink" Target="https://www.academia.edu/24085067/Integrating_research_and_community_service_Incorporating_research_skills_into_service_learning_experiences" TargetMode="External"/><Relationship Id="rId208" Type="http://schemas.openxmlformats.org/officeDocument/2006/relationships/hyperlink" Target="https://www.researchgate.net/publication/260101682_Treatment_Efficacy_A_Survey_of_305_MCS_Patients" TargetMode="External"/><Relationship Id="rId209" Type="http://schemas.openxmlformats.org/officeDocument/2006/relationships/hyperlink" Target="https://www.researchgate.net/publication/260102257_A_BuddyMentor_Program_for_People_with_Chronic_Fatigue_Syndrome" TargetMode="External"/><Relationship Id="rId770" Type="http://schemas.openxmlformats.org/officeDocument/2006/relationships/hyperlink" Target="https://doi.org/10.20448/801.51.104.115" TargetMode="External"/><Relationship Id="rId771" Type="http://schemas.openxmlformats.org/officeDocument/2006/relationships/hyperlink" Target="https://doi.org/10.1080/07347324.2019.1633977" TargetMode="External"/><Relationship Id="rId772" Type="http://schemas.openxmlformats.org/officeDocument/2006/relationships/hyperlink" Target="https://www.communitypsychology.com/prepare-for-action/" TargetMode="External"/><Relationship Id="rId773" Type="http://schemas.openxmlformats.org/officeDocument/2006/relationships/hyperlink" Target="https://doi.org/10.1080/1533256X.2020.1710080" TargetMode="External"/><Relationship Id="rId774" Type="http://schemas.openxmlformats.org/officeDocument/2006/relationships/hyperlink" Target="https://doi.org/10.1007/s10597-020-00558-y" TargetMode="External"/><Relationship Id="rId80" Type="http://schemas.openxmlformats.org/officeDocument/2006/relationships/hyperlink" Target="https://doi.org/10.1080/00224545.1984.9924525" TargetMode="External"/><Relationship Id="rId81" Type="http://schemas.openxmlformats.org/officeDocument/2006/relationships/hyperlink" Target="https://doi.org/10.1300/J019v06n02_05" TargetMode="External"/><Relationship Id="rId82" Type="http://schemas.openxmlformats.org/officeDocument/2006/relationships/hyperlink" Target="https://doi.org/10.1007/BF00896507" TargetMode="External"/><Relationship Id="rId83" Type="http://schemas.openxmlformats.org/officeDocument/2006/relationships/hyperlink" Target="https://doi.org/10.3758/BF03202406" TargetMode="External"/><Relationship Id="rId84" Type="http://schemas.openxmlformats.org/officeDocument/2006/relationships/hyperlink" Target="https://doi.org/10.1177/0013916584166001" TargetMode="External"/><Relationship Id="rId85" Type="http://schemas.openxmlformats.org/officeDocument/2006/relationships/hyperlink" Target="https://doi.org/10.1007/BF01083054" TargetMode="External"/><Relationship Id="rId86" Type="http://schemas.openxmlformats.org/officeDocument/2006/relationships/hyperlink" Target="https://psycnet.apa.org/record/1985-31461-001" TargetMode="External"/><Relationship Id="rId87" Type="http://schemas.openxmlformats.org/officeDocument/2006/relationships/hyperlink" Target="https://doi.org/10.1037/0735-7028.16.3.455" TargetMode="External"/><Relationship Id="rId88" Type="http://schemas.openxmlformats.org/officeDocument/2006/relationships/hyperlink" Target="https://doi.org/10.1901/jaba.1985.18-95" TargetMode="External"/><Relationship Id="rId89" Type="http://schemas.openxmlformats.org/officeDocument/2006/relationships/hyperlink" Target="https://psycnet.apa.org/record/1985-30323-001" TargetMode="External"/><Relationship Id="rId430" Type="http://schemas.openxmlformats.org/officeDocument/2006/relationships/hyperlink" Target="https://oxfordhouse.org/userfiles/file/doc/longanly.pdf" TargetMode="External"/><Relationship Id="rId431" Type="http://schemas.openxmlformats.org/officeDocument/2006/relationships/hyperlink" Target="http://www.investinme.org/Documents/Journals/Journal%20of%20IiME%20Vol%202%20Issue%202.pdf" TargetMode="External"/><Relationship Id="rId432" Type="http://schemas.openxmlformats.org/officeDocument/2006/relationships/hyperlink" Target="https://www.ncbi.nlm.nih.gov/pmc/articles/PMC3018761/" TargetMode="External"/><Relationship Id="rId433" Type="http://schemas.openxmlformats.org/officeDocument/2006/relationships/hyperlink" Target="https://doi.org/10.1016/j.socscimed.2008.09.028" TargetMode="External"/><Relationship Id="rId434" Type="http://schemas.openxmlformats.org/officeDocument/2006/relationships/hyperlink" Target="https://doi.org/10.4137/CMPed.S978" TargetMode="External"/><Relationship Id="rId435" Type="http://schemas.openxmlformats.org/officeDocument/2006/relationships/hyperlink" Target="https://doi.org/10.3390/ijerph6010001" TargetMode="External"/><Relationship Id="rId436" Type="http://schemas.openxmlformats.org/officeDocument/2006/relationships/hyperlink" Target="https://www.ncbi.nlm.nih.gov/pmc/articles/PMC3616678/" TargetMode="External"/><Relationship Id="rId437" Type="http://schemas.openxmlformats.org/officeDocument/2006/relationships/hyperlink" Target="https://www.ncbi.nlm.nih.gov/pmc/articles/PMC2730359/" TargetMode="External"/><Relationship Id="rId438" Type="http://schemas.openxmlformats.org/officeDocument/2006/relationships/hyperlink" Target="https://www.ncbi.nlm.nih.gov/pmc/articles/PMC2913726/" TargetMode="External"/><Relationship Id="rId439" Type="http://schemas.openxmlformats.org/officeDocument/2006/relationships/hyperlink" Target="https://doi.org/10.3390/ijerph6041317" TargetMode="External"/><Relationship Id="rId775" Type="http://schemas.openxmlformats.org/officeDocument/2006/relationships/hyperlink" Target="https://doi.org/10.1037/ort0000437" TargetMode="External"/><Relationship Id="rId776" Type="http://schemas.openxmlformats.org/officeDocument/2006/relationships/hyperlink" Target="https://www.ncbi.nlm.nih.gov/pmc/articles/PMC6401329/" TargetMode="External"/><Relationship Id="rId777" Type="http://schemas.openxmlformats.org/officeDocument/2006/relationships/hyperlink" Target="https://doi.org/10.1111/acer.14281" TargetMode="External"/><Relationship Id="rId778" Type="http://schemas.openxmlformats.org/officeDocument/2006/relationships/hyperlink" Target="https://doi.org/10.1007/s10566-019-09543-3" TargetMode="External"/><Relationship Id="rId779" Type="http://schemas.openxmlformats.org/officeDocument/2006/relationships/hyperlink" Target="https://doi.org/10.3233/WOR-203173" TargetMode="External"/><Relationship Id="rId660" Type="http://schemas.openxmlformats.org/officeDocument/2006/relationships/hyperlink" Target="https://via.library.depaul.edu/cgi/viewcontent.cgi?article=1077&amp;context=depaul-disc" TargetMode="External"/><Relationship Id="rId661" Type="http://schemas.openxmlformats.org/officeDocument/2006/relationships/hyperlink" Target="https://www.ncbi.nlm.nih.gov/pmc/articles/PMC5004632/" TargetMode="External"/><Relationship Id="rId662" Type="http://schemas.openxmlformats.org/officeDocument/2006/relationships/hyperlink" Target="https://doi.org/10.1080/21641846.2015.1126026" TargetMode="External"/><Relationship Id="rId663" Type="http://schemas.openxmlformats.org/officeDocument/2006/relationships/hyperlink" Target="https://www.ncbi.nlm.nih.gov/pmc/articles/PMC4826029/" TargetMode="External"/><Relationship Id="rId664" Type="http://schemas.openxmlformats.org/officeDocument/2006/relationships/hyperlink" Target="https://www.ncbi.nlm.nih.gov/pmc/articles/PMC5708568/" TargetMode="External"/><Relationship Id="rId665" Type="http://schemas.openxmlformats.org/officeDocument/2006/relationships/hyperlink" Target="https://www.ncbi.nlm.nih.gov/pmc/articles/PMC5312955/" TargetMode="External"/><Relationship Id="rId666" Type="http://schemas.openxmlformats.org/officeDocument/2006/relationships/hyperlink" Target="https://www.ncbi.nlm.nih.gov/pmc/articles/PMC5419682/" TargetMode="External"/><Relationship Id="rId320" Type="http://schemas.openxmlformats.org/officeDocument/2006/relationships/hyperlink" Target="https://doi.org/10.1177/15350102001003001" TargetMode="External"/><Relationship Id="rId321" Type="http://schemas.openxmlformats.org/officeDocument/2006/relationships/hyperlink" Target="https://doi.org/10.1300/J013v37n01_01" TargetMode="External"/><Relationship Id="rId322" Type="http://schemas.openxmlformats.org/officeDocument/2006/relationships/hyperlink" Target="https://doi.org/10.1177/0163278702250071" TargetMode="External"/><Relationship Id="rId323" Type="http://schemas.openxmlformats.org/officeDocument/2006/relationships/hyperlink" Target="https://doi.org/10.1080/0958159031000100189" TargetMode="External"/><Relationship Id="rId324" Type="http://schemas.openxmlformats.org/officeDocument/2006/relationships/hyperlink" Target="http://www.psychologyandeducation.net/pae/relevance-of-phase-theory-to-chronic-fatigue-syndrome/" TargetMode="External"/><Relationship Id="rId325" Type="http://schemas.openxmlformats.org/officeDocument/2006/relationships/hyperlink" Target="https://doi.org/10.1207/S15374424JCCP3202_4" TargetMode="External"/><Relationship Id="rId326" Type="http://schemas.openxmlformats.org/officeDocument/2006/relationships/hyperlink" Target="https://doi.org/10.1080/09638230021000058346" TargetMode="External"/><Relationship Id="rId327" Type="http://schemas.openxmlformats.org/officeDocument/2006/relationships/hyperlink" Target="https://doi.org/10.1081/ADA-120020520" TargetMode="External"/><Relationship Id="rId328" Type="http://schemas.openxmlformats.org/officeDocument/2006/relationships/hyperlink" Target="https://doi.org/10.1542/peds.111.4.920" TargetMode="External"/><Relationship Id="rId329" Type="http://schemas.openxmlformats.org/officeDocument/2006/relationships/hyperlink" Target="https://doi.org/10.1300/J005v26n01_06" TargetMode="External"/><Relationship Id="rId667" Type="http://schemas.openxmlformats.org/officeDocument/2006/relationships/hyperlink" Target="https://link.springer.com/article/10.1007%2Fs10484-016-9331-3" TargetMode="External"/><Relationship Id="rId668" Type="http://schemas.openxmlformats.org/officeDocument/2006/relationships/hyperlink" Target="https://www.ncbi.nlm.nih.gov/pmc/articles/PMC4125561/" TargetMode="External"/><Relationship Id="rId669" Type="http://schemas.openxmlformats.org/officeDocument/2006/relationships/hyperlink" Target="https://www.ncbi.nlm.nih.gov/pmc/articles/PMC5644495/" TargetMode="External"/><Relationship Id="rId550" Type="http://schemas.openxmlformats.org/officeDocument/2006/relationships/hyperlink" Target="https://www.ncbi.nlm.nih.gov/pmc/articles/PMC3655280/" TargetMode="External"/><Relationship Id="rId551" Type="http://schemas.openxmlformats.org/officeDocument/2006/relationships/hyperlink" Target="https://www.ncbi.nlm.nih.gov/pmc/articles/PMC3728084/" TargetMode="External"/><Relationship Id="rId552" Type="http://schemas.openxmlformats.org/officeDocument/2006/relationships/hyperlink" Target="https://www.ncbi.nlm.nih.gov/pmc/articles/PMC3833691/" TargetMode="External"/><Relationship Id="rId553" Type="http://schemas.openxmlformats.org/officeDocument/2006/relationships/hyperlink" Target="https://www.gjcpp.org/pdfs/2012-006-final-20130502.pdf" TargetMode="External"/><Relationship Id="rId554" Type="http://schemas.openxmlformats.org/officeDocument/2006/relationships/hyperlink" Target="https://doi.org/10.1016/j.cpr.2013.05.002" TargetMode="External"/><Relationship Id="rId555" Type="http://schemas.openxmlformats.org/officeDocument/2006/relationships/hyperlink" Target="https://www.ncbi.nlm.nih.gov/pmc/articles/PMC3902782/" TargetMode="External"/><Relationship Id="rId556" Type="http://schemas.openxmlformats.org/officeDocument/2006/relationships/hyperlink" Target="https://www.ncbi.nlm.nih.gov/pmc/articles/PMC3899694/" TargetMode="External"/><Relationship Id="rId557" Type="http://schemas.openxmlformats.org/officeDocument/2006/relationships/hyperlink" Target="https://www.ncbi.nlm.nih.gov/pmc/articles/PMC3889482/" TargetMode="External"/><Relationship Id="rId558" Type="http://schemas.openxmlformats.org/officeDocument/2006/relationships/hyperlink" Target="https://www.ncbi.nlm.nih.gov/pmc/articles/PMC3893101/" TargetMode="External"/><Relationship Id="rId559" Type="http://schemas.openxmlformats.org/officeDocument/2006/relationships/hyperlink" Target="https://www.researchgate.net/publication/316797411_The_Role_of_Recovery_Residences_in_Promoting_Long-Term_Addiction_Recovery" TargetMode="External"/><Relationship Id="rId210" Type="http://schemas.openxmlformats.org/officeDocument/2006/relationships/hyperlink" Target="https://doi.org/10.1177/016327879601900101" TargetMode="External"/><Relationship Id="rId211" Type="http://schemas.openxmlformats.org/officeDocument/2006/relationships/hyperlink" Target="https://doi.org/10.1177/016327879601900204" TargetMode="External"/><Relationship Id="rId212" Type="http://schemas.openxmlformats.org/officeDocument/2006/relationships/hyperlink" Target="https://doi.org/10.1300/J019v18n03_04" TargetMode="External"/><Relationship Id="rId213" Type="http://schemas.openxmlformats.org/officeDocument/2006/relationships/hyperlink" Target="https://doi.org/10.1901/jaba.1996.29-333" TargetMode="External"/><Relationship Id="rId214" Type="http://schemas.openxmlformats.org/officeDocument/2006/relationships/hyperlink" Target="https://go.gale.com/ps/anonymous?id=GALE%7CA19266264&amp;sid=googleScholar&amp;v=2.1&amp;it=r&amp;linkaccess=abs&amp;issn=00131172&amp;p=AONE&amp;sw=w" TargetMode="External"/><Relationship Id="rId215" Type="http://schemas.openxmlformats.org/officeDocument/2006/relationships/hyperlink" Target="https://www.ncbi.nlm.nih.gov/pmc/articles/PMC1759493/" TargetMode="External"/><Relationship Id="rId216" Type="http://schemas.openxmlformats.org/officeDocument/2006/relationships/hyperlink" Target="https://doi.org/10.1207/s1532768xjepc0701_3" TargetMode="External"/><Relationship Id="rId217" Type="http://schemas.openxmlformats.org/officeDocument/2006/relationships/hyperlink" Target="https://doi.org/10.1300/J005v15n02_06" TargetMode="External"/><Relationship Id="rId218" Type="http://schemas.openxmlformats.org/officeDocument/2006/relationships/hyperlink" Target="https://doi.org/10.1300/J092v03n01_04" TargetMode="External"/><Relationship Id="rId219" Type="http://schemas.openxmlformats.org/officeDocument/2006/relationships/hyperlink" Target="https://doi.org/10.1300/J020v15n01_05" TargetMode="External"/><Relationship Id="rId780" Type="http://schemas.openxmlformats.org/officeDocument/2006/relationships/hyperlink" Target="https://doi.org/10.1177%2F1742395318815965" TargetMode="External"/><Relationship Id="rId781" Type="http://schemas.openxmlformats.org/officeDocument/2006/relationships/hyperlink" Target="https://doi.org/10.1080/21641846.2020.1757809" TargetMode="External"/><Relationship Id="rId782" Type="http://schemas.openxmlformats.org/officeDocument/2006/relationships/hyperlink" Target="https://doi.org/10.1542/peds.2019-3253" TargetMode="External"/><Relationship Id="rId783" Type="http://schemas.openxmlformats.org/officeDocument/2006/relationships/hyperlink" Target="https://doi.org/10.1080/07347324.2019.1678445" TargetMode="External"/><Relationship Id="rId784" Type="http://schemas.openxmlformats.org/officeDocument/2006/relationships/hyperlink" Target="https://doi.org/10.1080/21641846.2020.1778227" TargetMode="External"/><Relationship Id="rId90" Type="http://schemas.openxmlformats.org/officeDocument/2006/relationships/hyperlink" Target="https://doi.org/10.1002/1520-6629(198501)13:1%3c83::AID-JCOP2290130112%3e3.0.CO;2-Y" TargetMode="External"/><Relationship Id="rId91" Type="http://schemas.openxmlformats.org/officeDocument/2006/relationships/hyperlink" Target="https://doi.org/10.1300/J008v01n04_04" TargetMode="External"/><Relationship Id="rId92" Type="http://schemas.openxmlformats.org/officeDocument/2006/relationships/hyperlink" Target="https://doi.org/10.1002/1520-6629(198507)13:3%3c295::AID-JCOP2290130307%3e3.0.CO;2-K" TargetMode="External"/><Relationship Id="rId93" Type="http://schemas.openxmlformats.org/officeDocument/2006/relationships/hyperlink" Target="https://doi.org/10.1207/s15374424jccp1402_4" TargetMode="External"/><Relationship Id="rId94" Type="http://schemas.openxmlformats.org/officeDocument/2006/relationships/hyperlink" Target="https://web.a.ebscohost.com/abstract?direct=true&amp;profile=ehost&amp;scope=site&amp;authtype=crawler&amp;jrnl=00131172&amp;asa=Y&amp;AN=4724574&amp;h=pdI5kuAEJdIeQekRTolYemPiQk6H6TjlBYz%2b8lo%2bkSZjyQlItbXgzvSuOFG78sgIb6qb96QshKATSbAYonbtkw%3d%3d&amp;crl=c&amp;resultNs=AdminWebAuth&amp;resultLocal=ErrCrlNotAuth&amp;crlhashurl=login.aspx%3fdirect%3dtrue%26profile%3dehost%26scope%3dsite%26authtype%3dcrawler%26jrnl%3d00131172%26asa%3dY%26AN%3d4724574" TargetMode="External"/><Relationship Id="rId95" Type="http://schemas.openxmlformats.org/officeDocument/2006/relationships/hyperlink" Target="https://doi.org/10.1901/jaba.1985.18-269" TargetMode="External"/><Relationship Id="rId96" Type="http://schemas.openxmlformats.org/officeDocument/2006/relationships/hyperlink" Target="https://doi.org/10.1016/0304-4009(85)90017-8" TargetMode="External"/><Relationship Id="rId97" Type="http://schemas.openxmlformats.org/officeDocument/2006/relationships/hyperlink" Target="https://psycnet.apa.org/record/1986-20595-001" TargetMode="External"/><Relationship Id="rId98" Type="http://schemas.openxmlformats.org/officeDocument/2006/relationships/hyperlink" Target="https://search.proquest.com/openview/7b53407dd74faf43e7ccda220df7b342/1/advanced" TargetMode="External"/><Relationship Id="rId100" Type="http://schemas.openxmlformats.org/officeDocument/2006/relationships/hyperlink" Target="https://psycnet.apa.org/doi/10.1111/j.1939-0025.1986.tb01546.x" TargetMode="External"/><Relationship Id="rId101" Type="http://schemas.openxmlformats.org/officeDocument/2006/relationships/hyperlink" Target="https://www.jstor.org/stable/23901862?seq=1" TargetMode="External"/><Relationship Id="rId102" Type="http://schemas.openxmlformats.org/officeDocument/2006/relationships/hyperlink" Target="https://doi.org/10.1007/BF01325490" TargetMode="External"/><Relationship Id="rId103" Type="http://schemas.openxmlformats.org/officeDocument/2006/relationships/hyperlink" Target="https://doi.org/10.1177%2F016327878600900104" TargetMode="External"/><Relationship Id="rId104" Type="http://schemas.openxmlformats.org/officeDocument/2006/relationships/hyperlink" Target="https://doi.org/10.1177%2F016327878600900403" TargetMode="External"/><Relationship Id="rId105" Type="http://schemas.openxmlformats.org/officeDocument/2006/relationships/hyperlink" Target="https://doi.org/10.1007/BF01325249" TargetMode="External"/><Relationship Id="rId106" Type="http://schemas.openxmlformats.org/officeDocument/2006/relationships/hyperlink" Target="https://doi.org/10.1007/BF00919757" TargetMode="External"/><Relationship Id="rId107" Type="http://schemas.openxmlformats.org/officeDocument/2006/relationships/hyperlink" Target="https://doi.org/10.1007/BF01326726" TargetMode="External"/><Relationship Id="rId108" Type="http://schemas.openxmlformats.org/officeDocument/2006/relationships/hyperlink" Target="https://doi.org/10.1111/j.1540-4560.1987.tb01300.x" TargetMode="External"/><Relationship Id="rId109" Type="http://schemas.openxmlformats.org/officeDocument/2006/relationships/hyperlink" Target="https://doi.org/10.1037/0003-066X.42.4.405" TargetMode="External"/><Relationship Id="rId99" Type="http://schemas.openxmlformats.org/officeDocument/2006/relationships/hyperlink" Target="https://doi.org/10.1080/00224545.1985.9713559" TargetMode="External"/><Relationship Id="rId440" Type="http://schemas.openxmlformats.org/officeDocument/2006/relationships/hyperlink" Target="https://doi.org/10.5993/AJHB.33.6.12" TargetMode="External"/><Relationship Id="rId441" Type="http://schemas.openxmlformats.org/officeDocument/2006/relationships/hyperlink" Target="https://www.ncbi.nlm.nih.gov/pmc/articles/PMC2826219/" TargetMode="External"/><Relationship Id="rId442" Type="http://schemas.openxmlformats.org/officeDocument/2006/relationships/hyperlink" Target="https://www.researchgate.net/publication/228855895_Subgrouping_in_Chronic_Fatigue_Syndrome_Based_on_Actigraphy_and_Illness_Severity" TargetMode="External"/><Relationship Id="rId443" Type="http://schemas.openxmlformats.org/officeDocument/2006/relationships/hyperlink" Target="https://www.researchgate.net/publication/230069073_Frequency_and_citations_of_published_authors_in_two_community_psychology_journals" TargetMode="External"/><Relationship Id="rId444" Type="http://schemas.openxmlformats.org/officeDocument/2006/relationships/hyperlink" Target="https://www.ncbi.nlm.nih.gov/pmc/articles/PMC2916178/" TargetMode="External"/><Relationship Id="rId445" Type="http://schemas.openxmlformats.org/officeDocument/2006/relationships/hyperlink" Target="https://www.ncbi.nlm.nih.gov/pmc/articles/PMC2681194/" TargetMode="External"/><Relationship Id="rId446" Type="http://schemas.openxmlformats.org/officeDocument/2006/relationships/hyperlink" Target="https://www.ncbi.nlm.nih.gov/pmc/articles/PMC2767446/" TargetMode="External"/><Relationship Id="rId447" Type="http://schemas.openxmlformats.org/officeDocument/2006/relationships/hyperlink" Target="https://www.ncbi.nlm.nih.gov/pmc/articles/PMC2767446/" TargetMode="External"/><Relationship Id="rId448" Type="http://schemas.openxmlformats.org/officeDocument/2006/relationships/hyperlink" Target="https://www.ncbi.nlm.nih.gov/pmc/articles/PMC2916198/" TargetMode="External"/><Relationship Id="rId449" Type="http://schemas.openxmlformats.org/officeDocument/2006/relationships/hyperlink" Target="https://www.ncbi.nlm.nih.gov/pmc/articles/PMC2916178/" TargetMode="External"/><Relationship Id="rId785" Type="http://schemas.openxmlformats.org/officeDocument/2006/relationships/hyperlink" Target="https://doi.org/10.1177/1359105318796906" TargetMode="External"/><Relationship Id="rId670" Type="http://schemas.openxmlformats.org/officeDocument/2006/relationships/hyperlink" Target="https://www.ncbi.nlm.nih.gov/pmc/articles/PMC5461926/" TargetMode="External"/><Relationship Id="rId671" Type="http://schemas.openxmlformats.org/officeDocument/2006/relationships/hyperlink" Target="https://www.ncbi.nlm.nih.gov/pmc/articles/PMC5354469/" TargetMode="External"/><Relationship Id="rId672" Type="http://schemas.openxmlformats.org/officeDocument/2006/relationships/hyperlink" Target="https://www.ncbi.nlm.nih.gov/pmc/articles/PMC4675701/" TargetMode="External"/><Relationship Id="rId673" Type="http://schemas.openxmlformats.org/officeDocument/2006/relationships/hyperlink" Target="https://socialmedicinsktidskrift.se/index.php/smt/article/view/1452" TargetMode="External"/><Relationship Id="rId674" Type="http://schemas.openxmlformats.org/officeDocument/2006/relationships/hyperlink" Target="https://www.ncbi.nlm.nih.gov/pmc/articles/PMC5419678/" TargetMode="External"/><Relationship Id="rId675" Type="http://schemas.openxmlformats.org/officeDocument/2006/relationships/hyperlink" Target="https://www.ncbi.nlm.nih.gov/pmc/articles/PMC5214344/" TargetMode="External"/><Relationship Id="rId676" Type="http://schemas.openxmlformats.org/officeDocument/2006/relationships/hyperlink" Target="https://doi.org/10.15761/JMT.1000102" TargetMode="External"/><Relationship Id="rId330" Type="http://schemas.openxmlformats.org/officeDocument/2006/relationships/hyperlink" Target="https://doi.org/10.1177/13591053030084005" TargetMode="External"/><Relationship Id="rId331" Type="http://schemas.openxmlformats.org/officeDocument/2006/relationships/hyperlink" Target="https://www.ncbi.nlm.nih.gov/pmc/articles/PMC317472/" TargetMode="External"/><Relationship Id="rId332" Type="http://schemas.openxmlformats.org/officeDocument/2006/relationships/hyperlink" Target="https://www.researchgate.net/publication/278019398_A_case_study_of_self-governance_in_a_drug_abuse_recovery_home" TargetMode="External"/><Relationship Id="rId333" Type="http://schemas.openxmlformats.org/officeDocument/2006/relationships/hyperlink" Target="https://doi.org/10.1097/01.psy.0000088580.28749.7f" TargetMode="External"/><Relationship Id="rId334" Type="http://schemas.openxmlformats.org/officeDocument/2006/relationships/hyperlink" Target="https://doi.org/10.2190/7eep-d4hh-paaa-l87p" TargetMode="External"/><Relationship Id="rId335" Type="http://schemas.openxmlformats.org/officeDocument/2006/relationships/hyperlink" Target="https://doi.org/10.1300/J137v08n04_04" TargetMode="External"/><Relationship Id="rId336" Type="http://schemas.openxmlformats.org/officeDocument/2006/relationships/hyperlink" Target="https://doi.org/10.1177/1073191103257139" TargetMode="External"/><Relationship Id="rId337" Type="http://schemas.openxmlformats.org/officeDocument/2006/relationships/hyperlink" Target="https://doi.org/10.1177/0163278703261211" TargetMode="External"/><Relationship Id="rId338" Type="http://schemas.openxmlformats.org/officeDocument/2006/relationships/hyperlink" Target="https://doi.org/10.1177/1049731503257873" TargetMode="External"/><Relationship Id="rId339" Type="http://schemas.openxmlformats.org/officeDocument/2006/relationships/hyperlink" Target="https://doi.org/10.1177/10442073040140040401" TargetMode="External"/><Relationship Id="rId677" Type="http://schemas.openxmlformats.org/officeDocument/2006/relationships/hyperlink" Target="https://www.ncbi.nlm.nih.gov/pmc/articles/PMC5218818/" TargetMode="External"/><Relationship Id="rId678" Type="http://schemas.openxmlformats.org/officeDocument/2006/relationships/hyperlink" Target="https://www.ncbi.nlm.nih.gov/pmc/articles/PMC5565167/" TargetMode="External"/><Relationship Id="rId679" Type="http://schemas.openxmlformats.org/officeDocument/2006/relationships/hyperlink" Target="https://www.researchgate.net/publication/313184319_Interdisciplinary_social_action" TargetMode="External"/><Relationship Id="rId786" Type="http://schemas.openxmlformats.org/officeDocument/2006/relationships/hyperlink" Target="https://pubmed.ncbi.nlm.nih.gov/29974812/" TargetMode="External"/><Relationship Id="rId787" Type="http://schemas.openxmlformats.org/officeDocument/2006/relationships/hyperlink" Target="https://doi.org/10.1177/1359105318785450" TargetMode="External"/><Relationship Id="rId788" Type="http://schemas.openxmlformats.org/officeDocument/2006/relationships/hyperlink" Target="https://doi.org/10.1016/j.jsat.2019.12.009" TargetMode="External"/><Relationship Id="rId789" Type="http://schemas.openxmlformats.org/officeDocument/2006/relationships/hyperlink" Target="https://doi.org/10.1080/07347324.2020.1760756" TargetMode="External"/><Relationship Id="rId560" Type="http://schemas.openxmlformats.org/officeDocument/2006/relationships/hyperlink" Target="http://www.hrpub.org/download/20131107/UJPH4-17600991.pdf" TargetMode="External"/><Relationship Id="rId561" Type="http://schemas.openxmlformats.org/officeDocument/2006/relationships/hyperlink" Target="https://www.ncbi.nlm.nih.gov/pmc/articles/PMC4863700/" TargetMode="External"/><Relationship Id="rId562" Type="http://schemas.openxmlformats.org/officeDocument/2006/relationships/hyperlink" Target="https://www.ncbi.nlm.nih.gov/pmc/articles/PMC3874064/" TargetMode="External"/><Relationship Id="rId563" Type="http://schemas.openxmlformats.org/officeDocument/2006/relationships/hyperlink" Target="https://www.ncbi.nlm.nih.gov/pmc/articles/PMC4349489/" TargetMode="External"/><Relationship Id="rId564" Type="http://schemas.openxmlformats.org/officeDocument/2006/relationships/hyperlink" Target="https://www.ncbi.nlm.nih.gov/pmc/articles/PMC4013246/" TargetMode="External"/><Relationship Id="rId565" Type="http://schemas.openxmlformats.org/officeDocument/2006/relationships/hyperlink" Target="https://www.ncbi.nlm.nih.gov/pmc/articles/PMC4852694/" TargetMode="External"/><Relationship Id="rId566" Type="http://schemas.openxmlformats.org/officeDocument/2006/relationships/hyperlink" Target="https://www.ncbi.nlm.nih.gov/pmc/articles/PMC3956649/" TargetMode="External"/><Relationship Id="rId567" Type="http://schemas.openxmlformats.org/officeDocument/2006/relationships/hyperlink" Target="https://doi.org/10.4081/hpr.2014.988" TargetMode="External"/><Relationship Id="rId568" Type="http://schemas.openxmlformats.org/officeDocument/2006/relationships/hyperlink" Target="https://www.ncbi.nlm.nih.gov/pmc/articles/PMC3912876/" TargetMode="External"/><Relationship Id="rId569" Type="http://schemas.openxmlformats.org/officeDocument/2006/relationships/hyperlink" Target="https://www.ncbi.nlm.nih.gov/pmc/articles/PMC4215736/" TargetMode="External"/><Relationship Id="rId220" Type="http://schemas.openxmlformats.org/officeDocument/2006/relationships/hyperlink" Target="https://www.researchgate.net/profile/Leonard_Jason/publication/13131016_A_worksite_smoking_intervention_A_2_year_assessment_of_groups_incentives_and_self-help/links/09e415092d1f2247b2000000/A-worksite-smoking-intervention-A-2-year-assessment-of-groups-incentives-and-self-help.pdf" TargetMode="External"/><Relationship Id="rId221" Type="http://schemas.openxmlformats.org/officeDocument/2006/relationships/hyperlink" Target="https://doi.org/10.1300/J092v03n02_02" TargetMode="External"/><Relationship Id="rId222" Type="http://schemas.openxmlformats.org/officeDocument/2006/relationships/hyperlink" Target="https://doi.org/10.1007/BF02832666" TargetMode="External"/><Relationship Id="rId223" Type="http://schemas.openxmlformats.org/officeDocument/2006/relationships/hyperlink" Target="https://doi.org/10.1037/0003-066x.52.9.973" TargetMode="External"/><Relationship Id="rId224" Type="http://schemas.openxmlformats.org/officeDocument/2006/relationships/hyperlink" Target="https://doi.org/10.1016/S0962-1849(97)80010-8" TargetMode="External"/><Relationship Id="rId225" Type="http://schemas.openxmlformats.org/officeDocument/2006/relationships/hyperlink" Target="https://doi.org/10.2466/pr0.1997.81.3f.1223" TargetMode="External"/><Relationship Id="rId226" Type="http://schemas.openxmlformats.org/officeDocument/2006/relationships/hyperlink" Target="https://doi.org/10.1023/A:1024690424655" TargetMode="External"/><Relationship Id="rId227" Type="http://schemas.openxmlformats.org/officeDocument/2006/relationships/hyperlink" Target="https://doi.org/10.1016/S0899-3289(97)90007-9" TargetMode="External"/><Relationship Id="rId228" Type="http://schemas.openxmlformats.org/officeDocument/2006/relationships/hyperlink" Target="https://doi.org/10.1016/S1054-139X(97)00212-7" TargetMode="External"/><Relationship Id="rId229" Type="http://schemas.openxmlformats.org/officeDocument/2006/relationships/hyperlink" Target="http://www.scra27.org/files/5313/9017/8537/tcp98.Number_1.pdf" TargetMode="External"/><Relationship Id="rId790" Type="http://schemas.openxmlformats.org/officeDocument/2006/relationships/hyperlink" Target="https://doi.org/10.1177/1742395320949613" TargetMode="External"/><Relationship Id="rId791" Type="http://schemas.openxmlformats.org/officeDocument/2006/relationships/hyperlink" Target="https://doi.org/10.1080/07448481.2020.1845705" TargetMode="External"/><Relationship Id="rId792" Type="http://schemas.openxmlformats.org/officeDocument/2006/relationships/hyperlink" Target="https://doi.org/10.1080/16066359.2020.1807959" TargetMode="External"/><Relationship Id="rId793" Type="http://schemas.openxmlformats.org/officeDocument/2006/relationships/hyperlink" Target="https://doi.org/10.1080/07481187.2020.1776789" TargetMode="External"/><Relationship Id="rId794" Type="http://schemas.openxmlformats.org/officeDocument/2006/relationships/hyperlink" Target="https://doi.org/10.1002/jcop.22459" TargetMode="External"/><Relationship Id="rId795" Type="http://schemas.openxmlformats.org/officeDocument/2006/relationships/hyperlink" Target="https://doi.org/10.1002/casp.2486" TargetMode="External"/><Relationship Id="rId796" Type="http://schemas.openxmlformats.org/officeDocument/2006/relationships/hyperlink" Target="https://doi.org/10.1080/21635781.2020.1796859" TargetMode="External"/><Relationship Id="rId450" Type="http://schemas.openxmlformats.org/officeDocument/2006/relationships/hyperlink" Target="https://www.ncbi.nlm.nih.gov/pmc/articles/PMC2916187/" TargetMode="External"/><Relationship Id="rId451" Type="http://schemas.openxmlformats.org/officeDocument/2006/relationships/hyperlink" Target="https://www.ncbi.nlm.nih.gov/pmc/articles/PMC2922763/" TargetMode="External"/><Relationship Id="rId452" Type="http://schemas.openxmlformats.org/officeDocument/2006/relationships/hyperlink" Target="https://www.ncbi.nlm.nih.gov/pmc/articles/PMC2909140/" TargetMode="External"/><Relationship Id="rId453" Type="http://schemas.openxmlformats.org/officeDocument/2006/relationships/hyperlink" Target="https://www.ncbi.nlm.nih.gov/pmc/articles/PMC2935192/" TargetMode="External"/><Relationship Id="rId454" Type="http://schemas.openxmlformats.org/officeDocument/2006/relationships/hyperlink" Target="https://www.ncbi.nlm.nih.gov/pmc/articles/PMC2910431/" TargetMode="External"/><Relationship Id="rId455" Type="http://schemas.openxmlformats.org/officeDocument/2006/relationships/hyperlink" Target="https://www.ncbi.nlm.nih.gov/pmc/articles/PMC2916195/" TargetMode="External"/><Relationship Id="rId456" Type="http://schemas.openxmlformats.org/officeDocument/2006/relationships/hyperlink" Target="https://www.ncbi.nlm.nih.gov/pmc/articles/PMC2916195/" TargetMode="External"/><Relationship Id="rId110" Type="http://schemas.openxmlformats.org/officeDocument/2006/relationships/hyperlink" Target="https://doi.org/10.2190/1LNK-BH22-F201-8JE3" TargetMode="External"/><Relationship Id="rId111" Type="http://schemas.openxmlformats.org/officeDocument/2006/relationships/hyperlink" Target="https://doi.org/10.1207/s15374424jccp1603_10" TargetMode="External"/><Relationship Id="rId459" Type="http://schemas.openxmlformats.org/officeDocument/2006/relationships/hyperlink" Target="https://publications.waset.org/12822/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s://doi.org/10.1007/BF00881246" TargetMode="External"/><Relationship Id="rId112" Type="http://schemas.openxmlformats.org/officeDocument/2006/relationships/hyperlink" Target="https://doi.org/10.1093/her/2.3.185" TargetMode="External"/><Relationship Id="rId113" Type="http://schemas.openxmlformats.org/officeDocument/2006/relationships/hyperlink" Target="https://doi.org/10.1007/BF03406083" TargetMode="External"/><Relationship Id="rId114" Type="http://schemas.openxmlformats.org/officeDocument/2006/relationships/hyperlink" Target="http://www.ncbi.nlm.nih.gov/pmc/articles/PMC4876641/pdf/nihms781848.pdf" TargetMode="External"/><Relationship Id="rId115" Type="http://schemas.openxmlformats.org/officeDocument/2006/relationships/hyperlink" Target="http://www.sciencedirect.com/science/article/pii/0190740988900333" TargetMode="External"/><Relationship Id="rId116" Type="http://schemas.openxmlformats.org/officeDocument/2006/relationships/hyperlink" Target="https://doi.org/10.1016/S0749-3797(18)31215-7" TargetMode="External"/><Relationship Id="rId117" Type="http://schemas.openxmlformats.org/officeDocument/2006/relationships/hyperlink" Target="https://doi.org/10.1007/BF03392450" TargetMode="External"/><Relationship Id="rId118" Type="http://schemas.openxmlformats.org/officeDocument/2006/relationships/hyperlink" Target="https://ajph.aphapublications.org/doi/pdf/10.2105/AJPH.78.8.987" TargetMode="External"/><Relationship Id="rId119" Type="http://schemas.openxmlformats.org/officeDocument/2006/relationships/hyperlink" Target="https://doi.org/10.1177/009164718801600104" TargetMode="External"/><Relationship Id="rId457" Type="http://schemas.openxmlformats.org/officeDocument/2006/relationships/hyperlink" Target="https://www.ncbi.nlm.nih.gov/pmc/articles/PMC2910416/" TargetMode="External"/><Relationship Id="rId458" Type="http://schemas.openxmlformats.org/officeDocument/2006/relationships/hyperlink" Target="https://www.ncbi.nlm.nih.gov/pmc/articles/PMC2916197/" TargetMode="External"/><Relationship Id="rId680" Type="http://schemas.openxmlformats.org/officeDocument/2006/relationships/hyperlink" Target="https://doi.org/10.15761/CBHC.1000116" TargetMode="External"/><Relationship Id="rId681" Type="http://schemas.openxmlformats.org/officeDocument/2006/relationships/hyperlink" Target="https://www.researchgate.net/publication/301343263_The_Use_of_Operant_Methods_to_Evaluate_Interventions_for_Patients_With_Myalgic_Encephalomyelitis" TargetMode="External"/><Relationship Id="rId682" Type="http://schemas.openxmlformats.org/officeDocument/2006/relationships/hyperlink" Target="https://www.ncbi.nlm.nih.gov/pmc/articles/PMC5464362/" TargetMode="External"/><Relationship Id="rId683" Type="http://schemas.openxmlformats.org/officeDocument/2006/relationships/hyperlink" Target="https://doi.org/10.1177/1742395316644770" TargetMode="External"/><Relationship Id="rId684" Type="http://schemas.openxmlformats.org/officeDocument/2006/relationships/hyperlink" Target="https://www.ncbi.nlm.nih.gov/pmc/articles/PMC5419679/" TargetMode="External"/><Relationship Id="rId685" Type="http://schemas.openxmlformats.org/officeDocument/2006/relationships/hyperlink" Target="https://www.ncbi.nlm.nih.gov/pmc/articles/PMC5027181/" TargetMode="External"/><Relationship Id="rId686" Type="http://schemas.openxmlformats.org/officeDocument/2006/relationships/hyperlink" Target="https://www.ncbi.nlm.nih.gov/pmc/articles/PMC4713382/" TargetMode="External"/><Relationship Id="rId340" Type="http://schemas.openxmlformats.org/officeDocument/2006/relationships/hyperlink" Target="https://www.researchgate.net/publication/236996129_Disability_in_Chronic_Fatigue_Syndrome_and_Idiopathic_Chronic_Fatigue" TargetMode="External"/><Relationship Id="rId341" Type="http://schemas.openxmlformats.org/officeDocument/2006/relationships/hyperlink" Target="https://doi.org/10.1016/j.jsat.2004.02.003" TargetMode="External"/><Relationship Id="rId342" Type="http://schemas.openxmlformats.org/officeDocument/2006/relationships/hyperlink" Target="https://doi.org/10.1300/J045v18n01_03" TargetMode="External"/><Relationship Id="rId343" Type="http://schemas.openxmlformats.org/officeDocument/2006/relationships/hyperlink" Target="https://doi.org/10.1016/j.physbeh.2004.07.005" TargetMode="External"/><Relationship Id="rId344" Type="http://schemas.openxmlformats.org/officeDocument/2006/relationships/hyperlink" Target="https://doi.org/10.1177/0193841X04263917" TargetMode="External"/><Relationship Id="rId345" Type="http://schemas.openxmlformats.org/officeDocument/2006/relationships/hyperlink" Target="https://doi.org/10.1007/s10935-004-0990-0" TargetMode="External"/><Relationship Id="rId346" Type="http://schemas.openxmlformats.org/officeDocument/2006/relationships/hyperlink" Target="https://doi.org/10.1300/J092v12n01_03" TargetMode="External"/><Relationship Id="rId347" Type="http://schemas.openxmlformats.org/officeDocument/2006/relationships/hyperlink" Target="https://tobaccocontrol.bmj.com/content/13/3/301.short" TargetMode="External"/><Relationship Id="rId348" Type="http://schemas.openxmlformats.org/officeDocument/2006/relationships/hyperlink" Target="https://doi.org/10.2190/UY5P-HD1F-N7A6-LEH9" TargetMode="External"/><Relationship Id="rId349" Type="http://schemas.openxmlformats.org/officeDocument/2006/relationships/hyperlink" Target="https://doi.org/10.1023/B:JOPP.0000039936.64367.99" TargetMode="External"/><Relationship Id="rId687" Type="http://schemas.openxmlformats.org/officeDocument/2006/relationships/hyperlink" Target="https://www.ncbi.nlm.nih.gov/pmc/articles/PMC5464757/" TargetMode="External"/><Relationship Id="rId688" Type="http://schemas.openxmlformats.org/officeDocument/2006/relationships/hyperlink" Target="https://www.ncbi.nlm.nih.gov/pmc/articles/PMC5565162/" TargetMode="External"/><Relationship Id="rId689" Type="http://schemas.openxmlformats.org/officeDocument/2006/relationships/hyperlink" Target="https://www.ncbi.nlm.nih.gov/pmc/articles/PMC5510613/" TargetMode="External"/><Relationship Id="rId797" Type="http://schemas.openxmlformats.org/officeDocument/2006/relationships/hyperlink" Target="https://doi.org/10.1080/07347324.2020.1738296" TargetMode="External"/><Relationship Id="rId798" Type="http://schemas.openxmlformats.org/officeDocument/2006/relationships/hyperlink" Target="https://doi.org/10.1177/1359105318805819" TargetMode="External"/><Relationship Id="rId799" Type="http://schemas.openxmlformats.org/officeDocument/2006/relationships/hyperlink" Target="https://doi.org/10.1177/0886260519844281" TargetMode="External"/><Relationship Id="rId570" Type="http://schemas.openxmlformats.org/officeDocument/2006/relationships/hyperlink" Target="https://www.ncbi.nlm.nih.gov/pmc/articles/PMC3963284/" TargetMode="External"/><Relationship Id="rId571" Type="http://schemas.openxmlformats.org/officeDocument/2006/relationships/hyperlink" Target="https://www.ncbi.nlm.nih.gov/pmc/articles/PMC4051299/" TargetMode="External"/><Relationship Id="rId572" Type="http://schemas.openxmlformats.org/officeDocument/2006/relationships/hyperlink" Target="https://www.ncbi.nlm.nih.gov/pmc/articles/PMC4052724/" TargetMode="External"/><Relationship Id="rId573" Type="http://schemas.openxmlformats.org/officeDocument/2006/relationships/hyperlink" Target="https://www.ncbi.nlm.nih.gov/pmc/articles/PMC4307926/" TargetMode="External"/><Relationship Id="rId574" Type="http://schemas.openxmlformats.org/officeDocument/2006/relationships/hyperlink" Target="https://www.ncbi.nlm.nih.gov/pmc/articles/PMC4207648/" TargetMode="External"/><Relationship Id="rId575" Type="http://schemas.openxmlformats.org/officeDocument/2006/relationships/hyperlink" Target="https://doi.org/10.4172/2155-9562.S12-013" TargetMode="External"/><Relationship Id="rId576" Type="http://schemas.openxmlformats.org/officeDocument/2006/relationships/hyperlink" Target="https://doi.org/10.1080/1556035X.2014.906777" TargetMode="External"/><Relationship Id="rId230" Type="http://schemas.openxmlformats.org/officeDocument/2006/relationships/hyperlink" Target="https://www.researchgate.net/publication/260101039_Capturing_the_Different_Phases_of_the_CFS_Illness" TargetMode="External"/><Relationship Id="rId231" Type="http://schemas.openxmlformats.org/officeDocument/2006/relationships/hyperlink" Target="https://doi.org/10.2307/3471929" TargetMode="External"/><Relationship Id="rId232" Type="http://schemas.openxmlformats.org/officeDocument/2006/relationships/hyperlink" Target="https://link.springer.com/article/10.1023/A:1022172301449" TargetMode="External"/><Relationship Id="rId233" Type="http://schemas.openxmlformats.org/officeDocument/2006/relationships/hyperlink" Target="https://doi.org/10.1023/A:1022613324456" TargetMode="External"/><Relationship Id="rId234" Type="http://schemas.openxmlformats.org/officeDocument/2006/relationships/hyperlink" Target="https://doi.org/10.1300/J137v01n04_02" TargetMode="External"/><Relationship Id="rId235" Type="http://schemas.openxmlformats.org/officeDocument/2006/relationships/hyperlink" Target="https://doi.org/10.1037/0003-066X.53.9.1081" TargetMode="External"/><Relationship Id="rId236" Type="http://schemas.openxmlformats.org/officeDocument/2006/relationships/hyperlink" Target="https://doi.org/10.1016/S0002-9343(98)00159-4" TargetMode="External"/><Relationship Id="rId237" Type="http://schemas.openxmlformats.org/officeDocument/2006/relationships/hyperlink" Target="https://doi.org/10.1207/s1532768xjepc0904_2" TargetMode="External"/><Relationship Id="rId238" Type="http://schemas.openxmlformats.org/officeDocument/2006/relationships/hyperlink" Target="https://psycnet.apa.org/record/2000-03686-001" TargetMode="External"/><Relationship Id="rId239" Type="http://schemas.openxmlformats.org/officeDocument/2006/relationships/hyperlink" Target="https://doi.org/10.1080/10615809808248318" TargetMode="External"/><Relationship Id="rId577" Type="http://schemas.openxmlformats.org/officeDocument/2006/relationships/hyperlink" Target="https://drive.google.com/file/d/0B_h9k_7e7vTcSmpzbTdPWVlaSTQ/edit" TargetMode="External"/><Relationship Id="rId578" Type="http://schemas.openxmlformats.org/officeDocument/2006/relationships/hyperlink" Target="https://www.ncbi.nlm.nih.gov/pmc/articles/PMC4089100/" TargetMode="External"/><Relationship Id="rId579" Type="http://schemas.openxmlformats.org/officeDocument/2006/relationships/hyperlink" Target="https://www.ncbi.nlm.nih.gov/pmc/articles/PMC4004648/" TargetMode="External"/><Relationship Id="rId460" Type="http://schemas.openxmlformats.org/officeDocument/2006/relationships/hyperlink" Target="https://doi.org/10.1007/s10578-009-0147-8" TargetMode="External"/><Relationship Id="rId461" Type="http://schemas.openxmlformats.org/officeDocument/2006/relationships/hyperlink" Target="https://www.ncbi.nlm.nih.gov/pmc/articles/PMC3593660/" TargetMode="External"/><Relationship Id="rId462" Type="http://schemas.openxmlformats.org/officeDocument/2006/relationships/hyperlink" Target="https://doi.org/10.18061/dsq.v29i3.938" TargetMode="External"/><Relationship Id="rId463" Type="http://schemas.openxmlformats.org/officeDocument/2006/relationships/hyperlink" Target="https://doi.org/10.1177/1044207308325995" TargetMode="External"/><Relationship Id="rId464" Type="http://schemas.openxmlformats.org/officeDocument/2006/relationships/hyperlink" Target="https://doi.org/10.1177/0163278709338558" TargetMode="External"/><Relationship Id="rId465" Type="http://schemas.openxmlformats.org/officeDocument/2006/relationships/hyperlink" Target="https://www.ncbi.nlm.nih.gov/pmc/articles/PMC2857922/" TargetMode="External"/><Relationship Id="rId466" Type="http://schemas.openxmlformats.org/officeDocument/2006/relationships/hyperlink" Target="https://www.ncbi.nlm.nih.gov/pmc/articles/PMC3021257/" TargetMode="External"/><Relationship Id="rId467" Type="http://schemas.openxmlformats.org/officeDocument/2006/relationships/hyperlink" Target="https://www.ncbi.nlm.nih.gov/pmc/articles/PMC2913699/" TargetMode="External"/><Relationship Id="rId468" Type="http://schemas.openxmlformats.org/officeDocument/2006/relationships/hyperlink" Target="https://www.ncbi.nlm.nih.gov/pmc/articles/PMC3821173/" TargetMode="External"/><Relationship Id="rId469" Type="http://schemas.openxmlformats.org/officeDocument/2006/relationships/hyperlink" Target="https://www.ncbi.nlm.nih.gov/pmc/articles/PMC3522180/" TargetMode="External"/><Relationship Id="rId120" Type="http://schemas.openxmlformats.org/officeDocument/2006/relationships/hyperlink" Target="https://doi.org/10.1002/1520-6629(198807)16:3%3c287::AID-JCOP2290160304%3e3.0.CO;2-3" TargetMode="External"/><Relationship Id="rId121" Type="http://schemas.openxmlformats.org/officeDocument/2006/relationships/hyperlink" Target="https://doi.org/10.1007/BF00922768" TargetMode="External"/><Relationship Id="rId122" Type="http://schemas.openxmlformats.org/officeDocument/2006/relationships/hyperlink" Target="https://doi.org/10.1002/1520-6807(198804)25:2%3c187::AID-PITS2310250213%3e3.0.CO;2-R" TargetMode="External"/><Relationship Id="rId123" Type="http://schemas.openxmlformats.org/officeDocument/2006/relationships/hyperlink" Target="https://doi.org/10.1300/J021v08n01_12" TargetMode="External"/><Relationship Id="rId124" Type="http://schemas.openxmlformats.org/officeDocument/2006/relationships/hyperlink" Target="https://doi.org/10.1007/BF00757141" TargetMode="External"/><Relationship Id="rId125" Type="http://schemas.openxmlformats.org/officeDocument/2006/relationships/hyperlink" Target="https://doi.org/10.1901/jaba.1988.21-233" TargetMode="External"/><Relationship Id="rId126" Type="http://schemas.openxmlformats.org/officeDocument/2006/relationships/hyperlink" Target="https://doi.org/10.1177/0093854888015003005" TargetMode="External"/><Relationship Id="rId127" Type="http://schemas.openxmlformats.org/officeDocument/2006/relationships/hyperlink" Target="https://doi.org/10.2466/pr0.1988.63.2.435" TargetMode="External"/><Relationship Id="rId128" Type="http://schemas.openxmlformats.org/officeDocument/2006/relationships/hyperlink" Target="https://doi.org/10.1007/BF00930897" TargetMode="External"/><Relationship Id="rId129" Type="http://schemas.openxmlformats.org/officeDocument/2006/relationships/hyperlink" Target="https://doi.org/10.1080/10615809808248318" TargetMode="External"/><Relationship Id="rId690" Type="http://schemas.openxmlformats.org/officeDocument/2006/relationships/hyperlink" Target="https://www.ncbi.nlm.nih.gov/pmc/articles/PMC5464757/" TargetMode="External"/><Relationship Id="rId691" Type="http://schemas.openxmlformats.org/officeDocument/2006/relationships/hyperlink" Target="https://www.ncbi.nlm.nih.gov/pmc/articles/PMC5510655/" TargetMode="External"/><Relationship Id="rId692" Type="http://schemas.openxmlformats.org/officeDocument/2006/relationships/hyperlink" Target="https://www.ncbi.nlm.nih.gov/pmc/articles/PMC5510614/" TargetMode="External"/><Relationship Id="rId693" Type="http://schemas.openxmlformats.org/officeDocument/2006/relationships/hyperlink" Target="https://www.ncbi.nlm.nih.gov/pmc/articles/PMC5510658/" TargetMode="External"/><Relationship Id="rId694" Type="http://schemas.openxmlformats.org/officeDocument/2006/relationships/hyperlink" Target="https://doi.org/10.1186/s12875-017-0614-4" TargetMode="External"/><Relationship Id="rId695" Type="http://schemas.openxmlformats.org/officeDocument/2006/relationships/hyperlink" Target="https://doi.org/10.1177/1359105315613624" TargetMode="External"/><Relationship Id="rId696" Type="http://schemas.openxmlformats.org/officeDocument/2006/relationships/hyperlink" Target="https://www.ncbi.nlm.nih.gov/pmc/articles/PMC5650200/" TargetMode="External"/><Relationship Id="rId350" Type="http://schemas.openxmlformats.org/officeDocument/2006/relationships/hyperlink" Target="https://www.researchgate.net/publication/278017873_Latinos_and_Latinas_in_Oxford_House_Perceptions_of_barriers_and_opportunities" TargetMode="External"/><Relationship Id="rId351" Type="http://schemas.openxmlformats.org/officeDocument/2006/relationships/hyperlink" Target="https://doi.org/10.1080/08873267.2004.9961756" TargetMode="External"/><Relationship Id="rId352" Type="http://schemas.openxmlformats.org/officeDocument/2006/relationships/hyperlink" Target="https://doi.org/10.1300/J092v12n04_03" TargetMode="External"/><Relationship Id="rId353" Type="http://schemas.openxmlformats.org/officeDocument/2006/relationships/hyperlink" Target="https://doi.org/10.1007/s10935-004-0990-0" TargetMode="External"/><Relationship Id="rId354" Type="http://schemas.openxmlformats.org/officeDocument/2006/relationships/hyperlink" Target="https://doi.org/10.1016/j.biopsycho.2004.03.015" TargetMode="External"/><Relationship Id="rId355" Type="http://schemas.openxmlformats.org/officeDocument/2006/relationships/hyperlink" Target="https://doi.org/10.1007/s10935-004-0990-0" TargetMode="External"/><Relationship Id="rId356" Type="http://schemas.openxmlformats.org/officeDocument/2006/relationships/hyperlink" Target="https://doi.org/10.1300/J005v29n01_02" TargetMode="External"/><Relationship Id="rId357" Type="http://schemas.openxmlformats.org/officeDocument/2006/relationships/hyperlink" Target="https://doi.org/10.1007/s11065-005-3588-2" TargetMode="External"/><Relationship Id="rId358" Type="http://schemas.openxmlformats.org/officeDocument/2006/relationships/hyperlink" Target="http://www.scra27.org/files/3513/9015/9056/TCP_Spring_2005.pdf" TargetMode="External"/><Relationship Id="rId359" Type="http://schemas.openxmlformats.org/officeDocument/2006/relationships/hyperlink" Target="https://www.researchgate.net/publication/278019452_Oxford_House_A_place_to_call_home" TargetMode="External"/><Relationship Id="rId697" Type="http://schemas.openxmlformats.org/officeDocument/2006/relationships/hyperlink" Target="https://www.researchgate.net/publication/322874226_The_implications_of_using_a_broad_versus_narrow_set_of_criteria_in_research" TargetMode="External"/><Relationship Id="rId698" Type="http://schemas.openxmlformats.org/officeDocument/2006/relationships/hyperlink" Target="https://www.ncbi.nlm.nih.gov/pmc/articles/PMC5892438/" TargetMode="External"/><Relationship Id="rId699" Type="http://schemas.openxmlformats.org/officeDocument/2006/relationships/hyperlink" Target="https://www.ncbi.nlm.nih.gov/pmc/articles/PMC5663312/" TargetMode="External"/><Relationship Id="rId580" Type="http://schemas.openxmlformats.org/officeDocument/2006/relationships/hyperlink" Target="https://www.ncbi.nlm.nih.gov/pmc/articles/PMC4871625/" TargetMode="External"/><Relationship Id="rId581" Type="http://schemas.openxmlformats.org/officeDocument/2006/relationships/hyperlink" Target="https://www.ncbi.nlm.nih.gov/pmc/articles/PMC4269347/" TargetMode="External"/><Relationship Id="rId582" Type="http://schemas.openxmlformats.org/officeDocument/2006/relationships/hyperlink" Target="https://www.ncbi.nlm.nih.gov/pmc/articles/PMC4545600/" TargetMode="External"/><Relationship Id="rId583" Type="http://schemas.openxmlformats.org/officeDocument/2006/relationships/hyperlink" Target="https://doi.org/10.1136/bjophthalmol-2013-304439" TargetMode="External"/><Relationship Id="rId584" Type="http://schemas.openxmlformats.org/officeDocument/2006/relationships/hyperlink" Target="https://www.ncbi.nlm.nih.gov/pmc/articles/PMC4239692/" TargetMode="External"/><Relationship Id="rId585" Type="http://schemas.openxmlformats.org/officeDocument/2006/relationships/hyperlink" Target="http://www.scra27.org/files/2114/1758/3411/TCP_474_Fall_2014.pdf" TargetMode="External"/><Relationship Id="rId586" Type="http://schemas.openxmlformats.org/officeDocument/2006/relationships/hyperlink" Target="http://www.scra27.org/files/2114/1758/3411/TCP_474_Fall_2014.pdf" TargetMode="External"/><Relationship Id="rId240" Type="http://schemas.openxmlformats.org/officeDocument/2006/relationships/hyperlink" Target="https://doi.org/10.1080/08870449808407452" TargetMode="External"/><Relationship Id="rId241" Type="http://schemas.openxmlformats.org/officeDocument/2006/relationships/hyperlink" Target="https://link.springer.com/article/10.1023/A:1022241712065" TargetMode="External"/><Relationship Id="rId242" Type="http://schemas.openxmlformats.org/officeDocument/2006/relationships/hyperlink" Target="https://doi.org/10.1037/1076-8998.4.1.63" TargetMode="External"/><Relationship Id="rId243" Type="http://schemas.openxmlformats.org/officeDocument/2006/relationships/hyperlink" Target="https://doi.org/10.1177/135910539900400103" TargetMode="External"/><Relationship Id="rId244" Type="http://schemas.openxmlformats.org/officeDocument/2006/relationships/hyperlink" Target="https://doi.org/10.1177/216507999904700104" TargetMode="External"/><Relationship Id="rId245" Type="http://schemas.openxmlformats.org/officeDocument/2006/relationships/hyperlink" Target="https://doi.org/10.1002/(SICI)1097-4679(199904)55:4%3c411::AID-JCLP6%3e3.0.CO;2-N" TargetMode="External"/><Relationship Id="rId246" Type="http://schemas.openxmlformats.org/officeDocument/2006/relationships/hyperlink" Target="https://doi.org/10.1023/A:1022831617055" TargetMode="External"/><Relationship Id="rId247" Type="http://schemas.openxmlformats.org/officeDocument/2006/relationships/hyperlink" Target="https://doi.org/10.1081/ada-100101862" TargetMode="External"/><Relationship Id="rId248" Type="http://schemas.openxmlformats.org/officeDocument/2006/relationships/hyperlink" Target="https://doi.org/10.1080/00039899909602251" TargetMode="External"/><Relationship Id="rId249" Type="http://schemas.openxmlformats.org/officeDocument/2006/relationships/hyperlink" Target="https://doi.org/10.1300/J137v02n03_01" TargetMode="External"/><Relationship Id="rId587" Type="http://schemas.openxmlformats.org/officeDocument/2006/relationships/hyperlink" Target="https://www.ncbi.nlm.nih.gov/pmc/articles/PMC5008849/" TargetMode="External"/><Relationship Id="rId588" Type="http://schemas.openxmlformats.org/officeDocument/2006/relationships/hyperlink" Target="https://www.ncbi.nlm.nih.gov/pmc/articles/PMC4310816/" TargetMode="External"/><Relationship Id="rId589" Type="http://schemas.openxmlformats.org/officeDocument/2006/relationships/hyperlink" Target="https://www.ncbi.nlm.nih.gov/pmc/articles/PMC4876641/" TargetMode="External"/><Relationship Id="rId470" Type="http://schemas.openxmlformats.org/officeDocument/2006/relationships/hyperlink" Target="https://www.researchgate.net/publication/318661540_Oxford_Houses_reduce_substance_abuse_and_increase_employment" TargetMode="External"/><Relationship Id="rId471" Type="http://schemas.openxmlformats.org/officeDocument/2006/relationships/hyperlink" Target="https://doi.org/10.2190/DE.39.3.g" TargetMode="External"/><Relationship Id="rId472" Type="http://schemas.openxmlformats.org/officeDocument/2006/relationships/hyperlink" Target="https://www.ncbi.nlm.nih.gov/pmc/articles/PMC3022475/" TargetMode="External"/><Relationship Id="rId473" Type="http://schemas.openxmlformats.org/officeDocument/2006/relationships/hyperlink" Target="https://doi.org/10.1080/02791072.2009.10399772" TargetMode="External"/><Relationship Id="rId474" Type="http://schemas.openxmlformats.org/officeDocument/2006/relationships/hyperlink" Target="https://www.ncbi.nlm.nih.gov/pmc/articles/PMC3155958/" TargetMode="External"/><Relationship Id="rId475" Type="http://schemas.openxmlformats.org/officeDocument/2006/relationships/hyperlink" Target="https://doi.org/10.1177/1044207309359515" TargetMode="External"/><Relationship Id="rId476" Type="http://schemas.openxmlformats.org/officeDocument/2006/relationships/hyperlink" Target="https://www.ncbi.nlm.nih.gov/pmc/articles/PMC3693568/" TargetMode="External"/><Relationship Id="rId477" Type="http://schemas.openxmlformats.org/officeDocument/2006/relationships/hyperlink" Target="https://doi.org/10.4236/health.2010.22015" TargetMode="External"/><Relationship Id="rId478" Type="http://schemas.openxmlformats.org/officeDocument/2006/relationships/hyperlink" Target="https://www.ncbi.nlm.nih.gov/pmc/articles/PMC4852700/" TargetMode="External"/><Relationship Id="rId479" Type="http://schemas.openxmlformats.org/officeDocument/2006/relationships/hyperlink" Target="https://doi.org/10.1089/acm.2008.0376" TargetMode="External"/><Relationship Id="rId130" Type="http://schemas.openxmlformats.org/officeDocument/2006/relationships/hyperlink" Target="https://doi.org/10.2466%2Fpr0.1989.64.3c.1199" TargetMode="External"/><Relationship Id="rId131" Type="http://schemas.openxmlformats.org/officeDocument/2006/relationships/hyperlink" Target="https://doi.org/10.1002/1520-6629(198904)17:2%3c155::AID-JCOP2290170207%3e3.0.CO;2-8" TargetMode="External"/><Relationship Id="rId132" Type="http://schemas.openxmlformats.org/officeDocument/2006/relationships/hyperlink" Target="https://www.scra27.org/files/8514/1791/4706/TCP_222_Spring_1989.pdf" TargetMode="External"/><Relationship Id="rId133" Type="http://schemas.openxmlformats.org/officeDocument/2006/relationships/hyperlink" Target="https://www.scra27.org/files/8514/1791/4706/TCP_222_Spring_1989.pdf" TargetMode="External"/><Relationship Id="rId134" Type="http://schemas.openxmlformats.org/officeDocument/2006/relationships/hyperlink" Target="https://doi.org/10.1177/00957984890152007" TargetMode="External"/><Relationship Id="rId135" Type="http://schemas.openxmlformats.org/officeDocument/2006/relationships/hyperlink" Target="https://doi.org/10.1007/BF01326543" TargetMode="External"/><Relationship Id="rId136" Type="http://schemas.openxmlformats.org/officeDocument/2006/relationships/hyperlink" Target="https://doi.org/10.1007/BF01326545" TargetMode="External"/><Relationship Id="rId137" Type="http://schemas.openxmlformats.org/officeDocument/2006/relationships/hyperlink" Target="https://www.scra27.org/files/4414/1791/4808/TCP_231_Fall_1989.pdf" TargetMode="External"/><Relationship Id="rId138" Type="http://schemas.openxmlformats.org/officeDocument/2006/relationships/hyperlink" Target="https://www.ncbi.nlm.nih.gov/pmc/articles/PMC1350178/pdf/amjph00236-0049.pdf" TargetMode="External"/><Relationship Id="rId139" Type="http://schemas.openxmlformats.org/officeDocument/2006/relationships/hyperlink" Target="https://doi.org/10.1037/h0090591" TargetMode="External"/><Relationship Id="rId360" Type="http://schemas.openxmlformats.org/officeDocument/2006/relationships/hyperlink" Target="https://doi.org/10.1080/09638230500076165" TargetMode="External"/><Relationship Id="rId361" Type="http://schemas.openxmlformats.org/officeDocument/2006/relationships/hyperlink" Target="https://doi.org/10.1002/jcop.20073" TargetMode="External"/><Relationship Id="rId362" Type="http://schemas.openxmlformats.org/officeDocument/2006/relationships/hyperlink" Target="https://doi.org/10.1080/13557850500138613" TargetMode="External"/><Relationship Id="rId363" Type="http://schemas.openxmlformats.org/officeDocument/2006/relationships/hyperlink" Target="https://doi.org/10.1037/h0100313" TargetMode="External"/><Relationship Id="rId364" Type="http://schemas.openxmlformats.org/officeDocument/2006/relationships/hyperlink" Target="https://doi.org/10.1300/J013v41n04_05" TargetMode="External"/><Relationship Id="rId365" Type="http://schemas.openxmlformats.org/officeDocument/2006/relationships/hyperlink" Target="https://doi.org/10.1007/s10464-005-8625-z" TargetMode="External"/><Relationship Id="rId366" Type="http://schemas.openxmlformats.org/officeDocument/2006/relationships/hyperlink" Target="https://doi.org/10.1081/ada-200068110" TargetMode="External"/><Relationship Id="rId367" Type="http://schemas.openxmlformats.org/officeDocument/2006/relationships/hyperlink" Target="https://www.jstor.org/stable/42899851?seq=1" TargetMode="External"/><Relationship Id="rId368" Type="http://schemas.openxmlformats.org/officeDocument/2006/relationships/hyperlink" Target="https://doi.org/10.2190/1F1R-KGTL-PVDE-V9EJ" TargetMode="External"/><Relationship Id="rId369" Type="http://schemas.openxmlformats.org/officeDocument/2006/relationships/hyperlink" Target="https://doi.org/10.2190/F751-N2AQ-Y088-UYMB" TargetMode="External"/><Relationship Id="rId590" Type="http://schemas.openxmlformats.org/officeDocument/2006/relationships/hyperlink" Target="https://www.ncbi.nlm.nih.gov/pmc/articles/PMC4307799/" TargetMode="External"/><Relationship Id="rId591" Type="http://schemas.openxmlformats.org/officeDocument/2006/relationships/hyperlink" Target="https://www.ncbi.nlm.nih.gov/pmc/articles/PMC4831644/" TargetMode="External"/><Relationship Id="rId592" Type="http://schemas.openxmlformats.org/officeDocument/2006/relationships/hyperlink" Target="https://www.ncbi.nlm.nih.gov/pmc/articles/PMC4326544/" TargetMode="External"/><Relationship Id="rId593" Type="http://schemas.openxmlformats.org/officeDocument/2006/relationships/hyperlink" Target="https://www.ncbi.nlm.nih.gov/pmc/articles/PMC4830334/" TargetMode="External"/><Relationship Id="rId594" Type="http://schemas.openxmlformats.org/officeDocument/2006/relationships/hyperlink" Target="https://doi.org/10.1080/10852352.2014.973237" TargetMode="External"/><Relationship Id="rId595" Type="http://schemas.openxmlformats.org/officeDocument/2006/relationships/hyperlink" Target="https://www.ncbi.nlm.nih.gov/pmc/articles/PMC4295629/" TargetMode="External"/><Relationship Id="rId596" Type="http://schemas.openxmlformats.org/officeDocument/2006/relationships/hyperlink" Target="https://www.ncbi.nlm.nih.gov/pmc/articles/PMC4295644/" TargetMode="External"/><Relationship Id="rId250" Type="http://schemas.openxmlformats.org/officeDocument/2006/relationships/hyperlink" Target="https://doi.org/10.2466/pr0.1999.85.1.121" TargetMode="External"/><Relationship Id="rId251" Type="http://schemas.openxmlformats.org/officeDocument/2006/relationships/hyperlink" Target="https://doi.org/10.1037/0735-7028.30.4.372" TargetMode="External"/><Relationship Id="rId252" Type="http://schemas.openxmlformats.org/officeDocument/2006/relationships/hyperlink" Target="https://doi.org/10.1300/J092v05n03_03" TargetMode="External"/><Relationship Id="rId253" Type="http://schemas.openxmlformats.org/officeDocument/2006/relationships/hyperlink" Target="https://doi.org/10.1300/J092v05n03_02" TargetMode="External"/><Relationship Id="rId254" Type="http://schemas.openxmlformats.org/officeDocument/2006/relationships/hyperlink" Target="https://doi.org/10.1016/S0005-7916(99)00013-0" TargetMode="External"/><Relationship Id="rId255" Type="http://schemas.openxmlformats.org/officeDocument/2006/relationships/hyperlink" Target="https://doi.org/10.1001/archinte.159.18.2129" TargetMode="External"/><Relationship Id="rId256" Type="http://schemas.openxmlformats.org/officeDocument/2006/relationships/hyperlink" Target="https://doi.org/10.1177/01632789922034400" TargetMode="External"/><Relationship Id="rId257" Type="http://schemas.openxmlformats.org/officeDocument/2006/relationships/hyperlink" Target="https://doi.org/10.1016/S0140-6736(05)76818-5" TargetMode="External"/><Relationship Id="rId258" Type="http://schemas.openxmlformats.org/officeDocument/2006/relationships/hyperlink" Target="https://doi.org/10.1023/A:1023263303987" TargetMode="External"/><Relationship Id="rId259" Type="http://schemas.openxmlformats.org/officeDocument/2006/relationships/hyperlink" Target="https://doi.org/10.1016/S1077-7229(99)80063-7" TargetMode="External"/><Relationship Id="rId597" Type="http://schemas.openxmlformats.org/officeDocument/2006/relationships/hyperlink" Target="https://www.ncbi.nlm.nih.gov/pmc/articles/PMC4295717/" TargetMode="External"/><Relationship Id="rId598" Type="http://schemas.openxmlformats.org/officeDocument/2006/relationships/hyperlink" Target="https://www.ncbi.nlm.nih.gov/pmc/articles/PMC4295633/" TargetMode="External"/><Relationship Id="rId599" Type="http://schemas.openxmlformats.org/officeDocument/2006/relationships/hyperlink" Target="https://www.ncbi.nlm.nih.gov/pmc/articles/PMC4295655/" TargetMode="External"/><Relationship Id="rId480" Type="http://schemas.openxmlformats.org/officeDocument/2006/relationships/hyperlink" Target="https://doi.org/10.4236/psych.2010.11002" TargetMode="External"/><Relationship Id="rId481" Type="http://schemas.openxmlformats.org/officeDocument/2006/relationships/hyperlink" Target="https://www.ncbi.nlm.nih.gov/pmc/articles/PMC3580947/" TargetMode="External"/><Relationship Id="rId482" Type="http://schemas.openxmlformats.org/officeDocument/2006/relationships/hyperlink" Target="https://doi.org/10.1080/15560351003766158" TargetMode="External"/><Relationship Id="rId483" Type="http://schemas.openxmlformats.org/officeDocument/2006/relationships/hyperlink" Target="https://www.ncbi.nlm.nih.gov/pmc/articles/PMC3036543/" TargetMode="External"/><Relationship Id="rId484" Type="http://schemas.openxmlformats.org/officeDocument/2006/relationships/hyperlink" Target="https://www.ncbi.nlm.nih.gov/pmc/articles/PMC3691015/" TargetMode="External"/><Relationship Id="rId485" Type="http://schemas.openxmlformats.org/officeDocument/2006/relationships/hyperlink" Target="https://doi.org/10.1016/j.pmrj.2010.03.028" TargetMode="External"/><Relationship Id="rId486" Type="http://schemas.openxmlformats.org/officeDocument/2006/relationships/hyperlink" Target="https://www.ncbi.nlm.nih.gov/pmc/articles/PMC2888149/" TargetMode="External"/><Relationship Id="rId487" Type="http://schemas.openxmlformats.org/officeDocument/2006/relationships/hyperlink" Target="https://doi.org/10.3844/ajbbsp.2010.120.135" TargetMode="External"/><Relationship Id="rId488" Type="http://schemas.openxmlformats.org/officeDocument/2006/relationships/hyperlink" Target="http://www.scra27.org/files/9313/9015/6647/TCP_vol_43_3_-_Summer_2010.pdf" TargetMode="External"/><Relationship Id="rId489" Type="http://schemas.openxmlformats.org/officeDocument/2006/relationships/hyperlink" Target="https://www.ncbi.nlm.nih.gov/pmc/articles/PMC3951052/" TargetMode="External"/><Relationship Id="rId140" Type="http://schemas.openxmlformats.org/officeDocument/2006/relationships/hyperlink" Target="https://doi.org/10.1016/0091-7435(89)90019-4" TargetMode="External"/><Relationship Id="rId141" Type="http://schemas.openxmlformats.org/officeDocument/2006/relationships/hyperlink" Target="https://doi.org/10.1007/BF00922738" TargetMode="External"/><Relationship Id="rId142" Type="http://schemas.openxmlformats.org/officeDocument/2006/relationships/hyperlink" Target="http://dx.doi.org/10.2190/FXPM-UHC7-GXY6-JMJE" TargetMode="External"/><Relationship Id="rId143" Type="http://schemas.openxmlformats.org/officeDocument/2006/relationships/hyperlink" Target="https://doi.org/10.1037/0735-7028.21.3.219" TargetMode="External"/><Relationship Id="rId144" Type="http://schemas.openxmlformats.org/officeDocument/2006/relationships/hyperlink" Target="https://doi.org/10.1002/1520-6629(199010)18:4%3c361::AID-JCOP2290180409%3e3.0.CO;2-X" TargetMode="External"/><Relationship Id="rId145" Type="http://schemas.openxmlformats.org/officeDocument/2006/relationships/hyperlink" Target="https://www.scra27.org/files/4414/1791/4808/TCP_231_Fall_1989.pdf" TargetMode="External"/><Relationship Id="rId146" Type="http://schemas.openxmlformats.org/officeDocument/2006/relationships/hyperlink" Target="https://doi.org/10.1177%2F016327879001300309" TargetMode="External"/><Relationship Id="rId147" Type="http://schemas.openxmlformats.org/officeDocument/2006/relationships/hyperlink" Target="https://doi.org/10.1016/0306-4603(90)90051-X" TargetMode="External"/><Relationship Id="rId148" Type="http://schemas.openxmlformats.org/officeDocument/2006/relationships/hyperlink" Target="https://doi.org/10.1300/J008v06n01_02" TargetMode="External"/><Relationship Id="rId149" Type="http://schemas.openxmlformats.org/officeDocument/2006/relationships/hyperlink" Target="https://www.ncbi.nlm.nih.gov/pmc/articles/PMC1404612/pdf/amjph00215-0069.pdf" TargetMode="External"/><Relationship Id="rId370" Type="http://schemas.openxmlformats.org/officeDocument/2006/relationships/hyperlink" Target="https://doi.org/10.1207/s1532768xjepc1603_4" TargetMode="External"/><Relationship Id="rId371" Type="http://schemas.openxmlformats.org/officeDocument/2006/relationships/hyperlink" Target="https://www.researchgate.net/publication/236995875_The_Face_of_CFS_in_the_US" TargetMode="External"/><Relationship Id="rId372" Type="http://schemas.openxmlformats.org/officeDocument/2006/relationships/hyperlink" Target="http://triggered.edina.clockss.org/ServeContent?url=http%3A%2F%2Fbaywood.stanford.clockss.org%2FBWSH%2FBAWOOD_BWSH_4_3%2FM804U8387948R3W5.pdf" TargetMode="External"/><Relationship Id="rId373" Type="http://schemas.openxmlformats.org/officeDocument/2006/relationships/hyperlink" Target="https://doi.org/10.2190/SH.4.1-2.c" TargetMode="External"/><Relationship Id="rId374" Type="http://schemas.openxmlformats.org/officeDocument/2006/relationships/hyperlink" Target="https://doi.org/10.1300/J005v31n01_05" TargetMode="External"/><Relationship Id="rId375" Type="http://schemas.openxmlformats.org/officeDocument/2006/relationships/hyperlink" Target="https://doi.org/10.1300/J005v31n01_07" TargetMode="External"/><Relationship Id="rId376" Type="http://schemas.openxmlformats.org/officeDocument/2006/relationships/hyperlink" Target="https://doi.org/10.1300/J005v31n01_11" TargetMode="External"/><Relationship Id="rId377" Type="http://schemas.openxmlformats.org/officeDocument/2006/relationships/hyperlink" Target="https://www.researchgate.net/publication/7185169_Women_leadership_in_Oxford_House_Examining_their_strengths_and_challenges" TargetMode="External"/><Relationship Id="rId378" Type="http://schemas.openxmlformats.org/officeDocument/2006/relationships/hyperlink" Target="https://doi.org/10.1300/J005v31n01_01" TargetMode="External"/><Relationship Id="rId379" Type="http://schemas.openxmlformats.org/officeDocument/2006/relationships/hyperlink" Target="https://doi.org/10.1300/J005v31n01_04" TargetMode="External"/><Relationship Id="rId260" Type="http://schemas.openxmlformats.org/officeDocument/2006/relationships/hyperlink" Target="https://doi.org/10.1080/073993300245249" TargetMode="External"/><Relationship Id="rId261" Type="http://schemas.openxmlformats.org/officeDocument/2006/relationships/hyperlink" Target="https://doi.org/10.1177/0145445500242002" TargetMode="External"/><Relationship Id="rId262" Type="http://schemas.openxmlformats.org/officeDocument/2006/relationships/hyperlink" Target="https://doi.org/10.1300/J092v06n01_02" TargetMode="External"/><Relationship Id="rId263" Type="http://schemas.openxmlformats.org/officeDocument/2006/relationships/hyperlink" Target="https://doi.org/10.1300/J092v06n01_05" TargetMode="External"/><Relationship Id="rId264" Type="http://schemas.openxmlformats.org/officeDocument/2006/relationships/hyperlink" Target="https://doi.org/10.1016/S0306-4603(99)00074-X" TargetMode="External"/><Relationship Id="rId265" Type="http://schemas.openxmlformats.org/officeDocument/2006/relationships/hyperlink" Target="https://doi.org/10.4278/0890-1171-14.4.229" TargetMode="External"/><Relationship Id="rId266" Type="http://schemas.openxmlformats.org/officeDocument/2006/relationships/hyperlink" Target="https://doi.org/10.1300/J137v03n01_04" TargetMode="External"/><Relationship Id="rId267" Type="http://schemas.openxmlformats.org/officeDocument/2006/relationships/hyperlink" Target="https://doi.org/10.1017/S0033291799002500" TargetMode="External"/><Relationship Id="rId268" Type="http://schemas.openxmlformats.org/officeDocument/2006/relationships/hyperlink" Target="https://doi.org/10.1023/A:1007045112268" TargetMode="External"/><Relationship Id="rId269" Type="http://schemas.openxmlformats.org/officeDocument/2006/relationships/hyperlink" Target="https://doi.org/10.1177/01632780022034598" TargetMode="External"/><Relationship Id="rId490" Type="http://schemas.openxmlformats.org/officeDocument/2006/relationships/hyperlink" Target="https://doi.org/10.4236/psych.2010.14033" TargetMode="External"/><Relationship Id="rId491" Type="http://schemas.openxmlformats.org/officeDocument/2006/relationships/hyperlink" Target="https://www.researchgate.net/publication/259196583_Examining_criteria_to_diagnose_MECFS_in_pediatric_samples" TargetMode="External"/><Relationship Id="rId492" Type="http://schemas.openxmlformats.org/officeDocument/2006/relationships/hyperlink" Target="https://www.ncbi.nlm.nih.gov/pmc/articles/PMC3164291/" TargetMode="External"/><Relationship Id="rId493" Type="http://schemas.openxmlformats.org/officeDocument/2006/relationships/hyperlink" Target="https://www.ncbi.nlm.nih.gov/pmc/articles/PMC3552303/" TargetMode="External"/><Relationship Id="rId494" Type="http://schemas.openxmlformats.org/officeDocument/2006/relationships/hyperlink" Target="https://www.ncbi.nlm.nih.gov/pmc/articles/PMC3171164/" TargetMode="External"/><Relationship Id="rId495" Type="http://schemas.openxmlformats.org/officeDocument/2006/relationships/hyperlink" Target="https://www.ncbi.nlm.nih.gov/pmc/articles/PMC3166209/" TargetMode="External"/><Relationship Id="rId496" Type="http://schemas.openxmlformats.org/officeDocument/2006/relationships/hyperlink" Target="https://www.ncbi.nlm.nih.gov/pmc/articles/PMC3166239/" TargetMode="External"/><Relationship Id="rId497" Type="http://schemas.openxmlformats.org/officeDocument/2006/relationships/hyperlink" Target="https://www.ncbi.nlm.nih.gov/pmc/articles/PMC3593079/" TargetMode="External"/><Relationship Id="rId498" Type="http://schemas.openxmlformats.org/officeDocument/2006/relationships/hyperlink" Target="https://www.ncbi.nlm.nih.gov/pmc/articles/PMC3821795/" TargetMode="External"/><Relationship Id="rId499" Type="http://schemas.openxmlformats.org/officeDocument/2006/relationships/hyperlink" Target="https://www.ncbi.nlm.nih.gov/pmc/articles/PMC3110568/" TargetMode="External"/><Relationship Id="rId150" Type="http://schemas.openxmlformats.org/officeDocument/2006/relationships/hyperlink" Target="https://doi.org/10.1177%2F009164719001800108" TargetMode="External"/><Relationship Id="rId151" Type="http://schemas.openxmlformats.org/officeDocument/2006/relationships/hyperlink" Target="https://doi.org/10.1177%2F016327879001300403" TargetMode="External"/><Relationship Id="rId152" Type="http://schemas.openxmlformats.org/officeDocument/2006/relationships/hyperlink" Target="https://doi.org/10.1037/0022-006x.58.4.395" TargetMode="External"/><Relationship Id="rId153" Type="http://schemas.openxmlformats.org/officeDocument/2006/relationships/hyperlink" Target="https://doi.org/10.2466/pr0.1990.67.2.607" TargetMode="External"/><Relationship Id="rId154" Type="http://schemas.openxmlformats.org/officeDocument/2006/relationships/hyperlink" Target="https://doi.org/10.1037/0003-066X.45.8.986.b" TargetMode="External"/><Relationship Id="rId155" Type="http://schemas.openxmlformats.org/officeDocument/2006/relationships/hyperlink" Target="https://www.scra27.org/files/8514/1791/5533/TCP_251_Fall_1991.pdf" TargetMode="External"/><Relationship Id="rId156" Type="http://schemas.openxmlformats.org/officeDocument/2006/relationships/hyperlink" Target="https://www.researchgate.net/publication/269874318_Preparing_students_for_the_Twenty-first_century_Contributions_of_the_prevention_and_social_competence_promotion_fields" TargetMode="External"/><Relationship Id="rId157" Type="http://schemas.openxmlformats.org/officeDocument/2006/relationships/hyperlink" Target="https://psycnet.apa.org/doi/10.1007/BF00942250" TargetMode="External"/><Relationship Id="rId158" Type="http://schemas.openxmlformats.org/officeDocument/2006/relationships/hyperlink" Target="https://www.ncbi.nlm.nih.gov/pmc/articles/PMC1279620/" TargetMode="External"/><Relationship Id="rId159" Type="http://schemas.openxmlformats.org/officeDocument/2006/relationships/hyperlink" Target="https://doi.org/10.4278/0890-1171-5.6.432" TargetMode="External"/><Relationship Id="rId380" Type="http://schemas.openxmlformats.org/officeDocument/2006/relationships/hyperlink" Target="https://doi.org/10.1300/J005v31n01_03" TargetMode="External"/><Relationship Id="rId381" Type="http://schemas.openxmlformats.org/officeDocument/2006/relationships/hyperlink" Target="https://doi.org/10.1300/J005v31n01_10" TargetMode="External"/><Relationship Id="rId382" Type="http://schemas.openxmlformats.org/officeDocument/2006/relationships/hyperlink" Target="https://doi.org/10.1300/J005v31n01_02" TargetMode="External"/><Relationship Id="rId383" Type="http://schemas.openxmlformats.org/officeDocument/2006/relationships/hyperlink" Target="https://doi.org/10.1300/J005v31n01_08" TargetMode="External"/><Relationship Id="rId384" Type="http://schemas.openxmlformats.org/officeDocument/2006/relationships/hyperlink" Target="https://doi.org/10.1300/J005v31n01_06" TargetMode="External"/><Relationship Id="rId385" Type="http://schemas.openxmlformats.org/officeDocument/2006/relationships/hyperlink" Target="https://doi.org/10.1300/J005v31n01_09" TargetMode="External"/><Relationship Id="rId386" Type="http://schemas.openxmlformats.org/officeDocument/2006/relationships/hyperlink" Target="https://doi.org/10.1080/07399330600803766" TargetMode="External"/><Relationship Id="rId387" Type="http://schemas.openxmlformats.org/officeDocument/2006/relationships/hyperlink" Target="https://doi.org/10.1037/0090-5550.51.2.157" TargetMode="External"/><Relationship Id="rId388" Type="http://schemas.openxmlformats.org/officeDocument/2006/relationships/hyperlink" Target="https://doi.org/10.1037/0735-7028.37.2.132" TargetMode="External"/><Relationship Id="rId389" Type="http://schemas.openxmlformats.org/officeDocument/2006/relationships/hyperlink" Target="https://doi.org/10.1177/0145445505277995" TargetMode="External"/><Relationship Id="rId270" Type="http://schemas.openxmlformats.org/officeDocument/2006/relationships/hyperlink" Target="https://doi.org/10.1097/00006842-200009000-00009" TargetMode="External"/><Relationship Id="rId271" Type="http://schemas.openxmlformats.org/officeDocument/2006/relationships/hyperlink" Target="https://doi.org/10.1097/00005053-200009000-00002" TargetMode="External"/><Relationship Id="rId272" Type="http://schemas.openxmlformats.org/officeDocument/2006/relationships/hyperlink" Target="https://doi.org/10.1002/1097-4679(200012)56:12%3C1497::AID-2%3E3.0.CO;2-Z" TargetMode="External"/><Relationship Id="rId273" Type="http://schemas.openxmlformats.org/officeDocument/2006/relationships/hyperlink" Target="https://doi.org/10.1300/J092v07n03_03" TargetMode="External"/><Relationship Id="rId274" Type="http://schemas.openxmlformats.org/officeDocument/2006/relationships/hyperlink" Target="http://www.scra27.org/files/4813/9016/4926/tcp00.Number1.pdf" TargetMode="External"/><Relationship Id="rId275" Type="http://schemas.openxmlformats.org/officeDocument/2006/relationships/hyperlink" Target="https://doi.org/10.1002/1520-6629(200101)29:1%3c53::AID-JCOP4%3e3.0.CO;2-6" TargetMode="External"/><Relationship Id="rId276" Type="http://schemas.openxmlformats.org/officeDocument/2006/relationships/hyperlink" Target="https://doi.org/10.1177/135910530100600105" TargetMode="External"/><Relationship Id="rId277" Type="http://schemas.openxmlformats.org/officeDocument/2006/relationships/hyperlink" Target="https://doi.org/10.1002/jclp.1040" TargetMode="External"/><Relationship Id="rId278" Type="http://schemas.openxmlformats.org/officeDocument/2006/relationships/hyperlink" Target="https://doi.org/10.2190/tmnp-m3cc-bupn-9ee6" TargetMode="External"/><Relationship Id="rId279" Type="http://schemas.openxmlformats.org/officeDocument/2006/relationships/hyperlink" Target="https://doi.org/10.1300/J005v21n02_03" TargetMode="External"/><Relationship Id="rId160" Type="http://schemas.openxmlformats.org/officeDocument/2006/relationships/hyperlink" Target="https://doi.org/10.1001/jama.1991.03470220075030" TargetMode="External"/><Relationship Id="rId161" Type="http://schemas.openxmlformats.org/officeDocument/2006/relationships/hyperlink" Target="https://doi.org/10.1007/BF01013691" TargetMode="External"/><Relationship Id="rId162" Type="http://schemas.openxmlformats.org/officeDocument/2006/relationships/hyperlink" Target="https://doi.org/10.1002/1520-6629(199107)19:3%3c221::AID-JCOP2290190303%3e3.0.CO;2-G" TargetMode="External"/><Relationship Id="rId163" Type="http://schemas.openxmlformats.org/officeDocument/2006/relationships/hyperlink" Target="https://doi.org/10.1007/BF01341780" TargetMode="External"/><Relationship Id="rId164" Type="http://schemas.openxmlformats.org/officeDocument/2006/relationships/hyperlink" Target="https://doi.org/10.2466/pms.1992.74.1.226" TargetMode="External"/><Relationship Id="rId165" Type="http://schemas.openxmlformats.org/officeDocument/2006/relationships/hyperlink" Target="https://doi.org/10.1002/1520-6807(199201)29:1%3c78::AID-PITS2310290113%3e3.0.CO;2-7" TargetMode="External"/><Relationship Id="rId166" Type="http://schemas.openxmlformats.org/officeDocument/2006/relationships/hyperlink" Target="https://psycnet.apa.org/record/1992-33129-001" TargetMode="External"/><Relationship Id="rId167" Type="http://schemas.openxmlformats.org/officeDocument/2006/relationships/hyperlink" Target="https://doi.org/10.1007/BF00918982" TargetMode="External"/><Relationship Id="rId168" Type="http://schemas.openxmlformats.org/officeDocument/2006/relationships/hyperlink" Target="https://doi.org/10.1177/016327879201500402" TargetMode="External"/><Relationship Id="rId169" Type="http://schemas.openxmlformats.org/officeDocument/2006/relationships/hyperlink" Target="https://doi.org/10.2466/pr0.1992.71.3f.1311" TargetMode="External"/><Relationship Id="rId390" Type="http://schemas.openxmlformats.org/officeDocument/2006/relationships/hyperlink" Target="https://web.b.ebscohost.com/abstract?direct=true&amp;profile=ehost&amp;scope=site&amp;authtype=crawler&amp;jrnl=15277143&amp;AN=23452910&amp;h=UaLdRA12qWlflBsMXvPwlMkiN6MeFr4qHv1UtQYkSne8WGKtAflDQyi0nMp3pQuLmcKn0stpo4ZzE1DXyapvuA%3d%3d&amp;crl=c&amp;resultNs=AdminWebAuth&amp;resultLocal=ErrCrlNotAuth&amp;crlhashurl=login.aspx%3fdirect%3dtrue%26profile%3dehost%26scope%3dsite%26authtype%3dcrawler%26jrnl%3d15277143%26AN%3d23452910" TargetMode="External"/><Relationship Id="rId391" Type="http://schemas.openxmlformats.org/officeDocument/2006/relationships/hyperlink" Target="https://www.ncbi.nlm.nih.gov/pmc/articles/PMC1586125/" TargetMode="External"/><Relationship Id="rId392" Type="http://schemas.openxmlformats.org/officeDocument/2006/relationships/hyperlink" Target="https://doi.org/10.1007/s10964-006-9030-0" TargetMode="External"/><Relationship Id="rId393" Type="http://schemas.openxmlformats.org/officeDocument/2006/relationships/hyperlink" Target="https://doi.org/10.1207/s15327558ijbm1303_8" TargetMode="External"/><Relationship Id="rId394" Type="http://schemas.openxmlformats.org/officeDocument/2006/relationships/hyperlink" Target="https://oxfordhouse.org/userfiles/file/doc/alvarez.pdf" TargetMode="External"/><Relationship Id="rId395" Type="http://schemas.openxmlformats.org/officeDocument/2006/relationships/hyperlink" Target="https://doi.org/10.1300/J160v06n04_05" TargetMode="External"/><Relationship Id="rId396" Type="http://schemas.openxmlformats.org/officeDocument/2006/relationships/hyperlink" Target="https://doi.org/10.1300/J092v13n02_03" TargetMode="External"/><Relationship Id="rId397" Type="http://schemas.openxmlformats.org/officeDocument/2006/relationships/hyperlink" Target="https://doi.org/10.1300/J092v13n02_04" TargetMode="External"/><Relationship Id="rId398" Type="http://schemas.openxmlformats.org/officeDocument/2006/relationships/hyperlink" Target="https://doi.org/10.1300/J092v13n02_01" TargetMode="External"/><Relationship Id="rId399" Type="http://schemas.openxmlformats.org/officeDocument/2006/relationships/hyperlink" Target="https://doi.org/10.1300/J092v13n04_05" TargetMode="External"/><Relationship Id="rId280" Type="http://schemas.openxmlformats.org/officeDocument/2006/relationships/hyperlink" Target="https://doi.org/10.1023/A:1012605901482" TargetMode="External"/><Relationship Id="rId281" Type="http://schemas.openxmlformats.org/officeDocument/2006/relationships/hyperlink" Target="https://search.proquest.com/openview/777b9acf4c2e632b1d5e3b35aee12192/1?pq-origsite=gscholar&amp;cbl=48283" TargetMode="External"/><Relationship Id="rId282" Type="http://schemas.openxmlformats.org/officeDocument/2006/relationships/hyperlink" Target="https://doi.org/10.1081/CBI-100103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B5AA-0223-2846-94D7-A7B6AA8C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191</Pages>
  <Words>93404</Words>
  <Characters>591253</Characters>
  <Application>Microsoft Macintosh Word</Application>
  <DocSecurity>0</DocSecurity>
  <Lines>10558</Lines>
  <Paragraphs>3584</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681073</CharactersWithSpaces>
  <SharedDoc>false</SharedDoc>
  <HLinks>
    <vt:vector size="5418" baseType="variant">
      <vt:variant>
        <vt:i4>1441911</vt:i4>
      </vt:variant>
      <vt:variant>
        <vt:i4>2706</vt:i4>
      </vt:variant>
      <vt:variant>
        <vt:i4>0</vt:i4>
      </vt:variant>
      <vt:variant>
        <vt:i4>5</vt:i4>
      </vt:variant>
      <vt:variant>
        <vt:lpwstr>https://www.scra27.org/event/regional-conferences/midwest-eco-conference/</vt:lpwstr>
      </vt:variant>
      <vt:variant>
        <vt:lpwstr/>
      </vt:variant>
      <vt:variant>
        <vt:i4>1441911</vt:i4>
      </vt:variant>
      <vt:variant>
        <vt:i4>2703</vt:i4>
      </vt:variant>
      <vt:variant>
        <vt:i4>0</vt:i4>
      </vt:variant>
      <vt:variant>
        <vt:i4>5</vt:i4>
      </vt:variant>
      <vt:variant>
        <vt:lpwstr>https://www.scra27.org/event/regional-conferences/midwest-eco-conference/</vt:lpwstr>
      </vt:variant>
      <vt:variant>
        <vt:lpwstr/>
      </vt:variant>
      <vt:variant>
        <vt:i4>1441911</vt:i4>
      </vt:variant>
      <vt:variant>
        <vt:i4>2700</vt:i4>
      </vt:variant>
      <vt:variant>
        <vt:i4>0</vt:i4>
      </vt:variant>
      <vt:variant>
        <vt:i4>5</vt:i4>
      </vt:variant>
      <vt:variant>
        <vt:lpwstr>https://www.scra27.org/event/regional-conferences/midwest-eco-conference/</vt:lpwstr>
      </vt:variant>
      <vt:variant>
        <vt:lpwstr/>
      </vt:variant>
      <vt:variant>
        <vt:i4>1441911</vt:i4>
      </vt:variant>
      <vt:variant>
        <vt:i4>2697</vt:i4>
      </vt:variant>
      <vt:variant>
        <vt:i4>0</vt:i4>
      </vt:variant>
      <vt:variant>
        <vt:i4>5</vt:i4>
      </vt:variant>
      <vt:variant>
        <vt:lpwstr>https://www.scra27.org/event/regional-conferences/midwest-eco-conference/</vt:lpwstr>
      </vt:variant>
      <vt:variant>
        <vt:lpwstr/>
      </vt:variant>
      <vt:variant>
        <vt:i4>1441911</vt:i4>
      </vt:variant>
      <vt:variant>
        <vt:i4>2694</vt:i4>
      </vt:variant>
      <vt:variant>
        <vt:i4>0</vt:i4>
      </vt:variant>
      <vt:variant>
        <vt:i4>5</vt:i4>
      </vt:variant>
      <vt:variant>
        <vt:lpwstr>https://www.scra27.org/event/regional-conferences/midwest-eco-conference/</vt:lpwstr>
      </vt:variant>
      <vt:variant>
        <vt:lpwstr/>
      </vt:variant>
      <vt:variant>
        <vt:i4>1441911</vt:i4>
      </vt:variant>
      <vt:variant>
        <vt:i4>2691</vt:i4>
      </vt:variant>
      <vt:variant>
        <vt:i4>0</vt:i4>
      </vt:variant>
      <vt:variant>
        <vt:i4>5</vt:i4>
      </vt:variant>
      <vt:variant>
        <vt:lpwstr>https://www.scra27.org/event/regional-conferences/midwest-eco-conference/</vt:lpwstr>
      </vt:variant>
      <vt:variant>
        <vt:lpwstr/>
      </vt:variant>
      <vt:variant>
        <vt:i4>3801141</vt:i4>
      </vt:variant>
      <vt:variant>
        <vt:i4>2688</vt:i4>
      </vt:variant>
      <vt:variant>
        <vt:i4>0</vt:i4>
      </vt:variant>
      <vt:variant>
        <vt:i4>5</vt:i4>
      </vt:variant>
      <vt:variant>
        <vt:lpwstr>http://reed.cs.depaul.edu/peterh/class/festival/</vt:lpwstr>
      </vt:variant>
      <vt:variant>
        <vt:lpwstr>orgc734aa7</vt:lpwstr>
      </vt:variant>
      <vt:variant>
        <vt:i4>5701689</vt:i4>
      </vt:variant>
      <vt:variant>
        <vt:i4>2685</vt:i4>
      </vt:variant>
      <vt:variant>
        <vt:i4>0</vt:i4>
      </vt:variant>
      <vt:variant>
        <vt:i4>5</vt:i4>
      </vt:variant>
      <vt:variant>
        <vt:lpwstr>http://www.gjcpp.org/</vt:lpwstr>
      </vt:variant>
      <vt:variant>
        <vt:lpwstr/>
      </vt:variant>
      <vt:variant>
        <vt:i4>196726</vt:i4>
      </vt:variant>
      <vt:variant>
        <vt:i4>2682</vt:i4>
      </vt:variant>
      <vt:variant>
        <vt:i4>0</vt:i4>
      </vt:variant>
      <vt:variant>
        <vt:i4>5</vt:i4>
      </vt:variant>
      <vt:variant>
        <vt:lpwstr>https://doi.org/10.1080/21641846.2020.1778227</vt:lpwstr>
      </vt:variant>
      <vt:variant>
        <vt:lpwstr/>
      </vt:variant>
      <vt:variant>
        <vt:i4>1835108</vt:i4>
      </vt:variant>
      <vt:variant>
        <vt:i4>2679</vt:i4>
      </vt:variant>
      <vt:variant>
        <vt:i4>0</vt:i4>
      </vt:variant>
      <vt:variant>
        <vt:i4>5</vt:i4>
      </vt:variant>
      <vt:variant>
        <vt:lpwstr>https://doi.org/10.1007/978-3-319-69909-7</vt:lpwstr>
      </vt:variant>
      <vt:variant>
        <vt:lpwstr/>
      </vt:variant>
      <vt:variant>
        <vt:i4>3670098</vt:i4>
      </vt:variant>
      <vt:variant>
        <vt:i4>2676</vt:i4>
      </vt:variant>
      <vt:variant>
        <vt:i4>0</vt:i4>
      </vt:variant>
      <vt:variant>
        <vt:i4>5</vt:i4>
      </vt:variant>
      <vt:variant>
        <vt:lpwstr>http://noba.to/a367bgkm</vt:lpwstr>
      </vt:variant>
      <vt:variant>
        <vt:lpwstr/>
      </vt:variant>
      <vt:variant>
        <vt:i4>3866679</vt:i4>
      </vt:variant>
      <vt:variant>
        <vt:i4>2673</vt:i4>
      </vt:variant>
      <vt:variant>
        <vt:i4>0</vt:i4>
      </vt:variant>
      <vt:variant>
        <vt:i4>5</vt:i4>
      </vt:variant>
      <vt:variant>
        <vt:lpwstr>https://press.rebus.community/introductiontocommunitypsychology/chapter/intro-to-community-psychology/</vt:lpwstr>
      </vt:variant>
      <vt:variant>
        <vt:lpwstr/>
      </vt:variant>
      <vt:variant>
        <vt:i4>7405582</vt:i4>
      </vt:variant>
      <vt:variant>
        <vt:i4>2670</vt:i4>
      </vt:variant>
      <vt:variant>
        <vt:i4>0</vt:i4>
      </vt:variant>
      <vt:variant>
        <vt:i4>5</vt:i4>
      </vt:variant>
      <vt:variant>
        <vt:lpwstr>http://citeseerx.ist.psu.edu/viewdoc/download?doi=10.1.1.523.4996&amp;rep=rep1&amp;type=pdf</vt:lpwstr>
      </vt:variant>
      <vt:variant>
        <vt:lpwstr/>
      </vt:variant>
      <vt:variant>
        <vt:i4>1638468</vt:i4>
      </vt:variant>
      <vt:variant>
        <vt:i4>2667</vt:i4>
      </vt:variant>
      <vt:variant>
        <vt:i4>0</vt:i4>
      </vt:variant>
      <vt:variant>
        <vt:i4>5</vt:i4>
      </vt:variant>
      <vt:variant>
        <vt:lpwstr>https://press.rebus.community/introductiontocommunitypsychology/</vt:lpwstr>
      </vt:variant>
      <vt:variant>
        <vt:lpwstr/>
      </vt:variant>
      <vt:variant>
        <vt:i4>3604603</vt:i4>
      </vt:variant>
      <vt:variant>
        <vt:i4>2664</vt:i4>
      </vt:variant>
      <vt:variant>
        <vt:i4>0</vt:i4>
      </vt:variant>
      <vt:variant>
        <vt:i4>5</vt:i4>
      </vt:variant>
      <vt:variant>
        <vt:lpwstr>https://www.springer.com/gp/book/9783030149420</vt:lpwstr>
      </vt:variant>
      <vt:variant>
        <vt:lpwstr/>
      </vt:variant>
      <vt:variant>
        <vt:i4>5308421</vt:i4>
      </vt:variant>
      <vt:variant>
        <vt:i4>2661</vt:i4>
      </vt:variant>
      <vt:variant>
        <vt:i4>0</vt:i4>
      </vt:variant>
      <vt:variant>
        <vt:i4>5</vt:i4>
      </vt:variant>
      <vt:variant>
        <vt:lpwstr>http://www.novapublishers.org/catalog/product_info.php?products_id=58912</vt:lpwstr>
      </vt:variant>
      <vt:variant>
        <vt:lpwstr/>
      </vt:variant>
      <vt:variant>
        <vt:i4>8323189</vt:i4>
      </vt:variant>
      <vt:variant>
        <vt:i4>2658</vt:i4>
      </vt:variant>
      <vt:variant>
        <vt:i4>0</vt:i4>
      </vt:variant>
      <vt:variant>
        <vt:i4>5</vt:i4>
      </vt:variant>
      <vt:variant>
        <vt:lpwstr>https://global.oup.com/academic/product/handbook-of-methodological-approaches-to-community-based-research-9780190243654?cc=us&amp;lang=en&amp;</vt:lpwstr>
      </vt:variant>
      <vt:variant>
        <vt:lpwstr/>
      </vt:variant>
      <vt:variant>
        <vt:i4>5832792</vt:i4>
      </vt:variant>
      <vt:variant>
        <vt:i4>2655</vt:i4>
      </vt:variant>
      <vt:variant>
        <vt:i4>0</vt:i4>
      </vt:variant>
      <vt:variant>
        <vt:i4>5</vt:i4>
      </vt:variant>
      <vt:variant>
        <vt:lpwstr>https://global.oup.com/academic/product/principles-of-social-change-9780199841851?cc=us&amp;lang=en&amp;</vt:lpwstr>
      </vt:variant>
      <vt:variant>
        <vt:lpwstr/>
      </vt:variant>
      <vt:variant>
        <vt:i4>3342351</vt:i4>
      </vt:variant>
      <vt:variant>
        <vt:i4>2652</vt:i4>
      </vt:variant>
      <vt:variant>
        <vt:i4>0</vt:i4>
      </vt:variant>
      <vt:variant>
        <vt:i4>5</vt:i4>
      </vt:variant>
      <vt:variant>
        <vt:lpwstr>https://www.iacfsme.org/assets/docs/PrimerFinal.pdf</vt:lpwstr>
      </vt:variant>
      <vt:variant>
        <vt:lpwstr/>
      </vt:variant>
      <vt:variant>
        <vt:i4>4587565</vt:i4>
      </vt:variant>
      <vt:variant>
        <vt:i4>2649</vt:i4>
      </vt:variant>
      <vt:variant>
        <vt:i4>0</vt:i4>
      </vt:variant>
      <vt:variant>
        <vt:i4>5</vt:i4>
      </vt:variant>
      <vt:variant>
        <vt:lpwstr>http://antares.iztacala.unam.mx/papime/wp-content/uploads/2014/10/Fatiga-Cronica1.pdf</vt:lpwstr>
      </vt:variant>
      <vt:variant>
        <vt:lpwstr/>
      </vt:variant>
      <vt:variant>
        <vt:i4>3211368</vt:i4>
      </vt:variant>
      <vt:variant>
        <vt:i4>2646</vt:i4>
      </vt:variant>
      <vt:variant>
        <vt:i4>0</vt:i4>
      </vt:variant>
      <vt:variant>
        <vt:i4>5</vt:i4>
      </vt:variant>
      <vt:variant>
        <vt:lpwstr>https://www.apa.org/pubs/books/4316136</vt:lpwstr>
      </vt:variant>
      <vt:variant>
        <vt:lpwstr/>
      </vt:variant>
      <vt:variant>
        <vt:i4>4063281</vt:i4>
      </vt:variant>
      <vt:variant>
        <vt:i4>2643</vt:i4>
      </vt:variant>
      <vt:variant>
        <vt:i4>0</vt:i4>
      </vt:variant>
      <vt:variant>
        <vt:i4>5</vt:i4>
      </vt:variant>
      <vt:variant>
        <vt:lpwstr>https://books.google.com/books/about/Recovery_from_Addiction_in_Communal_Livi.html?id=oDjJBQAAQBAJ&amp;source=kp_book_description</vt:lpwstr>
      </vt:variant>
      <vt:variant>
        <vt:lpwstr/>
      </vt:variant>
      <vt:variant>
        <vt:i4>6029363</vt:i4>
      </vt:variant>
      <vt:variant>
        <vt:i4>2640</vt:i4>
      </vt:variant>
      <vt:variant>
        <vt:i4>0</vt:i4>
      </vt:variant>
      <vt:variant>
        <vt:i4>5</vt:i4>
      </vt:variant>
      <vt:variant>
        <vt:lpwstr>https://www.amazon.com/Interconnectedness-Individual-Research-Nicole-Porter/dp/1604568054</vt:lpwstr>
      </vt:variant>
      <vt:variant>
        <vt:lpwstr/>
      </vt:variant>
      <vt:variant>
        <vt:i4>3276918</vt:i4>
      </vt:variant>
      <vt:variant>
        <vt:i4>2637</vt:i4>
      </vt:variant>
      <vt:variant>
        <vt:i4>0</vt:i4>
      </vt:variant>
      <vt:variant>
        <vt:i4>5</vt:i4>
      </vt:variant>
      <vt:variant>
        <vt:lpwstr>https://www.springer.com/gp/book/9784431734635</vt:lpwstr>
      </vt:variant>
      <vt:variant>
        <vt:lpwstr/>
      </vt:variant>
      <vt:variant>
        <vt:i4>7274559</vt:i4>
      </vt:variant>
      <vt:variant>
        <vt:i4>2634</vt:i4>
      </vt:variant>
      <vt:variant>
        <vt:i4>0</vt:i4>
      </vt:variant>
      <vt:variant>
        <vt:i4>5</vt:i4>
      </vt:variant>
      <vt:variant>
        <vt:lpwstr>https://www.routledge.com/Rescued-Lives-The-Oxford-House-Approach-to-Substance-Abuse/Jason-Olson-Foli/p/book/9780789036315</vt:lpwstr>
      </vt:variant>
      <vt:variant>
        <vt:lpwstr/>
      </vt:variant>
      <vt:variant>
        <vt:i4>2424924</vt:i4>
      </vt:variant>
      <vt:variant>
        <vt:i4>2631</vt:i4>
      </vt:variant>
      <vt:variant>
        <vt:i4>0</vt:i4>
      </vt:variant>
      <vt:variant>
        <vt:i4>5</vt:i4>
      </vt:variant>
      <vt:variant>
        <vt:lpwstr>https://books.google.com/books/about/Creating_Communities_for_Addiction_Recov.html?id=0tbxAAAAMAAJ&amp;source=kp_book_description</vt:lpwstr>
      </vt:variant>
      <vt:variant>
        <vt:lpwstr/>
      </vt:variant>
      <vt:variant>
        <vt:i4>3801195</vt:i4>
      </vt:variant>
      <vt:variant>
        <vt:i4>2628</vt:i4>
      </vt:variant>
      <vt:variant>
        <vt:i4>0</vt:i4>
      </vt:variant>
      <vt:variant>
        <vt:i4>5</vt:i4>
      </vt:variant>
      <vt:variant>
        <vt:lpwstr>https://books.google.com/books?hl=en&amp;lr=&amp;id=8q9hqNVoI80C&amp;oi=fnd&amp;pg=PR7&amp;dq=Jason,+L.A.,+%26+Perdoux,+M.+(2004).+Havens:+True+stories+of+community+healing.+Westport,+CT:+Praeger+Publishers.&amp;ots=g5Y1FDBpoU&amp;sig=__9Eb93VmWy_YVNIB3NZofYKtCc</vt:lpwstr>
      </vt:variant>
      <vt:variant>
        <vt:lpwstr>v=onepage&amp;q=Jason%2C%20L.A.%2C%20%26%20Perdoux%2C%20M.%20(2004).%20Havens%3A%20True%20stories%20of%20community%20healing.%20Westport%2C%20CT%3A%20Praeger%20Publishers.&amp;f=false</vt:lpwstr>
      </vt:variant>
      <vt:variant>
        <vt:i4>1703974</vt:i4>
      </vt:variant>
      <vt:variant>
        <vt:i4>2625</vt:i4>
      </vt:variant>
      <vt:variant>
        <vt:i4>0</vt:i4>
      </vt:variant>
      <vt:variant>
        <vt:i4>5</vt:i4>
      </vt:variant>
      <vt:variant>
        <vt:lpwstr>https://psycnet.apa.org/record/2003-88379-000</vt:lpwstr>
      </vt:variant>
      <vt:variant>
        <vt:lpwstr/>
      </vt:variant>
      <vt:variant>
        <vt:i4>7405582</vt:i4>
      </vt:variant>
      <vt:variant>
        <vt:i4>2622</vt:i4>
      </vt:variant>
      <vt:variant>
        <vt:i4>0</vt:i4>
      </vt:variant>
      <vt:variant>
        <vt:i4>5</vt:i4>
      </vt:variant>
      <vt:variant>
        <vt:lpwstr>http://citeseerx.ist.psu.edu/viewdoc/download?doi=10.1.1.523.4996&amp;rep=rep1&amp;type=pdf</vt:lpwstr>
      </vt:variant>
      <vt:variant>
        <vt:lpwstr/>
      </vt:variant>
      <vt:variant>
        <vt:i4>3604546</vt:i4>
      </vt:variant>
      <vt:variant>
        <vt:i4>2619</vt:i4>
      </vt:variant>
      <vt:variant>
        <vt:i4>0</vt:i4>
      </vt:variant>
      <vt:variant>
        <vt:i4>5</vt:i4>
      </vt:variant>
      <vt:variant>
        <vt:lpwstr>https://www.amazon.com/Preventing-Access-Tobacco-Steven-Pokorny/dp/0789019620/ref=sr_1_2?dchild=1&amp;keywords=Preventing+youth+access+to+tobacco&amp;qid=1602704908&amp;sr=8-2</vt:lpwstr>
      </vt:variant>
      <vt:variant>
        <vt:lpwstr/>
      </vt:variant>
      <vt:variant>
        <vt:i4>7340152</vt:i4>
      </vt:variant>
      <vt:variant>
        <vt:i4>2616</vt:i4>
      </vt:variant>
      <vt:variant>
        <vt:i4>0</vt:i4>
      </vt:variant>
      <vt:variant>
        <vt:i4>5</vt:i4>
      </vt:variant>
      <vt:variant>
        <vt:lpwstr>https://www.amazon.com/Innovative-Strategies-Promoting-Health-Mental/dp/0826144918/ref=sr_1_fkmr0_1?ie=UTF8&amp;qid=1448644977&amp;sr=8-1-fkmr0&amp;keywords=Innovative+strategies+for+promoting+health+and+mental+health+across+the+lifespan</vt:lpwstr>
      </vt:variant>
      <vt:variant>
        <vt:lpwstr/>
      </vt:variant>
      <vt:variant>
        <vt:i4>2031655</vt:i4>
      </vt:variant>
      <vt:variant>
        <vt:i4>2613</vt:i4>
      </vt:variant>
      <vt:variant>
        <vt:i4>0</vt:i4>
      </vt:variant>
      <vt:variant>
        <vt:i4>5</vt:i4>
      </vt:variant>
      <vt:variant>
        <vt:lpwstr>https://psycnet.apa.org/record/1998-06061-000</vt:lpwstr>
      </vt:variant>
      <vt:variant>
        <vt:lpwstr/>
      </vt:variant>
      <vt:variant>
        <vt:i4>3997755</vt:i4>
      </vt:variant>
      <vt:variant>
        <vt:i4>2610</vt:i4>
      </vt:variant>
      <vt:variant>
        <vt:i4>0</vt:i4>
      </vt:variant>
      <vt:variant>
        <vt:i4>5</vt:i4>
      </vt:variant>
      <vt:variant>
        <vt:lpwstr>https://psycnet.apa.org/doiLanding?doi=10.1037%2F10273-000</vt:lpwstr>
      </vt:variant>
      <vt:variant>
        <vt:lpwstr/>
      </vt:variant>
      <vt:variant>
        <vt:i4>851990</vt:i4>
      </vt:variant>
      <vt:variant>
        <vt:i4>2607</vt:i4>
      </vt:variant>
      <vt:variant>
        <vt:i4>0</vt:i4>
      </vt:variant>
      <vt:variant>
        <vt:i4>5</vt:i4>
      </vt:variant>
      <vt:variant>
        <vt:lpwstr>https://www.amazon.com/Community-Building-Leonard-Jason/dp/0275958728/ref=sr_1_2?dchild=1&amp;keywords=Community+building.+Values+for+a+sustainable+future&amp;qid=1602704978&amp;sr=8-2</vt:lpwstr>
      </vt:variant>
      <vt:variant>
        <vt:lpwstr/>
      </vt:variant>
      <vt:variant>
        <vt:i4>2424911</vt:i4>
      </vt:variant>
      <vt:variant>
        <vt:i4>2604</vt:i4>
      </vt:variant>
      <vt:variant>
        <vt:i4>0</vt:i4>
      </vt:variant>
      <vt:variant>
        <vt:i4>5</vt:i4>
      </vt:variant>
      <vt:variant>
        <vt:lpwstr>https://www.amazon.com/Remote-Control-Sensible-Approach-Electronic/dp/1568870221/ref=sr_1_1?dchild=1&amp;keywords=Remote+control%3A+A+sensible+approach+to+kids%2C+TV%2C+and+the+new+electronic+media&amp;qid=1602705004&amp;sr=8-1</vt:lpwstr>
      </vt:variant>
      <vt:variant>
        <vt:lpwstr/>
      </vt:variant>
      <vt:variant>
        <vt:i4>5177448</vt:i4>
      </vt:variant>
      <vt:variant>
        <vt:i4>2601</vt:i4>
      </vt:variant>
      <vt:variant>
        <vt:i4>0</vt:i4>
      </vt:variant>
      <vt:variant>
        <vt:i4>5</vt:i4>
      </vt:variant>
      <vt:variant>
        <vt:lpwstr>https://books.google.com/books?hl=en&amp;lr=&amp;id=DDIaM7yL_4AC&amp;oi=fnd&amp;pg=PP13&amp;dq=Prevention+and+school+transitions.+New+York,+NY:+Haworth.&amp;ots=UUB0bRjywT&amp;sig=8LtUAqOmkjQl5MOhQaQkZRaJXKA</vt:lpwstr>
      </vt:variant>
      <vt:variant>
        <vt:lpwstr>v=onepage&amp;q&amp;f=false</vt:lpwstr>
      </vt:variant>
      <vt:variant>
        <vt:i4>4325435</vt:i4>
      </vt:variant>
      <vt:variant>
        <vt:i4>2598</vt:i4>
      </vt:variant>
      <vt:variant>
        <vt:i4>0</vt:i4>
      </vt:variant>
      <vt:variant>
        <vt:i4>5</vt:i4>
      </vt:variant>
      <vt:variant>
        <vt:lpwstr>https://www.amazon.com/Promoting-Children-Families-Springer-Behavioral/dp/0826173101/ref=sr_1_5?ie=UTF8&amp;qid=1448649407&amp;sr=8-5&amp;keywords=Promoting+health+and+mental+health+with+children%2C+youth%2C+and+families.</vt:lpwstr>
      </vt:variant>
      <vt:variant>
        <vt:lpwstr/>
      </vt:variant>
      <vt:variant>
        <vt:i4>8323139</vt:i4>
      </vt:variant>
      <vt:variant>
        <vt:i4>2595</vt:i4>
      </vt:variant>
      <vt:variant>
        <vt:i4>0</vt:i4>
      </vt:variant>
      <vt:variant>
        <vt:i4>5</vt:i4>
      </vt:variant>
      <vt:variant>
        <vt:lpwstr>https://academic.oup.com/cs/article-abstract/17/1/60/369677?redirectedFrom=fulltext</vt:lpwstr>
      </vt:variant>
      <vt:variant>
        <vt:lpwstr/>
      </vt:variant>
      <vt:variant>
        <vt:i4>1245218</vt:i4>
      </vt:variant>
      <vt:variant>
        <vt:i4>2592</vt:i4>
      </vt:variant>
      <vt:variant>
        <vt:i4>0</vt:i4>
      </vt:variant>
      <vt:variant>
        <vt:i4>5</vt:i4>
      </vt:variant>
      <vt:variant>
        <vt:lpwstr>https://psycnet.apa.org/record/1990-98742-000</vt:lpwstr>
      </vt:variant>
      <vt:variant>
        <vt:lpwstr/>
      </vt:variant>
      <vt:variant>
        <vt:i4>1310755</vt:i4>
      </vt:variant>
      <vt:variant>
        <vt:i4>2589</vt:i4>
      </vt:variant>
      <vt:variant>
        <vt:i4>0</vt:i4>
      </vt:variant>
      <vt:variant>
        <vt:i4>5</vt:i4>
      </vt:variant>
      <vt:variant>
        <vt:lpwstr>https://psycnet.apa.org/record/1988-98428-000</vt:lpwstr>
      </vt:variant>
      <vt:variant>
        <vt:lpwstr/>
      </vt:variant>
      <vt:variant>
        <vt:i4>7471227</vt:i4>
      </vt:variant>
      <vt:variant>
        <vt:i4>2586</vt:i4>
      </vt:variant>
      <vt:variant>
        <vt:i4>0</vt:i4>
      </vt:variant>
      <vt:variant>
        <vt:i4>5</vt:i4>
      </vt:variant>
      <vt:variant>
        <vt:lpwstr>https://www.barnesandnoble.com/w/prevention-robert-e-hess/1117175496;jsessionid=B3844C870C9DA7A70BF65B92CF2BF366.prodny_store02-atgap14?ean=9781317736004</vt:lpwstr>
      </vt:variant>
      <vt:variant>
        <vt:lpwstr/>
      </vt:variant>
      <vt:variant>
        <vt:i4>196660</vt:i4>
      </vt:variant>
      <vt:variant>
        <vt:i4>2583</vt:i4>
      </vt:variant>
      <vt:variant>
        <vt:i4>0</vt:i4>
      </vt:variant>
      <vt:variant>
        <vt:i4>5</vt:i4>
      </vt:variant>
      <vt:variant>
        <vt:lpwstr>https://www.amazon.com/Preventive-Psychology-Research-Practice-General/dp/0080263402/ref=sr_1_18?ie=UTF8&amp;qid=1448649533&amp;sr=8-18&amp;keywords=Preventive+psychology%3A+Theory%2C+research+and+practice</vt:lpwstr>
      </vt:variant>
      <vt:variant>
        <vt:lpwstr/>
      </vt:variant>
      <vt:variant>
        <vt:i4>5111831</vt:i4>
      </vt:variant>
      <vt:variant>
        <vt:i4>2580</vt:i4>
      </vt:variant>
      <vt:variant>
        <vt:i4>0</vt:i4>
      </vt:variant>
      <vt:variant>
        <vt:i4>5</vt:i4>
      </vt:variant>
      <vt:variant>
        <vt:lpwstr>https://www.amazon.com/Behavioural-Community-Psychology-Progress-Prospects/dp/0030521114/ref=sr_1_2?ie=UTF8&amp;qid=1448649595&amp;sr=8-2&amp;keywords=Behavioral+community+psychology%3A+Progress+and+prospects</vt:lpwstr>
      </vt:variant>
      <vt:variant>
        <vt:lpwstr/>
      </vt:variant>
      <vt:variant>
        <vt:i4>65654</vt:i4>
      </vt:variant>
      <vt:variant>
        <vt:i4>2577</vt:i4>
      </vt:variant>
      <vt:variant>
        <vt:i4>0</vt:i4>
      </vt:variant>
      <vt:variant>
        <vt:i4>5</vt:i4>
      </vt:variant>
      <vt:variant>
        <vt:lpwstr>https://doi.org/10.1080/10852352.2019.1633067</vt:lpwstr>
      </vt:variant>
      <vt:variant>
        <vt:lpwstr/>
      </vt:variant>
      <vt:variant>
        <vt:i4>1507411</vt:i4>
      </vt:variant>
      <vt:variant>
        <vt:i4>2574</vt:i4>
      </vt:variant>
      <vt:variant>
        <vt:i4>0</vt:i4>
      </vt:variant>
      <vt:variant>
        <vt:i4>5</vt:i4>
      </vt:variant>
      <vt:variant>
        <vt:lpwstr>https://doi.org/10.1177/0886260519844281</vt:lpwstr>
      </vt:variant>
      <vt:variant>
        <vt:lpwstr/>
      </vt:variant>
      <vt:variant>
        <vt:i4>1310801</vt:i4>
      </vt:variant>
      <vt:variant>
        <vt:i4>2571</vt:i4>
      </vt:variant>
      <vt:variant>
        <vt:i4>0</vt:i4>
      </vt:variant>
      <vt:variant>
        <vt:i4>5</vt:i4>
      </vt:variant>
      <vt:variant>
        <vt:lpwstr>https://doi.org/10.1177/1359105318805819</vt:lpwstr>
      </vt:variant>
      <vt:variant>
        <vt:lpwstr/>
      </vt:variant>
      <vt:variant>
        <vt:i4>458868</vt:i4>
      </vt:variant>
      <vt:variant>
        <vt:i4>2568</vt:i4>
      </vt:variant>
      <vt:variant>
        <vt:i4>0</vt:i4>
      </vt:variant>
      <vt:variant>
        <vt:i4>5</vt:i4>
      </vt:variant>
      <vt:variant>
        <vt:lpwstr>https://doi.org/10.1080/07347324.2020.1738296</vt:lpwstr>
      </vt:variant>
      <vt:variant>
        <vt:lpwstr/>
      </vt:variant>
      <vt:variant>
        <vt:i4>327796</vt:i4>
      </vt:variant>
      <vt:variant>
        <vt:i4>2565</vt:i4>
      </vt:variant>
      <vt:variant>
        <vt:i4>0</vt:i4>
      </vt:variant>
      <vt:variant>
        <vt:i4>5</vt:i4>
      </vt:variant>
      <vt:variant>
        <vt:lpwstr>https://doi.org/10.1080/21635781.2020.1796859</vt:lpwstr>
      </vt:variant>
      <vt:variant>
        <vt:lpwstr/>
      </vt:variant>
      <vt:variant>
        <vt:i4>524388</vt:i4>
      </vt:variant>
      <vt:variant>
        <vt:i4>2562</vt:i4>
      </vt:variant>
      <vt:variant>
        <vt:i4>0</vt:i4>
      </vt:variant>
      <vt:variant>
        <vt:i4>5</vt:i4>
      </vt:variant>
      <vt:variant>
        <vt:lpwstr>https://doi.org/10.1002/casp.2486</vt:lpwstr>
      </vt:variant>
      <vt:variant>
        <vt:lpwstr/>
      </vt:variant>
      <vt:variant>
        <vt:i4>4128884</vt:i4>
      </vt:variant>
      <vt:variant>
        <vt:i4>2559</vt:i4>
      </vt:variant>
      <vt:variant>
        <vt:i4>0</vt:i4>
      </vt:variant>
      <vt:variant>
        <vt:i4>5</vt:i4>
      </vt:variant>
      <vt:variant>
        <vt:lpwstr>https://doi.org/10.1002/jcop.22459</vt:lpwstr>
      </vt:variant>
      <vt:variant>
        <vt:lpwstr/>
      </vt:variant>
      <vt:variant>
        <vt:i4>327793</vt:i4>
      </vt:variant>
      <vt:variant>
        <vt:i4>2556</vt:i4>
      </vt:variant>
      <vt:variant>
        <vt:i4>0</vt:i4>
      </vt:variant>
      <vt:variant>
        <vt:i4>5</vt:i4>
      </vt:variant>
      <vt:variant>
        <vt:lpwstr>https://doi.org/10.1080/07481187.2020.1776789</vt:lpwstr>
      </vt:variant>
      <vt:variant>
        <vt:lpwstr/>
      </vt:variant>
      <vt:variant>
        <vt:i4>327799</vt:i4>
      </vt:variant>
      <vt:variant>
        <vt:i4>2553</vt:i4>
      </vt:variant>
      <vt:variant>
        <vt:i4>0</vt:i4>
      </vt:variant>
      <vt:variant>
        <vt:i4>5</vt:i4>
      </vt:variant>
      <vt:variant>
        <vt:lpwstr>https://doi.org/10.1080/16066359.2020.1807959</vt:lpwstr>
      </vt:variant>
      <vt:variant>
        <vt:lpwstr/>
      </vt:variant>
      <vt:variant>
        <vt:i4>1704028</vt:i4>
      </vt:variant>
      <vt:variant>
        <vt:i4>2550</vt:i4>
      </vt:variant>
      <vt:variant>
        <vt:i4>0</vt:i4>
      </vt:variant>
      <vt:variant>
        <vt:i4>5</vt:i4>
      </vt:variant>
      <vt:variant>
        <vt:lpwstr>https://doi.org/10.1177/1742395320949613</vt:lpwstr>
      </vt:variant>
      <vt:variant>
        <vt:lpwstr/>
      </vt:variant>
      <vt:variant>
        <vt:i4>196724</vt:i4>
      </vt:variant>
      <vt:variant>
        <vt:i4>2547</vt:i4>
      </vt:variant>
      <vt:variant>
        <vt:i4>0</vt:i4>
      </vt:variant>
      <vt:variant>
        <vt:i4>5</vt:i4>
      </vt:variant>
      <vt:variant>
        <vt:lpwstr>https://doi.org/10.1080/07347324.2020.1760756</vt:lpwstr>
      </vt:variant>
      <vt:variant>
        <vt:lpwstr/>
      </vt:variant>
      <vt:variant>
        <vt:i4>2949173</vt:i4>
      </vt:variant>
      <vt:variant>
        <vt:i4>2544</vt:i4>
      </vt:variant>
      <vt:variant>
        <vt:i4>0</vt:i4>
      </vt:variant>
      <vt:variant>
        <vt:i4>5</vt:i4>
      </vt:variant>
      <vt:variant>
        <vt:lpwstr>https://doi.org/10.1016/j.jsat.2019.12.009</vt:lpwstr>
      </vt:variant>
      <vt:variant>
        <vt:lpwstr/>
      </vt:variant>
      <vt:variant>
        <vt:i4>7012469</vt:i4>
      </vt:variant>
      <vt:variant>
        <vt:i4>2541</vt:i4>
      </vt:variant>
      <vt:variant>
        <vt:i4>0</vt:i4>
      </vt:variant>
      <vt:variant>
        <vt:i4>5</vt:i4>
      </vt:variant>
      <vt:variant>
        <vt:lpwstr>https://digitalscholarship.unlv.edu/cgi/viewcontent.cgi?article=2037&amp;context=jhdrp</vt:lpwstr>
      </vt:variant>
      <vt:variant>
        <vt:lpwstr/>
      </vt:variant>
      <vt:variant>
        <vt:i4>1638490</vt:i4>
      </vt:variant>
      <vt:variant>
        <vt:i4>2538</vt:i4>
      </vt:variant>
      <vt:variant>
        <vt:i4>0</vt:i4>
      </vt:variant>
      <vt:variant>
        <vt:i4>5</vt:i4>
      </vt:variant>
      <vt:variant>
        <vt:lpwstr>https://doi.org/10.1177/1359105318785450</vt:lpwstr>
      </vt:variant>
      <vt:variant>
        <vt:lpwstr/>
      </vt:variant>
      <vt:variant>
        <vt:i4>917542</vt:i4>
      </vt:variant>
      <vt:variant>
        <vt:i4>2535</vt:i4>
      </vt:variant>
      <vt:variant>
        <vt:i4>0</vt:i4>
      </vt:variant>
      <vt:variant>
        <vt:i4>5</vt:i4>
      </vt:variant>
      <vt:variant>
        <vt:lpwstr>https://pubmed.ncbi.nlm.nih.gov/29974812/</vt:lpwstr>
      </vt:variant>
      <vt:variant>
        <vt:lpwstr/>
      </vt:variant>
      <vt:variant>
        <vt:i4>1245276</vt:i4>
      </vt:variant>
      <vt:variant>
        <vt:i4>2532</vt:i4>
      </vt:variant>
      <vt:variant>
        <vt:i4>0</vt:i4>
      </vt:variant>
      <vt:variant>
        <vt:i4>5</vt:i4>
      </vt:variant>
      <vt:variant>
        <vt:lpwstr>https://doi.org/10.1177/1359105318796906</vt:lpwstr>
      </vt:variant>
      <vt:variant>
        <vt:lpwstr/>
      </vt:variant>
      <vt:variant>
        <vt:i4>196726</vt:i4>
      </vt:variant>
      <vt:variant>
        <vt:i4>2529</vt:i4>
      </vt:variant>
      <vt:variant>
        <vt:i4>0</vt:i4>
      </vt:variant>
      <vt:variant>
        <vt:i4>5</vt:i4>
      </vt:variant>
      <vt:variant>
        <vt:lpwstr>https://doi.org/10.1080/21641846.2020.1778227</vt:lpwstr>
      </vt:variant>
      <vt:variant>
        <vt:lpwstr/>
      </vt:variant>
      <vt:variant>
        <vt:i4>524412</vt:i4>
      </vt:variant>
      <vt:variant>
        <vt:i4>2526</vt:i4>
      </vt:variant>
      <vt:variant>
        <vt:i4>0</vt:i4>
      </vt:variant>
      <vt:variant>
        <vt:i4>5</vt:i4>
      </vt:variant>
      <vt:variant>
        <vt:lpwstr>https://doi.org/10.1080/07347324.2019.1678445</vt:lpwstr>
      </vt:variant>
      <vt:variant>
        <vt:lpwstr/>
      </vt:variant>
      <vt:variant>
        <vt:i4>3014760</vt:i4>
      </vt:variant>
      <vt:variant>
        <vt:i4>2523</vt:i4>
      </vt:variant>
      <vt:variant>
        <vt:i4>0</vt:i4>
      </vt:variant>
      <vt:variant>
        <vt:i4>5</vt:i4>
      </vt:variant>
      <vt:variant>
        <vt:lpwstr>https://doi.org/10.1542/peds.2019-3253</vt:lpwstr>
      </vt:variant>
      <vt:variant>
        <vt:lpwstr/>
      </vt:variant>
      <vt:variant>
        <vt:i4>917616</vt:i4>
      </vt:variant>
      <vt:variant>
        <vt:i4>2520</vt:i4>
      </vt:variant>
      <vt:variant>
        <vt:i4>0</vt:i4>
      </vt:variant>
      <vt:variant>
        <vt:i4>5</vt:i4>
      </vt:variant>
      <vt:variant>
        <vt:lpwstr>https://doi.org/10.1080/21641846.2020.1757809</vt:lpwstr>
      </vt:variant>
      <vt:variant>
        <vt:lpwstr/>
      </vt:variant>
      <vt:variant>
        <vt:i4>7471207</vt:i4>
      </vt:variant>
      <vt:variant>
        <vt:i4>2517</vt:i4>
      </vt:variant>
      <vt:variant>
        <vt:i4>0</vt:i4>
      </vt:variant>
      <vt:variant>
        <vt:i4>5</vt:i4>
      </vt:variant>
      <vt:variant>
        <vt:lpwstr>https://doi.org/10.1177%2F1742395318815965</vt:lpwstr>
      </vt:variant>
      <vt:variant>
        <vt:lpwstr/>
      </vt:variant>
      <vt:variant>
        <vt:i4>6422632</vt:i4>
      </vt:variant>
      <vt:variant>
        <vt:i4>2514</vt:i4>
      </vt:variant>
      <vt:variant>
        <vt:i4>0</vt:i4>
      </vt:variant>
      <vt:variant>
        <vt:i4>5</vt:i4>
      </vt:variant>
      <vt:variant>
        <vt:lpwstr>https://doi.org/10.3233/WOR-203173</vt:lpwstr>
      </vt:variant>
      <vt:variant>
        <vt:lpwstr/>
      </vt:variant>
      <vt:variant>
        <vt:i4>2949177</vt:i4>
      </vt:variant>
      <vt:variant>
        <vt:i4>2511</vt:i4>
      </vt:variant>
      <vt:variant>
        <vt:i4>0</vt:i4>
      </vt:variant>
      <vt:variant>
        <vt:i4>5</vt:i4>
      </vt:variant>
      <vt:variant>
        <vt:lpwstr>https://doi.org/10.1007/s10566-019-09543-3</vt:lpwstr>
      </vt:variant>
      <vt:variant>
        <vt:lpwstr/>
      </vt:variant>
      <vt:variant>
        <vt:i4>3211388</vt:i4>
      </vt:variant>
      <vt:variant>
        <vt:i4>2508</vt:i4>
      </vt:variant>
      <vt:variant>
        <vt:i4>0</vt:i4>
      </vt:variant>
      <vt:variant>
        <vt:i4>5</vt:i4>
      </vt:variant>
      <vt:variant>
        <vt:lpwstr>https://doi.org/10.1111/acer.14281</vt:lpwstr>
      </vt:variant>
      <vt:variant>
        <vt:lpwstr/>
      </vt:variant>
      <vt:variant>
        <vt:i4>1572970</vt:i4>
      </vt:variant>
      <vt:variant>
        <vt:i4>2505</vt:i4>
      </vt:variant>
      <vt:variant>
        <vt:i4>0</vt:i4>
      </vt:variant>
      <vt:variant>
        <vt:i4>5</vt:i4>
      </vt:variant>
      <vt:variant>
        <vt:lpwstr>https://www.ncbi.nlm.nih.gov/pmc/articles/PMC6401329/</vt:lpwstr>
      </vt:variant>
      <vt:variant>
        <vt:lpwstr/>
      </vt:variant>
      <vt:variant>
        <vt:i4>6357109</vt:i4>
      </vt:variant>
      <vt:variant>
        <vt:i4>2502</vt:i4>
      </vt:variant>
      <vt:variant>
        <vt:i4>0</vt:i4>
      </vt:variant>
      <vt:variant>
        <vt:i4>5</vt:i4>
      </vt:variant>
      <vt:variant>
        <vt:lpwstr>https://doi.org/10.1037/ort0000437</vt:lpwstr>
      </vt:variant>
      <vt:variant>
        <vt:lpwstr/>
      </vt:variant>
      <vt:variant>
        <vt:i4>3604598</vt:i4>
      </vt:variant>
      <vt:variant>
        <vt:i4>2499</vt:i4>
      </vt:variant>
      <vt:variant>
        <vt:i4>0</vt:i4>
      </vt:variant>
      <vt:variant>
        <vt:i4>5</vt:i4>
      </vt:variant>
      <vt:variant>
        <vt:lpwstr>https://doi.org/10.1002/jcop.22277</vt:lpwstr>
      </vt:variant>
      <vt:variant>
        <vt:lpwstr/>
      </vt:variant>
      <vt:variant>
        <vt:i4>6553661</vt:i4>
      </vt:variant>
      <vt:variant>
        <vt:i4>2496</vt:i4>
      </vt:variant>
      <vt:variant>
        <vt:i4>0</vt:i4>
      </vt:variant>
      <vt:variant>
        <vt:i4>5</vt:i4>
      </vt:variant>
      <vt:variant>
        <vt:lpwstr>https://doi.org/10.1007/s10597-020-00558-y</vt:lpwstr>
      </vt:variant>
      <vt:variant>
        <vt:lpwstr/>
      </vt:variant>
      <vt:variant>
        <vt:i4>4259954</vt:i4>
      </vt:variant>
      <vt:variant>
        <vt:i4>2493</vt:i4>
      </vt:variant>
      <vt:variant>
        <vt:i4>0</vt:i4>
      </vt:variant>
      <vt:variant>
        <vt:i4>5</vt:i4>
      </vt:variant>
      <vt:variant>
        <vt:lpwstr>https://doi.org/10.1080/1533256X.2020.1710080</vt:lpwstr>
      </vt:variant>
      <vt:variant>
        <vt:lpwstr/>
      </vt:variant>
      <vt:variant>
        <vt:i4>3080220</vt:i4>
      </vt:variant>
      <vt:variant>
        <vt:i4>2490</vt:i4>
      </vt:variant>
      <vt:variant>
        <vt:i4>0</vt:i4>
      </vt:variant>
      <vt:variant>
        <vt:i4>5</vt:i4>
      </vt:variant>
      <vt:variant>
        <vt:lpwstr>https://www.communitypsychology.com/prepare-for-action/</vt:lpwstr>
      </vt:variant>
      <vt:variant>
        <vt:lpwstr/>
      </vt:variant>
      <vt:variant>
        <vt:i4>5242934</vt:i4>
      </vt:variant>
      <vt:variant>
        <vt:i4>2487</vt:i4>
      </vt:variant>
      <vt:variant>
        <vt:i4>0</vt:i4>
      </vt:variant>
      <vt:variant>
        <vt:i4>5</vt:i4>
      </vt:variant>
      <vt:variant>
        <vt:lpwstr>https://www.scra27.org/publications/tcp/tcp-past-issues/tcpwinter2020/special-feature-racial-justice/</vt:lpwstr>
      </vt:variant>
      <vt:variant>
        <vt:lpwstr/>
      </vt:variant>
      <vt:variant>
        <vt:i4>119</vt:i4>
      </vt:variant>
      <vt:variant>
        <vt:i4>2484</vt:i4>
      </vt:variant>
      <vt:variant>
        <vt:i4>0</vt:i4>
      </vt:variant>
      <vt:variant>
        <vt:i4>5</vt:i4>
      </vt:variant>
      <vt:variant>
        <vt:lpwstr>https://doi.org/10.1080/07347324.2019.1633977</vt:lpwstr>
      </vt:variant>
      <vt:variant>
        <vt:lpwstr/>
      </vt:variant>
      <vt:variant>
        <vt:i4>4063327</vt:i4>
      </vt:variant>
      <vt:variant>
        <vt:i4>2481</vt:i4>
      </vt:variant>
      <vt:variant>
        <vt:i4>0</vt:i4>
      </vt:variant>
      <vt:variant>
        <vt:i4>5</vt:i4>
      </vt:variant>
      <vt:variant>
        <vt:lpwstr>https://doi.org/10.20448/801.51.104.115</vt:lpwstr>
      </vt:variant>
      <vt:variant>
        <vt:lpwstr/>
      </vt:variant>
      <vt:variant>
        <vt:i4>1835097</vt:i4>
      </vt:variant>
      <vt:variant>
        <vt:i4>2478</vt:i4>
      </vt:variant>
      <vt:variant>
        <vt:i4>0</vt:i4>
      </vt:variant>
      <vt:variant>
        <vt:i4>5</vt:i4>
      </vt:variant>
      <vt:variant>
        <vt:lpwstr>https://doi.org/10.1177/2055102919838907</vt:lpwstr>
      </vt:variant>
      <vt:variant>
        <vt:lpwstr/>
      </vt:variant>
      <vt:variant>
        <vt:i4>1179752</vt:i4>
      </vt:variant>
      <vt:variant>
        <vt:i4>2475</vt:i4>
      </vt:variant>
      <vt:variant>
        <vt:i4>0</vt:i4>
      </vt:variant>
      <vt:variant>
        <vt:i4>5</vt:i4>
      </vt:variant>
      <vt:variant>
        <vt:lpwstr>https://www.ncbi.nlm.nih.gov/pmc/articles/PMC7531614/</vt:lpwstr>
      </vt:variant>
      <vt:variant>
        <vt:lpwstr/>
      </vt:variant>
      <vt:variant>
        <vt:i4>7471207</vt:i4>
      </vt:variant>
      <vt:variant>
        <vt:i4>2472</vt:i4>
      </vt:variant>
      <vt:variant>
        <vt:i4>0</vt:i4>
      </vt:variant>
      <vt:variant>
        <vt:i4>5</vt:i4>
      </vt:variant>
      <vt:variant>
        <vt:lpwstr>https://doi.org/10.1037/rep0000285</vt:lpwstr>
      </vt:variant>
      <vt:variant>
        <vt:lpwstr/>
      </vt:variant>
      <vt:variant>
        <vt:i4>1704041</vt:i4>
      </vt:variant>
      <vt:variant>
        <vt:i4>2469</vt:i4>
      </vt:variant>
      <vt:variant>
        <vt:i4>0</vt:i4>
      </vt:variant>
      <vt:variant>
        <vt:i4>5</vt:i4>
      </vt:variant>
      <vt:variant>
        <vt:lpwstr>https://www.ncbi.nlm.nih.gov/pmc/articles/PMC6697554/</vt:lpwstr>
      </vt:variant>
      <vt:variant>
        <vt:lpwstr/>
      </vt:variant>
      <vt:variant>
        <vt:i4>6684715</vt:i4>
      </vt:variant>
      <vt:variant>
        <vt:i4>2466</vt:i4>
      </vt:variant>
      <vt:variant>
        <vt:i4>0</vt:i4>
      </vt:variant>
      <vt:variant>
        <vt:i4>5</vt:i4>
      </vt:variant>
      <vt:variant>
        <vt:lpwstr>https://www.researchgate.net/publication/336746678_How_psychiatric_referrals_influence_stigmatization_in_patients_with_myalgic_encephalomyelitis_and_chronic_fatigue_syndrome_an_examination_of_American_and_British_models</vt:lpwstr>
      </vt:variant>
      <vt:variant>
        <vt:lpwstr/>
      </vt:variant>
      <vt:variant>
        <vt:i4>1769586</vt:i4>
      </vt:variant>
      <vt:variant>
        <vt:i4>2463</vt:i4>
      </vt:variant>
      <vt:variant>
        <vt:i4>0</vt:i4>
      </vt:variant>
      <vt:variant>
        <vt:i4>5</vt:i4>
      </vt:variant>
      <vt:variant>
        <vt:lpwstr>https://www.researchgate.net/publication/345863614_O'Brien_Ramian_Glantsman_Jason_2019_Online_educational_resources_Our_journey_to_becoming_agents_of_change</vt:lpwstr>
      </vt:variant>
      <vt:variant>
        <vt:lpwstr/>
      </vt:variant>
      <vt:variant>
        <vt:i4>1441899</vt:i4>
      </vt:variant>
      <vt:variant>
        <vt:i4>2460</vt:i4>
      </vt:variant>
      <vt:variant>
        <vt:i4>0</vt:i4>
      </vt:variant>
      <vt:variant>
        <vt:i4>5</vt:i4>
      </vt:variant>
      <vt:variant>
        <vt:lpwstr>https://www.ncbi.nlm.nih.gov/pmc/articles/PMC6776675/</vt:lpwstr>
      </vt:variant>
      <vt:variant>
        <vt:lpwstr/>
      </vt:variant>
      <vt:variant>
        <vt:i4>2228295</vt:i4>
      </vt:variant>
      <vt:variant>
        <vt:i4>2457</vt:i4>
      </vt:variant>
      <vt:variant>
        <vt:i4>0</vt:i4>
      </vt:variant>
      <vt:variant>
        <vt:i4>5</vt:i4>
      </vt:variant>
      <vt:variant>
        <vt:lpwstr>https://doi.org/10.5993/AJHB.43.6.5</vt:lpwstr>
      </vt:variant>
      <vt:variant>
        <vt:lpwstr/>
      </vt:variant>
      <vt:variant>
        <vt:i4>1441897</vt:i4>
      </vt:variant>
      <vt:variant>
        <vt:i4>2454</vt:i4>
      </vt:variant>
      <vt:variant>
        <vt:i4>0</vt:i4>
      </vt:variant>
      <vt:variant>
        <vt:i4>5</vt:i4>
      </vt:variant>
      <vt:variant>
        <vt:lpwstr>https://www.ncbi.nlm.nih.gov/pmc/articles/PMC7367506/</vt:lpwstr>
      </vt:variant>
      <vt:variant>
        <vt:lpwstr/>
      </vt:variant>
      <vt:variant>
        <vt:i4>1114210</vt:i4>
      </vt:variant>
      <vt:variant>
        <vt:i4>2451</vt:i4>
      </vt:variant>
      <vt:variant>
        <vt:i4>0</vt:i4>
      </vt:variant>
      <vt:variant>
        <vt:i4>5</vt:i4>
      </vt:variant>
      <vt:variant>
        <vt:lpwstr>https://www.ncbi.nlm.nih.gov/pmc/articles/PMC5930162/</vt:lpwstr>
      </vt:variant>
      <vt:variant>
        <vt:lpwstr/>
      </vt:variant>
      <vt:variant>
        <vt:i4>3407942</vt:i4>
      </vt:variant>
      <vt:variant>
        <vt:i4>2448</vt:i4>
      </vt:variant>
      <vt:variant>
        <vt:i4>0</vt:i4>
      </vt:variant>
      <vt:variant>
        <vt:i4>5</vt:i4>
      </vt:variant>
      <vt:variant>
        <vt:lpwstr>https://www.researchgate.net/publication/345814445_Social_cognition_performance_in_AUD_and_a_no-AUD_comparison_group_A_pilot_study?_sg=z7Z__0lFNyZ7qjADi3tIHVnC7dM2fl_WzFiPZQ74wueYmXQ7s3xqDIIkMVGlYyt89uEzlIaO7pbwrhOLmByWxatZpvWIEszhZN_DPbQ7.kuS56Ys</vt:lpwstr>
      </vt:variant>
      <vt:variant>
        <vt:lpwstr/>
      </vt:variant>
      <vt:variant>
        <vt:i4>1179751</vt:i4>
      </vt:variant>
      <vt:variant>
        <vt:i4>2445</vt:i4>
      </vt:variant>
      <vt:variant>
        <vt:i4>0</vt:i4>
      </vt:variant>
      <vt:variant>
        <vt:i4>5</vt:i4>
      </vt:variant>
      <vt:variant>
        <vt:lpwstr>https://www.ncbi.nlm.nih.gov/pmc/articles/PMC6478562/</vt:lpwstr>
      </vt:variant>
      <vt:variant>
        <vt:lpwstr/>
      </vt:variant>
      <vt:variant>
        <vt:i4>393336</vt:i4>
      </vt:variant>
      <vt:variant>
        <vt:i4>2442</vt:i4>
      </vt:variant>
      <vt:variant>
        <vt:i4>0</vt:i4>
      </vt:variant>
      <vt:variant>
        <vt:i4>5</vt:i4>
      </vt:variant>
      <vt:variant>
        <vt:lpwstr>https://doi.org/10.1080/07347324.2018.1544057</vt:lpwstr>
      </vt:variant>
      <vt:variant>
        <vt:lpwstr/>
      </vt:variant>
      <vt:variant>
        <vt:i4>589936</vt:i4>
      </vt:variant>
      <vt:variant>
        <vt:i4>2439</vt:i4>
      </vt:variant>
      <vt:variant>
        <vt:i4>0</vt:i4>
      </vt:variant>
      <vt:variant>
        <vt:i4>5</vt:i4>
      </vt:variant>
      <vt:variant>
        <vt:lpwstr>https://doi.org/10.1080/21641846.2019.1600825</vt:lpwstr>
      </vt:variant>
      <vt:variant>
        <vt:lpwstr/>
      </vt:variant>
      <vt:variant>
        <vt:i4>2031714</vt:i4>
      </vt:variant>
      <vt:variant>
        <vt:i4>2436</vt:i4>
      </vt:variant>
      <vt:variant>
        <vt:i4>0</vt:i4>
      </vt:variant>
      <vt:variant>
        <vt:i4>5</vt:i4>
      </vt:variant>
      <vt:variant>
        <vt:lpwstr>https://www.ncbi.nlm.nih.gov/pmc/articles/PMC6884336/</vt:lpwstr>
      </vt:variant>
      <vt:variant>
        <vt:lpwstr/>
      </vt:variant>
      <vt:variant>
        <vt:i4>1310823</vt:i4>
      </vt:variant>
      <vt:variant>
        <vt:i4>2433</vt:i4>
      </vt:variant>
      <vt:variant>
        <vt:i4>0</vt:i4>
      </vt:variant>
      <vt:variant>
        <vt:i4>5</vt:i4>
      </vt:variant>
      <vt:variant>
        <vt:lpwstr>https://www.ncbi.nlm.nih.gov/pmc/articles/PMC6567989/</vt:lpwstr>
      </vt:variant>
      <vt:variant>
        <vt:lpwstr/>
      </vt:variant>
      <vt:variant>
        <vt:i4>2228307</vt:i4>
      </vt:variant>
      <vt:variant>
        <vt:i4>2430</vt:i4>
      </vt:variant>
      <vt:variant>
        <vt:i4>0</vt:i4>
      </vt:variant>
      <vt:variant>
        <vt:i4>5</vt:i4>
      </vt:variant>
      <vt:variant>
        <vt:lpwstr>https://doi.org/10.1016/j.jpeds.2019.01.035</vt:lpwstr>
      </vt:variant>
      <vt:variant>
        <vt:lpwstr/>
      </vt:variant>
      <vt:variant>
        <vt:i4>1900646</vt:i4>
      </vt:variant>
      <vt:variant>
        <vt:i4>2427</vt:i4>
      </vt:variant>
      <vt:variant>
        <vt:i4>0</vt:i4>
      </vt:variant>
      <vt:variant>
        <vt:i4>5</vt:i4>
      </vt:variant>
      <vt:variant>
        <vt:lpwstr>https://www.ncbi.nlm.nih.gov/pmc/articles/PMC6557298/</vt:lpwstr>
      </vt:variant>
      <vt:variant>
        <vt:lpwstr/>
      </vt:variant>
      <vt:variant>
        <vt:i4>6291561</vt:i4>
      </vt:variant>
      <vt:variant>
        <vt:i4>2424</vt:i4>
      </vt:variant>
      <vt:variant>
        <vt:i4>0</vt:i4>
      </vt:variant>
      <vt:variant>
        <vt:i4>5</vt:i4>
      </vt:variant>
      <vt:variant>
        <vt:lpwstr>https://doi.org/10.3390/diagnostics9010026</vt:lpwstr>
      </vt:variant>
      <vt:variant>
        <vt:lpwstr/>
      </vt:variant>
      <vt:variant>
        <vt:i4>1048681</vt:i4>
      </vt:variant>
      <vt:variant>
        <vt:i4>2421</vt:i4>
      </vt:variant>
      <vt:variant>
        <vt:i4>0</vt:i4>
      </vt:variant>
      <vt:variant>
        <vt:i4>5</vt:i4>
      </vt:variant>
      <vt:variant>
        <vt:lpwstr>https://www.ncbi.nlm.nih.gov/pmc/articles/PMC5750135/</vt:lpwstr>
      </vt:variant>
      <vt:variant>
        <vt:lpwstr/>
      </vt:variant>
      <vt:variant>
        <vt:i4>458865</vt:i4>
      </vt:variant>
      <vt:variant>
        <vt:i4>2418</vt:i4>
      </vt:variant>
      <vt:variant>
        <vt:i4>0</vt:i4>
      </vt:variant>
      <vt:variant>
        <vt:i4>5</vt:i4>
      </vt:variant>
      <vt:variant>
        <vt:lpwstr>https://doi.org/10.1080/09638288.2017.1383518</vt:lpwstr>
      </vt:variant>
      <vt:variant>
        <vt:lpwstr/>
      </vt:variant>
      <vt:variant>
        <vt:i4>1310823</vt:i4>
      </vt:variant>
      <vt:variant>
        <vt:i4>2415</vt:i4>
      </vt:variant>
      <vt:variant>
        <vt:i4>0</vt:i4>
      </vt:variant>
      <vt:variant>
        <vt:i4>5</vt:i4>
      </vt:variant>
      <vt:variant>
        <vt:lpwstr>https://www.ncbi.nlm.nih.gov/pmc/articles/PMC6123286/</vt:lpwstr>
      </vt:variant>
      <vt:variant>
        <vt:lpwstr/>
      </vt:variant>
      <vt:variant>
        <vt:i4>3342379</vt:i4>
      </vt:variant>
      <vt:variant>
        <vt:i4>2412</vt:i4>
      </vt:variant>
      <vt:variant>
        <vt:i4>0</vt:i4>
      </vt:variant>
      <vt:variant>
        <vt:i4>5</vt:i4>
      </vt:variant>
      <vt:variant>
        <vt:lpwstr>https://www.scra27.org/publications/tcp/tcp-past-issues/tcpwinter2019/</vt:lpwstr>
      </vt:variant>
      <vt:variant>
        <vt:lpwstr/>
      </vt:variant>
      <vt:variant>
        <vt:i4>2031721</vt:i4>
      </vt:variant>
      <vt:variant>
        <vt:i4>2409</vt:i4>
      </vt:variant>
      <vt:variant>
        <vt:i4>0</vt:i4>
      </vt:variant>
      <vt:variant>
        <vt:i4>5</vt:i4>
      </vt:variant>
      <vt:variant>
        <vt:lpwstr>https://www.ncbi.nlm.nih.gov/pmc/articles/PMC5325824/</vt:lpwstr>
      </vt:variant>
      <vt:variant>
        <vt:lpwstr/>
      </vt:variant>
      <vt:variant>
        <vt:i4>720936</vt:i4>
      </vt:variant>
      <vt:variant>
        <vt:i4>2406</vt:i4>
      </vt:variant>
      <vt:variant>
        <vt:i4>0</vt:i4>
      </vt:variant>
      <vt:variant>
        <vt:i4>5</vt:i4>
      </vt:variant>
      <vt:variant>
        <vt:lpwstr>https://doi.org/10.1007/s10597-017-0218-4</vt:lpwstr>
      </vt:variant>
      <vt:variant>
        <vt:lpwstr/>
      </vt:variant>
      <vt:variant>
        <vt:i4>5374014</vt:i4>
      </vt:variant>
      <vt:variant>
        <vt:i4>2403</vt:i4>
      </vt:variant>
      <vt:variant>
        <vt:i4>0</vt:i4>
      </vt:variant>
      <vt:variant>
        <vt:i4>5</vt:i4>
      </vt:variant>
      <vt:variant>
        <vt:lpwstr>https://doi.org/10.17140/SBRPOJ-3-112</vt:lpwstr>
      </vt:variant>
      <vt:variant>
        <vt:lpwstr/>
      </vt:variant>
      <vt:variant>
        <vt:i4>4063346</vt:i4>
      </vt:variant>
      <vt:variant>
        <vt:i4>2400</vt:i4>
      </vt:variant>
      <vt:variant>
        <vt:i4>0</vt:i4>
      </vt:variant>
      <vt:variant>
        <vt:i4>5</vt:i4>
      </vt:variant>
      <vt:variant>
        <vt:lpwstr>http://doi.org/10.1136/bmjopen-2017-020775</vt:lpwstr>
      </vt:variant>
      <vt:variant>
        <vt:lpwstr/>
      </vt:variant>
      <vt:variant>
        <vt:i4>1704044</vt:i4>
      </vt:variant>
      <vt:variant>
        <vt:i4>2397</vt:i4>
      </vt:variant>
      <vt:variant>
        <vt:i4>0</vt:i4>
      </vt:variant>
      <vt:variant>
        <vt:i4>5</vt:i4>
      </vt:variant>
      <vt:variant>
        <vt:lpwstr>https://www.ncbi.nlm.nih.gov/pmc/articles/PMC6366846/</vt:lpwstr>
      </vt:variant>
      <vt:variant>
        <vt:lpwstr/>
      </vt:variant>
      <vt:variant>
        <vt:i4>2031725</vt:i4>
      </vt:variant>
      <vt:variant>
        <vt:i4>2394</vt:i4>
      </vt:variant>
      <vt:variant>
        <vt:i4>0</vt:i4>
      </vt:variant>
      <vt:variant>
        <vt:i4>5</vt:i4>
      </vt:variant>
      <vt:variant>
        <vt:lpwstr>https://www.ncbi.nlm.nih.gov/pmc/articles/PMC6703845/</vt:lpwstr>
      </vt:variant>
      <vt:variant>
        <vt:lpwstr/>
      </vt:variant>
      <vt:variant>
        <vt:i4>1966184</vt:i4>
      </vt:variant>
      <vt:variant>
        <vt:i4>2391</vt:i4>
      </vt:variant>
      <vt:variant>
        <vt:i4>0</vt:i4>
      </vt:variant>
      <vt:variant>
        <vt:i4>5</vt:i4>
      </vt:variant>
      <vt:variant>
        <vt:lpwstr>https://www.ncbi.nlm.nih.gov/pmc/articles/PMC6487662/</vt:lpwstr>
      </vt:variant>
      <vt:variant>
        <vt:lpwstr/>
      </vt:variant>
      <vt:variant>
        <vt:i4>5505055</vt:i4>
      </vt:variant>
      <vt:variant>
        <vt:i4>2388</vt:i4>
      </vt:variant>
      <vt:variant>
        <vt:i4>0</vt:i4>
      </vt:variant>
      <vt:variant>
        <vt:i4>5</vt:i4>
      </vt:variant>
      <vt:variant>
        <vt:lpwstr>https://doi.org/10.1001/jamapediatrics.2018.2038</vt:lpwstr>
      </vt:variant>
      <vt:variant>
        <vt:lpwstr/>
      </vt:variant>
      <vt:variant>
        <vt:i4>2293830</vt:i4>
      </vt:variant>
      <vt:variant>
        <vt:i4>2385</vt:i4>
      </vt:variant>
      <vt:variant>
        <vt:i4>0</vt:i4>
      </vt:variant>
      <vt:variant>
        <vt:i4>5</vt:i4>
      </vt:variant>
      <vt:variant>
        <vt:lpwstr>https://doi.org/10.3389/fped.2018.00330</vt:lpwstr>
      </vt:variant>
      <vt:variant>
        <vt:lpwstr/>
      </vt:variant>
      <vt:variant>
        <vt:i4>4128890</vt:i4>
      </vt:variant>
      <vt:variant>
        <vt:i4>2382</vt:i4>
      </vt:variant>
      <vt:variant>
        <vt:i4>0</vt:i4>
      </vt:variant>
      <vt:variant>
        <vt:i4>5</vt:i4>
      </vt:variant>
      <vt:variant>
        <vt:lpwstr>https://doi.org/10.1002/jcop.21984</vt:lpwstr>
      </vt:variant>
      <vt:variant>
        <vt:lpwstr/>
      </vt:variant>
      <vt:variant>
        <vt:i4>458869</vt:i4>
      </vt:variant>
      <vt:variant>
        <vt:i4>2379</vt:i4>
      </vt:variant>
      <vt:variant>
        <vt:i4>0</vt:i4>
      </vt:variant>
      <vt:variant>
        <vt:i4>5</vt:i4>
      </vt:variant>
      <vt:variant>
        <vt:lpwstr>https://doi.org/10.1080/21641846.2018.1508178</vt:lpwstr>
      </vt:variant>
      <vt:variant>
        <vt:lpwstr/>
      </vt:variant>
      <vt:variant>
        <vt:i4>6488173</vt:i4>
      </vt:variant>
      <vt:variant>
        <vt:i4>2376</vt:i4>
      </vt:variant>
      <vt:variant>
        <vt:i4>0</vt:i4>
      </vt:variant>
      <vt:variant>
        <vt:i4>5</vt:i4>
      </vt:variant>
      <vt:variant>
        <vt:lpwstr>https://doi.org/10.3390/diagnostics8030066</vt:lpwstr>
      </vt:variant>
      <vt:variant>
        <vt:lpwstr/>
      </vt:variant>
      <vt:variant>
        <vt:i4>5767178</vt:i4>
      </vt:variant>
      <vt:variant>
        <vt:i4>2373</vt:i4>
      </vt:variant>
      <vt:variant>
        <vt:i4>0</vt:i4>
      </vt:variant>
      <vt:variant>
        <vt:i4>5</vt:i4>
      </vt:variant>
      <vt:variant>
        <vt:lpwstr>https://doi.org/10.23937/IAPHCM-2017/1710009</vt:lpwstr>
      </vt:variant>
      <vt:variant>
        <vt:lpwstr/>
      </vt:variant>
      <vt:variant>
        <vt:i4>5570662</vt:i4>
      </vt:variant>
      <vt:variant>
        <vt:i4>2370</vt:i4>
      </vt:variant>
      <vt:variant>
        <vt:i4>0</vt:i4>
      </vt:variant>
      <vt:variant>
        <vt:i4>5</vt:i4>
      </vt:variant>
      <vt:variant>
        <vt:lpwstr>http://www.scra27.org/files/6615/3911/4289/TCP_513_Summer_2018.pdf</vt:lpwstr>
      </vt:variant>
      <vt:variant>
        <vt:lpwstr/>
      </vt:variant>
      <vt:variant>
        <vt:i4>65579</vt:i4>
      </vt:variant>
      <vt:variant>
        <vt:i4>2367</vt:i4>
      </vt:variant>
      <vt:variant>
        <vt:i4>0</vt:i4>
      </vt:variant>
      <vt:variant>
        <vt:i4>5</vt:i4>
      </vt:variant>
      <vt:variant>
        <vt:lpwstr>https://doi.org/10.1007/s12529-018-9732-1</vt:lpwstr>
      </vt:variant>
      <vt:variant>
        <vt:lpwstr/>
      </vt:variant>
      <vt:variant>
        <vt:i4>1048685</vt:i4>
      </vt:variant>
      <vt:variant>
        <vt:i4>2364</vt:i4>
      </vt:variant>
      <vt:variant>
        <vt:i4>0</vt:i4>
      </vt:variant>
      <vt:variant>
        <vt:i4>5</vt:i4>
      </vt:variant>
      <vt:variant>
        <vt:lpwstr>https://www.ncbi.nlm.nih.gov/pmc/articles/PMC6173520/</vt:lpwstr>
      </vt:variant>
      <vt:variant>
        <vt:lpwstr/>
      </vt:variant>
      <vt:variant>
        <vt:i4>4063349</vt:i4>
      </vt:variant>
      <vt:variant>
        <vt:i4>2361</vt:i4>
      </vt:variant>
      <vt:variant>
        <vt:i4>0</vt:i4>
      </vt:variant>
      <vt:variant>
        <vt:i4>5</vt:i4>
      </vt:variant>
      <vt:variant>
        <vt:lpwstr>https://doi.org/10.1002/ajcp.12234</vt:lpwstr>
      </vt:variant>
      <vt:variant>
        <vt:lpwstr/>
      </vt:variant>
      <vt:variant>
        <vt:i4>1245287</vt:i4>
      </vt:variant>
      <vt:variant>
        <vt:i4>2358</vt:i4>
      </vt:variant>
      <vt:variant>
        <vt:i4>0</vt:i4>
      </vt:variant>
      <vt:variant>
        <vt:i4>5</vt:i4>
      </vt:variant>
      <vt:variant>
        <vt:lpwstr>https://www.ncbi.nlm.nih.gov/pmc/articles/PMC6002889/</vt:lpwstr>
      </vt:variant>
      <vt:variant>
        <vt:lpwstr/>
      </vt:variant>
      <vt:variant>
        <vt:i4>1769570</vt:i4>
      </vt:variant>
      <vt:variant>
        <vt:i4>2355</vt:i4>
      </vt:variant>
      <vt:variant>
        <vt:i4>0</vt:i4>
      </vt:variant>
      <vt:variant>
        <vt:i4>5</vt:i4>
      </vt:variant>
      <vt:variant>
        <vt:lpwstr>https://www.ncbi.nlm.nih.gov/pmc/articles/PMC6086495/</vt:lpwstr>
      </vt:variant>
      <vt:variant>
        <vt:lpwstr/>
      </vt:variant>
      <vt:variant>
        <vt:i4>5374014</vt:i4>
      </vt:variant>
      <vt:variant>
        <vt:i4>2352</vt:i4>
      </vt:variant>
      <vt:variant>
        <vt:i4>0</vt:i4>
      </vt:variant>
      <vt:variant>
        <vt:i4>5</vt:i4>
      </vt:variant>
      <vt:variant>
        <vt:lpwstr>https://doi.org/10.17140/SBRPOJ-3-112</vt:lpwstr>
      </vt:variant>
      <vt:variant>
        <vt:lpwstr/>
      </vt:variant>
      <vt:variant>
        <vt:i4>7405574</vt:i4>
      </vt:variant>
      <vt:variant>
        <vt:i4>2349</vt:i4>
      </vt:variant>
      <vt:variant>
        <vt:i4>0</vt:i4>
      </vt:variant>
      <vt:variant>
        <vt:i4>5</vt:i4>
      </vt:variant>
      <vt:variant>
        <vt:lpwstr>https://via.library.depaul.edu/cgi/viewcontent.cgi?article=1127&amp;context=depaul-disc</vt:lpwstr>
      </vt:variant>
      <vt:variant>
        <vt:lpwstr/>
      </vt:variant>
      <vt:variant>
        <vt:i4>1966177</vt:i4>
      </vt:variant>
      <vt:variant>
        <vt:i4>2346</vt:i4>
      </vt:variant>
      <vt:variant>
        <vt:i4>0</vt:i4>
      </vt:variant>
      <vt:variant>
        <vt:i4>5</vt:i4>
      </vt:variant>
      <vt:variant>
        <vt:lpwstr>https://www.ncbi.nlm.nih.gov/pmc/articles/PMC6064389/</vt:lpwstr>
      </vt:variant>
      <vt:variant>
        <vt:lpwstr/>
      </vt:variant>
      <vt:variant>
        <vt:i4>786558</vt:i4>
      </vt:variant>
      <vt:variant>
        <vt:i4>2343</vt:i4>
      </vt:variant>
      <vt:variant>
        <vt:i4>0</vt:i4>
      </vt:variant>
      <vt:variant>
        <vt:i4>5</vt:i4>
      </vt:variant>
      <vt:variant>
        <vt:lpwstr>https://doi.org/10.1080/21641846.2018.1453265</vt:lpwstr>
      </vt:variant>
      <vt:variant>
        <vt:lpwstr/>
      </vt:variant>
      <vt:variant>
        <vt:i4>4194378</vt:i4>
      </vt:variant>
      <vt:variant>
        <vt:i4>2340</vt:i4>
      </vt:variant>
      <vt:variant>
        <vt:i4>0</vt:i4>
      </vt:variant>
      <vt:variant>
        <vt:i4>5</vt:i4>
      </vt:variant>
      <vt:variant>
        <vt:lpwstr>https://doi.org/10.1016/j.childyouth.2018.02.013</vt:lpwstr>
      </vt:variant>
      <vt:variant>
        <vt:lpwstr/>
      </vt:variant>
      <vt:variant>
        <vt:i4>262257</vt:i4>
      </vt:variant>
      <vt:variant>
        <vt:i4>2337</vt:i4>
      </vt:variant>
      <vt:variant>
        <vt:i4>0</vt:i4>
      </vt:variant>
      <vt:variant>
        <vt:i4>5</vt:i4>
      </vt:variant>
      <vt:variant>
        <vt:lpwstr>https://doi.org/10.1080/21641846.2018.1389336</vt:lpwstr>
      </vt:variant>
      <vt:variant>
        <vt:lpwstr/>
      </vt:variant>
      <vt:variant>
        <vt:i4>1638485</vt:i4>
      </vt:variant>
      <vt:variant>
        <vt:i4>2334</vt:i4>
      </vt:variant>
      <vt:variant>
        <vt:i4>0</vt:i4>
      </vt:variant>
      <vt:variant>
        <vt:i4>5</vt:i4>
      </vt:variant>
      <vt:variant>
        <vt:lpwstr>https://doi.org/10.1177/0047237918800018</vt:lpwstr>
      </vt:variant>
      <vt:variant>
        <vt:lpwstr/>
      </vt:variant>
      <vt:variant>
        <vt:i4>5898318</vt:i4>
      </vt:variant>
      <vt:variant>
        <vt:i4>2331</vt:i4>
      </vt:variant>
      <vt:variant>
        <vt:i4>0</vt:i4>
      </vt:variant>
      <vt:variant>
        <vt:i4>5</vt:i4>
      </vt:variant>
      <vt:variant>
        <vt:lpwstr>http://doi.org/10.15540/nr.4.3-4.125</vt:lpwstr>
      </vt:variant>
      <vt:variant>
        <vt:lpwstr/>
      </vt:variant>
      <vt:variant>
        <vt:i4>1704030</vt:i4>
      </vt:variant>
      <vt:variant>
        <vt:i4>2328</vt:i4>
      </vt:variant>
      <vt:variant>
        <vt:i4>0</vt:i4>
      </vt:variant>
      <vt:variant>
        <vt:i4>5</vt:i4>
      </vt:variant>
      <vt:variant>
        <vt:lpwstr>https://doi.org/10.1177/1359105317695801</vt:lpwstr>
      </vt:variant>
      <vt:variant>
        <vt:lpwstr/>
      </vt:variant>
      <vt:variant>
        <vt:i4>1376356</vt:i4>
      </vt:variant>
      <vt:variant>
        <vt:i4>2325</vt:i4>
      </vt:variant>
      <vt:variant>
        <vt:i4>0</vt:i4>
      </vt:variant>
      <vt:variant>
        <vt:i4>5</vt:i4>
      </vt:variant>
      <vt:variant>
        <vt:lpwstr>https://www.ncbi.nlm.nih.gov/pmc/articles/PMC5564684/</vt:lpwstr>
      </vt:variant>
      <vt:variant>
        <vt:lpwstr/>
      </vt:variant>
      <vt:variant>
        <vt:i4>458847</vt:i4>
      </vt:variant>
      <vt:variant>
        <vt:i4>2322</vt:i4>
      </vt:variant>
      <vt:variant>
        <vt:i4>0</vt:i4>
      </vt:variant>
      <vt:variant>
        <vt:i4>5</vt:i4>
      </vt:variant>
      <vt:variant>
        <vt:lpwstr>https://doi.org/10.36959/843/426</vt:lpwstr>
      </vt:variant>
      <vt:variant>
        <vt:lpwstr/>
      </vt:variant>
      <vt:variant>
        <vt:i4>7864320</vt:i4>
      </vt:variant>
      <vt:variant>
        <vt:i4>2319</vt:i4>
      </vt:variant>
      <vt:variant>
        <vt:i4>0</vt:i4>
      </vt:variant>
      <vt:variant>
        <vt:i4>5</vt:i4>
      </vt:variant>
      <vt:variant>
        <vt:lpwstr>https://www.researchgate.net/publication/319893029_To_Serve_or_Not_to_Serve_Ethical_and_Policy_Implications</vt:lpwstr>
      </vt:variant>
      <vt:variant>
        <vt:lpwstr/>
      </vt:variant>
      <vt:variant>
        <vt:i4>4849764</vt:i4>
      </vt:variant>
      <vt:variant>
        <vt:i4>2316</vt:i4>
      </vt:variant>
      <vt:variant>
        <vt:i4>0</vt:i4>
      </vt:variant>
      <vt:variant>
        <vt:i4>5</vt:i4>
      </vt:variant>
      <vt:variant>
        <vt:lpwstr>https://www.gjcpp.org/en/article.php?issue=27&amp;article=172</vt:lpwstr>
      </vt:variant>
      <vt:variant>
        <vt:lpwstr/>
      </vt:variant>
      <vt:variant>
        <vt:i4>1310816</vt:i4>
      </vt:variant>
      <vt:variant>
        <vt:i4>2313</vt:i4>
      </vt:variant>
      <vt:variant>
        <vt:i4>0</vt:i4>
      </vt:variant>
      <vt:variant>
        <vt:i4>5</vt:i4>
      </vt:variant>
      <vt:variant>
        <vt:lpwstr>https://www.ncbi.nlm.nih.gov/pmc/articles/PMC5729235/</vt:lpwstr>
      </vt:variant>
      <vt:variant>
        <vt:lpwstr/>
      </vt:variant>
      <vt:variant>
        <vt:i4>6291551</vt:i4>
      </vt:variant>
      <vt:variant>
        <vt:i4>2310</vt:i4>
      </vt:variant>
      <vt:variant>
        <vt:i4>0</vt:i4>
      </vt:variant>
      <vt:variant>
        <vt:i4>5</vt:i4>
      </vt:variant>
      <vt:variant>
        <vt:lpwstr>https://www.researchgate.net/publication/321137821_A_Novel_Approach_to_Understanding_Recovering_Persons%27_Relationship_Dynamics_Injection_Heroin_Users</vt:lpwstr>
      </vt:variant>
      <vt:variant>
        <vt:lpwstr/>
      </vt:variant>
      <vt:variant>
        <vt:i4>4784202</vt:i4>
      </vt:variant>
      <vt:variant>
        <vt:i4>2307</vt:i4>
      </vt:variant>
      <vt:variant>
        <vt:i4>0</vt:i4>
      </vt:variant>
      <vt:variant>
        <vt:i4>5</vt:i4>
      </vt:variant>
      <vt:variant>
        <vt:lpwstr>https://doi.org/10.1371/journal.pone.0186885</vt:lpwstr>
      </vt:variant>
      <vt:variant>
        <vt:lpwstr/>
      </vt:variant>
      <vt:variant>
        <vt:i4>1507435</vt:i4>
      </vt:variant>
      <vt:variant>
        <vt:i4>2304</vt:i4>
      </vt:variant>
      <vt:variant>
        <vt:i4>0</vt:i4>
      </vt:variant>
      <vt:variant>
        <vt:i4>5</vt:i4>
      </vt:variant>
      <vt:variant>
        <vt:lpwstr>https://www.ncbi.nlm.nih.gov/pmc/articles/PMC5327723/</vt:lpwstr>
      </vt:variant>
      <vt:variant>
        <vt:lpwstr/>
      </vt:variant>
      <vt:variant>
        <vt:i4>1769500</vt:i4>
      </vt:variant>
      <vt:variant>
        <vt:i4>2301</vt:i4>
      </vt:variant>
      <vt:variant>
        <vt:i4>0</vt:i4>
      </vt:variant>
      <vt:variant>
        <vt:i4>5</vt:i4>
      </vt:variant>
      <vt:variant>
        <vt:lpwstr>https://www.openaccessjournals.com/articles/Onset patterns of chronic fatigue syndrome and myalgic encephalomyelitis.pdf</vt:lpwstr>
      </vt:variant>
      <vt:variant>
        <vt:lpwstr/>
      </vt:variant>
      <vt:variant>
        <vt:i4>917622</vt:i4>
      </vt:variant>
      <vt:variant>
        <vt:i4>2298</vt:i4>
      </vt:variant>
      <vt:variant>
        <vt:i4>0</vt:i4>
      </vt:variant>
      <vt:variant>
        <vt:i4>5</vt:i4>
      </vt:variant>
      <vt:variant>
        <vt:lpwstr>https://doi.org/10.1080/21641846.2017.1348081</vt:lpwstr>
      </vt:variant>
      <vt:variant>
        <vt:lpwstr/>
      </vt:variant>
      <vt:variant>
        <vt:i4>524405</vt:i4>
      </vt:variant>
      <vt:variant>
        <vt:i4>2295</vt:i4>
      </vt:variant>
      <vt:variant>
        <vt:i4>0</vt:i4>
      </vt:variant>
      <vt:variant>
        <vt:i4>5</vt:i4>
      </vt:variant>
      <vt:variant>
        <vt:lpwstr>https://doi.org/10.1080/21641846.2017.1335237</vt:lpwstr>
      </vt:variant>
      <vt:variant>
        <vt:lpwstr/>
      </vt:variant>
      <vt:variant>
        <vt:i4>2359342</vt:i4>
      </vt:variant>
      <vt:variant>
        <vt:i4>2292</vt:i4>
      </vt:variant>
      <vt:variant>
        <vt:i4>0</vt:i4>
      </vt:variant>
      <vt:variant>
        <vt:i4>5</vt:i4>
      </vt:variant>
      <vt:variant>
        <vt:lpwstr>https://symbiosisonlinepublishing.com/nursing-healthcare/nursing-health-care30.php</vt:lpwstr>
      </vt:variant>
      <vt:variant>
        <vt:lpwstr/>
      </vt:variant>
      <vt:variant>
        <vt:i4>262258</vt:i4>
      </vt:variant>
      <vt:variant>
        <vt:i4>2289</vt:i4>
      </vt:variant>
      <vt:variant>
        <vt:i4>0</vt:i4>
      </vt:variant>
      <vt:variant>
        <vt:i4>5</vt:i4>
      </vt:variant>
      <vt:variant>
        <vt:lpwstr>https://doi.org/10.1080/21641846.2017.1362780</vt:lpwstr>
      </vt:variant>
      <vt:variant>
        <vt:lpwstr/>
      </vt:variant>
      <vt:variant>
        <vt:i4>2031723</vt:i4>
      </vt:variant>
      <vt:variant>
        <vt:i4>2286</vt:i4>
      </vt:variant>
      <vt:variant>
        <vt:i4>0</vt:i4>
      </vt:variant>
      <vt:variant>
        <vt:i4>5</vt:i4>
      </vt:variant>
      <vt:variant>
        <vt:lpwstr>https://www.ncbi.nlm.nih.gov/pmc/articles/PMC6145821/</vt:lpwstr>
      </vt:variant>
      <vt:variant>
        <vt:lpwstr/>
      </vt:variant>
      <vt:variant>
        <vt:i4>1179756</vt:i4>
      </vt:variant>
      <vt:variant>
        <vt:i4>2283</vt:i4>
      </vt:variant>
      <vt:variant>
        <vt:i4>0</vt:i4>
      </vt:variant>
      <vt:variant>
        <vt:i4>5</vt:i4>
      </vt:variant>
      <vt:variant>
        <vt:lpwstr>https://www.ncbi.nlm.nih.gov/pmc/articles/PMC5898812/</vt:lpwstr>
      </vt:variant>
      <vt:variant>
        <vt:lpwstr/>
      </vt:variant>
      <vt:variant>
        <vt:i4>6291560</vt:i4>
      </vt:variant>
      <vt:variant>
        <vt:i4>2280</vt:i4>
      </vt:variant>
      <vt:variant>
        <vt:i4>0</vt:i4>
      </vt:variant>
      <vt:variant>
        <vt:i4>5</vt:i4>
      </vt:variant>
      <vt:variant>
        <vt:lpwstr>https://doi.org/10.3233/wor-172552</vt:lpwstr>
      </vt:variant>
      <vt:variant>
        <vt:lpwstr/>
      </vt:variant>
      <vt:variant>
        <vt:i4>1245288</vt:i4>
      </vt:variant>
      <vt:variant>
        <vt:i4>2277</vt:i4>
      </vt:variant>
      <vt:variant>
        <vt:i4>0</vt:i4>
      </vt:variant>
      <vt:variant>
        <vt:i4>5</vt:i4>
      </vt:variant>
      <vt:variant>
        <vt:lpwstr>https://www.ncbi.nlm.nih.gov/pmc/articles/PMC5507072/</vt:lpwstr>
      </vt:variant>
      <vt:variant>
        <vt:lpwstr/>
      </vt:variant>
      <vt:variant>
        <vt:i4>1704043</vt:i4>
      </vt:variant>
      <vt:variant>
        <vt:i4>2274</vt:i4>
      </vt:variant>
      <vt:variant>
        <vt:i4>0</vt:i4>
      </vt:variant>
      <vt:variant>
        <vt:i4>5</vt:i4>
      </vt:variant>
      <vt:variant>
        <vt:lpwstr>https://www.ncbi.nlm.nih.gov/pmc/articles/PMC5710812/</vt:lpwstr>
      </vt:variant>
      <vt:variant>
        <vt:lpwstr/>
      </vt:variant>
      <vt:variant>
        <vt:i4>1507425</vt:i4>
      </vt:variant>
      <vt:variant>
        <vt:i4>2271</vt:i4>
      </vt:variant>
      <vt:variant>
        <vt:i4>0</vt:i4>
      </vt:variant>
      <vt:variant>
        <vt:i4>5</vt:i4>
      </vt:variant>
      <vt:variant>
        <vt:lpwstr>https://www.ncbi.nlm.nih.gov/pmc/articles/PMC5800741/</vt:lpwstr>
      </vt:variant>
      <vt:variant>
        <vt:lpwstr/>
      </vt:variant>
      <vt:variant>
        <vt:i4>1441901</vt:i4>
      </vt:variant>
      <vt:variant>
        <vt:i4>2268</vt:i4>
      </vt:variant>
      <vt:variant>
        <vt:i4>0</vt:i4>
      </vt:variant>
      <vt:variant>
        <vt:i4>5</vt:i4>
      </vt:variant>
      <vt:variant>
        <vt:lpwstr>https://www.ncbi.nlm.nih.gov/pmc/articles/PMC5164859/</vt:lpwstr>
      </vt:variant>
      <vt:variant>
        <vt:lpwstr/>
      </vt:variant>
      <vt:variant>
        <vt:i4>1900642</vt:i4>
      </vt:variant>
      <vt:variant>
        <vt:i4>2265</vt:i4>
      </vt:variant>
      <vt:variant>
        <vt:i4>0</vt:i4>
      </vt:variant>
      <vt:variant>
        <vt:i4>5</vt:i4>
      </vt:variant>
      <vt:variant>
        <vt:lpwstr>https://www.ncbi.nlm.nih.gov/pmc/articles/PMC5553198/</vt:lpwstr>
      </vt:variant>
      <vt:variant>
        <vt:lpwstr/>
      </vt:variant>
      <vt:variant>
        <vt:i4>1441897</vt:i4>
      </vt:variant>
      <vt:variant>
        <vt:i4>2262</vt:i4>
      </vt:variant>
      <vt:variant>
        <vt:i4>0</vt:i4>
      </vt:variant>
      <vt:variant>
        <vt:i4>5</vt:i4>
      </vt:variant>
      <vt:variant>
        <vt:lpwstr>https://www.ncbi.nlm.nih.gov/pmc/articles/PMC5663312/</vt:lpwstr>
      </vt:variant>
      <vt:variant>
        <vt:lpwstr/>
      </vt:variant>
      <vt:variant>
        <vt:i4>1310820</vt:i4>
      </vt:variant>
      <vt:variant>
        <vt:i4>2259</vt:i4>
      </vt:variant>
      <vt:variant>
        <vt:i4>0</vt:i4>
      </vt:variant>
      <vt:variant>
        <vt:i4>5</vt:i4>
      </vt:variant>
      <vt:variant>
        <vt:lpwstr>https://www.ncbi.nlm.nih.gov/pmc/articles/PMC5892438/</vt:lpwstr>
      </vt:variant>
      <vt:variant>
        <vt:lpwstr/>
      </vt:variant>
      <vt:variant>
        <vt:i4>6946900</vt:i4>
      </vt:variant>
      <vt:variant>
        <vt:i4>2256</vt:i4>
      </vt:variant>
      <vt:variant>
        <vt:i4>0</vt:i4>
      </vt:variant>
      <vt:variant>
        <vt:i4>5</vt:i4>
      </vt:variant>
      <vt:variant>
        <vt:lpwstr>https://www.researchgate.net/publication/322874226_The_implications_of_using_a_broad_versus_narrow_set_of_criteria_in_research</vt:lpwstr>
      </vt:variant>
      <vt:variant>
        <vt:lpwstr/>
      </vt:variant>
      <vt:variant>
        <vt:i4>1441899</vt:i4>
      </vt:variant>
      <vt:variant>
        <vt:i4>2253</vt:i4>
      </vt:variant>
      <vt:variant>
        <vt:i4>0</vt:i4>
      </vt:variant>
      <vt:variant>
        <vt:i4>5</vt:i4>
      </vt:variant>
      <vt:variant>
        <vt:lpwstr>https://www.ncbi.nlm.nih.gov/pmc/articles/PMC5650200/</vt:lpwstr>
      </vt:variant>
      <vt:variant>
        <vt:lpwstr/>
      </vt:variant>
      <vt:variant>
        <vt:i4>1769562</vt:i4>
      </vt:variant>
      <vt:variant>
        <vt:i4>2250</vt:i4>
      </vt:variant>
      <vt:variant>
        <vt:i4>0</vt:i4>
      </vt:variant>
      <vt:variant>
        <vt:i4>5</vt:i4>
      </vt:variant>
      <vt:variant>
        <vt:lpwstr>https://doi.org/10.1177/1359105315613624</vt:lpwstr>
      </vt:variant>
      <vt:variant>
        <vt:lpwstr/>
      </vt:variant>
      <vt:variant>
        <vt:i4>786476</vt:i4>
      </vt:variant>
      <vt:variant>
        <vt:i4>2247</vt:i4>
      </vt:variant>
      <vt:variant>
        <vt:i4>0</vt:i4>
      </vt:variant>
      <vt:variant>
        <vt:i4>5</vt:i4>
      </vt:variant>
      <vt:variant>
        <vt:lpwstr>https://doi.org/10.1186/s12875-017-0614-4</vt:lpwstr>
      </vt:variant>
      <vt:variant>
        <vt:lpwstr/>
      </vt:variant>
      <vt:variant>
        <vt:i4>1966189</vt:i4>
      </vt:variant>
      <vt:variant>
        <vt:i4>2244</vt:i4>
      </vt:variant>
      <vt:variant>
        <vt:i4>0</vt:i4>
      </vt:variant>
      <vt:variant>
        <vt:i4>5</vt:i4>
      </vt:variant>
      <vt:variant>
        <vt:lpwstr>https://www.ncbi.nlm.nih.gov/pmc/articles/PMC5510658/</vt:lpwstr>
      </vt:variant>
      <vt:variant>
        <vt:lpwstr/>
      </vt:variant>
      <vt:variant>
        <vt:i4>1179753</vt:i4>
      </vt:variant>
      <vt:variant>
        <vt:i4>2241</vt:i4>
      </vt:variant>
      <vt:variant>
        <vt:i4>0</vt:i4>
      </vt:variant>
      <vt:variant>
        <vt:i4>5</vt:i4>
      </vt:variant>
      <vt:variant>
        <vt:lpwstr>https://www.ncbi.nlm.nih.gov/pmc/articles/PMC5510614/</vt:lpwstr>
      </vt:variant>
      <vt:variant>
        <vt:lpwstr/>
      </vt:variant>
      <vt:variant>
        <vt:i4>1245293</vt:i4>
      </vt:variant>
      <vt:variant>
        <vt:i4>2238</vt:i4>
      </vt:variant>
      <vt:variant>
        <vt:i4>0</vt:i4>
      </vt:variant>
      <vt:variant>
        <vt:i4>5</vt:i4>
      </vt:variant>
      <vt:variant>
        <vt:lpwstr>https://www.ncbi.nlm.nih.gov/pmc/articles/PMC5510655/</vt:lpwstr>
      </vt:variant>
      <vt:variant>
        <vt:lpwstr/>
      </vt:variant>
      <vt:variant>
        <vt:i4>1507432</vt:i4>
      </vt:variant>
      <vt:variant>
        <vt:i4>2235</vt:i4>
      </vt:variant>
      <vt:variant>
        <vt:i4>0</vt:i4>
      </vt:variant>
      <vt:variant>
        <vt:i4>5</vt:i4>
      </vt:variant>
      <vt:variant>
        <vt:lpwstr>https://www.ncbi.nlm.nih.gov/pmc/articles/PMC5464757/</vt:lpwstr>
      </vt:variant>
      <vt:variant>
        <vt:lpwstr/>
      </vt:variant>
      <vt:variant>
        <vt:i4>1376361</vt:i4>
      </vt:variant>
      <vt:variant>
        <vt:i4>2232</vt:i4>
      </vt:variant>
      <vt:variant>
        <vt:i4>0</vt:i4>
      </vt:variant>
      <vt:variant>
        <vt:i4>5</vt:i4>
      </vt:variant>
      <vt:variant>
        <vt:lpwstr>https://www.ncbi.nlm.nih.gov/pmc/articles/PMC5510613/</vt:lpwstr>
      </vt:variant>
      <vt:variant>
        <vt:lpwstr/>
      </vt:variant>
      <vt:variant>
        <vt:i4>1310827</vt:i4>
      </vt:variant>
      <vt:variant>
        <vt:i4>2229</vt:i4>
      </vt:variant>
      <vt:variant>
        <vt:i4>0</vt:i4>
      </vt:variant>
      <vt:variant>
        <vt:i4>5</vt:i4>
      </vt:variant>
      <vt:variant>
        <vt:lpwstr>https://www.ncbi.nlm.nih.gov/pmc/articles/PMC5565162/</vt:lpwstr>
      </vt:variant>
      <vt:variant>
        <vt:lpwstr/>
      </vt:variant>
      <vt:variant>
        <vt:i4>1507432</vt:i4>
      </vt:variant>
      <vt:variant>
        <vt:i4>2226</vt:i4>
      </vt:variant>
      <vt:variant>
        <vt:i4>0</vt:i4>
      </vt:variant>
      <vt:variant>
        <vt:i4>5</vt:i4>
      </vt:variant>
      <vt:variant>
        <vt:lpwstr>https://www.ncbi.nlm.nih.gov/pmc/articles/PMC5464757/</vt:lpwstr>
      </vt:variant>
      <vt:variant>
        <vt:lpwstr/>
      </vt:variant>
      <vt:variant>
        <vt:i4>1048673</vt:i4>
      </vt:variant>
      <vt:variant>
        <vt:i4>2223</vt:i4>
      </vt:variant>
      <vt:variant>
        <vt:i4>0</vt:i4>
      </vt:variant>
      <vt:variant>
        <vt:i4>5</vt:i4>
      </vt:variant>
      <vt:variant>
        <vt:lpwstr>https://www.ncbi.nlm.nih.gov/pmc/articles/PMC4713382/</vt:lpwstr>
      </vt:variant>
      <vt:variant>
        <vt:lpwstr/>
      </vt:variant>
      <vt:variant>
        <vt:i4>1245282</vt:i4>
      </vt:variant>
      <vt:variant>
        <vt:i4>2220</vt:i4>
      </vt:variant>
      <vt:variant>
        <vt:i4>0</vt:i4>
      </vt:variant>
      <vt:variant>
        <vt:i4>5</vt:i4>
      </vt:variant>
      <vt:variant>
        <vt:lpwstr>https://www.ncbi.nlm.nih.gov/pmc/articles/PMC5027181/</vt:lpwstr>
      </vt:variant>
      <vt:variant>
        <vt:lpwstr/>
      </vt:variant>
      <vt:variant>
        <vt:i4>2031719</vt:i4>
      </vt:variant>
      <vt:variant>
        <vt:i4>2217</vt:i4>
      </vt:variant>
      <vt:variant>
        <vt:i4>0</vt:i4>
      </vt:variant>
      <vt:variant>
        <vt:i4>5</vt:i4>
      </vt:variant>
      <vt:variant>
        <vt:lpwstr>https://www.ncbi.nlm.nih.gov/pmc/articles/PMC5419679/</vt:lpwstr>
      </vt:variant>
      <vt:variant>
        <vt:lpwstr/>
      </vt:variant>
      <vt:variant>
        <vt:i4>1966171</vt:i4>
      </vt:variant>
      <vt:variant>
        <vt:i4>2214</vt:i4>
      </vt:variant>
      <vt:variant>
        <vt:i4>0</vt:i4>
      </vt:variant>
      <vt:variant>
        <vt:i4>5</vt:i4>
      </vt:variant>
      <vt:variant>
        <vt:lpwstr>https://doi.org/10.1177/1742395316644770</vt:lpwstr>
      </vt:variant>
      <vt:variant>
        <vt:lpwstr/>
      </vt:variant>
      <vt:variant>
        <vt:i4>1441899</vt:i4>
      </vt:variant>
      <vt:variant>
        <vt:i4>2211</vt:i4>
      </vt:variant>
      <vt:variant>
        <vt:i4>0</vt:i4>
      </vt:variant>
      <vt:variant>
        <vt:i4>5</vt:i4>
      </vt:variant>
      <vt:variant>
        <vt:lpwstr>https://www.ncbi.nlm.nih.gov/pmc/articles/PMC5464362/</vt:lpwstr>
      </vt:variant>
      <vt:variant>
        <vt:lpwstr/>
      </vt:variant>
      <vt:variant>
        <vt:i4>7405614</vt:i4>
      </vt:variant>
      <vt:variant>
        <vt:i4>2208</vt:i4>
      </vt:variant>
      <vt:variant>
        <vt:i4>0</vt:i4>
      </vt:variant>
      <vt:variant>
        <vt:i4>5</vt:i4>
      </vt:variant>
      <vt:variant>
        <vt:lpwstr>https://www.researchgate.net/publication/301343263_The_Use_of_Operant_Methods_to_Evaluate_Interventions_for_Patients_With_Myalgic_Encephalomyelitis</vt:lpwstr>
      </vt:variant>
      <vt:variant>
        <vt:lpwstr/>
      </vt:variant>
      <vt:variant>
        <vt:i4>1966193</vt:i4>
      </vt:variant>
      <vt:variant>
        <vt:i4>2205</vt:i4>
      </vt:variant>
      <vt:variant>
        <vt:i4>0</vt:i4>
      </vt:variant>
      <vt:variant>
        <vt:i4>5</vt:i4>
      </vt:variant>
      <vt:variant>
        <vt:lpwstr>https://doi.org/10.15761/CBHC.1000116</vt:lpwstr>
      </vt:variant>
      <vt:variant>
        <vt:lpwstr/>
      </vt:variant>
      <vt:variant>
        <vt:i4>5046378</vt:i4>
      </vt:variant>
      <vt:variant>
        <vt:i4>2202</vt:i4>
      </vt:variant>
      <vt:variant>
        <vt:i4>0</vt:i4>
      </vt:variant>
      <vt:variant>
        <vt:i4>5</vt:i4>
      </vt:variant>
      <vt:variant>
        <vt:lpwstr>https://www.researchgate.net/publication/313184319_Interdisciplinary_social_action</vt:lpwstr>
      </vt:variant>
      <vt:variant>
        <vt:lpwstr/>
      </vt:variant>
      <vt:variant>
        <vt:i4>1114219</vt:i4>
      </vt:variant>
      <vt:variant>
        <vt:i4>2199</vt:i4>
      </vt:variant>
      <vt:variant>
        <vt:i4>0</vt:i4>
      </vt:variant>
      <vt:variant>
        <vt:i4>5</vt:i4>
      </vt:variant>
      <vt:variant>
        <vt:lpwstr>https://www.ncbi.nlm.nih.gov/pmc/articles/PMC5565167/</vt:lpwstr>
      </vt:variant>
      <vt:variant>
        <vt:lpwstr/>
      </vt:variant>
      <vt:variant>
        <vt:i4>1048678</vt:i4>
      </vt:variant>
      <vt:variant>
        <vt:i4>2196</vt:i4>
      </vt:variant>
      <vt:variant>
        <vt:i4>0</vt:i4>
      </vt:variant>
      <vt:variant>
        <vt:i4>5</vt:i4>
      </vt:variant>
      <vt:variant>
        <vt:lpwstr>https://www.ncbi.nlm.nih.gov/pmc/articles/PMC5218818/</vt:lpwstr>
      </vt:variant>
      <vt:variant>
        <vt:lpwstr/>
      </vt:variant>
      <vt:variant>
        <vt:i4>1441797</vt:i4>
      </vt:variant>
      <vt:variant>
        <vt:i4>2193</vt:i4>
      </vt:variant>
      <vt:variant>
        <vt:i4>0</vt:i4>
      </vt:variant>
      <vt:variant>
        <vt:i4>5</vt:i4>
      </vt:variant>
      <vt:variant>
        <vt:lpwstr>https://doi.org/10.15761/JMT.1000102</vt:lpwstr>
      </vt:variant>
      <vt:variant>
        <vt:lpwstr/>
      </vt:variant>
      <vt:variant>
        <vt:i4>1507439</vt:i4>
      </vt:variant>
      <vt:variant>
        <vt:i4>2190</vt:i4>
      </vt:variant>
      <vt:variant>
        <vt:i4>0</vt:i4>
      </vt:variant>
      <vt:variant>
        <vt:i4>5</vt:i4>
      </vt:variant>
      <vt:variant>
        <vt:lpwstr>https://www.ncbi.nlm.nih.gov/pmc/articles/PMC5214344/</vt:lpwstr>
      </vt:variant>
      <vt:variant>
        <vt:lpwstr/>
      </vt:variant>
      <vt:variant>
        <vt:i4>1966183</vt:i4>
      </vt:variant>
      <vt:variant>
        <vt:i4>2187</vt:i4>
      </vt:variant>
      <vt:variant>
        <vt:i4>0</vt:i4>
      </vt:variant>
      <vt:variant>
        <vt:i4>5</vt:i4>
      </vt:variant>
      <vt:variant>
        <vt:lpwstr>https://www.ncbi.nlm.nih.gov/pmc/articles/PMC5419678/</vt:lpwstr>
      </vt:variant>
      <vt:variant>
        <vt:lpwstr/>
      </vt:variant>
      <vt:variant>
        <vt:i4>3473472</vt:i4>
      </vt:variant>
      <vt:variant>
        <vt:i4>2184</vt:i4>
      </vt:variant>
      <vt:variant>
        <vt:i4>0</vt:i4>
      </vt:variant>
      <vt:variant>
        <vt:i4>5</vt:i4>
      </vt:variant>
      <vt:variant>
        <vt:lpwstr>https://socialmedicinsktidskrift.se/index.php/smt/article/view/1452</vt:lpwstr>
      </vt:variant>
      <vt:variant>
        <vt:lpwstr/>
      </vt:variant>
      <vt:variant>
        <vt:i4>2621554</vt:i4>
      </vt:variant>
      <vt:variant>
        <vt:i4>2181</vt:i4>
      </vt:variant>
      <vt:variant>
        <vt:i4>0</vt:i4>
      </vt:variant>
      <vt:variant>
        <vt:i4>5</vt:i4>
      </vt:variant>
      <vt:variant>
        <vt:lpwstr>https://www.researchgate.net/publication/308340482_Patient_perceptions_regarding_possible_changes_to_the_name_and_criteria_for_Chronic_Fatigue_Syndrome_and_Myalgic_Encephalomyelitis</vt:lpwstr>
      </vt:variant>
      <vt:variant>
        <vt:lpwstr/>
      </vt:variant>
      <vt:variant>
        <vt:i4>1114222</vt:i4>
      </vt:variant>
      <vt:variant>
        <vt:i4>2178</vt:i4>
      </vt:variant>
      <vt:variant>
        <vt:i4>0</vt:i4>
      </vt:variant>
      <vt:variant>
        <vt:i4>5</vt:i4>
      </vt:variant>
      <vt:variant>
        <vt:lpwstr>https://www.ncbi.nlm.nih.gov/pmc/articles/PMC4675701/</vt:lpwstr>
      </vt:variant>
      <vt:variant>
        <vt:lpwstr/>
      </vt:variant>
      <vt:variant>
        <vt:i4>1638508</vt:i4>
      </vt:variant>
      <vt:variant>
        <vt:i4>2175</vt:i4>
      </vt:variant>
      <vt:variant>
        <vt:i4>0</vt:i4>
      </vt:variant>
      <vt:variant>
        <vt:i4>5</vt:i4>
      </vt:variant>
      <vt:variant>
        <vt:lpwstr>https://www.ncbi.nlm.nih.gov/pmc/articles/PMC5354469/</vt:lpwstr>
      </vt:variant>
      <vt:variant>
        <vt:lpwstr/>
      </vt:variant>
      <vt:variant>
        <vt:i4>1572970</vt:i4>
      </vt:variant>
      <vt:variant>
        <vt:i4>2172</vt:i4>
      </vt:variant>
      <vt:variant>
        <vt:i4>0</vt:i4>
      </vt:variant>
      <vt:variant>
        <vt:i4>5</vt:i4>
      </vt:variant>
      <vt:variant>
        <vt:lpwstr>https://www.ncbi.nlm.nih.gov/pmc/articles/PMC5461926/</vt:lpwstr>
      </vt:variant>
      <vt:variant>
        <vt:lpwstr/>
      </vt:variant>
      <vt:variant>
        <vt:i4>1310822</vt:i4>
      </vt:variant>
      <vt:variant>
        <vt:i4>2169</vt:i4>
      </vt:variant>
      <vt:variant>
        <vt:i4>0</vt:i4>
      </vt:variant>
      <vt:variant>
        <vt:i4>5</vt:i4>
      </vt:variant>
      <vt:variant>
        <vt:lpwstr>https://www.ncbi.nlm.nih.gov/pmc/articles/PMC5644495/</vt:lpwstr>
      </vt:variant>
      <vt:variant>
        <vt:lpwstr/>
      </vt:variant>
      <vt:variant>
        <vt:i4>1441903</vt:i4>
      </vt:variant>
      <vt:variant>
        <vt:i4>2166</vt:i4>
      </vt:variant>
      <vt:variant>
        <vt:i4>0</vt:i4>
      </vt:variant>
      <vt:variant>
        <vt:i4>5</vt:i4>
      </vt:variant>
      <vt:variant>
        <vt:lpwstr>https://www.ncbi.nlm.nih.gov/pmc/articles/PMC4125561/</vt:lpwstr>
      </vt:variant>
      <vt:variant>
        <vt:lpwstr/>
      </vt:variant>
      <vt:variant>
        <vt:i4>5046316</vt:i4>
      </vt:variant>
      <vt:variant>
        <vt:i4>2163</vt:i4>
      </vt:variant>
      <vt:variant>
        <vt:i4>0</vt:i4>
      </vt:variant>
      <vt:variant>
        <vt:i4>5</vt:i4>
      </vt:variant>
      <vt:variant>
        <vt:lpwstr>https://link.springer.com/article/10.1007%2Fs10484-016-9331-3</vt:lpwstr>
      </vt:variant>
      <vt:variant>
        <vt:lpwstr/>
      </vt:variant>
      <vt:variant>
        <vt:i4>1310824</vt:i4>
      </vt:variant>
      <vt:variant>
        <vt:i4>2160</vt:i4>
      </vt:variant>
      <vt:variant>
        <vt:i4>0</vt:i4>
      </vt:variant>
      <vt:variant>
        <vt:i4>5</vt:i4>
      </vt:variant>
      <vt:variant>
        <vt:lpwstr>https://www.ncbi.nlm.nih.gov/pmc/articles/PMC5419682/</vt:lpwstr>
      </vt:variant>
      <vt:variant>
        <vt:lpwstr/>
      </vt:variant>
      <vt:variant>
        <vt:i4>1835113</vt:i4>
      </vt:variant>
      <vt:variant>
        <vt:i4>2157</vt:i4>
      </vt:variant>
      <vt:variant>
        <vt:i4>0</vt:i4>
      </vt:variant>
      <vt:variant>
        <vt:i4>5</vt:i4>
      </vt:variant>
      <vt:variant>
        <vt:lpwstr>https://www.ncbi.nlm.nih.gov/pmc/articles/PMC5312955/</vt:lpwstr>
      </vt:variant>
      <vt:variant>
        <vt:lpwstr/>
      </vt:variant>
      <vt:variant>
        <vt:i4>1835108</vt:i4>
      </vt:variant>
      <vt:variant>
        <vt:i4>2154</vt:i4>
      </vt:variant>
      <vt:variant>
        <vt:i4>0</vt:i4>
      </vt:variant>
      <vt:variant>
        <vt:i4>5</vt:i4>
      </vt:variant>
      <vt:variant>
        <vt:lpwstr>https://www.ncbi.nlm.nih.gov/pmc/articles/PMC5708568/</vt:lpwstr>
      </vt:variant>
      <vt:variant>
        <vt:lpwstr/>
      </vt:variant>
      <vt:variant>
        <vt:i4>1769569</vt:i4>
      </vt:variant>
      <vt:variant>
        <vt:i4>2151</vt:i4>
      </vt:variant>
      <vt:variant>
        <vt:i4>0</vt:i4>
      </vt:variant>
      <vt:variant>
        <vt:i4>5</vt:i4>
      </vt:variant>
      <vt:variant>
        <vt:lpwstr>https://www.ncbi.nlm.nih.gov/pmc/articles/PMC4826029/</vt:lpwstr>
      </vt:variant>
      <vt:variant>
        <vt:lpwstr/>
      </vt:variant>
      <vt:variant>
        <vt:i4>524405</vt:i4>
      </vt:variant>
      <vt:variant>
        <vt:i4>2148</vt:i4>
      </vt:variant>
      <vt:variant>
        <vt:i4>0</vt:i4>
      </vt:variant>
      <vt:variant>
        <vt:i4>5</vt:i4>
      </vt:variant>
      <vt:variant>
        <vt:lpwstr>https://doi.org/10.1080/21641846.2015.1126026</vt:lpwstr>
      </vt:variant>
      <vt:variant>
        <vt:lpwstr/>
      </vt:variant>
      <vt:variant>
        <vt:i4>1376362</vt:i4>
      </vt:variant>
      <vt:variant>
        <vt:i4>2145</vt:i4>
      </vt:variant>
      <vt:variant>
        <vt:i4>0</vt:i4>
      </vt:variant>
      <vt:variant>
        <vt:i4>5</vt:i4>
      </vt:variant>
      <vt:variant>
        <vt:lpwstr>https://www.ncbi.nlm.nih.gov/pmc/articles/PMC5004632/</vt:lpwstr>
      </vt:variant>
      <vt:variant>
        <vt:lpwstr/>
      </vt:variant>
      <vt:variant>
        <vt:i4>7602183</vt:i4>
      </vt:variant>
      <vt:variant>
        <vt:i4>2142</vt:i4>
      </vt:variant>
      <vt:variant>
        <vt:i4>0</vt:i4>
      </vt:variant>
      <vt:variant>
        <vt:i4>5</vt:i4>
      </vt:variant>
      <vt:variant>
        <vt:lpwstr>https://via.library.depaul.edu/cgi/viewcontent.cgi?article=1077&amp;context=depaul-disc</vt:lpwstr>
      </vt:variant>
      <vt:variant>
        <vt:lpwstr/>
      </vt:variant>
      <vt:variant>
        <vt:i4>6619144</vt:i4>
      </vt:variant>
      <vt:variant>
        <vt:i4>2139</vt:i4>
      </vt:variant>
      <vt:variant>
        <vt:i4>0</vt:i4>
      </vt:variant>
      <vt:variant>
        <vt:i4>5</vt:i4>
      </vt:variant>
      <vt:variant>
        <vt:lpwstr>https://www.researchgate.net/publication/306032859_Motivation_for_change_in_heroin_and_opiate_users</vt:lpwstr>
      </vt:variant>
      <vt:variant>
        <vt:lpwstr/>
      </vt:variant>
      <vt:variant>
        <vt:i4>1704046</vt:i4>
      </vt:variant>
      <vt:variant>
        <vt:i4>2136</vt:i4>
      </vt:variant>
      <vt:variant>
        <vt:i4>0</vt:i4>
      </vt:variant>
      <vt:variant>
        <vt:i4>5</vt:i4>
      </vt:variant>
      <vt:variant>
        <vt:lpwstr>https://www.ncbi.nlm.nih.gov/pmc/articles/PMC4978429/</vt:lpwstr>
      </vt:variant>
      <vt:variant>
        <vt:lpwstr/>
      </vt:variant>
      <vt:variant>
        <vt:i4>1441892</vt:i4>
      </vt:variant>
      <vt:variant>
        <vt:i4>2133</vt:i4>
      </vt:variant>
      <vt:variant>
        <vt:i4>0</vt:i4>
      </vt:variant>
      <vt:variant>
        <vt:i4>5</vt:i4>
      </vt:variant>
      <vt:variant>
        <vt:lpwstr>https://www.ncbi.nlm.nih.gov/pmc/articles/PMC5564180/</vt:lpwstr>
      </vt:variant>
      <vt:variant>
        <vt:lpwstr/>
      </vt:variant>
      <vt:variant>
        <vt:i4>1507430</vt:i4>
      </vt:variant>
      <vt:variant>
        <vt:i4>2130</vt:i4>
      </vt:variant>
      <vt:variant>
        <vt:i4>0</vt:i4>
      </vt:variant>
      <vt:variant>
        <vt:i4>5</vt:i4>
      </vt:variant>
      <vt:variant>
        <vt:lpwstr>https://www.ncbi.nlm.nih.gov/pmc/articles/PMC5578465/</vt:lpwstr>
      </vt:variant>
      <vt:variant>
        <vt:lpwstr/>
      </vt:variant>
      <vt:variant>
        <vt:i4>1376361</vt:i4>
      </vt:variant>
      <vt:variant>
        <vt:i4>2127</vt:i4>
      </vt:variant>
      <vt:variant>
        <vt:i4>0</vt:i4>
      </vt:variant>
      <vt:variant>
        <vt:i4>5</vt:i4>
      </vt:variant>
      <vt:variant>
        <vt:lpwstr>https://www.ncbi.nlm.nih.gov/pmc/articles/PMC5568795/</vt:lpwstr>
      </vt:variant>
      <vt:variant>
        <vt:lpwstr/>
      </vt:variant>
      <vt:variant>
        <vt:i4>1245290</vt:i4>
      </vt:variant>
      <vt:variant>
        <vt:i4>2124</vt:i4>
      </vt:variant>
      <vt:variant>
        <vt:i4>0</vt:i4>
      </vt:variant>
      <vt:variant>
        <vt:i4>5</vt:i4>
      </vt:variant>
      <vt:variant>
        <vt:lpwstr>https://www.ncbi.nlm.nih.gov/pmc/articles/PMC5004735/</vt:lpwstr>
      </vt:variant>
      <vt:variant>
        <vt:lpwstr/>
      </vt:variant>
      <vt:variant>
        <vt:i4>1310829</vt:i4>
      </vt:variant>
      <vt:variant>
        <vt:i4>2121</vt:i4>
      </vt:variant>
      <vt:variant>
        <vt:i4>0</vt:i4>
      </vt:variant>
      <vt:variant>
        <vt:i4>5</vt:i4>
      </vt:variant>
      <vt:variant>
        <vt:lpwstr>https://www.ncbi.nlm.nih.gov/pmc/articles/PMC5004742/</vt:lpwstr>
      </vt:variant>
      <vt:variant>
        <vt:lpwstr/>
      </vt:variant>
      <vt:variant>
        <vt:i4>1441892</vt:i4>
      </vt:variant>
      <vt:variant>
        <vt:i4>2118</vt:i4>
      </vt:variant>
      <vt:variant>
        <vt:i4>0</vt:i4>
      </vt:variant>
      <vt:variant>
        <vt:i4>5</vt:i4>
      </vt:variant>
      <vt:variant>
        <vt:lpwstr>https://www.ncbi.nlm.nih.gov/pmc/articles/PMC4931411/</vt:lpwstr>
      </vt:variant>
      <vt:variant>
        <vt:lpwstr/>
      </vt:variant>
      <vt:variant>
        <vt:i4>1245285</vt:i4>
      </vt:variant>
      <vt:variant>
        <vt:i4>2115</vt:i4>
      </vt:variant>
      <vt:variant>
        <vt:i4>0</vt:i4>
      </vt:variant>
      <vt:variant>
        <vt:i4>5</vt:i4>
      </vt:variant>
      <vt:variant>
        <vt:lpwstr>https://www.ncbi.nlm.nih.gov/pmc/articles/PMC4876662/</vt:lpwstr>
      </vt:variant>
      <vt:variant>
        <vt:lpwstr/>
      </vt:variant>
      <vt:variant>
        <vt:i4>1572969</vt:i4>
      </vt:variant>
      <vt:variant>
        <vt:i4>2112</vt:i4>
      </vt:variant>
      <vt:variant>
        <vt:i4>0</vt:i4>
      </vt:variant>
      <vt:variant>
        <vt:i4>5</vt:i4>
      </vt:variant>
      <vt:variant>
        <vt:lpwstr>https://www.ncbi.nlm.nih.gov/pmc/articles/PMC5003178/</vt:lpwstr>
      </vt:variant>
      <vt:variant>
        <vt:lpwstr/>
      </vt:variant>
      <vt:variant>
        <vt:i4>7274622</vt:i4>
      </vt:variant>
      <vt:variant>
        <vt:i4>2109</vt:i4>
      </vt:variant>
      <vt:variant>
        <vt:i4>0</vt:i4>
      </vt:variant>
      <vt:variant>
        <vt:i4>5</vt:i4>
      </vt:variant>
      <vt:variant>
        <vt:lpwstr>https://www.gjcpp.org/pdfs/TheoryPaper_ReflectionsOnReactions_FormattedFinal.pdf</vt:lpwstr>
      </vt:variant>
      <vt:variant>
        <vt:lpwstr/>
      </vt:variant>
      <vt:variant>
        <vt:i4>65</vt:i4>
      </vt:variant>
      <vt:variant>
        <vt:i4>2106</vt:i4>
      </vt:variant>
      <vt:variant>
        <vt:i4>0</vt:i4>
      </vt:variant>
      <vt:variant>
        <vt:i4>5</vt:i4>
      </vt:variant>
      <vt:variant>
        <vt:lpwstr>https://www.gjcpp.org/pdfs/TheoryPaper_FormattedFinal.pdf</vt:lpwstr>
      </vt:variant>
      <vt:variant>
        <vt:lpwstr/>
      </vt:variant>
      <vt:variant>
        <vt:i4>1114222</vt:i4>
      </vt:variant>
      <vt:variant>
        <vt:i4>2103</vt:i4>
      </vt:variant>
      <vt:variant>
        <vt:i4>0</vt:i4>
      </vt:variant>
      <vt:variant>
        <vt:i4>5</vt:i4>
      </vt:variant>
      <vt:variant>
        <vt:lpwstr>https://www.ncbi.nlm.nih.gov/pmc/articles/PMC4828033/</vt:lpwstr>
      </vt:variant>
      <vt:variant>
        <vt:lpwstr/>
      </vt:variant>
      <vt:variant>
        <vt:i4>1179746</vt:i4>
      </vt:variant>
      <vt:variant>
        <vt:i4>2100</vt:i4>
      </vt:variant>
      <vt:variant>
        <vt:i4>0</vt:i4>
      </vt:variant>
      <vt:variant>
        <vt:i4>5</vt:i4>
      </vt:variant>
      <vt:variant>
        <vt:lpwstr>https://www.ncbi.nlm.nih.gov/pmc/articles/PMC4821464/</vt:lpwstr>
      </vt:variant>
      <vt:variant>
        <vt:lpwstr/>
      </vt:variant>
      <vt:variant>
        <vt:i4>3539060</vt:i4>
      </vt:variant>
      <vt:variant>
        <vt:i4>2097</vt:i4>
      </vt:variant>
      <vt:variant>
        <vt:i4>0</vt:i4>
      </vt:variant>
      <vt:variant>
        <vt:i4>5</vt:i4>
      </vt:variant>
      <vt:variant>
        <vt:lpwstr>https://doi.org/10.1002/jcop.21763</vt:lpwstr>
      </vt:variant>
      <vt:variant>
        <vt:lpwstr/>
      </vt:variant>
      <vt:variant>
        <vt:i4>7405622</vt:i4>
      </vt:variant>
      <vt:variant>
        <vt:i4>2094</vt:i4>
      </vt:variant>
      <vt:variant>
        <vt:i4>0</vt:i4>
      </vt:variant>
      <vt:variant>
        <vt:i4>5</vt:i4>
      </vt:variant>
      <vt:variant>
        <vt:lpwstr>https://doi.org/10.15540/nr.3.1.28</vt:lpwstr>
      </vt:variant>
      <vt:variant>
        <vt:lpwstr/>
      </vt:variant>
      <vt:variant>
        <vt:i4>1376356</vt:i4>
      </vt:variant>
      <vt:variant>
        <vt:i4>2091</vt:i4>
      </vt:variant>
      <vt:variant>
        <vt:i4>0</vt:i4>
      </vt:variant>
      <vt:variant>
        <vt:i4>5</vt:i4>
      </vt:variant>
      <vt:variant>
        <vt:lpwstr>https://www.ncbi.nlm.nih.gov/pmc/articles/PMC4831204/</vt:lpwstr>
      </vt:variant>
      <vt:variant>
        <vt:lpwstr/>
      </vt:variant>
      <vt:variant>
        <vt:i4>327757</vt:i4>
      </vt:variant>
      <vt:variant>
        <vt:i4>2088</vt:i4>
      </vt:variant>
      <vt:variant>
        <vt:i4>0</vt:i4>
      </vt:variant>
      <vt:variant>
        <vt:i4>5</vt:i4>
      </vt:variant>
      <vt:variant>
        <vt:lpwstr>https://sciforschenonline.org/journals/clinical-research/CLROA-2-112.php</vt:lpwstr>
      </vt:variant>
      <vt:variant>
        <vt:lpwstr/>
      </vt:variant>
      <vt:variant>
        <vt:i4>720944</vt:i4>
      </vt:variant>
      <vt:variant>
        <vt:i4>2085</vt:i4>
      </vt:variant>
      <vt:variant>
        <vt:i4>0</vt:i4>
      </vt:variant>
      <vt:variant>
        <vt:i4>5</vt:i4>
      </vt:variant>
      <vt:variant>
        <vt:lpwstr>http://doi.org/10.16966/2469-6714.110</vt:lpwstr>
      </vt:variant>
      <vt:variant>
        <vt:lpwstr/>
      </vt:variant>
      <vt:variant>
        <vt:i4>1179746</vt:i4>
      </vt:variant>
      <vt:variant>
        <vt:i4>2082</vt:i4>
      </vt:variant>
      <vt:variant>
        <vt:i4>0</vt:i4>
      </vt:variant>
      <vt:variant>
        <vt:i4>5</vt:i4>
      </vt:variant>
      <vt:variant>
        <vt:lpwstr>https://www.ncbi.nlm.nih.gov/pmc/articles/PMC4854532/</vt:lpwstr>
      </vt:variant>
      <vt:variant>
        <vt:lpwstr/>
      </vt:variant>
      <vt:variant>
        <vt:i4>1245287</vt:i4>
      </vt:variant>
      <vt:variant>
        <vt:i4>2079</vt:i4>
      </vt:variant>
      <vt:variant>
        <vt:i4>0</vt:i4>
      </vt:variant>
      <vt:variant>
        <vt:i4>5</vt:i4>
      </vt:variant>
      <vt:variant>
        <vt:lpwstr>https://www.ncbi.nlm.nih.gov/pmc/articles/PMC4876642/</vt:lpwstr>
      </vt:variant>
      <vt:variant>
        <vt:lpwstr/>
      </vt:variant>
      <vt:variant>
        <vt:i4>2031724</vt:i4>
      </vt:variant>
      <vt:variant>
        <vt:i4>2076</vt:i4>
      </vt:variant>
      <vt:variant>
        <vt:i4>0</vt:i4>
      </vt:variant>
      <vt:variant>
        <vt:i4>5</vt:i4>
      </vt:variant>
      <vt:variant>
        <vt:lpwstr>https://www.ncbi.nlm.nih.gov/pmc/articles/PMC4731874/</vt:lpwstr>
      </vt:variant>
      <vt:variant>
        <vt:lpwstr/>
      </vt:variant>
      <vt:variant>
        <vt:i4>1376359</vt:i4>
      </vt:variant>
      <vt:variant>
        <vt:i4>2073</vt:i4>
      </vt:variant>
      <vt:variant>
        <vt:i4>0</vt:i4>
      </vt:variant>
      <vt:variant>
        <vt:i4>5</vt:i4>
      </vt:variant>
      <vt:variant>
        <vt:lpwstr>https://www.ncbi.nlm.nih.gov/pmc/articles/PMC4864162/</vt:lpwstr>
      </vt:variant>
      <vt:variant>
        <vt:lpwstr/>
      </vt:variant>
      <vt:variant>
        <vt:i4>1572971</vt:i4>
      </vt:variant>
      <vt:variant>
        <vt:i4>2070</vt:i4>
      </vt:variant>
      <vt:variant>
        <vt:i4>0</vt:i4>
      </vt:variant>
      <vt:variant>
        <vt:i4>5</vt:i4>
      </vt:variant>
      <vt:variant>
        <vt:lpwstr>https://www.ncbi.nlm.nih.gov/pmc/articles/PMC5535268/</vt:lpwstr>
      </vt:variant>
      <vt:variant>
        <vt:lpwstr/>
      </vt:variant>
      <vt:variant>
        <vt:i4>1507428</vt:i4>
      </vt:variant>
      <vt:variant>
        <vt:i4>2067</vt:i4>
      </vt:variant>
      <vt:variant>
        <vt:i4>0</vt:i4>
      </vt:variant>
      <vt:variant>
        <vt:i4>5</vt:i4>
      </vt:variant>
      <vt:variant>
        <vt:lpwstr>https://www.ncbi.nlm.nih.gov/pmc/articles/PMC5568646/</vt:lpwstr>
      </vt:variant>
      <vt:variant>
        <vt:lpwstr/>
      </vt:variant>
      <vt:variant>
        <vt:i4>3211378</vt:i4>
      </vt:variant>
      <vt:variant>
        <vt:i4>2064</vt:i4>
      </vt:variant>
      <vt:variant>
        <vt:i4>0</vt:i4>
      </vt:variant>
      <vt:variant>
        <vt:i4>5</vt:i4>
      </vt:variant>
      <vt:variant>
        <vt:lpwstr>http://dx.doi.org/10.17795/ajnpp-37281</vt:lpwstr>
      </vt:variant>
      <vt:variant>
        <vt:lpwstr/>
      </vt:variant>
      <vt:variant>
        <vt:i4>1572969</vt:i4>
      </vt:variant>
      <vt:variant>
        <vt:i4>2061</vt:i4>
      </vt:variant>
      <vt:variant>
        <vt:i4>0</vt:i4>
      </vt:variant>
      <vt:variant>
        <vt:i4>5</vt:i4>
      </vt:variant>
      <vt:variant>
        <vt:lpwstr>https://www.ncbi.nlm.nih.gov/pmc/articles/PMC5336218/</vt:lpwstr>
      </vt:variant>
      <vt:variant>
        <vt:lpwstr/>
      </vt:variant>
      <vt:variant>
        <vt:i4>1966186</vt:i4>
      </vt:variant>
      <vt:variant>
        <vt:i4>2058</vt:i4>
      </vt:variant>
      <vt:variant>
        <vt:i4>0</vt:i4>
      </vt:variant>
      <vt:variant>
        <vt:i4>5</vt:i4>
      </vt:variant>
      <vt:variant>
        <vt:lpwstr>https://www.ncbi.nlm.nih.gov/pmc/articles/PMC4423804/</vt:lpwstr>
      </vt:variant>
      <vt:variant>
        <vt:lpwstr/>
      </vt:variant>
      <vt:variant>
        <vt:i4>1966182</vt:i4>
      </vt:variant>
      <vt:variant>
        <vt:i4>2055</vt:i4>
      </vt:variant>
      <vt:variant>
        <vt:i4>0</vt:i4>
      </vt:variant>
      <vt:variant>
        <vt:i4>5</vt:i4>
      </vt:variant>
      <vt:variant>
        <vt:lpwstr>https://www.ncbi.nlm.nih.gov/pmc/articles/PMC4813807/</vt:lpwstr>
      </vt:variant>
      <vt:variant>
        <vt:lpwstr/>
      </vt:variant>
      <vt:variant>
        <vt:i4>1376362</vt:i4>
      </vt:variant>
      <vt:variant>
        <vt:i4>2052</vt:i4>
      </vt:variant>
      <vt:variant>
        <vt:i4>0</vt:i4>
      </vt:variant>
      <vt:variant>
        <vt:i4>5</vt:i4>
      </vt:variant>
      <vt:variant>
        <vt:lpwstr>https://www.ncbi.nlm.nih.gov/pmc/articles/PMC4774644/</vt:lpwstr>
      </vt:variant>
      <vt:variant>
        <vt:lpwstr/>
      </vt:variant>
      <vt:variant>
        <vt:i4>1245289</vt:i4>
      </vt:variant>
      <vt:variant>
        <vt:i4>2049</vt:i4>
      </vt:variant>
      <vt:variant>
        <vt:i4>0</vt:i4>
      </vt:variant>
      <vt:variant>
        <vt:i4>5</vt:i4>
      </vt:variant>
      <vt:variant>
        <vt:lpwstr>https://www.ncbi.nlm.nih.gov/pmc/articles/PMC4558395/</vt:lpwstr>
      </vt:variant>
      <vt:variant>
        <vt:lpwstr/>
      </vt:variant>
      <vt:variant>
        <vt:i4>3801113</vt:i4>
      </vt:variant>
      <vt:variant>
        <vt:i4>2046</vt:i4>
      </vt:variant>
      <vt:variant>
        <vt:i4>0</vt:i4>
      </vt:variant>
      <vt:variant>
        <vt:i4>5</vt:i4>
      </vt:variant>
      <vt:variant>
        <vt:lpwstr>https://www.researchgate.net/publication/287815681_CHRONIC_FATIGUE_SYNDROME_A_CROSS-_CULTURAL_APPROXIMATION_Universidad_Nacional_Autonoma_de_Mexico</vt:lpwstr>
      </vt:variant>
      <vt:variant>
        <vt:lpwstr/>
      </vt:variant>
      <vt:variant>
        <vt:i4>1769568</vt:i4>
      </vt:variant>
      <vt:variant>
        <vt:i4>2043</vt:i4>
      </vt:variant>
      <vt:variant>
        <vt:i4>0</vt:i4>
      </vt:variant>
      <vt:variant>
        <vt:i4>5</vt:i4>
      </vt:variant>
      <vt:variant>
        <vt:lpwstr>https://www.ncbi.nlm.nih.gov/pmc/articles/PMC5008852/</vt:lpwstr>
      </vt:variant>
      <vt:variant>
        <vt:lpwstr/>
      </vt:variant>
      <vt:variant>
        <vt:i4>1572975</vt:i4>
      </vt:variant>
      <vt:variant>
        <vt:i4>2040</vt:i4>
      </vt:variant>
      <vt:variant>
        <vt:i4>0</vt:i4>
      </vt:variant>
      <vt:variant>
        <vt:i4>5</vt:i4>
      </vt:variant>
      <vt:variant>
        <vt:lpwstr>https://www.ncbi.nlm.nih.gov/pmc/articles/PMC4863698/</vt:lpwstr>
      </vt:variant>
      <vt:variant>
        <vt:lpwstr/>
      </vt:variant>
      <vt:variant>
        <vt:i4>524333</vt:i4>
      </vt:variant>
      <vt:variant>
        <vt:i4>2037</vt:i4>
      </vt:variant>
      <vt:variant>
        <vt:i4>0</vt:i4>
      </vt:variant>
      <vt:variant>
        <vt:i4>5</vt:i4>
      </vt:variant>
      <vt:variant>
        <vt:lpwstr>https://doi.org/10.1186/s12912-015-0115-5</vt:lpwstr>
      </vt:variant>
      <vt:variant>
        <vt:lpwstr/>
      </vt:variant>
      <vt:variant>
        <vt:i4>1376364</vt:i4>
      </vt:variant>
      <vt:variant>
        <vt:i4>2034</vt:i4>
      </vt:variant>
      <vt:variant>
        <vt:i4>0</vt:i4>
      </vt:variant>
      <vt:variant>
        <vt:i4>5</vt:i4>
      </vt:variant>
      <vt:variant>
        <vt:lpwstr>https://www.ncbi.nlm.nih.gov/pmc/articles/PMC4375072/</vt:lpwstr>
      </vt:variant>
      <vt:variant>
        <vt:lpwstr/>
      </vt:variant>
      <vt:variant>
        <vt:i4>1769575</vt:i4>
      </vt:variant>
      <vt:variant>
        <vt:i4>2031</vt:i4>
      </vt:variant>
      <vt:variant>
        <vt:i4>0</vt:i4>
      </vt:variant>
      <vt:variant>
        <vt:i4>5</vt:i4>
      </vt:variant>
      <vt:variant>
        <vt:lpwstr>https://www.ncbi.nlm.nih.gov/pmc/articles/PMC4778559/</vt:lpwstr>
      </vt:variant>
      <vt:variant>
        <vt:lpwstr/>
      </vt:variant>
      <vt:variant>
        <vt:i4>852039</vt:i4>
      </vt:variant>
      <vt:variant>
        <vt:i4>2028</vt:i4>
      </vt:variant>
      <vt:variant>
        <vt:i4>0</vt:i4>
      </vt:variant>
      <vt:variant>
        <vt:i4>5</vt:i4>
      </vt:variant>
      <vt:variant>
        <vt:lpwstr>http://doi.org/10.2174/1570159X13666150928105725</vt:lpwstr>
      </vt:variant>
      <vt:variant>
        <vt:lpwstr/>
      </vt:variant>
      <vt:variant>
        <vt:i4>1704043</vt:i4>
      </vt:variant>
      <vt:variant>
        <vt:i4>2025</vt:i4>
      </vt:variant>
      <vt:variant>
        <vt:i4>0</vt:i4>
      </vt:variant>
      <vt:variant>
        <vt:i4>5</vt:i4>
      </vt:variant>
      <vt:variant>
        <vt:lpwstr>https://www.ncbi.nlm.nih.gov/pmc/articles/PMC5030068/</vt:lpwstr>
      </vt:variant>
      <vt:variant>
        <vt:lpwstr/>
      </vt:variant>
      <vt:variant>
        <vt:i4>3014724</vt:i4>
      </vt:variant>
      <vt:variant>
        <vt:i4>2022</vt:i4>
      </vt:variant>
      <vt:variant>
        <vt:i4>0</vt:i4>
      </vt:variant>
      <vt:variant>
        <vt:i4>5</vt:i4>
      </vt:variant>
      <vt:variant>
        <vt:lpwstr>https://www.researchgate.net/publication/282119743_Resource_Loss_in_Justice-Involved_Women</vt:lpwstr>
      </vt:variant>
      <vt:variant>
        <vt:lpwstr/>
      </vt:variant>
      <vt:variant>
        <vt:i4>1507429</vt:i4>
      </vt:variant>
      <vt:variant>
        <vt:i4>2019</vt:i4>
      </vt:variant>
      <vt:variant>
        <vt:i4>0</vt:i4>
      </vt:variant>
      <vt:variant>
        <vt:i4>5</vt:i4>
      </vt:variant>
      <vt:variant>
        <vt:lpwstr>https://www.ncbi.nlm.nih.gov/pmc/articles/PMC4569140/</vt:lpwstr>
      </vt:variant>
      <vt:variant>
        <vt:lpwstr/>
      </vt:variant>
      <vt:variant>
        <vt:i4>1245280</vt:i4>
      </vt:variant>
      <vt:variant>
        <vt:i4>2016</vt:i4>
      </vt:variant>
      <vt:variant>
        <vt:i4>0</vt:i4>
      </vt:variant>
      <vt:variant>
        <vt:i4>5</vt:i4>
      </vt:variant>
      <vt:variant>
        <vt:lpwstr>https://www.ncbi.nlm.nih.gov/pmc/articles/PMC4831646/</vt:lpwstr>
      </vt:variant>
      <vt:variant>
        <vt:lpwstr/>
      </vt:variant>
      <vt:variant>
        <vt:i4>1507436</vt:i4>
      </vt:variant>
      <vt:variant>
        <vt:i4>2013</vt:i4>
      </vt:variant>
      <vt:variant>
        <vt:i4>0</vt:i4>
      </vt:variant>
      <vt:variant>
        <vt:i4>5</vt:i4>
      </vt:variant>
      <vt:variant>
        <vt:lpwstr>https://www.ncbi.nlm.nih.gov/pmc/articles/PMC4556426/</vt:lpwstr>
      </vt:variant>
      <vt:variant>
        <vt:lpwstr/>
      </vt:variant>
      <vt:variant>
        <vt:i4>1507431</vt:i4>
      </vt:variant>
      <vt:variant>
        <vt:i4>2010</vt:i4>
      </vt:variant>
      <vt:variant>
        <vt:i4>0</vt:i4>
      </vt:variant>
      <vt:variant>
        <vt:i4>5</vt:i4>
      </vt:variant>
      <vt:variant>
        <vt:lpwstr>https://www.ncbi.nlm.nih.gov/pmc/articles/PMC4831632/</vt:lpwstr>
      </vt:variant>
      <vt:variant>
        <vt:lpwstr/>
      </vt:variant>
      <vt:variant>
        <vt:i4>983152</vt:i4>
      </vt:variant>
      <vt:variant>
        <vt:i4>2007</vt:i4>
      </vt:variant>
      <vt:variant>
        <vt:i4>0</vt:i4>
      </vt:variant>
      <vt:variant>
        <vt:i4>5</vt:i4>
      </vt:variant>
      <vt:variant>
        <vt:lpwstr>https://doi.org/10.1080/21641846.2015.1041336</vt:lpwstr>
      </vt:variant>
      <vt:variant>
        <vt:lpwstr/>
      </vt:variant>
      <vt:variant>
        <vt:i4>7209057</vt:i4>
      </vt:variant>
      <vt:variant>
        <vt:i4>2004</vt:i4>
      </vt:variant>
      <vt:variant>
        <vt:i4>0</vt:i4>
      </vt:variant>
      <vt:variant>
        <vt:i4>5</vt:i4>
      </vt:variant>
      <vt:variant>
        <vt:lpwstr>https://www.researchgate.net/publication/274251141_Letter_to_the_editor_regarding_Patrick_et_al%27s_article_on_BDNF</vt:lpwstr>
      </vt:variant>
      <vt:variant>
        <vt:lpwstr/>
      </vt:variant>
      <vt:variant>
        <vt:i4>1179751</vt:i4>
      </vt:variant>
      <vt:variant>
        <vt:i4>2001</vt:i4>
      </vt:variant>
      <vt:variant>
        <vt:i4>0</vt:i4>
      </vt:variant>
      <vt:variant>
        <vt:i4>5</vt:i4>
      </vt:variant>
      <vt:variant>
        <vt:lpwstr>https://www.ncbi.nlm.nih.gov/pmc/articles/PMC4830425/</vt:lpwstr>
      </vt:variant>
      <vt:variant>
        <vt:lpwstr/>
      </vt:variant>
      <vt:variant>
        <vt:i4>1638509</vt:i4>
      </vt:variant>
      <vt:variant>
        <vt:i4>1998</vt:i4>
      </vt:variant>
      <vt:variant>
        <vt:i4>0</vt:i4>
      </vt:variant>
      <vt:variant>
        <vt:i4>5</vt:i4>
      </vt:variant>
      <vt:variant>
        <vt:lpwstr>https://www.ncbi.nlm.nih.gov/pmc/articles/PMC4830389/</vt:lpwstr>
      </vt:variant>
      <vt:variant>
        <vt:lpwstr/>
      </vt:variant>
      <vt:variant>
        <vt:i4>1376353</vt:i4>
      </vt:variant>
      <vt:variant>
        <vt:i4>1995</vt:i4>
      </vt:variant>
      <vt:variant>
        <vt:i4>0</vt:i4>
      </vt:variant>
      <vt:variant>
        <vt:i4>5</vt:i4>
      </vt:variant>
      <vt:variant>
        <vt:lpwstr>https://www.ncbi.nlm.nih.gov/pmc/articles/PMC4826027/</vt:lpwstr>
      </vt:variant>
      <vt:variant>
        <vt:lpwstr/>
      </vt:variant>
      <vt:variant>
        <vt:i4>655411</vt:i4>
      </vt:variant>
      <vt:variant>
        <vt:i4>1992</vt:i4>
      </vt:variant>
      <vt:variant>
        <vt:i4>0</vt:i4>
      </vt:variant>
      <vt:variant>
        <vt:i4>5</vt:i4>
      </vt:variant>
      <vt:variant>
        <vt:lpwstr>http://doi.org/10.16966/2469-6714.103</vt:lpwstr>
      </vt:variant>
      <vt:variant>
        <vt:lpwstr/>
      </vt:variant>
      <vt:variant>
        <vt:i4>5898321</vt:i4>
      </vt:variant>
      <vt:variant>
        <vt:i4>1989</vt:i4>
      </vt:variant>
      <vt:variant>
        <vt:i4>0</vt:i4>
      </vt:variant>
      <vt:variant>
        <vt:i4>5</vt:i4>
      </vt:variant>
      <vt:variant>
        <vt:lpwstr>https://www.researchgate.net/publication/280923706_Continuing_care_for_substance_use_disorders_Oxford_House_recovery_homes</vt:lpwstr>
      </vt:variant>
      <vt:variant>
        <vt:lpwstr/>
      </vt:variant>
      <vt:variant>
        <vt:i4>1245289</vt:i4>
      </vt:variant>
      <vt:variant>
        <vt:i4>1986</vt:i4>
      </vt:variant>
      <vt:variant>
        <vt:i4>0</vt:i4>
      </vt:variant>
      <vt:variant>
        <vt:i4>5</vt:i4>
      </vt:variant>
      <vt:variant>
        <vt:lpwstr>https://www.ncbi.nlm.nih.gov/pmc/articles/PMC4666441/</vt:lpwstr>
      </vt:variant>
      <vt:variant>
        <vt:lpwstr/>
      </vt:variant>
      <vt:variant>
        <vt:i4>1507439</vt:i4>
      </vt:variant>
      <vt:variant>
        <vt:i4>1983</vt:i4>
      </vt:variant>
      <vt:variant>
        <vt:i4>0</vt:i4>
      </vt:variant>
      <vt:variant>
        <vt:i4>5</vt:i4>
      </vt:variant>
      <vt:variant>
        <vt:lpwstr>https://www.ncbi.nlm.nih.gov/pmc/articles/PMC4516214/</vt:lpwstr>
      </vt:variant>
      <vt:variant>
        <vt:lpwstr/>
      </vt:variant>
      <vt:variant>
        <vt:i4>1507426</vt:i4>
      </vt:variant>
      <vt:variant>
        <vt:i4>1980</vt:i4>
      </vt:variant>
      <vt:variant>
        <vt:i4>0</vt:i4>
      </vt:variant>
      <vt:variant>
        <vt:i4>5</vt:i4>
      </vt:variant>
      <vt:variant>
        <vt:lpwstr>https://www.ncbi.nlm.nih.gov/pmc/articles/PMC4532286/</vt:lpwstr>
      </vt:variant>
      <vt:variant>
        <vt:lpwstr/>
      </vt:variant>
      <vt:variant>
        <vt:i4>1507439</vt:i4>
      </vt:variant>
      <vt:variant>
        <vt:i4>1977</vt:i4>
      </vt:variant>
      <vt:variant>
        <vt:i4>0</vt:i4>
      </vt:variant>
      <vt:variant>
        <vt:i4>5</vt:i4>
      </vt:variant>
      <vt:variant>
        <vt:lpwstr>https://www.ncbi.nlm.nih.gov/pmc/articles/PMC4863697/</vt:lpwstr>
      </vt:variant>
      <vt:variant>
        <vt:lpwstr/>
      </vt:variant>
      <vt:variant>
        <vt:i4>1114214</vt:i4>
      </vt:variant>
      <vt:variant>
        <vt:i4>1974</vt:i4>
      </vt:variant>
      <vt:variant>
        <vt:i4>0</vt:i4>
      </vt:variant>
      <vt:variant>
        <vt:i4>5</vt:i4>
      </vt:variant>
      <vt:variant>
        <vt:lpwstr>https://www.ncbi.nlm.nih.gov/pmc/articles/PMC4817848/</vt:lpwstr>
      </vt:variant>
      <vt:variant>
        <vt:lpwstr/>
      </vt:variant>
      <vt:variant>
        <vt:i4>7012452</vt:i4>
      </vt:variant>
      <vt:variant>
        <vt:i4>1971</vt:i4>
      </vt:variant>
      <vt:variant>
        <vt:i4>0</vt:i4>
      </vt:variant>
      <vt:variant>
        <vt:i4>5</vt:i4>
      </vt:variant>
      <vt:variant>
        <vt:lpwstr>https://www.researchgate.net/publication/275527815_Women_in_Recovery_Predictors_of_Internal_and_External_Work_Locus_of_Control</vt:lpwstr>
      </vt:variant>
      <vt:variant>
        <vt:lpwstr/>
      </vt:variant>
      <vt:variant>
        <vt:i4>1966187</vt:i4>
      </vt:variant>
      <vt:variant>
        <vt:i4>1968</vt:i4>
      </vt:variant>
      <vt:variant>
        <vt:i4>0</vt:i4>
      </vt:variant>
      <vt:variant>
        <vt:i4>5</vt:i4>
      </vt:variant>
      <vt:variant>
        <vt:lpwstr>https://www.ncbi.nlm.nih.gov/pmc/articles/PMC4856289/</vt:lpwstr>
      </vt:variant>
      <vt:variant>
        <vt:lpwstr/>
      </vt:variant>
      <vt:variant>
        <vt:i4>1638497</vt:i4>
      </vt:variant>
      <vt:variant>
        <vt:i4>1965</vt:i4>
      </vt:variant>
      <vt:variant>
        <vt:i4>0</vt:i4>
      </vt:variant>
      <vt:variant>
        <vt:i4>5</vt:i4>
      </vt:variant>
      <vt:variant>
        <vt:lpwstr>https://www.ncbi.nlm.nih.gov/pmc/articles/PMC4788637/</vt:lpwstr>
      </vt:variant>
      <vt:variant>
        <vt:lpwstr/>
      </vt:variant>
      <vt:variant>
        <vt:i4>1441898</vt:i4>
      </vt:variant>
      <vt:variant>
        <vt:i4>1962</vt:i4>
      </vt:variant>
      <vt:variant>
        <vt:i4>0</vt:i4>
      </vt:variant>
      <vt:variant>
        <vt:i4>5</vt:i4>
      </vt:variant>
      <vt:variant>
        <vt:lpwstr>https://www.ncbi.nlm.nih.gov/pmc/articles/PMC4605442/</vt:lpwstr>
      </vt:variant>
      <vt:variant>
        <vt:lpwstr/>
      </vt:variant>
      <vt:variant>
        <vt:i4>786544</vt:i4>
      </vt:variant>
      <vt:variant>
        <vt:i4>1959</vt:i4>
      </vt:variant>
      <vt:variant>
        <vt:i4>0</vt:i4>
      </vt:variant>
      <vt:variant>
        <vt:i4>5</vt:i4>
      </vt:variant>
      <vt:variant>
        <vt:lpwstr>https://doi.org/10.1080/21642850.2015.1027706</vt:lpwstr>
      </vt:variant>
      <vt:variant>
        <vt:lpwstr/>
      </vt:variant>
      <vt:variant>
        <vt:i4>6226007</vt:i4>
      </vt:variant>
      <vt:variant>
        <vt:i4>1956</vt:i4>
      </vt:variant>
      <vt:variant>
        <vt:i4>0</vt:i4>
      </vt:variant>
      <vt:variant>
        <vt:i4>5</vt:i4>
      </vt:variant>
      <vt:variant>
        <vt:lpwstr>https://www.ncbi.nlm.nih.gov/pmc/articles/PMC4788471/pdf/nihms738084.pdf</vt:lpwstr>
      </vt:variant>
      <vt:variant>
        <vt:lpwstr/>
      </vt:variant>
      <vt:variant>
        <vt:i4>1835112</vt:i4>
      </vt:variant>
      <vt:variant>
        <vt:i4>1953</vt:i4>
      </vt:variant>
      <vt:variant>
        <vt:i4>0</vt:i4>
      </vt:variant>
      <vt:variant>
        <vt:i4>5</vt:i4>
      </vt:variant>
      <vt:variant>
        <vt:lpwstr>https://www.ncbi.nlm.nih.gov/pmc/articles/PMC4443921/</vt:lpwstr>
      </vt:variant>
      <vt:variant>
        <vt:lpwstr/>
      </vt:variant>
      <vt:variant>
        <vt:i4>1704047</vt:i4>
      </vt:variant>
      <vt:variant>
        <vt:i4>1950</vt:i4>
      </vt:variant>
      <vt:variant>
        <vt:i4>0</vt:i4>
      </vt:variant>
      <vt:variant>
        <vt:i4>5</vt:i4>
      </vt:variant>
      <vt:variant>
        <vt:lpwstr>https://www.ncbi.nlm.nih.gov/pmc/articles/PMC4295655/</vt:lpwstr>
      </vt:variant>
      <vt:variant>
        <vt:lpwstr/>
      </vt:variant>
      <vt:variant>
        <vt:i4>1835113</vt:i4>
      </vt:variant>
      <vt:variant>
        <vt:i4>1947</vt:i4>
      </vt:variant>
      <vt:variant>
        <vt:i4>0</vt:i4>
      </vt:variant>
      <vt:variant>
        <vt:i4>5</vt:i4>
      </vt:variant>
      <vt:variant>
        <vt:lpwstr>https://www.ncbi.nlm.nih.gov/pmc/articles/PMC4295633/</vt:lpwstr>
      </vt:variant>
      <vt:variant>
        <vt:lpwstr/>
      </vt:variant>
      <vt:variant>
        <vt:i4>1638507</vt:i4>
      </vt:variant>
      <vt:variant>
        <vt:i4>1944</vt:i4>
      </vt:variant>
      <vt:variant>
        <vt:i4>0</vt:i4>
      </vt:variant>
      <vt:variant>
        <vt:i4>5</vt:i4>
      </vt:variant>
      <vt:variant>
        <vt:lpwstr>https://www.ncbi.nlm.nih.gov/pmc/articles/PMC4295717/</vt:lpwstr>
      </vt:variant>
      <vt:variant>
        <vt:lpwstr/>
      </vt:variant>
      <vt:variant>
        <vt:i4>1769582</vt:i4>
      </vt:variant>
      <vt:variant>
        <vt:i4>1941</vt:i4>
      </vt:variant>
      <vt:variant>
        <vt:i4>0</vt:i4>
      </vt:variant>
      <vt:variant>
        <vt:i4>5</vt:i4>
      </vt:variant>
      <vt:variant>
        <vt:lpwstr>https://www.ncbi.nlm.nih.gov/pmc/articles/PMC4295644/</vt:lpwstr>
      </vt:variant>
      <vt:variant>
        <vt:lpwstr/>
      </vt:variant>
      <vt:variant>
        <vt:i4>1441896</vt:i4>
      </vt:variant>
      <vt:variant>
        <vt:i4>1938</vt:i4>
      </vt:variant>
      <vt:variant>
        <vt:i4>0</vt:i4>
      </vt:variant>
      <vt:variant>
        <vt:i4>5</vt:i4>
      </vt:variant>
      <vt:variant>
        <vt:lpwstr>https://www.ncbi.nlm.nih.gov/pmc/articles/PMC4295629/</vt:lpwstr>
      </vt:variant>
      <vt:variant>
        <vt:lpwstr/>
      </vt:variant>
      <vt:variant>
        <vt:i4>71</vt:i4>
      </vt:variant>
      <vt:variant>
        <vt:i4>1935</vt:i4>
      </vt:variant>
      <vt:variant>
        <vt:i4>0</vt:i4>
      </vt:variant>
      <vt:variant>
        <vt:i4>5</vt:i4>
      </vt:variant>
      <vt:variant>
        <vt:lpwstr>https://doi.org/10.1080/10852352.2014.973237</vt:lpwstr>
      </vt:variant>
      <vt:variant>
        <vt:lpwstr/>
      </vt:variant>
      <vt:variant>
        <vt:i4>1310822</vt:i4>
      </vt:variant>
      <vt:variant>
        <vt:i4>1932</vt:i4>
      </vt:variant>
      <vt:variant>
        <vt:i4>0</vt:i4>
      </vt:variant>
      <vt:variant>
        <vt:i4>5</vt:i4>
      </vt:variant>
      <vt:variant>
        <vt:lpwstr>https://www.ncbi.nlm.nih.gov/pmc/articles/PMC4830334/</vt:lpwstr>
      </vt:variant>
      <vt:variant>
        <vt:lpwstr/>
      </vt:variant>
      <vt:variant>
        <vt:i4>1245292</vt:i4>
      </vt:variant>
      <vt:variant>
        <vt:i4>1929</vt:i4>
      </vt:variant>
      <vt:variant>
        <vt:i4>0</vt:i4>
      </vt:variant>
      <vt:variant>
        <vt:i4>5</vt:i4>
      </vt:variant>
      <vt:variant>
        <vt:lpwstr>https://www.ncbi.nlm.nih.gov/pmc/articles/PMC4326544/</vt:lpwstr>
      </vt:variant>
      <vt:variant>
        <vt:lpwstr/>
      </vt:variant>
      <vt:variant>
        <vt:i4>1114208</vt:i4>
      </vt:variant>
      <vt:variant>
        <vt:i4>1926</vt:i4>
      </vt:variant>
      <vt:variant>
        <vt:i4>0</vt:i4>
      </vt:variant>
      <vt:variant>
        <vt:i4>5</vt:i4>
      </vt:variant>
      <vt:variant>
        <vt:lpwstr>https://www.ncbi.nlm.nih.gov/pmc/articles/PMC4831644/</vt:lpwstr>
      </vt:variant>
      <vt:variant>
        <vt:lpwstr/>
      </vt:variant>
      <vt:variant>
        <vt:i4>5</vt:i4>
      </vt:variant>
      <vt:variant>
        <vt:i4>1923</vt:i4>
      </vt:variant>
      <vt:variant>
        <vt:i4>0</vt:i4>
      </vt:variant>
      <vt:variant>
        <vt:i4>5</vt:i4>
      </vt:variant>
      <vt:variant>
        <vt:lpwstr>https://www.researchgate.net/publication/269096352_Lack_of_knowledgeable_healthcare_access_for_patients_with_neuro-endocrine-immune_diseases</vt:lpwstr>
      </vt:variant>
      <vt:variant>
        <vt:lpwstr/>
      </vt:variant>
      <vt:variant>
        <vt:i4>1966176</vt:i4>
      </vt:variant>
      <vt:variant>
        <vt:i4>1920</vt:i4>
      </vt:variant>
      <vt:variant>
        <vt:i4>0</vt:i4>
      </vt:variant>
      <vt:variant>
        <vt:i4>5</vt:i4>
      </vt:variant>
      <vt:variant>
        <vt:lpwstr>https://www.ncbi.nlm.nih.gov/pmc/articles/PMC4307799/</vt:lpwstr>
      </vt:variant>
      <vt:variant>
        <vt:lpwstr/>
      </vt:variant>
      <vt:variant>
        <vt:i4>1048679</vt:i4>
      </vt:variant>
      <vt:variant>
        <vt:i4>1917</vt:i4>
      </vt:variant>
      <vt:variant>
        <vt:i4>0</vt:i4>
      </vt:variant>
      <vt:variant>
        <vt:i4>5</vt:i4>
      </vt:variant>
      <vt:variant>
        <vt:lpwstr>https://www.ncbi.nlm.nih.gov/pmc/articles/PMC4876641/</vt:lpwstr>
      </vt:variant>
      <vt:variant>
        <vt:lpwstr/>
      </vt:variant>
      <vt:variant>
        <vt:i4>2031727</vt:i4>
      </vt:variant>
      <vt:variant>
        <vt:i4>1914</vt:i4>
      </vt:variant>
      <vt:variant>
        <vt:i4>0</vt:i4>
      </vt:variant>
      <vt:variant>
        <vt:i4>5</vt:i4>
      </vt:variant>
      <vt:variant>
        <vt:lpwstr>https://www.ncbi.nlm.nih.gov/pmc/articles/PMC4310816/</vt:lpwstr>
      </vt:variant>
      <vt:variant>
        <vt:lpwstr/>
      </vt:variant>
      <vt:variant>
        <vt:i4>1048673</vt:i4>
      </vt:variant>
      <vt:variant>
        <vt:i4>1911</vt:i4>
      </vt:variant>
      <vt:variant>
        <vt:i4>0</vt:i4>
      </vt:variant>
      <vt:variant>
        <vt:i4>5</vt:i4>
      </vt:variant>
      <vt:variant>
        <vt:lpwstr>https://www.ncbi.nlm.nih.gov/pmc/articles/PMC5008849/</vt:lpwstr>
      </vt:variant>
      <vt:variant>
        <vt:lpwstr/>
      </vt:variant>
      <vt:variant>
        <vt:i4>2097162</vt:i4>
      </vt:variant>
      <vt:variant>
        <vt:i4>1908</vt:i4>
      </vt:variant>
      <vt:variant>
        <vt:i4>0</vt:i4>
      </vt:variant>
      <vt:variant>
        <vt:i4>5</vt:i4>
      </vt:variant>
      <vt:variant>
        <vt:lpwstr>http://www.scra27.org/files/2114/1758/3411/TCP_474_Fall_2014.pdf</vt:lpwstr>
      </vt:variant>
      <vt:variant>
        <vt:lpwstr/>
      </vt:variant>
      <vt:variant>
        <vt:i4>2097162</vt:i4>
      </vt:variant>
      <vt:variant>
        <vt:i4>1905</vt:i4>
      </vt:variant>
      <vt:variant>
        <vt:i4>0</vt:i4>
      </vt:variant>
      <vt:variant>
        <vt:i4>5</vt:i4>
      </vt:variant>
      <vt:variant>
        <vt:lpwstr>http://www.scra27.org/files/2114/1758/3411/TCP_474_Fall_2014.pdf</vt:lpwstr>
      </vt:variant>
      <vt:variant>
        <vt:lpwstr/>
      </vt:variant>
      <vt:variant>
        <vt:i4>1507439</vt:i4>
      </vt:variant>
      <vt:variant>
        <vt:i4>1902</vt:i4>
      </vt:variant>
      <vt:variant>
        <vt:i4>0</vt:i4>
      </vt:variant>
      <vt:variant>
        <vt:i4>5</vt:i4>
      </vt:variant>
      <vt:variant>
        <vt:lpwstr>https://www.ncbi.nlm.nih.gov/pmc/articles/PMC4239692/</vt:lpwstr>
      </vt:variant>
      <vt:variant>
        <vt:lpwstr/>
      </vt:variant>
      <vt:variant>
        <vt:i4>852041</vt:i4>
      </vt:variant>
      <vt:variant>
        <vt:i4>1899</vt:i4>
      </vt:variant>
      <vt:variant>
        <vt:i4>0</vt:i4>
      </vt:variant>
      <vt:variant>
        <vt:i4>5</vt:i4>
      </vt:variant>
      <vt:variant>
        <vt:lpwstr>https://doi.org/10.1136/bjophthalmol-2013-304439</vt:lpwstr>
      </vt:variant>
      <vt:variant>
        <vt:lpwstr/>
      </vt:variant>
      <vt:variant>
        <vt:i4>1179757</vt:i4>
      </vt:variant>
      <vt:variant>
        <vt:i4>1896</vt:i4>
      </vt:variant>
      <vt:variant>
        <vt:i4>0</vt:i4>
      </vt:variant>
      <vt:variant>
        <vt:i4>5</vt:i4>
      </vt:variant>
      <vt:variant>
        <vt:lpwstr>https://www.ncbi.nlm.nih.gov/pmc/articles/PMC4545600/</vt:lpwstr>
      </vt:variant>
      <vt:variant>
        <vt:lpwstr/>
      </vt:variant>
      <vt:variant>
        <vt:i4>1179746</vt:i4>
      </vt:variant>
      <vt:variant>
        <vt:i4>1893</vt:i4>
      </vt:variant>
      <vt:variant>
        <vt:i4>0</vt:i4>
      </vt:variant>
      <vt:variant>
        <vt:i4>5</vt:i4>
      </vt:variant>
      <vt:variant>
        <vt:lpwstr>https://www.ncbi.nlm.nih.gov/pmc/articles/PMC4269347/</vt:lpwstr>
      </vt:variant>
      <vt:variant>
        <vt:lpwstr/>
      </vt:variant>
      <vt:variant>
        <vt:i4>1310822</vt:i4>
      </vt:variant>
      <vt:variant>
        <vt:i4>1890</vt:i4>
      </vt:variant>
      <vt:variant>
        <vt:i4>0</vt:i4>
      </vt:variant>
      <vt:variant>
        <vt:i4>5</vt:i4>
      </vt:variant>
      <vt:variant>
        <vt:lpwstr>https://www.ncbi.nlm.nih.gov/pmc/articles/PMC4871625/</vt:lpwstr>
      </vt:variant>
      <vt:variant>
        <vt:lpwstr/>
      </vt:variant>
      <vt:variant>
        <vt:i4>1966189</vt:i4>
      </vt:variant>
      <vt:variant>
        <vt:i4>1887</vt:i4>
      </vt:variant>
      <vt:variant>
        <vt:i4>0</vt:i4>
      </vt:variant>
      <vt:variant>
        <vt:i4>5</vt:i4>
      </vt:variant>
      <vt:variant>
        <vt:lpwstr>https://www.ncbi.nlm.nih.gov/pmc/articles/PMC4004648/</vt:lpwstr>
      </vt:variant>
      <vt:variant>
        <vt:lpwstr/>
      </vt:variant>
      <vt:variant>
        <vt:i4>1638500</vt:i4>
      </vt:variant>
      <vt:variant>
        <vt:i4>1884</vt:i4>
      </vt:variant>
      <vt:variant>
        <vt:i4>0</vt:i4>
      </vt:variant>
      <vt:variant>
        <vt:i4>5</vt:i4>
      </vt:variant>
      <vt:variant>
        <vt:lpwstr>https://www.ncbi.nlm.nih.gov/pmc/articles/PMC4089100/</vt:lpwstr>
      </vt:variant>
      <vt:variant>
        <vt:lpwstr/>
      </vt:variant>
      <vt:variant>
        <vt:i4>5701756</vt:i4>
      </vt:variant>
      <vt:variant>
        <vt:i4>1881</vt:i4>
      </vt:variant>
      <vt:variant>
        <vt:i4>0</vt:i4>
      </vt:variant>
      <vt:variant>
        <vt:i4>5</vt:i4>
      </vt:variant>
      <vt:variant>
        <vt:lpwstr>https://drive.google.com/file/d/0B_h9k_7e7vTcSmpzbTdPWVlaSTQ/edit</vt:lpwstr>
      </vt:variant>
      <vt:variant>
        <vt:lpwstr/>
      </vt:variant>
      <vt:variant>
        <vt:i4>5111881</vt:i4>
      </vt:variant>
      <vt:variant>
        <vt:i4>1878</vt:i4>
      </vt:variant>
      <vt:variant>
        <vt:i4>0</vt:i4>
      </vt:variant>
      <vt:variant>
        <vt:i4>5</vt:i4>
      </vt:variant>
      <vt:variant>
        <vt:lpwstr>https://doi.org/10.1080/1556035X.2014.906777</vt:lpwstr>
      </vt:variant>
      <vt:variant>
        <vt:lpwstr/>
      </vt:variant>
      <vt:variant>
        <vt:i4>1638454</vt:i4>
      </vt:variant>
      <vt:variant>
        <vt:i4>1875</vt:i4>
      </vt:variant>
      <vt:variant>
        <vt:i4>0</vt:i4>
      </vt:variant>
      <vt:variant>
        <vt:i4>5</vt:i4>
      </vt:variant>
      <vt:variant>
        <vt:lpwstr>https://doi.org/10.4172/2155-9562.S12-013</vt:lpwstr>
      </vt:variant>
      <vt:variant>
        <vt:lpwstr/>
      </vt:variant>
      <vt:variant>
        <vt:i4>1966188</vt:i4>
      </vt:variant>
      <vt:variant>
        <vt:i4>1872</vt:i4>
      </vt:variant>
      <vt:variant>
        <vt:i4>0</vt:i4>
      </vt:variant>
      <vt:variant>
        <vt:i4>5</vt:i4>
      </vt:variant>
      <vt:variant>
        <vt:lpwstr>https://www.ncbi.nlm.nih.gov/pmc/articles/PMC4207648/</vt:lpwstr>
      </vt:variant>
      <vt:variant>
        <vt:lpwstr/>
      </vt:variant>
      <vt:variant>
        <vt:i4>2031723</vt:i4>
      </vt:variant>
      <vt:variant>
        <vt:i4>1869</vt:i4>
      </vt:variant>
      <vt:variant>
        <vt:i4>0</vt:i4>
      </vt:variant>
      <vt:variant>
        <vt:i4>5</vt:i4>
      </vt:variant>
      <vt:variant>
        <vt:lpwstr>https://www.ncbi.nlm.nih.gov/pmc/articles/PMC4307926/</vt:lpwstr>
      </vt:variant>
      <vt:variant>
        <vt:lpwstr/>
      </vt:variant>
      <vt:variant>
        <vt:i4>1441901</vt:i4>
      </vt:variant>
      <vt:variant>
        <vt:i4>1866</vt:i4>
      </vt:variant>
      <vt:variant>
        <vt:i4>0</vt:i4>
      </vt:variant>
      <vt:variant>
        <vt:i4>5</vt:i4>
      </vt:variant>
      <vt:variant>
        <vt:lpwstr>https://www.ncbi.nlm.nih.gov/pmc/articles/PMC4052724/</vt:lpwstr>
      </vt:variant>
      <vt:variant>
        <vt:lpwstr/>
      </vt:variant>
      <vt:variant>
        <vt:i4>1966181</vt:i4>
      </vt:variant>
      <vt:variant>
        <vt:i4>1863</vt:i4>
      </vt:variant>
      <vt:variant>
        <vt:i4>0</vt:i4>
      </vt:variant>
      <vt:variant>
        <vt:i4>5</vt:i4>
      </vt:variant>
      <vt:variant>
        <vt:lpwstr>https://www.ncbi.nlm.nih.gov/pmc/articles/PMC4051299/</vt:lpwstr>
      </vt:variant>
      <vt:variant>
        <vt:lpwstr/>
      </vt:variant>
      <vt:variant>
        <vt:i4>1507439</vt:i4>
      </vt:variant>
      <vt:variant>
        <vt:i4>1860</vt:i4>
      </vt:variant>
      <vt:variant>
        <vt:i4>0</vt:i4>
      </vt:variant>
      <vt:variant>
        <vt:i4>5</vt:i4>
      </vt:variant>
      <vt:variant>
        <vt:lpwstr>https://www.ncbi.nlm.nih.gov/pmc/articles/PMC3963284/</vt:lpwstr>
      </vt:variant>
      <vt:variant>
        <vt:lpwstr/>
      </vt:variant>
      <vt:variant>
        <vt:i4>1048681</vt:i4>
      </vt:variant>
      <vt:variant>
        <vt:i4>1857</vt:i4>
      </vt:variant>
      <vt:variant>
        <vt:i4>0</vt:i4>
      </vt:variant>
      <vt:variant>
        <vt:i4>5</vt:i4>
      </vt:variant>
      <vt:variant>
        <vt:lpwstr>https://www.ncbi.nlm.nih.gov/pmc/articles/PMC4215736/</vt:lpwstr>
      </vt:variant>
      <vt:variant>
        <vt:lpwstr/>
      </vt:variant>
      <vt:variant>
        <vt:i4>1572961</vt:i4>
      </vt:variant>
      <vt:variant>
        <vt:i4>1854</vt:i4>
      </vt:variant>
      <vt:variant>
        <vt:i4>0</vt:i4>
      </vt:variant>
      <vt:variant>
        <vt:i4>5</vt:i4>
      </vt:variant>
      <vt:variant>
        <vt:lpwstr>https://www.ncbi.nlm.nih.gov/pmc/articles/PMC3912876/</vt:lpwstr>
      </vt:variant>
      <vt:variant>
        <vt:lpwstr/>
      </vt:variant>
      <vt:variant>
        <vt:i4>2031662</vt:i4>
      </vt:variant>
      <vt:variant>
        <vt:i4>1851</vt:i4>
      </vt:variant>
      <vt:variant>
        <vt:i4>0</vt:i4>
      </vt:variant>
      <vt:variant>
        <vt:i4>5</vt:i4>
      </vt:variant>
      <vt:variant>
        <vt:lpwstr>http://www.ijmlc.org/papers/400-LC022.pdf</vt:lpwstr>
      </vt:variant>
      <vt:variant>
        <vt:lpwstr/>
      </vt:variant>
      <vt:variant>
        <vt:i4>4522068</vt:i4>
      </vt:variant>
      <vt:variant>
        <vt:i4>1848</vt:i4>
      </vt:variant>
      <vt:variant>
        <vt:i4>0</vt:i4>
      </vt:variant>
      <vt:variant>
        <vt:i4>5</vt:i4>
      </vt:variant>
      <vt:variant>
        <vt:lpwstr>https://doi.org/10.4081/hpr.2014.988</vt:lpwstr>
      </vt:variant>
      <vt:variant>
        <vt:lpwstr/>
      </vt:variant>
      <vt:variant>
        <vt:i4>1900646</vt:i4>
      </vt:variant>
      <vt:variant>
        <vt:i4>1845</vt:i4>
      </vt:variant>
      <vt:variant>
        <vt:i4>0</vt:i4>
      </vt:variant>
      <vt:variant>
        <vt:i4>5</vt:i4>
      </vt:variant>
      <vt:variant>
        <vt:lpwstr>https://www.ncbi.nlm.nih.gov/pmc/articles/PMC3956649/</vt:lpwstr>
      </vt:variant>
      <vt:variant>
        <vt:lpwstr/>
      </vt:variant>
      <vt:variant>
        <vt:i4>1507438</vt:i4>
      </vt:variant>
      <vt:variant>
        <vt:i4>1842</vt:i4>
      </vt:variant>
      <vt:variant>
        <vt:i4>0</vt:i4>
      </vt:variant>
      <vt:variant>
        <vt:i4>5</vt:i4>
      </vt:variant>
      <vt:variant>
        <vt:lpwstr>https://www.ncbi.nlm.nih.gov/pmc/articles/PMC4852694/</vt:lpwstr>
      </vt:variant>
      <vt:variant>
        <vt:lpwstr/>
      </vt:variant>
      <vt:variant>
        <vt:i4>1376362</vt:i4>
      </vt:variant>
      <vt:variant>
        <vt:i4>1839</vt:i4>
      </vt:variant>
      <vt:variant>
        <vt:i4>0</vt:i4>
      </vt:variant>
      <vt:variant>
        <vt:i4>5</vt:i4>
      </vt:variant>
      <vt:variant>
        <vt:lpwstr>https://www.ncbi.nlm.nih.gov/pmc/articles/PMC4013246/</vt:lpwstr>
      </vt:variant>
      <vt:variant>
        <vt:lpwstr/>
      </vt:variant>
      <vt:variant>
        <vt:i4>1638511</vt:i4>
      </vt:variant>
      <vt:variant>
        <vt:i4>1836</vt:i4>
      </vt:variant>
      <vt:variant>
        <vt:i4>0</vt:i4>
      </vt:variant>
      <vt:variant>
        <vt:i4>5</vt:i4>
      </vt:variant>
      <vt:variant>
        <vt:lpwstr>https://www.ncbi.nlm.nih.gov/pmc/articles/PMC4349489/</vt:lpwstr>
      </vt:variant>
      <vt:variant>
        <vt:lpwstr/>
      </vt:variant>
      <vt:variant>
        <vt:i4>1310823</vt:i4>
      </vt:variant>
      <vt:variant>
        <vt:i4>1833</vt:i4>
      </vt:variant>
      <vt:variant>
        <vt:i4>0</vt:i4>
      </vt:variant>
      <vt:variant>
        <vt:i4>5</vt:i4>
      </vt:variant>
      <vt:variant>
        <vt:lpwstr>https://www.ncbi.nlm.nih.gov/pmc/articles/PMC3874064/</vt:lpwstr>
      </vt:variant>
      <vt:variant>
        <vt:lpwstr/>
      </vt:variant>
      <vt:variant>
        <vt:i4>1114214</vt:i4>
      </vt:variant>
      <vt:variant>
        <vt:i4>1830</vt:i4>
      </vt:variant>
      <vt:variant>
        <vt:i4>0</vt:i4>
      </vt:variant>
      <vt:variant>
        <vt:i4>5</vt:i4>
      </vt:variant>
      <vt:variant>
        <vt:lpwstr>https://www.ncbi.nlm.nih.gov/pmc/articles/PMC4863700/</vt:lpwstr>
      </vt:variant>
      <vt:variant>
        <vt:lpwstr/>
      </vt:variant>
      <vt:variant>
        <vt:i4>1572917</vt:i4>
      </vt:variant>
      <vt:variant>
        <vt:i4>1827</vt:i4>
      </vt:variant>
      <vt:variant>
        <vt:i4>0</vt:i4>
      </vt:variant>
      <vt:variant>
        <vt:i4>5</vt:i4>
      </vt:variant>
      <vt:variant>
        <vt:lpwstr>http://www.hrpub.org/download/20131107/UJPH4-17600991.pdf</vt:lpwstr>
      </vt:variant>
      <vt:variant>
        <vt:lpwstr/>
      </vt:variant>
      <vt:variant>
        <vt:i4>983116</vt:i4>
      </vt:variant>
      <vt:variant>
        <vt:i4>1824</vt:i4>
      </vt:variant>
      <vt:variant>
        <vt:i4>0</vt:i4>
      </vt:variant>
      <vt:variant>
        <vt:i4>5</vt:i4>
      </vt:variant>
      <vt:variant>
        <vt:lpwstr>https://www.researchgate.net/publication/316797411_The_Role_of_Recovery_Residences_in_Promoting_Long-Term_Addiction_Recovery</vt:lpwstr>
      </vt:variant>
      <vt:variant>
        <vt:lpwstr/>
      </vt:variant>
      <vt:variant>
        <vt:i4>1966182</vt:i4>
      </vt:variant>
      <vt:variant>
        <vt:i4>1821</vt:i4>
      </vt:variant>
      <vt:variant>
        <vt:i4>0</vt:i4>
      </vt:variant>
      <vt:variant>
        <vt:i4>5</vt:i4>
      </vt:variant>
      <vt:variant>
        <vt:lpwstr>https://www.ncbi.nlm.nih.gov/pmc/articles/PMC3893101/</vt:lpwstr>
      </vt:variant>
      <vt:variant>
        <vt:lpwstr/>
      </vt:variant>
      <vt:variant>
        <vt:i4>1638500</vt:i4>
      </vt:variant>
      <vt:variant>
        <vt:i4>1818</vt:i4>
      </vt:variant>
      <vt:variant>
        <vt:i4>0</vt:i4>
      </vt:variant>
      <vt:variant>
        <vt:i4>5</vt:i4>
      </vt:variant>
      <vt:variant>
        <vt:lpwstr>https://www.ncbi.nlm.nih.gov/pmc/articles/PMC3889482/</vt:lpwstr>
      </vt:variant>
      <vt:variant>
        <vt:lpwstr/>
      </vt:variant>
      <vt:variant>
        <vt:i4>1835109</vt:i4>
      </vt:variant>
      <vt:variant>
        <vt:i4>1815</vt:i4>
      </vt:variant>
      <vt:variant>
        <vt:i4>0</vt:i4>
      </vt:variant>
      <vt:variant>
        <vt:i4>5</vt:i4>
      </vt:variant>
      <vt:variant>
        <vt:lpwstr>https://www.ncbi.nlm.nih.gov/pmc/articles/PMC3899694/</vt:lpwstr>
      </vt:variant>
      <vt:variant>
        <vt:lpwstr/>
      </vt:variant>
      <vt:variant>
        <vt:i4>1179758</vt:i4>
      </vt:variant>
      <vt:variant>
        <vt:i4>1812</vt:i4>
      </vt:variant>
      <vt:variant>
        <vt:i4>0</vt:i4>
      </vt:variant>
      <vt:variant>
        <vt:i4>5</vt:i4>
      </vt:variant>
      <vt:variant>
        <vt:lpwstr>https://www.ncbi.nlm.nih.gov/pmc/articles/PMC3902782/</vt:lpwstr>
      </vt:variant>
      <vt:variant>
        <vt:lpwstr/>
      </vt:variant>
      <vt:variant>
        <vt:i4>5177405</vt:i4>
      </vt:variant>
      <vt:variant>
        <vt:i4>1809</vt:i4>
      </vt:variant>
      <vt:variant>
        <vt:i4>0</vt:i4>
      </vt:variant>
      <vt:variant>
        <vt:i4>5</vt:i4>
      </vt:variant>
      <vt:variant>
        <vt:lpwstr>https://doi.org/10.1016/j.cpr.2013.05.002</vt:lpwstr>
      </vt:variant>
      <vt:variant>
        <vt:lpwstr/>
      </vt:variant>
      <vt:variant>
        <vt:i4>3276844</vt:i4>
      </vt:variant>
      <vt:variant>
        <vt:i4>1806</vt:i4>
      </vt:variant>
      <vt:variant>
        <vt:i4>0</vt:i4>
      </vt:variant>
      <vt:variant>
        <vt:i4>5</vt:i4>
      </vt:variant>
      <vt:variant>
        <vt:lpwstr>https://www.gjcpp.org/pdfs/2012-006-final-20130502.pdf</vt:lpwstr>
      </vt:variant>
      <vt:variant>
        <vt:lpwstr/>
      </vt:variant>
      <vt:variant>
        <vt:i4>1245295</vt:i4>
      </vt:variant>
      <vt:variant>
        <vt:i4>1803</vt:i4>
      </vt:variant>
      <vt:variant>
        <vt:i4>0</vt:i4>
      </vt:variant>
      <vt:variant>
        <vt:i4>5</vt:i4>
      </vt:variant>
      <vt:variant>
        <vt:lpwstr>https://www.ncbi.nlm.nih.gov/pmc/articles/PMC3833691/</vt:lpwstr>
      </vt:variant>
      <vt:variant>
        <vt:lpwstr/>
      </vt:variant>
      <vt:variant>
        <vt:i4>1114218</vt:i4>
      </vt:variant>
      <vt:variant>
        <vt:i4>1800</vt:i4>
      </vt:variant>
      <vt:variant>
        <vt:i4>0</vt:i4>
      </vt:variant>
      <vt:variant>
        <vt:i4>5</vt:i4>
      </vt:variant>
      <vt:variant>
        <vt:lpwstr>https://www.ncbi.nlm.nih.gov/pmc/articles/PMC3728084/</vt:lpwstr>
      </vt:variant>
      <vt:variant>
        <vt:lpwstr/>
      </vt:variant>
      <vt:variant>
        <vt:i4>1048678</vt:i4>
      </vt:variant>
      <vt:variant>
        <vt:i4>1797</vt:i4>
      </vt:variant>
      <vt:variant>
        <vt:i4>0</vt:i4>
      </vt:variant>
      <vt:variant>
        <vt:i4>5</vt:i4>
      </vt:variant>
      <vt:variant>
        <vt:lpwstr>https://www.ncbi.nlm.nih.gov/pmc/articles/PMC3655280/</vt:lpwstr>
      </vt:variant>
      <vt:variant>
        <vt:lpwstr/>
      </vt:variant>
      <vt:variant>
        <vt:i4>1704035</vt:i4>
      </vt:variant>
      <vt:variant>
        <vt:i4>1794</vt:i4>
      </vt:variant>
      <vt:variant>
        <vt:i4>0</vt:i4>
      </vt:variant>
      <vt:variant>
        <vt:i4>5</vt:i4>
      </vt:variant>
      <vt:variant>
        <vt:lpwstr>https://www.ncbi.nlm.nih.gov/pmc/articles/PMC3856901/</vt:lpwstr>
      </vt:variant>
      <vt:variant>
        <vt:lpwstr/>
      </vt:variant>
      <vt:variant>
        <vt:i4>1507438</vt:i4>
      </vt:variant>
      <vt:variant>
        <vt:i4>1791</vt:i4>
      </vt:variant>
      <vt:variant>
        <vt:i4>0</vt:i4>
      </vt:variant>
      <vt:variant>
        <vt:i4>5</vt:i4>
      </vt:variant>
      <vt:variant>
        <vt:lpwstr>https://www.ncbi.nlm.nih.gov/pmc/articles/PMC4215640/</vt:lpwstr>
      </vt:variant>
      <vt:variant>
        <vt:lpwstr/>
      </vt:variant>
      <vt:variant>
        <vt:i4>4194335</vt:i4>
      </vt:variant>
      <vt:variant>
        <vt:i4>1788</vt:i4>
      </vt:variant>
      <vt:variant>
        <vt:i4>0</vt:i4>
      </vt:variant>
      <vt:variant>
        <vt:i4>5</vt:i4>
      </vt:variant>
      <vt:variant>
        <vt:lpwstr>http://www.scra27.org/files/3213/8557/5852/TCP_Spring_2013.pdf</vt:lpwstr>
      </vt:variant>
      <vt:variant>
        <vt:lpwstr/>
      </vt:variant>
      <vt:variant>
        <vt:i4>4194335</vt:i4>
      </vt:variant>
      <vt:variant>
        <vt:i4>1785</vt:i4>
      </vt:variant>
      <vt:variant>
        <vt:i4>0</vt:i4>
      </vt:variant>
      <vt:variant>
        <vt:i4>5</vt:i4>
      </vt:variant>
      <vt:variant>
        <vt:lpwstr>http://www.scra27.org/files/3213/8557/5852/TCP_Spring_2013.pdf</vt:lpwstr>
      </vt:variant>
      <vt:variant>
        <vt:lpwstr/>
      </vt:variant>
      <vt:variant>
        <vt:i4>655373</vt:i4>
      </vt:variant>
      <vt:variant>
        <vt:i4>1782</vt:i4>
      </vt:variant>
      <vt:variant>
        <vt:i4>0</vt:i4>
      </vt:variant>
      <vt:variant>
        <vt:i4>5</vt:i4>
      </vt:variant>
      <vt:variant>
        <vt:lpwstr>http://www.scra27.org/files/4913/8377/5244/TCP_Winter__2013.pdf</vt:lpwstr>
      </vt:variant>
      <vt:variant>
        <vt:lpwstr/>
      </vt:variant>
      <vt:variant>
        <vt:i4>196686</vt:i4>
      </vt:variant>
      <vt:variant>
        <vt:i4>1779</vt:i4>
      </vt:variant>
      <vt:variant>
        <vt:i4>0</vt:i4>
      </vt:variant>
      <vt:variant>
        <vt:i4>5</vt:i4>
      </vt:variant>
      <vt:variant>
        <vt:lpwstr>https://doi.org/10.3109/00952990.2012.702172</vt:lpwstr>
      </vt:variant>
      <vt:variant>
        <vt:lpwstr/>
      </vt:variant>
      <vt:variant>
        <vt:i4>1441903</vt:i4>
      </vt:variant>
      <vt:variant>
        <vt:i4>1776</vt:i4>
      </vt:variant>
      <vt:variant>
        <vt:i4>0</vt:i4>
      </vt:variant>
      <vt:variant>
        <vt:i4>5</vt:i4>
      </vt:variant>
      <vt:variant>
        <vt:lpwstr>https://www.ncbi.nlm.nih.gov/pmc/articles/PMC3893098/</vt:lpwstr>
      </vt:variant>
      <vt:variant>
        <vt:lpwstr/>
      </vt:variant>
      <vt:variant>
        <vt:i4>1900649</vt:i4>
      </vt:variant>
      <vt:variant>
        <vt:i4>1773</vt:i4>
      </vt:variant>
      <vt:variant>
        <vt:i4>0</vt:i4>
      </vt:variant>
      <vt:variant>
        <vt:i4>5</vt:i4>
      </vt:variant>
      <vt:variant>
        <vt:lpwstr>https://www.ncbi.nlm.nih.gov/pmc/articles/PMC3596172/</vt:lpwstr>
      </vt:variant>
      <vt:variant>
        <vt:lpwstr/>
      </vt:variant>
      <vt:variant>
        <vt:i4>393292</vt:i4>
      </vt:variant>
      <vt:variant>
        <vt:i4>1770</vt:i4>
      </vt:variant>
      <vt:variant>
        <vt:i4>0</vt:i4>
      </vt:variant>
      <vt:variant>
        <vt:i4>5</vt:i4>
      </vt:variant>
      <vt:variant>
        <vt:lpwstr>https://doi.org/10.1097/MOP.0b013e32835c1108</vt:lpwstr>
      </vt:variant>
      <vt:variant>
        <vt:lpwstr/>
      </vt:variant>
      <vt:variant>
        <vt:i4>1769580</vt:i4>
      </vt:variant>
      <vt:variant>
        <vt:i4>1767</vt:i4>
      </vt:variant>
      <vt:variant>
        <vt:i4>0</vt:i4>
      </vt:variant>
      <vt:variant>
        <vt:i4>5</vt:i4>
      </vt:variant>
      <vt:variant>
        <vt:lpwstr>https://www.ncbi.nlm.nih.gov/pmc/articles/PMC3556821/</vt:lpwstr>
      </vt:variant>
      <vt:variant>
        <vt:lpwstr/>
      </vt:variant>
      <vt:variant>
        <vt:i4>1769582</vt:i4>
      </vt:variant>
      <vt:variant>
        <vt:i4>1764</vt:i4>
      </vt:variant>
      <vt:variant>
        <vt:i4>0</vt:i4>
      </vt:variant>
      <vt:variant>
        <vt:i4>5</vt:i4>
      </vt:variant>
      <vt:variant>
        <vt:lpwstr>https://www.ncbi.nlm.nih.gov/pmc/articles/PMC3398184/</vt:lpwstr>
      </vt:variant>
      <vt:variant>
        <vt:lpwstr/>
      </vt:variant>
      <vt:variant>
        <vt:i4>1310828</vt:i4>
      </vt:variant>
      <vt:variant>
        <vt:i4>1761</vt:i4>
      </vt:variant>
      <vt:variant>
        <vt:i4>0</vt:i4>
      </vt:variant>
      <vt:variant>
        <vt:i4>5</vt:i4>
      </vt:variant>
      <vt:variant>
        <vt:lpwstr>https://www.ncbi.nlm.nih.gov/pmc/articles/PMC3576723/</vt:lpwstr>
      </vt:variant>
      <vt:variant>
        <vt:lpwstr/>
      </vt:variant>
      <vt:variant>
        <vt:i4>4784194</vt:i4>
      </vt:variant>
      <vt:variant>
        <vt:i4>1758</vt:i4>
      </vt:variant>
      <vt:variant>
        <vt:i4>0</vt:i4>
      </vt:variant>
      <vt:variant>
        <vt:i4>5</vt:i4>
      </vt:variant>
      <vt:variant>
        <vt:lpwstr>https://doi.org/10.1080/1556035X.2012.632317</vt:lpwstr>
      </vt:variant>
      <vt:variant>
        <vt:lpwstr/>
      </vt:variant>
      <vt:variant>
        <vt:i4>1179748</vt:i4>
      </vt:variant>
      <vt:variant>
        <vt:i4>1755</vt:i4>
      </vt:variant>
      <vt:variant>
        <vt:i4>0</vt:i4>
      </vt:variant>
      <vt:variant>
        <vt:i4>5</vt:i4>
      </vt:variant>
      <vt:variant>
        <vt:lpwstr>https://www.ncbi.nlm.nih.gov/pmc/articles/PMC3716387/</vt:lpwstr>
      </vt:variant>
      <vt:variant>
        <vt:lpwstr/>
      </vt:variant>
      <vt:variant>
        <vt:i4>1507336</vt:i4>
      </vt:variant>
      <vt:variant>
        <vt:i4>1752</vt:i4>
      </vt:variant>
      <vt:variant>
        <vt:i4>0</vt:i4>
      </vt:variant>
      <vt:variant>
        <vt:i4>5</vt:i4>
      </vt:variant>
      <vt:variant>
        <vt:lpwstr>https://www.researchgate.net/publication/260248333_The_Status_of_Mental_Health_and_Substance_Abuse_Recovery_Programs_in_Kenya%27s_Primary_Care_System</vt:lpwstr>
      </vt:variant>
      <vt:variant>
        <vt:lpwstr/>
      </vt:variant>
      <vt:variant>
        <vt:i4>7340089</vt:i4>
      </vt:variant>
      <vt:variant>
        <vt:i4>1749</vt:i4>
      </vt:variant>
      <vt:variant>
        <vt:i4>0</vt:i4>
      </vt:variant>
      <vt:variant>
        <vt:i4>5</vt:i4>
      </vt:variant>
      <vt:variant>
        <vt:lpwstr>https://www.researchgate.net/publication/260248172_Formative_Evaluation_of_a_Community-based_Recovery_Home_in_Ghana_Africa</vt:lpwstr>
      </vt:variant>
      <vt:variant>
        <vt:lpwstr/>
      </vt:variant>
      <vt:variant>
        <vt:i4>327742</vt:i4>
      </vt:variant>
      <vt:variant>
        <vt:i4>1746</vt:i4>
      </vt:variant>
      <vt:variant>
        <vt:i4>0</vt:i4>
      </vt:variant>
      <vt:variant>
        <vt:i4>5</vt:i4>
      </vt:variant>
      <vt:variant>
        <vt:lpwstr>https://www.researchgate.net/publication/345814326_Missions_and_Values_of_Community_Research_Centers</vt:lpwstr>
      </vt:variant>
      <vt:variant>
        <vt:lpwstr/>
      </vt:variant>
      <vt:variant>
        <vt:i4>1704033</vt:i4>
      </vt:variant>
      <vt:variant>
        <vt:i4>1743</vt:i4>
      </vt:variant>
      <vt:variant>
        <vt:i4>0</vt:i4>
      </vt:variant>
      <vt:variant>
        <vt:i4>5</vt:i4>
      </vt:variant>
      <vt:variant>
        <vt:lpwstr>https://www.ncbi.nlm.nih.gov/pmc/articles/PMC3940158/</vt:lpwstr>
      </vt:variant>
      <vt:variant>
        <vt:lpwstr/>
      </vt:variant>
      <vt:variant>
        <vt:i4>1966182</vt:i4>
      </vt:variant>
      <vt:variant>
        <vt:i4>1740</vt:i4>
      </vt:variant>
      <vt:variant>
        <vt:i4>0</vt:i4>
      </vt:variant>
      <vt:variant>
        <vt:i4>5</vt:i4>
      </vt:variant>
      <vt:variant>
        <vt:lpwstr>https://www.ncbi.nlm.nih.gov/pmc/articles/PMC3498272/</vt:lpwstr>
      </vt:variant>
      <vt:variant>
        <vt:lpwstr/>
      </vt:variant>
      <vt:variant>
        <vt:i4>1835107</vt:i4>
      </vt:variant>
      <vt:variant>
        <vt:i4>1737</vt:i4>
      </vt:variant>
      <vt:variant>
        <vt:i4>0</vt:i4>
      </vt:variant>
      <vt:variant>
        <vt:i4>5</vt:i4>
      </vt:variant>
      <vt:variant>
        <vt:lpwstr>https://www.ncbi.nlm.nih.gov/pmc/articles/PMC3856907/</vt:lpwstr>
      </vt:variant>
      <vt:variant>
        <vt:lpwstr/>
      </vt:variant>
      <vt:variant>
        <vt:i4>1966183</vt:i4>
      </vt:variant>
      <vt:variant>
        <vt:i4>1734</vt:i4>
      </vt:variant>
      <vt:variant>
        <vt:i4>0</vt:i4>
      </vt:variant>
      <vt:variant>
        <vt:i4>5</vt:i4>
      </vt:variant>
      <vt:variant>
        <vt:lpwstr>https://www.ncbi.nlm.nih.gov/pmc/articles/PMC3935369/</vt:lpwstr>
      </vt:variant>
      <vt:variant>
        <vt:lpwstr/>
      </vt:variant>
      <vt:variant>
        <vt:i4>1572974</vt:i4>
      </vt:variant>
      <vt:variant>
        <vt:i4>1731</vt:i4>
      </vt:variant>
      <vt:variant>
        <vt:i4>0</vt:i4>
      </vt:variant>
      <vt:variant>
        <vt:i4>5</vt:i4>
      </vt:variant>
      <vt:variant>
        <vt:lpwstr>https://www.ncbi.nlm.nih.gov/pmc/articles/PMC3532844/</vt:lpwstr>
      </vt:variant>
      <vt:variant>
        <vt:lpwstr/>
      </vt:variant>
      <vt:variant>
        <vt:i4>1114209</vt:i4>
      </vt:variant>
      <vt:variant>
        <vt:i4>1728</vt:i4>
      </vt:variant>
      <vt:variant>
        <vt:i4>0</vt:i4>
      </vt:variant>
      <vt:variant>
        <vt:i4>5</vt:i4>
      </vt:variant>
      <vt:variant>
        <vt:lpwstr>https://www.ncbi.nlm.nih.gov/pmc/articles/PMC3955704/</vt:lpwstr>
      </vt:variant>
      <vt:variant>
        <vt:lpwstr/>
      </vt:variant>
      <vt:variant>
        <vt:i4>1245293</vt:i4>
      </vt:variant>
      <vt:variant>
        <vt:i4>1725</vt:i4>
      </vt:variant>
      <vt:variant>
        <vt:i4>0</vt:i4>
      </vt:variant>
      <vt:variant>
        <vt:i4>5</vt:i4>
      </vt:variant>
      <vt:variant>
        <vt:lpwstr>https://www.ncbi.nlm.nih.gov/pmc/articles/PMC3655435/</vt:lpwstr>
      </vt:variant>
      <vt:variant>
        <vt:lpwstr/>
      </vt:variant>
      <vt:variant>
        <vt:i4>2031713</vt:i4>
      </vt:variant>
      <vt:variant>
        <vt:i4>1722</vt:i4>
      </vt:variant>
      <vt:variant>
        <vt:i4>0</vt:i4>
      </vt:variant>
      <vt:variant>
        <vt:i4>5</vt:i4>
      </vt:variant>
      <vt:variant>
        <vt:lpwstr>https://www.ncbi.nlm.nih.gov/pmc/articles/PMC3894607/</vt:lpwstr>
      </vt:variant>
      <vt:variant>
        <vt:lpwstr/>
      </vt:variant>
      <vt:variant>
        <vt:i4>1179752</vt:i4>
      </vt:variant>
      <vt:variant>
        <vt:i4>1719</vt:i4>
      </vt:variant>
      <vt:variant>
        <vt:i4>0</vt:i4>
      </vt:variant>
      <vt:variant>
        <vt:i4>5</vt:i4>
      </vt:variant>
      <vt:variant>
        <vt:lpwstr>https://www.ncbi.nlm.nih.gov/pmc/articles/PMC3915296/</vt:lpwstr>
      </vt:variant>
      <vt:variant>
        <vt:lpwstr/>
      </vt:variant>
      <vt:variant>
        <vt:i4>1376359</vt:i4>
      </vt:variant>
      <vt:variant>
        <vt:i4>1716</vt:i4>
      </vt:variant>
      <vt:variant>
        <vt:i4>0</vt:i4>
      </vt:variant>
      <vt:variant>
        <vt:i4>5</vt:i4>
      </vt:variant>
      <vt:variant>
        <vt:lpwstr>https://www.ncbi.nlm.nih.gov/pmc/articles/PMC3438667/</vt:lpwstr>
      </vt:variant>
      <vt:variant>
        <vt:lpwstr/>
      </vt:variant>
      <vt:variant>
        <vt:i4>1441881</vt:i4>
      </vt:variant>
      <vt:variant>
        <vt:i4>1713</vt:i4>
      </vt:variant>
      <vt:variant>
        <vt:i4>0</vt:i4>
      </vt:variant>
      <vt:variant>
        <vt:i4>5</vt:i4>
      </vt:variant>
      <vt:variant>
        <vt:lpwstr>https://doi.org/10.1177/0163278711424281</vt:lpwstr>
      </vt:variant>
      <vt:variant>
        <vt:lpwstr/>
      </vt:variant>
      <vt:variant>
        <vt:i4>1769582</vt:i4>
      </vt:variant>
      <vt:variant>
        <vt:i4>1710</vt:i4>
      </vt:variant>
      <vt:variant>
        <vt:i4>0</vt:i4>
      </vt:variant>
      <vt:variant>
        <vt:i4>5</vt:i4>
      </vt:variant>
      <vt:variant>
        <vt:lpwstr>https://www.ncbi.nlm.nih.gov/pmc/articles/PMC3744109/</vt:lpwstr>
      </vt:variant>
      <vt:variant>
        <vt:lpwstr/>
      </vt:variant>
      <vt:variant>
        <vt:i4>8323198</vt:i4>
      </vt:variant>
      <vt:variant>
        <vt:i4>1707</vt:i4>
      </vt:variant>
      <vt:variant>
        <vt:i4>0</vt:i4>
      </vt:variant>
      <vt:variant>
        <vt:i4>5</vt:i4>
      </vt:variant>
      <vt:variant>
        <vt:lpwstr>https://meassociation.org.uk/2012/04/to-pem-or-not-to-pem-that-is-the-question-for-case-definition-research-1st-website-27-april-2012/</vt:lpwstr>
      </vt:variant>
      <vt:variant>
        <vt:lpwstr/>
      </vt:variant>
      <vt:variant>
        <vt:i4>1310825</vt:i4>
      </vt:variant>
      <vt:variant>
        <vt:i4>1704</vt:i4>
      </vt:variant>
      <vt:variant>
        <vt:i4>0</vt:i4>
      </vt:variant>
      <vt:variant>
        <vt:i4>5</vt:i4>
      </vt:variant>
      <vt:variant>
        <vt:lpwstr>https://www.ncbi.nlm.nih.gov/pmc/articles/PMC4222046/</vt:lpwstr>
      </vt:variant>
      <vt:variant>
        <vt:lpwstr/>
      </vt:variant>
      <vt:variant>
        <vt:i4>1179746</vt:i4>
      </vt:variant>
      <vt:variant>
        <vt:i4>1701</vt:i4>
      </vt:variant>
      <vt:variant>
        <vt:i4>0</vt:i4>
      </vt:variant>
      <vt:variant>
        <vt:i4>5</vt:i4>
      </vt:variant>
      <vt:variant>
        <vt:lpwstr>https://www.ncbi.nlm.nih.gov/pmc/articles/PMC3548223/</vt:lpwstr>
      </vt:variant>
      <vt:variant>
        <vt:lpwstr/>
      </vt:variant>
      <vt:variant>
        <vt:i4>6094885</vt:i4>
      </vt:variant>
      <vt:variant>
        <vt:i4>1698</vt:i4>
      </vt:variant>
      <vt:variant>
        <vt:i4>0</vt:i4>
      </vt:variant>
      <vt:variant>
        <vt:i4>5</vt:i4>
      </vt:variant>
      <vt:variant>
        <vt:lpwstr>https://doi.org/10.1016/j.bbi.2012.01.014</vt:lpwstr>
      </vt:variant>
      <vt:variant>
        <vt:lpwstr/>
      </vt:variant>
      <vt:variant>
        <vt:i4>1900640</vt:i4>
      </vt:variant>
      <vt:variant>
        <vt:i4>1695</vt:i4>
      </vt:variant>
      <vt:variant>
        <vt:i4>0</vt:i4>
      </vt:variant>
      <vt:variant>
        <vt:i4>5</vt:i4>
      </vt:variant>
      <vt:variant>
        <vt:lpwstr>https://www.ncbi.nlm.nih.gov/pmc/articles/PMC4217488/</vt:lpwstr>
      </vt:variant>
      <vt:variant>
        <vt:lpwstr/>
      </vt:variant>
      <vt:variant>
        <vt:i4>5505064</vt:i4>
      </vt:variant>
      <vt:variant>
        <vt:i4>1692</vt:i4>
      </vt:variant>
      <vt:variant>
        <vt:i4>0</vt:i4>
      </vt:variant>
      <vt:variant>
        <vt:i4>5</vt:i4>
      </vt:variant>
      <vt:variant>
        <vt:lpwstr>https://doi.org/10.4236/nm.2012.31007</vt:lpwstr>
      </vt:variant>
      <vt:variant>
        <vt:lpwstr/>
      </vt:variant>
      <vt:variant>
        <vt:i4>1507439</vt:i4>
      </vt:variant>
      <vt:variant>
        <vt:i4>1689</vt:i4>
      </vt:variant>
      <vt:variant>
        <vt:i4>0</vt:i4>
      </vt:variant>
      <vt:variant>
        <vt:i4>5</vt:i4>
      </vt:variant>
      <vt:variant>
        <vt:lpwstr>https://www.ncbi.nlm.nih.gov/pmc/articles/PMC3360117/</vt:lpwstr>
      </vt:variant>
      <vt:variant>
        <vt:lpwstr/>
      </vt:variant>
      <vt:variant>
        <vt:i4>1310825</vt:i4>
      </vt:variant>
      <vt:variant>
        <vt:i4>1686</vt:i4>
      </vt:variant>
      <vt:variant>
        <vt:i4>0</vt:i4>
      </vt:variant>
      <vt:variant>
        <vt:i4>5</vt:i4>
      </vt:variant>
      <vt:variant>
        <vt:lpwstr>https://www.ncbi.nlm.nih.gov/pmc/articles/PMC3596872/</vt:lpwstr>
      </vt:variant>
      <vt:variant>
        <vt:lpwstr/>
      </vt:variant>
      <vt:variant>
        <vt:i4>2424912</vt:i4>
      </vt:variant>
      <vt:variant>
        <vt:i4>1683</vt:i4>
      </vt:variant>
      <vt:variant>
        <vt:i4>0</vt:i4>
      </vt:variant>
      <vt:variant>
        <vt:i4>5</vt:i4>
      </vt:variant>
      <vt:variant>
        <vt:lpwstr>https://www.researchgate.net/publication/236993177_Myalgic_Encephalomyelitis_Case_Definitions</vt:lpwstr>
      </vt:variant>
      <vt:variant>
        <vt:lpwstr/>
      </vt:variant>
      <vt:variant>
        <vt:i4>1376366</vt:i4>
      </vt:variant>
      <vt:variant>
        <vt:i4>1680</vt:i4>
      </vt:variant>
      <vt:variant>
        <vt:i4>0</vt:i4>
      </vt:variant>
      <vt:variant>
        <vt:i4>5</vt:i4>
      </vt:variant>
      <vt:variant>
        <vt:lpwstr>https://www.ncbi.nlm.nih.gov/pmc/articles/PMC3228898/</vt:lpwstr>
      </vt:variant>
      <vt:variant>
        <vt:lpwstr/>
      </vt:variant>
      <vt:variant>
        <vt:i4>3014764</vt:i4>
      </vt:variant>
      <vt:variant>
        <vt:i4>1677</vt:i4>
      </vt:variant>
      <vt:variant>
        <vt:i4>0</vt:i4>
      </vt:variant>
      <vt:variant>
        <vt:i4>5</vt:i4>
      </vt:variant>
      <vt:variant>
        <vt:lpwstr>https://www.researchgate.net/publication/51587413_Small_Wins_Matter_in_Advocacy_Movements_Giving_Voice_to_Patients</vt:lpwstr>
      </vt:variant>
      <vt:variant>
        <vt:lpwstr/>
      </vt:variant>
      <vt:variant>
        <vt:i4>1572971</vt:i4>
      </vt:variant>
      <vt:variant>
        <vt:i4>1674</vt:i4>
      </vt:variant>
      <vt:variant>
        <vt:i4>0</vt:i4>
      </vt:variant>
      <vt:variant>
        <vt:i4>5</vt:i4>
      </vt:variant>
      <vt:variant>
        <vt:lpwstr>https://www.ncbi.nlm.nih.gov/pmc/articles/PMC3582215/</vt:lpwstr>
      </vt:variant>
      <vt:variant>
        <vt:lpwstr/>
      </vt:variant>
      <vt:variant>
        <vt:i4>1179752</vt:i4>
      </vt:variant>
      <vt:variant>
        <vt:i4>1671</vt:i4>
      </vt:variant>
      <vt:variant>
        <vt:i4>0</vt:i4>
      </vt:variant>
      <vt:variant>
        <vt:i4>5</vt:i4>
      </vt:variant>
      <vt:variant>
        <vt:lpwstr>https://www.ncbi.nlm.nih.gov/pmc/articles/PMC3551616/</vt:lpwstr>
      </vt:variant>
      <vt:variant>
        <vt:lpwstr/>
      </vt:variant>
      <vt:variant>
        <vt:i4>917580</vt:i4>
      </vt:variant>
      <vt:variant>
        <vt:i4>1668</vt:i4>
      </vt:variant>
      <vt:variant>
        <vt:i4>0</vt:i4>
      </vt:variant>
      <vt:variant>
        <vt:i4>5</vt:i4>
      </vt:variant>
      <vt:variant>
        <vt:lpwstr>https://doi.org/10.3109/09638288.2011.635746</vt:lpwstr>
      </vt:variant>
      <vt:variant>
        <vt:lpwstr/>
      </vt:variant>
      <vt:variant>
        <vt:i4>1441900</vt:i4>
      </vt:variant>
      <vt:variant>
        <vt:i4>1665</vt:i4>
      </vt:variant>
      <vt:variant>
        <vt:i4>0</vt:i4>
      </vt:variant>
      <vt:variant>
        <vt:i4>5</vt:i4>
      </vt:variant>
      <vt:variant>
        <vt:lpwstr>https://www.ncbi.nlm.nih.gov/pmc/articles/PMC3420655/</vt:lpwstr>
      </vt:variant>
      <vt:variant>
        <vt:lpwstr/>
      </vt:variant>
      <vt:variant>
        <vt:i4>1507437</vt:i4>
      </vt:variant>
      <vt:variant>
        <vt:i4>1662</vt:i4>
      </vt:variant>
      <vt:variant>
        <vt:i4>0</vt:i4>
      </vt:variant>
      <vt:variant>
        <vt:i4>5</vt:i4>
      </vt:variant>
      <vt:variant>
        <vt:lpwstr>https://www.ncbi.nlm.nih.gov/pmc/articles/PMC3181109/</vt:lpwstr>
      </vt:variant>
      <vt:variant>
        <vt:lpwstr/>
      </vt:variant>
      <vt:variant>
        <vt:i4>6225955</vt:i4>
      </vt:variant>
      <vt:variant>
        <vt:i4>1659</vt:i4>
      </vt:variant>
      <vt:variant>
        <vt:i4>0</vt:i4>
      </vt:variant>
      <vt:variant>
        <vt:i4>5</vt:i4>
      </vt:variant>
      <vt:variant>
        <vt:lpwstr>https://doi.org/10.1016/j.bbi.2011.04.007</vt:lpwstr>
      </vt:variant>
      <vt:variant>
        <vt:lpwstr/>
      </vt:variant>
      <vt:variant>
        <vt:i4>1769570</vt:i4>
      </vt:variant>
      <vt:variant>
        <vt:i4>1656</vt:i4>
      </vt:variant>
      <vt:variant>
        <vt:i4>0</vt:i4>
      </vt:variant>
      <vt:variant>
        <vt:i4>5</vt:i4>
      </vt:variant>
      <vt:variant>
        <vt:lpwstr>https://www.ncbi.nlm.nih.gov/pmc/articles/PMC3229648/</vt:lpwstr>
      </vt:variant>
      <vt:variant>
        <vt:lpwstr/>
      </vt:variant>
      <vt:variant>
        <vt:i4>1114220</vt:i4>
      </vt:variant>
      <vt:variant>
        <vt:i4>1653</vt:i4>
      </vt:variant>
      <vt:variant>
        <vt:i4>0</vt:i4>
      </vt:variant>
      <vt:variant>
        <vt:i4>5</vt:i4>
      </vt:variant>
      <vt:variant>
        <vt:lpwstr>https://www.ncbi.nlm.nih.gov/pmc/articles/PMC3580846/</vt:lpwstr>
      </vt:variant>
      <vt:variant>
        <vt:lpwstr/>
      </vt:variant>
      <vt:variant>
        <vt:i4>1769577</vt:i4>
      </vt:variant>
      <vt:variant>
        <vt:i4>1650</vt:i4>
      </vt:variant>
      <vt:variant>
        <vt:i4>0</vt:i4>
      </vt:variant>
      <vt:variant>
        <vt:i4>5</vt:i4>
      </vt:variant>
      <vt:variant>
        <vt:lpwstr>https://www.ncbi.nlm.nih.gov/pmc/articles/PMC3595045/</vt:lpwstr>
      </vt:variant>
      <vt:variant>
        <vt:lpwstr/>
      </vt:variant>
      <vt:variant>
        <vt:i4>8257607</vt:i4>
      </vt:variant>
      <vt:variant>
        <vt:i4>1647</vt:i4>
      </vt:variant>
      <vt:variant>
        <vt:i4>0</vt:i4>
      </vt:variant>
      <vt:variant>
        <vt:i4>5</vt:i4>
      </vt:variant>
      <vt:variant>
        <vt:lpwstr>https://www.researchgate.net/publication/236993296_Comparing_Two_Fibromyalgia_Diagnostic_Criteria_in_a_Cohort_of_Chronic_Fatigue_Syndrome_Patients</vt:lpwstr>
      </vt:variant>
      <vt:variant>
        <vt:lpwstr/>
      </vt:variant>
      <vt:variant>
        <vt:i4>1245281</vt:i4>
      </vt:variant>
      <vt:variant>
        <vt:i4>1644</vt:i4>
      </vt:variant>
      <vt:variant>
        <vt:i4>0</vt:i4>
      </vt:variant>
      <vt:variant>
        <vt:i4>5</vt:i4>
      </vt:variant>
      <vt:variant>
        <vt:lpwstr>https://www.ncbi.nlm.nih.gov/pmc/articles/PMC4114391/</vt:lpwstr>
      </vt:variant>
      <vt:variant>
        <vt:lpwstr/>
      </vt:variant>
      <vt:variant>
        <vt:i4>1441903</vt:i4>
      </vt:variant>
      <vt:variant>
        <vt:i4>1641</vt:i4>
      </vt:variant>
      <vt:variant>
        <vt:i4>0</vt:i4>
      </vt:variant>
      <vt:variant>
        <vt:i4>5</vt:i4>
      </vt:variant>
      <vt:variant>
        <vt:lpwstr>https://www.ncbi.nlm.nih.gov/pmc/articles/PMC3170036/</vt:lpwstr>
      </vt:variant>
      <vt:variant>
        <vt:lpwstr/>
      </vt:variant>
      <vt:variant>
        <vt:i4>7405575</vt:i4>
      </vt:variant>
      <vt:variant>
        <vt:i4>1638</vt:i4>
      </vt:variant>
      <vt:variant>
        <vt:i4>0</vt:i4>
      </vt:variant>
      <vt:variant>
        <vt:i4>5</vt:i4>
      </vt:variant>
      <vt:variant>
        <vt:lpwstr>http://psycnet.apa.org/doi/10.1037/a0024118</vt:lpwstr>
      </vt:variant>
      <vt:variant>
        <vt:lpwstr/>
      </vt:variant>
      <vt:variant>
        <vt:i4>1114219</vt:i4>
      </vt:variant>
      <vt:variant>
        <vt:i4>1635</vt:i4>
      </vt:variant>
      <vt:variant>
        <vt:i4>0</vt:i4>
      </vt:variant>
      <vt:variant>
        <vt:i4>5</vt:i4>
      </vt:variant>
      <vt:variant>
        <vt:lpwstr>https://www.ncbi.nlm.nih.gov/pmc/articles/PMC3166212/</vt:lpwstr>
      </vt:variant>
      <vt:variant>
        <vt:lpwstr/>
      </vt:variant>
      <vt:variant>
        <vt:i4>1179756</vt:i4>
      </vt:variant>
      <vt:variant>
        <vt:i4>1632</vt:i4>
      </vt:variant>
      <vt:variant>
        <vt:i4>0</vt:i4>
      </vt:variant>
      <vt:variant>
        <vt:i4>5</vt:i4>
      </vt:variant>
      <vt:variant>
        <vt:lpwstr>https://www.ncbi.nlm.nih.gov/pmc/articles/PMC3177173/</vt:lpwstr>
      </vt:variant>
      <vt:variant>
        <vt:lpwstr/>
      </vt:variant>
      <vt:variant>
        <vt:i4>1769578</vt:i4>
      </vt:variant>
      <vt:variant>
        <vt:i4>1629</vt:i4>
      </vt:variant>
      <vt:variant>
        <vt:i4>0</vt:i4>
      </vt:variant>
      <vt:variant>
        <vt:i4>5</vt:i4>
      </vt:variant>
      <vt:variant>
        <vt:lpwstr>https://www.ncbi.nlm.nih.gov/pmc/articles/PMC3110568/</vt:lpwstr>
      </vt:variant>
      <vt:variant>
        <vt:lpwstr/>
      </vt:variant>
      <vt:variant>
        <vt:i4>1507437</vt:i4>
      </vt:variant>
      <vt:variant>
        <vt:i4>1626</vt:i4>
      </vt:variant>
      <vt:variant>
        <vt:i4>0</vt:i4>
      </vt:variant>
      <vt:variant>
        <vt:i4>5</vt:i4>
      </vt:variant>
      <vt:variant>
        <vt:lpwstr>https://www.ncbi.nlm.nih.gov/pmc/articles/PMC3821795/</vt:lpwstr>
      </vt:variant>
      <vt:variant>
        <vt:lpwstr/>
      </vt:variant>
      <vt:variant>
        <vt:i4>1507436</vt:i4>
      </vt:variant>
      <vt:variant>
        <vt:i4>1623</vt:i4>
      </vt:variant>
      <vt:variant>
        <vt:i4>0</vt:i4>
      </vt:variant>
      <vt:variant>
        <vt:i4>5</vt:i4>
      </vt:variant>
      <vt:variant>
        <vt:lpwstr>https://www.ncbi.nlm.nih.gov/pmc/articles/PMC3593079/</vt:lpwstr>
      </vt:variant>
      <vt:variant>
        <vt:lpwstr/>
      </vt:variant>
      <vt:variant>
        <vt:i4>1704041</vt:i4>
      </vt:variant>
      <vt:variant>
        <vt:i4>1620</vt:i4>
      </vt:variant>
      <vt:variant>
        <vt:i4>0</vt:i4>
      </vt:variant>
      <vt:variant>
        <vt:i4>5</vt:i4>
      </vt:variant>
      <vt:variant>
        <vt:lpwstr>https://www.ncbi.nlm.nih.gov/pmc/articles/PMC3166239/</vt:lpwstr>
      </vt:variant>
      <vt:variant>
        <vt:lpwstr/>
      </vt:variant>
      <vt:variant>
        <vt:i4>1704042</vt:i4>
      </vt:variant>
      <vt:variant>
        <vt:i4>1617</vt:i4>
      </vt:variant>
      <vt:variant>
        <vt:i4>0</vt:i4>
      </vt:variant>
      <vt:variant>
        <vt:i4>5</vt:i4>
      </vt:variant>
      <vt:variant>
        <vt:lpwstr>https://www.ncbi.nlm.nih.gov/pmc/articles/PMC3166209/</vt:lpwstr>
      </vt:variant>
      <vt:variant>
        <vt:lpwstr/>
      </vt:variant>
      <vt:variant>
        <vt:i4>1376363</vt:i4>
      </vt:variant>
      <vt:variant>
        <vt:i4>1614</vt:i4>
      </vt:variant>
      <vt:variant>
        <vt:i4>0</vt:i4>
      </vt:variant>
      <vt:variant>
        <vt:i4>5</vt:i4>
      </vt:variant>
      <vt:variant>
        <vt:lpwstr>https://www.ncbi.nlm.nih.gov/pmc/articles/PMC3171164/</vt:lpwstr>
      </vt:variant>
      <vt:variant>
        <vt:lpwstr/>
      </vt:variant>
      <vt:variant>
        <vt:i4>1179754</vt:i4>
      </vt:variant>
      <vt:variant>
        <vt:i4>1611</vt:i4>
      </vt:variant>
      <vt:variant>
        <vt:i4>0</vt:i4>
      </vt:variant>
      <vt:variant>
        <vt:i4>5</vt:i4>
      </vt:variant>
      <vt:variant>
        <vt:lpwstr>https://www.ncbi.nlm.nih.gov/pmc/articles/PMC3552303/</vt:lpwstr>
      </vt:variant>
      <vt:variant>
        <vt:lpwstr/>
      </vt:variant>
      <vt:variant>
        <vt:i4>1179745</vt:i4>
      </vt:variant>
      <vt:variant>
        <vt:i4>1608</vt:i4>
      </vt:variant>
      <vt:variant>
        <vt:i4>0</vt:i4>
      </vt:variant>
      <vt:variant>
        <vt:i4>5</vt:i4>
      </vt:variant>
      <vt:variant>
        <vt:lpwstr>https://www.ncbi.nlm.nih.gov/pmc/articles/PMC3164291/</vt:lpwstr>
      </vt:variant>
      <vt:variant>
        <vt:lpwstr/>
      </vt:variant>
      <vt:variant>
        <vt:i4>2097198</vt:i4>
      </vt:variant>
      <vt:variant>
        <vt:i4>1605</vt:i4>
      </vt:variant>
      <vt:variant>
        <vt:i4>0</vt:i4>
      </vt:variant>
      <vt:variant>
        <vt:i4>5</vt:i4>
      </vt:variant>
      <vt:variant>
        <vt:lpwstr>https://www.researchgate.net/publication/259196583_Examining_criteria_to_diagnose_MECFS_in_pediatric_samples</vt:lpwstr>
      </vt:variant>
      <vt:variant>
        <vt:lpwstr/>
      </vt:variant>
      <vt:variant>
        <vt:i4>1638421</vt:i4>
      </vt:variant>
      <vt:variant>
        <vt:i4>1602</vt:i4>
      </vt:variant>
      <vt:variant>
        <vt:i4>0</vt:i4>
      </vt:variant>
      <vt:variant>
        <vt:i4>5</vt:i4>
      </vt:variant>
      <vt:variant>
        <vt:lpwstr>https://doi.org/10.4236/psych.2010.14033</vt:lpwstr>
      </vt:variant>
      <vt:variant>
        <vt:lpwstr/>
      </vt:variant>
      <vt:variant>
        <vt:i4>1048672</vt:i4>
      </vt:variant>
      <vt:variant>
        <vt:i4>1599</vt:i4>
      </vt:variant>
      <vt:variant>
        <vt:i4>0</vt:i4>
      </vt:variant>
      <vt:variant>
        <vt:i4>5</vt:i4>
      </vt:variant>
      <vt:variant>
        <vt:lpwstr>https://www.ncbi.nlm.nih.gov/pmc/articles/PMC3951052/</vt:lpwstr>
      </vt:variant>
      <vt:variant>
        <vt:lpwstr/>
      </vt:variant>
      <vt:variant>
        <vt:i4>3670024</vt:i4>
      </vt:variant>
      <vt:variant>
        <vt:i4>1596</vt:i4>
      </vt:variant>
      <vt:variant>
        <vt:i4>0</vt:i4>
      </vt:variant>
      <vt:variant>
        <vt:i4>5</vt:i4>
      </vt:variant>
      <vt:variant>
        <vt:lpwstr>http://www.scra27.org/files/9313/9015/6647/TCP_vol_43_3_-_Summer_2010.pdf</vt:lpwstr>
      </vt:variant>
      <vt:variant>
        <vt:lpwstr/>
      </vt:variant>
      <vt:variant>
        <vt:i4>7274509</vt:i4>
      </vt:variant>
      <vt:variant>
        <vt:i4>1593</vt:i4>
      </vt:variant>
      <vt:variant>
        <vt:i4>0</vt:i4>
      </vt:variant>
      <vt:variant>
        <vt:i4>5</vt:i4>
      </vt:variant>
      <vt:variant>
        <vt:lpwstr>https://doi.org/10.3844/ajbbsp.2010.120.135</vt:lpwstr>
      </vt:variant>
      <vt:variant>
        <vt:lpwstr/>
      </vt:variant>
      <vt:variant>
        <vt:i4>2752533</vt:i4>
      </vt:variant>
      <vt:variant>
        <vt:i4>1590</vt:i4>
      </vt:variant>
      <vt:variant>
        <vt:i4>0</vt:i4>
      </vt:variant>
      <vt:variant>
        <vt:i4>5</vt:i4>
      </vt:variant>
      <vt:variant>
        <vt:lpwstr>http://www.scra27.org/files/4513/9015/6617/TCP_vol_43_2_-_Spring_2010.pdf</vt:lpwstr>
      </vt:variant>
      <vt:variant>
        <vt:lpwstr/>
      </vt:variant>
      <vt:variant>
        <vt:i4>1441897</vt:i4>
      </vt:variant>
      <vt:variant>
        <vt:i4>1587</vt:i4>
      </vt:variant>
      <vt:variant>
        <vt:i4>0</vt:i4>
      </vt:variant>
      <vt:variant>
        <vt:i4>5</vt:i4>
      </vt:variant>
      <vt:variant>
        <vt:lpwstr>https://www.ncbi.nlm.nih.gov/pmc/articles/PMC2888149/</vt:lpwstr>
      </vt:variant>
      <vt:variant>
        <vt:lpwstr/>
      </vt:variant>
      <vt:variant>
        <vt:i4>2949174</vt:i4>
      </vt:variant>
      <vt:variant>
        <vt:i4>1584</vt:i4>
      </vt:variant>
      <vt:variant>
        <vt:i4>0</vt:i4>
      </vt:variant>
      <vt:variant>
        <vt:i4>5</vt:i4>
      </vt:variant>
      <vt:variant>
        <vt:lpwstr>https://doi.org/10.1016/j.pmrj.2010.03.028</vt:lpwstr>
      </vt:variant>
      <vt:variant>
        <vt:lpwstr/>
      </vt:variant>
      <vt:variant>
        <vt:i4>3342452</vt:i4>
      </vt:variant>
      <vt:variant>
        <vt:i4>1581</vt:i4>
      </vt:variant>
      <vt:variant>
        <vt:i4>0</vt:i4>
      </vt:variant>
      <vt:variant>
        <vt:i4>5</vt:i4>
      </vt:variant>
      <vt:variant>
        <vt:lpwstr>http://www.investinme.org/Documents/Journals/Journal of IiME Vol 4 Issue 1.pdf</vt:lpwstr>
      </vt:variant>
      <vt:variant>
        <vt:lpwstr/>
      </vt:variant>
      <vt:variant>
        <vt:i4>1769579</vt:i4>
      </vt:variant>
      <vt:variant>
        <vt:i4>1578</vt:i4>
      </vt:variant>
      <vt:variant>
        <vt:i4>0</vt:i4>
      </vt:variant>
      <vt:variant>
        <vt:i4>5</vt:i4>
      </vt:variant>
      <vt:variant>
        <vt:lpwstr>https://www.ncbi.nlm.nih.gov/pmc/articles/PMC3691015/</vt:lpwstr>
      </vt:variant>
      <vt:variant>
        <vt:lpwstr/>
      </vt:variant>
      <vt:variant>
        <vt:i4>1179759</vt:i4>
      </vt:variant>
      <vt:variant>
        <vt:i4>1575</vt:i4>
      </vt:variant>
      <vt:variant>
        <vt:i4>0</vt:i4>
      </vt:variant>
      <vt:variant>
        <vt:i4>5</vt:i4>
      </vt:variant>
      <vt:variant>
        <vt:lpwstr>https://www.ncbi.nlm.nih.gov/pmc/articles/PMC3036543/</vt:lpwstr>
      </vt:variant>
      <vt:variant>
        <vt:lpwstr/>
      </vt:variant>
      <vt:variant>
        <vt:i4>1966183</vt:i4>
      </vt:variant>
      <vt:variant>
        <vt:i4>1572</vt:i4>
      </vt:variant>
      <vt:variant>
        <vt:i4>0</vt:i4>
      </vt:variant>
      <vt:variant>
        <vt:i4>5</vt:i4>
      </vt:variant>
      <vt:variant>
        <vt:lpwstr>https://doi.org/10.1080/15560351003766158</vt:lpwstr>
      </vt:variant>
      <vt:variant>
        <vt:lpwstr/>
      </vt:variant>
      <vt:variant>
        <vt:i4>1114220</vt:i4>
      </vt:variant>
      <vt:variant>
        <vt:i4>1569</vt:i4>
      </vt:variant>
      <vt:variant>
        <vt:i4>0</vt:i4>
      </vt:variant>
      <vt:variant>
        <vt:i4>5</vt:i4>
      </vt:variant>
      <vt:variant>
        <vt:lpwstr>https://www.ncbi.nlm.nih.gov/pmc/articles/PMC3580947/</vt:lpwstr>
      </vt:variant>
      <vt:variant>
        <vt:lpwstr/>
      </vt:variant>
      <vt:variant>
        <vt:i4>1572883</vt:i4>
      </vt:variant>
      <vt:variant>
        <vt:i4>1566</vt:i4>
      </vt:variant>
      <vt:variant>
        <vt:i4>0</vt:i4>
      </vt:variant>
      <vt:variant>
        <vt:i4>5</vt:i4>
      </vt:variant>
      <vt:variant>
        <vt:lpwstr>https://doi.org/10.4236/psych.2010.11002</vt:lpwstr>
      </vt:variant>
      <vt:variant>
        <vt:lpwstr/>
      </vt:variant>
      <vt:variant>
        <vt:i4>5832822</vt:i4>
      </vt:variant>
      <vt:variant>
        <vt:i4>1563</vt:i4>
      </vt:variant>
      <vt:variant>
        <vt:i4>0</vt:i4>
      </vt:variant>
      <vt:variant>
        <vt:i4>5</vt:i4>
      </vt:variant>
      <vt:variant>
        <vt:lpwstr>https://doi.org/10.1089/acm.2008.0376</vt:lpwstr>
      </vt:variant>
      <vt:variant>
        <vt:lpwstr/>
      </vt:variant>
      <vt:variant>
        <vt:i4>1704041</vt:i4>
      </vt:variant>
      <vt:variant>
        <vt:i4>1560</vt:i4>
      </vt:variant>
      <vt:variant>
        <vt:i4>0</vt:i4>
      </vt:variant>
      <vt:variant>
        <vt:i4>5</vt:i4>
      </vt:variant>
      <vt:variant>
        <vt:lpwstr>https://www.ncbi.nlm.nih.gov/pmc/articles/PMC3596175/</vt:lpwstr>
      </vt:variant>
      <vt:variant>
        <vt:lpwstr/>
      </vt:variant>
      <vt:variant>
        <vt:i4>1179751</vt:i4>
      </vt:variant>
      <vt:variant>
        <vt:i4>1557</vt:i4>
      </vt:variant>
      <vt:variant>
        <vt:i4>0</vt:i4>
      </vt:variant>
      <vt:variant>
        <vt:i4>5</vt:i4>
      </vt:variant>
      <vt:variant>
        <vt:lpwstr>https://www.ncbi.nlm.nih.gov/pmc/articles/PMC4852700/</vt:lpwstr>
      </vt:variant>
      <vt:variant>
        <vt:lpwstr/>
      </vt:variant>
      <vt:variant>
        <vt:i4>5898298</vt:i4>
      </vt:variant>
      <vt:variant>
        <vt:i4>1554</vt:i4>
      </vt:variant>
      <vt:variant>
        <vt:i4>0</vt:i4>
      </vt:variant>
      <vt:variant>
        <vt:i4>5</vt:i4>
      </vt:variant>
      <vt:variant>
        <vt:lpwstr>https://doi.org/10.4236/health.2010.22015</vt:lpwstr>
      </vt:variant>
      <vt:variant>
        <vt:lpwstr/>
      </vt:variant>
      <vt:variant>
        <vt:i4>1245294</vt:i4>
      </vt:variant>
      <vt:variant>
        <vt:i4>1551</vt:i4>
      </vt:variant>
      <vt:variant>
        <vt:i4>0</vt:i4>
      </vt:variant>
      <vt:variant>
        <vt:i4>5</vt:i4>
      </vt:variant>
      <vt:variant>
        <vt:lpwstr>https://www.ncbi.nlm.nih.gov/pmc/articles/PMC3693568/</vt:lpwstr>
      </vt:variant>
      <vt:variant>
        <vt:lpwstr/>
      </vt:variant>
      <vt:variant>
        <vt:i4>2031703</vt:i4>
      </vt:variant>
      <vt:variant>
        <vt:i4>1548</vt:i4>
      </vt:variant>
      <vt:variant>
        <vt:i4>0</vt:i4>
      </vt:variant>
      <vt:variant>
        <vt:i4>5</vt:i4>
      </vt:variant>
      <vt:variant>
        <vt:lpwstr>https://doi.org/10.1177/1044207309359515</vt:lpwstr>
      </vt:variant>
      <vt:variant>
        <vt:lpwstr/>
      </vt:variant>
      <vt:variant>
        <vt:i4>1245292</vt:i4>
      </vt:variant>
      <vt:variant>
        <vt:i4>1545</vt:i4>
      </vt:variant>
      <vt:variant>
        <vt:i4>0</vt:i4>
      </vt:variant>
      <vt:variant>
        <vt:i4>5</vt:i4>
      </vt:variant>
      <vt:variant>
        <vt:lpwstr>https://www.ncbi.nlm.nih.gov/pmc/articles/PMC3155958/</vt:lpwstr>
      </vt:variant>
      <vt:variant>
        <vt:lpwstr/>
      </vt:variant>
      <vt:variant>
        <vt:i4>3276912</vt:i4>
      </vt:variant>
      <vt:variant>
        <vt:i4>1542</vt:i4>
      </vt:variant>
      <vt:variant>
        <vt:i4>0</vt:i4>
      </vt:variant>
      <vt:variant>
        <vt:i4>5</vt:i4>
      </vt:variant>
      <vt:variant>
        <vt:lpwstr>https://doi.org/10.1080/02791072.2009.10399772</vt:lpwstr>
      </vt:variant>
      <vt:variant>
        <vt:lpwstr/>
      </vt:variant>
      <vt:variant>
        <vt:i4>1310824</vt:i4>
      </vt:variant>
      <vt:variant>
        <vt:i4>1539</vt:i4>
      </vt:variant>
      <vt:variant>
        <vt:i4>0</vt:i4>
      </vt:variant>
      <vt:variant>
        <vt:i4>5</vt:i4>
      </vt:variant>
      <vt:variant>
        <vt:lpwstr>https://www.ncbi.nlm.nih.gov/pmc/articles/PMC3022475/</vt:lpwstr>
      </vt:variant>
      <vt:variant>
        <vt:lpwstr/>
      </vt:variant>
      <vt:variant>
        <vt:i4>5177468</vt:i4>
      </vt:variant>
      <vt:variant>
        <vt:i4>1536</vt:i4>
      </vt:variant>
      <vt:variant>
        <vt:i4>0</vt:i4>
      </vt:variant>
      <vt:variant>
        <vt:i4>5</vt:i4>
      </vt:variant>
      <vt:variant>
        <vt:lpwstr>https://doi.org/10.2190/DE.39.3.g</vt:lpwstr>
      </vt:variant>
      <vt:variant>
        <vt:lpwstr/>
      </vt:variant>
      <vt:variant>
        <vt:i4>5046326</vt:i4>
      </vt:variant>
      <vt:variant>
        <vt:i4>1533</vt:i4>
      </vt:variant>
      <vt:variant>
        <vt:i4>0</vt:i4>
      </vt:variant>
      <vt:variant>
        <vt:i4>5</vt:i4>
      </vt:variant>
      <vt:variant>
        <vt:lpwstr>https://www.researchgate.net/publication/318661540_Oxford_Houses_reduce_substance_abuse_and_increase_employment</vt:lpwstr>
      </vt:variant>
      <vt:variant>
        <vt:lpwstr/>
      </vt:variant>
      <vt:variant>
        <vt:i4>1310818</vt:i4>
      </vt:variant>
      <vt:variant>
        <vt:i4>1530</vt:i4>
      </vt:variant>
      <vt:variant>
        <vt:i4>0</vt:i4>
      </vt:variant>
      <vt:variant>
        <vt:i4>5</vt:i4>
      </vt:variant>
      <vt:variant>
        <vt:lpwstr>https://www.ncbi.nlm.nih.gov/pmc/articles/PMC3522180/</vt:lpwstr>
      </vt:variant>
      <vt:variant>
        <vt:lpwstr/>
      </vt:variant>
      <vt:variant>
        <vt:i4>1507427</vt:i4>
      </vt:variant>
      <vt:variant>
        <vt:i4>1527</vt:i4>
      </vt:variant>
      <vt:variant>
        <vt:i4>0</vt:i4>
      </vt:variant>
      <vt:variant>
        <vt:i4>5</vt:i4>
      </vt:variant>
      <vt:variant>
        <vt:lpwstr>https://www.ncbi.nlm.nih.gov/pmc/articles/PMC3821173/</vt:lpwstr>
      </vt:variant>
      <vt:variant>
        <vt:lpwstr/>
      </vt:variant>
      <vt:variant>
        <vt:i4>1572974</vt:i4>
      </vt:variant>
      <vt:variant>
        <vt:i4>1524</vt:i4>
      </vt:variant>
      <vt:variant>
        <vt:i4>0</vt:i4>
      </vt:variant>
      <vt:variant>
        <vt:i4>5</vt:i4>
      </vt:variant>
      <vt:variant>
        <vt:lpwstr>https://www.ncbi.nlm.nih.gov/pmc/articles/PMC2913699/</vt:lpwstr>
      </vt:variant>
      <vt:variant>
        <vt:lpwstr/>
      </vt:variant>
      <vt:variant>
        <vt:i4>1048681</vt:i4>
      </vt:variant>
      <vt:variant>
        <vt:i4>1521</vt:i4>
      </vt:variant>
      <vt:variant>
        <vt:i4>0</vt:i4>
      </vt:variant>
      <vt:variant>
        <vt:i4>5</vt:i4>
      </vt:variant>
      <vt:variant>
        <vt:lpwstr>https://www.ncbi.nlm.nih.gov/pmc/articles/PMC3021257/</vt:lpwstr>
      </vt:variant>
      <vt:variant>
        <vt:lpwstr/>
      </vt:variant>
      <vt:variant>
        <vt:i4>1572960</vt:i4>
      </vt:variant>
      <vt:variant>
        <vt:i4>1518</vt:i4>
      </vt:variant>
      <vt:variant>
        <vt:i4>0</vt:i4>
      </vt:variant>
      <vt:variant>
        <vt:i4>5</vt:i4>
      </vt:variant>
      <vt:variant>
        <vt:lpwstr>https://www.ncbi.nlm.nih.gov/pmc/articles/PMC2857922/</vt:lpwstr>
      </vt:variant>
      <vt:variant>
        <vt:lpwstr/>
      </vt:variant>
      <vt:variant>
        <vt:i4>1114206</vt:i4>
      </vt:variant>
      <vt:variant>
        <vt:i4>1515</vt:i4>
      </vt:variant>
      <vt:variant>
        <vt:i4>0</vt:i4>
      </vt:variant>
      <vt:variant>
        <vt:i4>5</vt:i4>
      </vt:variant>
      <vt:variant>
        <vt:lpwstr>https://doi.org/10.1177/0163278709338558</vt:lpwstr>
      </vt:variant>
      <vt:variant>
        <vt:lpwstr/>
      </vt:variant>
      <vt:variant>
        <vt:i4>1376339</vt:i4>
      </vt:variant>
      <vt:variant>
        <vt:i4>1512</vt:i4>
      </vt:variant>
      <vt:variant>
        <vt:i4>0</vt:i4>
      </vt:variant>
      <vt:variant>
        <vt:i4>5</vt:i4>
      </vt:variant>
      <vt:variant>
        <vt:lpwstr>https://doi.org/10.1177/1044207308325995</vt:lpwstr>
      </vt:variant>
      <vt:variant>
        <vt:lpwstr/>
      </vt:variant>
      <vt:variant>
        <vt:i4>6619232</vt:i4>
      </vt:variant>
      <vt:variant>
        <vt:i4>1509</vt:i4>
      </vt:variant>
      <vt:variant>
        <vt:i4>0</vt:i4>
      </vt:variant>
      <vt:variant>
        <vt:i4>5</vt:i4>
      </vt:variant>
      <vt:variant>
        <vt:lpwstr>https://doi.org/10.18061/dsq.v29i3.938</vt:lpwstr>
      </vt:variant>
      <vt:variant>
        <vt:lpwstr/>
      </vt:variant>
      <vt:variant>
        <vt:i4>1572973</vt:i4>
      </vt:variant>
      <vt:variant>
        <vt:i4>1506</vt:i4>
      </vt:variant>
      <vt:variant>
        <vt:i4>0</vt:i4>
      </vt:variant>
      <vt:variant>
        <vt:i4>5</vt:i4>
      </vt:variant>
      <vt:variant>
        <vt:lpwstr>https://www.ncbi.nlm.nih.gov/pmc/articles/PMC3593660/</vt:lpwstr>
      </vt:variant>
      <vt:variant>
        <vt:lpwstr/>
      </vt:variant>
      <vt:variant>
        <vt:i4>983079</vt:i4>
      </vt:variant>
      <vt:variant>
        <vt:i4>1503</vt:i4>
      </vt:variant>
      <vt:variant>
        <vt:i4>0</vt:i4>
      </vt:variant>
      <vt:variant>
        <vt:i4>5</vt:i4>
      </vt:variant>
      <vt:variant>
        <vt:lpwstr>https://doi.org/10.1007/s10578-009-0147-8</vt:lpwstr>
      </vt:variant>
      <vt:variant>
        <vt:lpwstr/>
      </vt:variant>
      <vt:variant>
        <vt:i4>5636175</vt:i4>
      </vt:variant>
      <vt:variant>
        <vt:i4>1500</vt:i4>
      </vt:variant>
      <vt:variant>
        <vt:i4>0</vt:i4>
      </vt:variant>
      <vt:variant>
        <vt:i4>5</vt:i4>
      </vt:variant>
      <vt:variant>
        <vt:lpwstr>https://publications.waset.org/12822/pdf</vt:lpwstr>
      </vt:variant>
      <vt:variant>
        <vt:lpwstr/>
      </vt:variant>
      <vt:variant>
        <vt:i4>1114219</vt:i4>
      </vt:variant>
      <vt:variant>
        <vt:i4>1497</vt:i4>
      </vt:variant>
      <vt:variant>
        <vt:i4>0</vt:i4>
      </vt:variant>
      <vt:variant>
        <vt:i4>5</vt:i4>
      </vt:variant>
      <vt:variant>
        <vt:lpwstr>https://www.ncbi.nlm.nih.gov/pmc/articles/PMC2916197/</vt:lpwstr>
      </vt:variant>
      <vt:variant>
        <vt:lpwstr/>
      </vt:variant>
      <vt:variant>
        <vt:i4>1376357</vt:i4>
      </vt:variant>
      <vt:variant>
        <vt:i4>1494</vt:i4>
      </vt:variant>
      <vt:variant>
        <vt:i4>0</vt:i4>
      </vt:variant>
      <vt:variant>
        <vt:i4>5</vt:i4>
      </vt:variant>
      <vt:variant>
        <vt:lpwstr>https://www.ncbi.nlm.nih.gov/pmc/articles/PMC2910416/</vt:lpwstr>
      </vt:variant>
      <vt:variant>
        <vt:lpwstr/>
      </vt:variant>
      <vt:variant>
        <vt:i4>1245291</vt:i4>
      </vt:variant>
      <vt:variant>
        <vt:i4>1491</vt:i4>
      </vt:variant>
      <vt:variant>
        <vt:i4>0</vt:i4>
      </vt:variant>
      <vt:variant>
        <vt:i4>5</vt:i4>
      </vt:variant>
      <vt:variant>
        <vt:lpwstr>https://www.ncbi.nlm.nih.gov/pmc/articles/PMC2916195/</vt:lpwstr>
      </vt:variant>
      <vt:variant>
        <vt:lpwstr/>
      </vt:variant>
      <vt:variant>
        <vt:i4>1245291</vt:i4>
      </vt:variant>
      <vt:variant>
        <vt:i4>1488</vt:i4>
      </vt:variant>
      <vt:variant>
        <vt:i4>0</vt:i4>
      </vt:variant>
      <vt:variant>
        <vt:i4>5</vt:i4>
      </vt:variant>
      <vt:variant>
        <vt:lpwstr>https://www.ncbi.nlm.nih.gov/pmc/articles/PMC2916195/</vt:lpwstr>
      </vt:variant>
      <vt:variant>
        <vt:lpwstr/>
      </vt:variant>
      <vt:variant>
        <vt:i4>1179751</vt:i4>
      </vt:variant>
      <vt:variant>
        <vt:i4>1485</vt:i4>
      </vt:variant>
      <vt:variant>
        <vt:i4>0</vt:i4>
      </vt:variant>
      <vt:variant>
        <vt:i4>5</vt:i4>
      </vt:variant>
      <vt:variant>
        <vt:lpwstr>https://www.ncbi.nlm.nih.gov/pmc/articles/PMC2910431/</vt:lpwstr>
      </vt:variant>
      <vt:variant>
        <vt:lpwstr/>
      </vt:variant>
      <vt:variant>
        <vt:i4>1441896</vt:i4>
      </vt:variant>
      <vt:variant>
        <vt:i4>1482</vt:i4>
      </vt:variant>
      <vt:variant>
        <vt:i4>0</vt:i4>
      </vt:variant>
      <vt:variant>
        <vt:i4>5</vt:i4>
      </vt:variant>
      <vt:variant>
        <vt:lpwstr>https://www.ncbi.nlm.nih.gov/pmc/articles/PMC2935192/</vt:lpwstr>
      </vt:variant>
      <vt:variant>
        <vt:lpwstr/>
      </vt:variant>
      <vt:variant>
        <vt:i4>1507433</vt:i4>
      </vt:variant>
      <vt:variant>
        <vt:i4>1479</vt:i4>
      </vt:variant>
      <vt:variant>
        <vt:i4>0</vt:i4>
      </vt:variant>
      <vt:variant>
        <vt:i4>5</vt:i4>
      </vt:variant>
      <vt:variant>
        <vt:lpwstr>https://www.ncbi.nlm.nih.gov/pmc/articles/PMC2909140/</vt:lpwstr>
      </vt:variant>
      <vt:variant>
        <vt:lpwstr/>
      </vt:variant>
      <vt:variant>
        <vt:i4>1048672</vt:i4>
      </vt:variant>
      <vt:variant>
        <vt:i4>1476</vt:i4>
      </vt:variant>
      <vt:variant>
        <vt:i4>0</vt:i4>
      </vt:variant>
      <vt:variant>
        <vt:i4>5</vt:i4>
      </vt:variant>
      <vt:variant>
        <vt:lpwstr>https://www.ncbi.nlm.nih.gov/pmc/articles/PMC2922763/</vt:lpwstr>
      </vt:variant>
      <vt:variant>
        <vt:lpwstr/>
      </vt:variant>
      <vt:variant>
        <vt:i4>1114218</vt:i4>
      </vt:variant>
      <vt:variant>
        <vt:i4>1473</vt:i4>
      </vt:variant>
      <vt:variant>
        <vt:i4>0</vt:i4>
      </vt:variant>
      <vt:variant>
        <vt:i4>5</vt:i4>
      </vt:variant>
      <vt:variant>
        <vt:lpwstr>https://www.ncbi.nlm.nih.gov/pmc/articles/PMC2916187/</vt:lpwstr>
      </vt:variant>
      <vt:variant>
        <vt:lpwstr/>
      </vt:variant>
      <vt:variant>
        <vt:i4>1966181</vt:i4>
      </vt:variant>
      <vt:variant>
        <vt:i4>1470</vt:i4>
      </vt:variant>
      <vt:variant>
        <vt:i4>0</vt:i4>
      </vt:variant>
      <vt:variant>
        <vt:i4>5</vt:i4>
      </vt:variant>
      <vt:variant>
        <vt:lpwstr>https://www.ncbi.nlm.nih.gov/pmc/articles/PMC2916178/</vt:lpwstr>
      </vt:variant>
      <vt:variant>
        <vt:lpwstr/>
      </vt:variant>
      <vt:variant>
        <vt:i4>1966187</vt:i4>
      </vt:variant>
      <vt:variant>
        <vt:i4>1467</vt:i4>
      </vt:variant>
      <vt:variant>
        <vt:i4>0</vt:i4>
      </vt:variant>
      <vt:variant>
        <vt:i4>5</vt:i4>
      </vt:variant>
      <vt:variant>
        <vt:lpwstr>https://www.ncbi.nlm.nih.gov/pmc/articles/PMC2916198/</vt:lpwstr>
      </vt:variant>
      <vt:variant>
        <vt:lpwstr/>
      </vt:variant>
      <vt:variant>
        <vt:i4>1179753</vt:i4>
      </vt:variant>
      <vt:variant>
        <vt:i4>1464</vt:i4>
      </vt:variant>
      <vt:variant>
        <vt:i4>0</vt:i4>
      </vt:variant>
      <vt:variant>
        <vt:i4>5</vt:i4>
      </vt:variant>
      <vt:variant>
        <vt:lpwstr>https://www.ncbi.nlm.nih.gov/pmc/articles/PMC2767446/</vt:lpwstr>
      </vt:variant>
      <vt:variant>
        <vt:lpwstr/>
      </vt:variant>
      <vt:variant>
        <vt:i4>1179753</vt:i4>
      </vt:variant>
      <vt:variant>
        <vt:i4>1461</vt:i4>
      </vt:variant>
      <vt:variant>
        <vt:i4>0</vt:i4>
      </vt:variant>
      <vt:variant>
        <vt:i4>5</vt:i4>
      </vt:variant>
      <vt:variant>
        <vt:lpwstr>https://www.ncbi.nlm.nih.gov/pmc/articles/PMC2767446/</vt:lpwstr>
      </vt:variant>
      <vt:variant>
        <vt:lpwstr/>
      </vt:variant>
      <vt:variant>
        <vt:i4>1769571</vt:i4>
      </vt:variant>
      <vt:variant>
        <vt:i4>1458</vt:i4>
      </vt:variant>
      <vt:variant>
        <vt:i4>0</vt:i4>
      </vt:variant>
      <vt:variant>
        <vt:i4>5</vt:i4>
      </vt:variant>
      <vt:variant>
        <vt:lpwstr>https://www.ncbi.nlm.nih.gov/pmc/articles/PMC2681194/</vt:lpwstr>
      </vt:variant>
      <vt:variant>
        <vt:lpwstr/>
      </vt:variant>
      <vt:variant>
        <vt:i4>1966181</vt:i4>
      </vt:variant>
      <vt:variant>
        <vt:i4>1455</vt:i4>
      </vt:variant>
      <vt:variant>
        <vt:i4>0</vt:i4>
      </vt:variant>
      <vt:variant>
        <vt:i4>5</vt:i4>
      </vt:variant>
      <vt:variant>
        <vt:lpwstr>https://www.ncbi.nlm.nih.gov/pmc/articles/PMC2916178/</vt:lpwstr>
      </vt:variant>
      <vt:variant>
        <vt:lpwstr/>
      </vt:variant>
      <vt:variant>
        <vt:i4>589862</vt:i4>
      </vt:variant>
      <vt:variant>
        <vt:i4>1452</vt:i4>
      </vt:variant>
      <vt:variant>
        <vt:i4>0</vt:i4>
      </vt:variant>
      <vt:variant>
        <vt:i4>5</vt:i4>
      </vt:variant>
      <vt:variant>
        <vt:lpwstr>https://www.researchgate.net/publication/230069073_Frequency_and_citations_of_published_authors_in_two_community_psychology_journals</vt:lpwstr>
      </vt:variant>
      <vt:variant>
        <vt:lpwstr/>
      </vt:variant>
      <vt:variant>
        <vt:i4>6815806</vt:i4>
      </vt:variant>
      <vt:variant>
        <vt:i4>1449</vt:i4>
      </vt:variant>
      <vt:variant>
        <vt:i4>0</vt:i4>
      </vt:variant>
      <vt:variant>
        <vt:i4>5</vt:i4>
      </vt:variant>
      <vt:variant>
        <vt:lpwstr>https://www.researchgate.net/publication/228855895_Subgrouping_in_Chronic_Fatigue_Syndrome_Based_on_Actigraphy_and_Illness_Severity</vt:lpwstr>
      </vt:variant>
      <vt:variant>
        <vt:lpwstr/>
      </vt:variant>
      <vt:variant>
        <vt:i4>2031714</vt:i4>
      </vt:variant>
      <vt:variant>
        <vt:i4>1446</vt:i4>
      </vt:variant>
      <vt:variant>
        <vt:i4>0</vt:i4>
      </vt:variant>
      <vt:variant>
        <vt:i4>5</vt:i4>
      </vt:variant>
      <vt:variant>
        <vt:lpwstr>https://www.ncbi.nlm.nih.gov/pmc/articles/PMC2826219/</vt:lpwstr>
      </vt:variant>
      <vt:variant>
        <vt:lpwstr/>
      </vt:variant>
      <vt:variant>
        <vt:i4>1507395</vt:i4>
      </vt:variant>
      <vt:variant>
        <vt:i4>1443</vt:i4>
      </vt:variant>
      <vt:variant>
        <vt:i4>0</vt:i4>
      </vt:variant>
      <vt:variant>
        <vt:i4>5</vt:i4>
      </vt:variant>
      <vt:variant>
        <vt:lpwstr>https://doi.org/10.5993/AJHB.33.6.12</vt:lpwstr>
      </vt:variant>
      <vt:variant>
        <vt:lpwstr/>
      </vt:variant>
      <vt:variant>
        <vt:i4>5767203</vt:i4>
      </vt:variant>
      <vt:variant>
        <vt:i4>1440</vt:i4>
      </vt:variant>
      <vt:variant>
        <vt:i4>0</vt:i4>
      </vt:variant>
      <vt:variant>
        <vt:i4>5</vt:i4>
      </vt:variant>
      <vt:variant>
        <vt:lpwstr>https://doi.org/10.3390/ijerph6041317</vt:lpwstr>
      </vt:variant>
      <vt:variant>
        <vt:lpwstr/>
      </vt:variant>
      <vt:variant>
        <vt:i4>1441893</vt:i4>
      </vt:variant>
      <vt:variant>
        <vt:i4>1437</vt:i4>
      </vt:variant>
      <vt:variant>
        <vt:i4>0</vt:i4>
      </vt:variant>
      <vt:variant>
        <vt:i4>5</vt:i4>
      </vt:variant>
      <vt:variant>
        <vt:lpwstr>https://www.ncbi.nlm.nih.gov/pmc/articles/PMC2913726/</vt:lpwstr>
      </vt:variant>
      <vt:variant>
        <vt:lpwstr/>
      </vt:variant>
      <vt:variant>
        <vt:i4>2031727</vt:i4>
      </vt:variant>
      <vt:variant>
        <vt:i4>1434</vt:i4>
      </vt:variant>
      <vt:variant>
        <vt:i4>0</vt:i4>
      </vt:variant>
      <vt:variant>
        <vt:i4>5</vt:i4>
      </vt:variant>
      <vt:variant>
        <vt:lpwstr>https://www.ncbi.nlm.nih.gov/pmc/articles/PMC2730359/</vt:lpwstr>
      </vt:variant>
      <vt:variant>
        <vt:lpwstr/>
      </vt:variant>
      <vt:variant>
        <vt:i4>1572970</vt:i4>
      </vt:variant>
      <vt:variant>
        <vt:i4>1431</vt:i4>
      </vt:variant>
      <vt:variant>
        <vt:i4>0</vt:i4>
      </vt:variant>
      <vt:variant>
        <vt:i4>5</vt:i4>
      </vt:variant>
      <vt:variant>
        <vt:lpwstr>https://www.ncbi.nlm.nih.gov/pmc/articles/PMC3616678/</vt:lpwstr>
      </vt:variant>
      <vt:variant>
        <vt:lpwstr/>
      </vt:variant>
      <vt:variant>
        <vt:i4>5767203</vt:i4>
      </vt:variant>
      <vt:variant>
        <vt:i4>1428</vt:i4>
      </vt:variant>
      <vt:variant>
        <vt:i4>0</vt:i4>
      </vt:variant>
      <vt:variant>
        <vt:i4>5</vt:i4>
      </vt:variant>
      <vt:variant>
        <vt:lpwstr>https://doi.org/10.3390/ijerph6010001</vt:lpwstr>
      </vt:variant>
      <vt:variant>
        <vt:lpwstr/>
      </vt:variant>
      <vt:variant>
        <vt:i4>4849700</vt:i4>
      </vt:variant>
      <vt:variant>
        <vt:i4>1425</vt:i4>
      </vt:variant>
      <vt:variant>
        <vt:i4>0</vt:i4>
      </vt:variant>
      <vt:variant>
        <vt:i4>5</vt:i4>
      </vt:variant>
      <vt:variant>
        <vt:lpwstr>https://www.researchgate.net/publication/345777912_An_Alternative_Way_to_Help_People_with_MECFS</vt:lpwstr>
      </vt:variant>
      <vt:variant>
        <vt:lpwstr/>
      </vt:variant>
      <vt:variant>
        <vt:i4>3276911</vt:i4>
      </vt:variant>
      <vt:variant>
        <vt:i4>1422</vt:i4>
      </vt:variant>
      <vt:variant>
        <vt:i4>0</vt:i4>
      </vt:variant>
      <vt:variant>
        <vt:i4>5</vt:i4>
      </vt:variant>
      <vt:variant>
        <vt:lpwstr>https://doi.org/10.4137/CMPed.S978</vt:lpwstr>
      </vt:variant>
      <vt:variant>
        <vt:lpwstr/>
      </vt:variant>
      <vt:variant>
        <vt:i4>2490449</vt:i4>
      </vt:variant>
      <vt:variant>
        <vt:i4>1419</vt:i4>
      </vt:variant>
      <vt:variant>
        <vt:i4>0</vt:i4>
      </vt:variant>
      <vt:variant>
        <vt:i4>5</vt:i4>
      </vt:variant>
      <vt:variant>
        <vt:lpwstr>https://doi.org/10.1016/j.socscimed.2008.09.028</vt:lpwstr>
      </vt:variant>
      <vt:variant>
        <vt:lpwstr/>
      </vt:variant>
      <vt:variant>
        <vt:i4>1048675</vt:i4>
      </vt:variant>
      <vt:variant>
        <vt:i4>1416</vt:i4>
      </vt:variant>
      <vt:variant>
        <vt:i4>0</vt:i4>
      </vt:variant>
      <vt:variant>
        <vt:i4>5</vt:i4>
      </vt:variant>
      <vt:variant>
        <vt:lpwstr>https://www.ncbi.nlm.nih.gov/pmc/articles/PMC3018761/</vt:lpwstr>
      </vt:variant>
      <vt:variant>
        <vt:lpwstr/>
      </vt:variant>
      <vt:variant>
        <vt:i4>3539060</vt:i4>
      </vt:variant>
      <vt:variant>
        <vt:i4>1413</vt:i4>
      </vt:variant>
      <vt:variant>
        <vt:i4>0</vt:i4>
      </vt:variant>
      <vt:variant>
        <vt:i4>5</vt:i4>
      </vt:variant>
      <vt:variant>
        <vt:lpwstr>http://www.investinme.org/Documents/Journals/Journal of IiME Vol 2 Issue 2.pdf</vt:lpwstr>
      </vt:variant>
      <vt:variant>
        <vt:lpwstr/>
      </vt:variant>
      <vt:variant>
        <vt:i4>6357070</vt:i4>
      </vt:variant>
      <vt:variant>
        <vt:i4>1410</vt:i4>
      </vt:variant>
      <vt:variant>
        <vt:i4>0</vt:i4>
      </vt:variant>
      <vt:variant>
        <vt:i4>5</vt:i4>
      </vt:variant>
      <vt:variant>
        <vt:lpwstr>https://oxfordhouse.org/userfiles/file/doc/longanly.pdf</vt:lpwstr>
      </vt:variant>
      <vt:variant>
        <vt:lpwstr/>
      </vt:variant>
      <vt:variant>
        <vt:i4>4456508</vt:i4>
      </vt:variant>
      <vt:variant>
        <vt:i4>1407</vt:i4>
      </vt:variant>
      <vt:variant>
        <vt:i4>0</vt:i4>
      </vt:variant>
      <vt:variant>
        <vt:i4>5</vt:i4>
      </vt:variant>
      <vt:variant>
        <vt:lpwstr>https://doi.org/10.1016/j.cpr.2008.05.002</vt:lpwstr>
      </vt:variant>
      <vt:variant>
        <vt:lpwstr/>
      </vt:variant>
      <vt:variant>
        <vt:i4>1900642</vt:i4>
      </vt:variant>
      <vt:variant>
        <vt:i4>1404</vt:i4>
      </vt:variant>
      <vt:variant>
        <vt:i4>0</vt:i4>
      </vt:variant>
      <vt:variant>
        <vt:i4>5</vt:i4>
      </vt:variant>
      <vt:variant>
        <vt:lpwstr>https://www.ncbi.nlm.nih.gov/pmc/articles/PMC3205983/</vt:lpwstr>
      </vt:variant>
      <vt:variant>
        <vt:lpwstr/>
      </vt:variant>
      <vt:variant>
        <vt:i4>1900641</vt:i4>
      </vt:variant>
      <vt:variant>
        <vt:i4>1401</vt:i4>
      </vt:variant>
      <vt:variant>
        <vt:i4>0</vt:i4>
      </vt:variant>
      <vt:variant>
        <vt:i4>5</vt:i4>
      </vt:variant>
      <vt:variant>
        <vt:lpwstr>https://doi.org/10.1080/15332560802157032</vt:lpwstr>
      </vt:variant>
      <vt:variant>
        <vt:lpwstr/>
      </vt:variant>
      <vt:variant>
        <vt:i4>1572971</vt:i4>
      </vt:variant>
      <vt:variant>
        <vt:i4>1398</vt:i4>
      </vt:variant>
      <vt:variant>
        <vt:i4>0</vt:i4>
      </vt:variant>
      <vt:variant>
        <vt:i4>5</vt:i4>
      </vt:variant>
      <vt:variant>
        <vt:lpwstr>https://www.ncbi.nlm.nih.gov/pmc/articles/PMC3665950/</vt:lpwstr>
      </vt:variant>
      <vt:variant>
        <vt:lpwstr/>
      </vt:variant>
      <vt:variant>
        <vt:i4>69</vt:i4>
      </vt:variant>
      <vt:variant>
        <vt:i4>1395</vt:i4>
      </vt:variant>
      <vt:variant>
        <vt:i4>0</vt:i4>
      </vt:variant>
      <vt:variant>
        <vt:i4>5</vt:i4>
      </vt:variant>
      <vt:variant>
        <vt:lpwstr>https://doi.org/10.3928/08910162-20080501-06</vt:lpwstr>
      </vt:variant>
      <vt:variant>
        <vt:lpwstr/>
      </vt:variant>
      <vt:variant>
        <vt:i4>5439584</vt:i4>
      </vt:variant>
      <vt:variant>
        <vt:i4>1392</vt:i4>
      </vt:variant>
      <vt:variant>
        <vt:i4>0</vt:i4>
      </vt:variant>
      <vt:variant>
        <vt:i4>5</vt:i4>
      </vt:variant>
      <vt:variant>
        <vt:lpwstr>https://doi.org/10.2149/tmh.36.23</vt:lpwstr>
      </vt:variant>
      <vt:variant>
        <vt:lpwstr/>
      </vt:variant>
      <vt:variant>
        <vt:i4>1835117</vt:i4>
      </vt:variant>
      <vt:variant>
        <vt:i4>1389</vt:i4>
      </vt:variant>
      <vt:variant>
        <vt:i4>0</vt:i4>
      </vt:variant>
      <vt:variant>
        <vt:i4>5</vt:i4>
      </vt:variant>
      <vt:variant>
        <vt:lpwstr>https://www.ncbi.nlm.nih.gov/pmc/articles/PMC2324078/</vt:lpwstr>
      </vt:variant>
      <vt:variant>
        <vt:lpwstr/>
      </vt:variant>
      <vt:variant>
        <vt:i4>1507425</vt:i4>
      </vt:variant>
      <vt:variant>
        <vt:i4>1386</vt:i4>
      </vt:variant>
      <vt:variant>
        <vt:i4>0</vt:i4>
      </vt:variant>
      <vt:variant>
        <vt:i4>5</vt:i4>
      </vt:variant>
      <vt:variant>
        <vt:lpwstr>https://www.ncbi.nlm.nih.gov/pmc/articles/PMC2289871/</vt:lpwstr>
      </vt:variant>
      <vt:variant>
        <vt:lpwstr/>
      </vt:variant>
      <vt:variant>
        <vt:i4>4653086</vt:i4>
      </vt:variant>
      <vt:variant>
        <vt:i4>1383</vt:i4>
      </vt:variant>
      <vt:variant>
        <vt:i4>0</vt:i4>
      </vt:variant>
      <vt:variant>
        <vt:i4>5</vt:i4>
      </vt:variant>
      <vt:variant>
        <vt:lpwstr>https://doi.org/10.1300/J029v17n02_01</vt:lpwstr>
      </vt:variant>
      <vt:variant>
        <vt:lpwstr/>
      </vt:variant>
      <vt:variant>
        <vt:i4>1179755</vt:i4>
      </vt:variant>
      <vt:variant>
        <vt:i4>1380</vt:i4>
      </vt:variant>
      <vt:variant>
        <vt:i4>0</vt:i4>
      </vt:variant>
      <vt:variant>
        <vt:i4>5</vt:i4>
      </vt:variant>
      <vt:variant>
        <vt:lpwstr>https://doi.org/10.1300/10911350802107652</vt:lpwstr>
      </vt:variant>
      <vt:variant>
        <vt:lpwstr/>
      </vt:variant>
      <vt:variant>
        <vt:i4>2031679</vt:i4>
      </vt:variant>
      <vt:variant>
        <vt:i4>1377</vt:i4>
      </vt:variant>
      <vt:variant>
        <vt:i4>0</vt:i4>
      </vt:variant>
      <vt:variant>
        <vt:i4>5</vt:i4>
      </vt:variant>
      <vt:variant>
        <vt:lpwstr>https://www.iacfsme.org/index.php?option=com_content&amp;view=article&amp;id=112:spring-2007&amp;catid=20:site-content</vt:lpwstr>
      </vt:variant>
      <vt:variant>
        <vt:lpwstr>issuesinvolvedinnamechange</vt:lpwstr>
      </vt:variant>
      <vt:variant>
        <vt:i4>1245283</vt:i4>
      </vt:variant>
      <vt:variant>
        <vt:i4>1374</vt:i4>
      </vt:variant>
      <vt:variant>
        <vt:i4>0</vt:i4>
      </vt:variant>
      <vt:variant>
        <vt:i4>5</vt:i4>
      </vt:variant>
      <vt:variant>
        <vt:lpwstr>https://doi.org/10.3109/10573320802092146</vt:lpwstr>
      </vt:variant>
      <vt:variant>
        <vt:lpwstr/>
      </vt:variant>
      <vt:variant>
        <vt:i4>6881356</vt:i4>
      </vt:variant>
      <vt:variant>
        <vt:i4>1371</vt:i4>
      </vt:variant>
      <vt:variant>
        <vt:i4>0</vt:i4>
      </vt:variant>
      <vt:variant>
        <vt:i4>5</vt:i4>
      </vt:variant>
      <vt:variant>
        <vt:lpwstr>https://www.researchgate.net/publication/232042407_Baseline_Cortisol_Levels_Predict_Treatment_Outcomes_in_Chronic_Fatigue_Syndrome_Nonpharmacologic_Clinical_Trial</vt:lpwstr>
      </vt:variant>
      <vt:variant>
        <vt:lpwstr/>
      </vt:variant>
      <vt:variant>
        <vt:i4>1376355</vt:i4>
      </vt:variant>
      <vt:variant>
        <vt:i4>1368</vt:i4>
      </vt:variant>
      <vt:variant>
        <vt:i4>0</vt:i4>
      </vt:variant>
      <vt:variant>
        <vt:i4>5</vt:i4>
      </vt:variant>
      <vt:variant>
        <vt:lpwstr>https://www.ncbi.nlm.nih.gov/pmc/articles/PMC2099278/</vt:lpwstr>
      </vt:variant>
      <vt:variant>
        <vt:lpwstr/>
      </vt:variant>
      <vt:variant>
        <vt:i4>4980756</vt:i4>
      </vt:variant>
      <vt:variant>
        <vt:i4>1365</vt:i4>
      </vt:variant>
      <vt:variant>
        <vt:i4>0</vt:i4>
      </vt:variant>
      <vt:variant>
        <vt:i4>5</vt:i4>
      </vt:variant>
      <vt:variant>
        <vt:lpwstr>https://doi.org/10.1300/J092v14n02_03</vt:lpwstr>
      </vt:variant>
      <vt:variant>
        <vt:lpwstr/>
      </vt:variant>
      <vt:variant>
        <vt:i4>2818098</vt:i4>
      </vt:variant>
      <vt:variant>
        <vt:i4>1362</vt:i4>
      </vt:variant>
      <vt:variant>
        <vt:i4>0</vt:i4>
      </vt:variant>
      <vt:variant>
        <vt:i4>5</vt:i4>
      </vt:variant>
      <vt:variant>
        <vt:lpwstr>https://www.researchgate.net/publication/225432964_Non-pharmacologic_Interventions_for_CFS_A_Randomized_Trial</vt:lpwstr>
      </vt:variant>
      <vt:variant>
        <vt:lpwstr/>
      </vt:variant>
      <vt:variant>
        <vt:i4>4522013</vt:i4>
      </vt:variant>
      <vt:variant>
        <vt:i4>1359</vt:i4>
      </vt:variant>
      <vt:variant>
        <vt:i4>0</vt:i4>
      </vt:variant>
      <vt:variant>
        <vt:i4>5</vt:i4>
      </vt:variant>
      <vt:variant>
        <vt:lpwstr>https://doi.org/10.1300/J079v34n02_04</vt:lpwstr>
      </vt:variant>
      <vt:variant>
        <vt:lpwstr/>
      </vt:variant>
      <vt:variant>
        <vt:i4>1310820</vt:i4>
      </vt:variant>
      <vt:variant>
        <vt:i4>1356</vt:i4>
      </vt:variant>
      <vt:variant>
        <vt:i4>0</vt:i4>
      </vt:variant>
      <vt:variant>
        <vt:i4>5</vt:i4>
      </vt:variant>
      <vt:variant>
        <vt:lpwstr>https://www.ncbi.nlm.nih.gov/pmc/articles/PMC3059600/</vt:lpwstr>
      </vt:variant>
      <vt:variant>
        <vt:lpwstr/>
      </vt:variant>
      <vt:variant>
        <vt:i4>5177457</vt:i4>
      </vt:variant>
      <vt:variant>
        <vt:i4>1353</vt:i4>
      </vt:variant>
      <vt:variant>
        <vt:i4>0</vt:i4>
      </vt:variant>
      <vt:variant>
        <vt:i4>5</vt:i4>
      </vt:variant>
      <vt:variant>
        <vt:lpwstr>https://doi.org/10.2190/DE.37.4.c</vt:lpwstr>
      </vt:variant>
      <vt:variant>
        <vt:lpwstr/>
      </vt:variant>
      <vt:variant>
        <vt:i4>2031623</vt:i4>
      </vt:variant>
      <vt:variant>
        <vt:i4>1350</vt:i4>
      </vt:variant>
      <vt:variant>
        <vt:i4>0</vt:i4>
      </vt:variant>
      <vt:variant>
        <vt:i4>5</vt:i4>
      </vt:variant>
      <vt:variant>
        <vt:lpwstr>http://www.scra27.org/files/1113/9015/7667/tcp07_fall.pdf</vt:lpwstr>
      </vt:variant>
      <vt:variant>
        <vt:lpwstr/>
      </vt:variant>
      <vt:variant>
        <vt:i4>6291582</vt:i4>
      </vt:variant>
      <vt:variant>
        <vt:i4>1347</vt:i4>
      </vt:variant>
      <vt:variant>
        <vt:i4>0</vt:i4>
      </vt:variant>
      <vt:variant>
        <vt:i4>5</vt:i4>
      </vt:variant>
      <vt:variant>
        <vt:lpwstr>https://onlinelibrary.wiley.com/doi/abs/10.1002/jcop.20206</vt:lpwstr>
      </vt:variant>
      <vt:variant>
        <vt:lpwstr/>
      </vt:variant>
      <vt:variant>
        <vt:i4>5308468</vt:i4>
      </vt:variant>
      <vt:variant>
        <vt:i4>1344</vt:i4>
      </vt:variant>
      <vt:variant>
        <vt:i4>0</vt:i4>
      </vt:variant>
      <vt:variant>
        <vt:i4>5</vt:i4>
      </vt:variant>
      <vt:variant>
        <vt:lpwstr>https://doi.org/10.1016/j.vaccine.2007.02.065</vt:lpwstr>
      </vt:variant>
      <vt:variant>
        <vt:lpwstr/>
      </vt:variant>
      <vt:variant>
        <vt:i4>1638481</vt:i4>
      </vt:variant>
      <vt:variant>
        <vt:i4>1341</vt:i4>
      </vt:variant>
      <vt:variant>
        <vt:i4>0</vt:i4>
      </vt:variant>
      <vt:variant>
        <vt:i4>5</vt:i4>
      </vt:variant>
      <vt:variant>
        <vt:lpwstr>https://doi.org/10.1177/0145445506298720</vt:lpwstr>
      </vt:variant>
      <vt:variant>
        <vt:lpwstr/>
      </vt:variant>
      <vt:variant>
        <vt:i4>720900</vt:i4>
      </vt:variant>
      <vt:variant>
        <vt:i4>1338</vt:i4>
      </vt:variant>
      <vt:variant>
        <vt:i4>0</vt:i4>
      </vt:variant>
      <vt:variant>
        <vt:i4>5</vt:i4>
      </vt:variant>
      <vt:variant>
        <vt:lpwstr>https://www.scra27.org/files/4013/9015/7819/tcp07.summer.pdf</vt:lpwstr>
      </vt:variant>
      <vt:variant>
        <vt:lpwstr/>
      </vt:variant>
      <vt:variant>
        <vt:i4>1048682</vt:i4>
      </vt:variant>
      <vt:variant>
        <vt:i4>1335</vt:i4>
      </vt:variant>
      <vt:variant>
        <vt:i4>0</vt:i4>
      </vt:variant>
      <vt:variant>
        <vt:i4>5</vt:i4>
      </vt:variant>
      <vt:variant>
        <vt:lpwstr>https://www.ncbi.nlm.nih.gov/pmc/articles/PMC3014731/</vt:lpwstr>
      </vt:variant>
      <vt:variant>
        <vt:lpwstr/>
      </vt:variant>
      <vt:variant>
        <vt:i4>1966189</vt:i4>
      </vt:variant>
      <vt:variant>
        <vt:i4>1332</vt:i4>
      </vt:variant>
      <vt:variant>
        <vt:i4>0</vt:i4>
      </vt:variant>
      <vt:variant>
        <vt:i4>5</vt:i4>
      </vt:variant>
      <vt:variant>
        <vt:lpwstr>https://www.ncbi.nlm.nih.gov/pmc/articles/PMC1890280/</vt:lpwstr>
      </vt:variant>
      <vt:variant>
        <vt:lpwstr/>
      </vt:variant>
      <vt:variant>
        <vt:i4>1507434</vt:i4>
      </vt:variant>
      <vt:variant>
        <vt:i4>1329</vt:i4>
      </vt:variant>
      <vt:variant>
        <vt:i4>0</vt:i4>
      </vt:variant>
      <vt:variant>
        <vt:i4>5</vt:i4>
      </vt:variant>
      <vt:variant>
        <vt:lpwstr>https://www.ncbi.nlm.nih.gov/pmc/articles/PMC2976482/</vt:lpwstr>
      </vt:variant>
      <vt:variant>
        <vt:lpwstr/>
      </vt:variant>
      <vt:variant>
        <vt:i4>4849756</vt:i4>
      </vt:variant>
      <vt:variant>
        <vt:i4>1326</vt:i4>
      </vt:variant>
      <vt:variant>
        <vt:i4>0</vt:i4>
      </vt:variant>
      <vt:variant>
        <vt:i4>5</vt:i4>
      </vt:variant>
      <vt:variant>
        <vt:lpwstr>http://www.scra27.org/files/6813/9015/7742/tcp07.springa.pdf</vt:lpwstr>
      </vt:variant>
      <vt:variant>
        <vt:lpwstr/>
      </vt:variant>
      <vt:variant>
        <vt:i4>1835097</vt:i4>
      </vt:variant>
      <vt:variant>
        <vt:i4>1323</vt:i4>
      </vt:variant>
      <vt:variant>
        <vt:i4>0</vt:i4>
      </vt:variant>
      <vt:variant>
        <vt:i4>5</vt:i4>
      </vt:variant>
      <vt:variant>
        <vt:lpwstr>https://doi.org/10.1177/1359105307076233</vt:lpwstr>
      </vt:variant>
      <vt:variant>
        <vt:lpwstr/>
      </vt:variant>
      <vt:variant>
        <vt:i4>1704034</vt:i4>
      </vt:variant>
      <vt:variant>
        <vt:i4>1320</vt:i4>
      </vt:variant>
      <vt:variant>
        <vt:i4>0</vt:i4>
      </vt:variant>
      <vt:variant>
        <vt:i4>5</vt:i4>
      </vt:variant>
      <vt:variant>
        <vt:lpwstr>https://www.ncbi.nlm.nih.gov/pmc/articles/PMC2977912/</vt:lpwstr>
      </vt:variant>
      <vt:variant>
        <vt:lpwstr/>
      </vt:variant>
      <vt:variant>
        <vt:i4>4980817</vt:i4>
      </vt:variant>
      <vt:variant>
        <vt:i4>1317</vt:i4>
      </vt:variant>
      <vt:variant>
        <vt:i4>0</vt:i4>
      </vt:variant>
      <vt:variant>
        <vt:i4>5</vt:i4>
      </vt:variant>
      <vt:variant>
        <vt:lpwstr>https://doi.org/10.1016/j.addbeh.2006.06.014</vt:lpwstr>
      </vt:variant>
      <vt:variant>
        <vt:lpwstr/>
      </vt:variant>
      <vt:variant>
        <vt:i4>125</vt:i4>
      </vt:variant>
      <vt:variant>
        <vt:i4>1314</vt:i4>
      </vt:variant>
      <vt:variant>
        <vt:i4>0</vt:i4>
      </vt:variant>
      <vt:variant>
        <vt:i4>5</vt:i4>
      </vt:variant>
      <vt:variant>
        <vt:lpwstr>https://www.researchgate.net/publication/260140478_Childhood_Chronic_Fatigue_Syndrome</vt:lpwstr>
      </vt:variant>
      <vt:variant>
        <vt:lpwstr/>
      </vt:variant>
      <vt:variant>
        <vt:i4>4849685</vt:i4>
      </vt:variant>
      <vt:variant>
        <vt:i4>1311</vt:i4>
      </vt:variant>
      <vt:variant>
        <vt:i4>0</vt:i4>
      </vt:variant>
      <vt:variant>
        <vt:i4>5</vt:i4>
      </vt:variant>
      <vt:variant>
        <vt:lpwstr>https://doi.org/10.1300/J092v13n04_05</vt:lpwstr>
      </vt:variant>
      <vt:variant>
        <vt:lpwstr/>
      </vt:variant>
      <vt:variant>
        <vt:i4>3473491</vt:i4>
      </vt:variant>
      <vt:variant>
        <vt:i4>1308</vt:i4>
      </vt:variant>
      <vt:variant>
        <vt:i4>0</vt:i4>
      </vt:variant>
      <vt:variant>
        <vt:i4>5</vt:i4>
      </vt:variant>
      <vt:variant>
        <vt:lpwstr>https://www.iacfsme.org/index.php?option=com_content&amp;view=article&amp;id=179:Why-the-Name-of-An-Illness-is-of-Importance&amp;catid=20:site-content</vt:lpwstr>
      </vt:variant>
      <vt:variant>
        <vt:lpwstr/>
      </vt:variant>
      <vt:variant>
        <vt:i4>4980753</vt:i4>
      </vt:variant>
      <vt:variant>
        <vt:i4>1305</vt:i4>
      </vt:variant>
      <vt:variant>
        <vt:i4>0</vt:i4>
      </vt:variant>
      <vt:variant>
        <vt:i4>5</vt:i4>
      </vt:variant>
      <vt:variant>
        <vt:lpwstr>https://doi.org/10.1300/J092v13n02_01</vt:lpwstr>
      </vt:variant>
      <vt:variant>
        <vt:lpwstr/>
      </vt:variant>
      <vt:variant>
        <vt:i4>4980756</vt:i4>
      </vt:variant>
      <vt:variant>
        <vt:i4>1302</vt:i4>
      </vt:variant>
      <vt:variant>
        <vt:i4>0</vt:i4>
      </vt:variant>
      <vt:variant>
        <vt:i4>5</vt:i4>
      </vt:variant>
      <vt:variant>
        <vt:lpwstr>https://doi.org/10.1300/J092v13n02_04</vt:lpwstr>
      </vt:variant>
      <vt:variant>
        <vt:lpwstr/>
      </vt:variant>
      <vt:variant>
        <vt:i4>4980755</vt:i4>
      </vt:variant>
      <vt:variant>
        <vt:i4>1299</vt:i4>
      </vt:variant>
      <vt:variant>
        <vt:i4>0</vt:i4>
      </vt:variant>
      <vt:variant>
        <vt:i4>5</vt:i4>
      </vt:variant>
      <vt:variant>
        <vt:lpwstr>https://doi.org/10.1300/J092v13n02_03</vt:lpwstr>
      </vt:variant>
      <vt:variant>
        <vt:lpwstr/>
      </vt:variant>
      <vt:variant>
        <vt:i4>4718623</vt:i4>
      </vt:variant>
      <vt:variant>
        <vt:i4>1296</vt:i4>
      </vt:variant>
      <vt:variant>
        <vt:i4>0</vt:i4>
      </vt:variant>
      <vt:variant>
        <vt:i4>5</vt:i4>
      </vt:variant>
      <vt:variant>
        <vt:lpwstr>https://doi.org/10.1300/J160v06n04_05</vt:lpwstr>
      </vt:variant>
      <vt:variant>
        <vt:lpwstr/>
      </vt:variant>
      <vt:variant>
        <vt:i4>2949221</vt:i4>
      </vt:variant>
      <vt:variant>
        <vt:i4>1293</vt:i4>
      </vt:variant>
      <vt:variant>
        <vt:i4>0</vt:i4>
      </vt:variant>
      <vt:variant>
        <vt:i4>5</vt:i4>
      </vt:variant>
      <vt:variant>
        <vt:lpwstr>https://oxfordhouse.org/userfiles/file/doc/alvarez.pdf</vt:lpwstr>
      </vt:variant>
      <vt:variant>
        <vt:lpwstr/>
      </vt:variant>
      <vt:variant>
        <vt:i4>4587545</vt:i4>
      </vt:variant>
      <vt:variant>
        <vt:i4>1290</vt:i4>
      </vt:variant>
      <vt:variant>
        <vt:i4>0</vt:i4>
      </vt:variant>
      <vt:variant>
        <vt:i4>5</vt:i4>
      </vt:variant>
      <vt:variant>
        <vt:lpwstr>https://doi.org/10.1207/s15327558ijbm1303_8</vt:lpwstr>
      </vt:variant>
      <vt:variant>
        <vt:lpwstr/>
      </vt:variant>
      <vt:variant>
        <vt:i4>917544</vt:i4>
      </vt:variant>
      <vt:variant>
        <vt:i4>1287</vt:i4>
      </vt:variant>
      <vt:variant>
        <vt:i4>0</vt:i4>
      </vt:variant>
      <vt:variant>
        <vt:i4>5</vt:i4>
      </vt:variant>
      <vt:variant>
        <vt:lpwstr>https://doi.org/10.1007/s10964-006-9030-0</vt:lpwstr>
      </vt:variant>
      <vt:variant>
        <vt:lpwstr/>
      </vt:variant>
      <vt:variant>
        <vt:i4>1638508</vt:i4>
      </vt:variant>
      <vt:variant>
        <vt:i4>1284</vt:i4>
      </vt:variant>
      <vt:variant>
        <vt:i4>0</vt:i4>
      </vt:variant>
      <vt:variant>
        <vt:i4>5</vt:i4>
      </vt:variant>
      <vt:variant>
        <vt:lpwstr>https://www.ncbi.nlm.nih.gov/pmc/articles/PMC1586125/</vt:lpwstr>
      </vt:variant>
      <vt:variant>
        <vt:lpwstr/>
      </vt:variant>
      <vt:variant>
        <vt:i4>3211338</vt:i4>
      </vt:variant>
      <vt:variant>
        <vt:i4>1281</vt:i4>
      </vt:variant>
      <vt:variant>
        <vt:i4>0</vt:i4>
      </vt:variant>
      <vt:variant>
        <vt:i4>5</vt:i4>
      </vt:variant>
      <vt:variant>
        <vt:lpwstr>https://web.b.ebscohost.com/abstract?direct=true&amp;profile=ehost&amp;scope=site&amp;authtype=crawler&amp;jrnl=15277143&amp;AN=23452910&amp;h=UaLdRA12qWlflBsMXvPwlMkiN6MeFr4qHv1UtQYkSne8WGKtAflDQyi0nMp3pQuLmcKn0stpo4ZzE1DXyapvuA%3d%3d&amp;crl=c&amp;resultNs=AdminWebAuth&amp;resultLocal=ErrCrlNotAuth&amp;crlhashurl=login.aspx%3fdirect%3dtrue%26profile%3dehost%26scope%3dsite%26authtype%3dcrawler%26jrnl%3d15277143%26AN%3d23452910</vt:lpwstr>
      </vt:variant>
      <vt:variant>
        <vt:lpwstr/>
      </vt:variant>
      <vt:variant>
        <vt:i4>2031701</vt:i4>
      </vt:variant>
      <vt:variant>
        <vt:i4>1278</vt:i4>
      </vt:variant>
      <vt:variant>
        <vt:i4>0</vt:i4>
      </vt:variant>
      <vt:variant>
        <vt:i4>5</vt:i4>
      </vt:variant>
      <vt:variant>
        <vt:lpwstr>https://doi.org/10.1177/0145445505277995</vt:lpwstr>
      </vt:variant>
      <vt:variant>
        <vt:lpwstr/>
      </vt:variant>
      <vt:variant>
        <vt:i4>4128891</vt:i4>
      </vt:variant>
      <vt:variant>
        <vt:i4>1275</vt:i4>
      </vt:variant>
      <vt:variant>
        <vt:i4>0</vt:i4>
      </vt:variant>
      <vt:variant>
        <vt:i4>5</vt:i4>
      </vt:variant>
      <vt:variant>
        <vt:lpwstr>https://doi.org/10.1037/0735-7028.37.2.132</vt:lpwstr>
      </vt:variant>
      <vt:variant>
        <vt:lpwstr/>
      </vt:variant>
      <vt:variant>
        <vt:i4>3866748</vt:i4>
      </vt:variant>
      <vt:variant>
        <vt:i4>1272</vt:i4>
      </vt:variant>
      <vt:variant>
        <vt:i4>0</vt:i4>
      </vt:variant>
      <vt:variant>
        <vt:i4>5</vt:i4>
      </vt:variant>
      <vt:variant>
        <vt:lpwstr>https://doi.org/10.1037/0090-5550.51.2.157</vt:lpwstr>
      </vt:variant>
      <vt:variant>
        <vt:lpwstr/>
      </vt:variant>
      <vt:variant>
        <vt:i4>1769572</vt:i4>
      </vt:variant>
      <vt:variant>
        <vt:i4>1269</vt:i4>
      </vt:variant>
      <vt:variant>
        <vt:i4>0</vt:i4>
      </vt:variant>
      <vt:variant>
        <vt:i4>5</vt:i4>
      </vt:variant>
      <vt:variant>
        <vt:lpwstr>https://doi.org/10.1080/07399330600803766</vt:lpwstr>
      </vt:variant>
      <vt:variant>
        <vt:lpwstr/>
      </vt:variant>
      <vt:variant>
        <vt:i4>1114188</vt:i4>
      </vt:variant>
      <vt:variant>
        <vt:i4>1266</vt:i4>
      </vt:variant>
      <vt:variant>
        <vt:i4>0</vt:i4>
      </vt:variant>
      <vt:variant>
        <vt:i4>5</vt:i4>
      </vt:variant>
      <vt:variant>
        <vt:lpwstr>https://www.researchgate.net/publication/345778173_Volunteering_at_a_research_center-_Personal_growth_and_opportunities-_Scholarship_with_a_mission</vt:lpwstr>
      </vt:variant>
      <vt:variant>
        <vt:lpwstr/>
      </vt:variant>
      <vt:variant>
        <vt:i4>4849682</vt:i4>
      </vt:variant>
      <vt:variant>
        <vt:i4>1263</vt:i4>
      </vt:variant>
      <vt:variant>
        <vt:i4>0</vt:i4>
      </vt:variant>
      <vt:variant>
        <vt:i4>5</vt:i4>
      </vt:variant>
      <vt:variant>
        <vt:lpwstr>https://doi.org/10.1300/J005v31n01_09</vt:lpwstr>
      </vt:variant>
      <vt:variant>
        <vt:lpwstr/>
      </vt:variant>
      <vt:variant>
        <vt:i4>4849693</vt:i4>
      </vt:variant>
      <vt:variant>
        <vt:i4>1260</vt:i4>
      </vt:variant>
      <vt:variant>
        <vt:i4>0</vt:i4>
      </vt:variant>
      <vt:variant>
        <vt:i4>5</vt:i4>
      </vt:variant>
      <vt:variant>
        <vt:lpwstr>https://doi.org/10.1300/J005v31n01_06</vt:lpwstr>
      </vt:variant>
      <vt:variant>
        <vt:lpwstr/>
      </vt:variant>
      <vt:variant>
        <vt:i4>4849683</vt:i4>
      </vt:variant>
      <vt:variant>
        <vt:i4>1257</vt:i4>
      </vt:variant>
      <vt:variant>
        <vt:i4>0</vt:i4>
      </vt:variant>
      <vt:variant>
        <vt:i4>5</vt:i4>
      </vt:variant>
      <vt:variant>
        <vt:lpwstr>https://doi.org/10.1300/J005v31n01_08</vt:lpwstr>
      </vt:variant>
      <vt:variant>
        <vt:lpwstr/>
      </vt:variant>
      <vt:variant>
        <vt:i4>4849689</vt:i4>
      </vt:variant>
      <vt:variant>
        <vt:i4>1254</vt:i4>
      </vt:variant>
      <vt:variant>
        <vt:i4>0</vt:i4>
      </vt:variant>
      <vt:variant>
        <vt:i4>5</vt:i4>
      </vt:variant>
      <vt:variant>
        <vt:lpwstr>https://doi.org/10.1300/J005v31n01_02</vt:lpwstr>
      </vt:variant>
      <vt:variant>
        <vt:lpwstr/>
      </vt:variant>
      <vt:variant>
        <vt:i4>4915227</vt:i4>
      </vt:variant>
      <vt:variant>
        <vt:i4>1251</vt:i4>
      </vt:variant>
      <vt:variant>
        <vt:i4>0</vt:i4>
      </vt:variant>
      <vt:variant>
        <vt:i4>5</vt:i4>
      </vt:variant>
      <vt:variant>
        <vt:lpwstr>https://doi.org/10.1300/J005v31n01_10</vt:lpwstr>
      </vt:variant>
      <vt:variant>
        <vt:lpwstr/>
      </vt:variant>
      <vt:variant>
        <vt:i4>4849688</vt:i4>
      </vt:variant>
      <vt:variant>
        <vt:i4>1248</vt:i4>
      </vt:variant>
      <vt:variant>
        <vt:i4>0</vt:i4>
      </vt:variant>
      <vt:variant>
        <vt:i4>5</vt:i4>
      </vt:variant>
      <vt:variant>
        <vt:lpwstr>https://doi.org/10.1300/J005v31n01_03</vt:lpwstr>
      </vt:variant>
      <vt:variant>
        <vt:lpwstr/>
      </vt:variant>
      <vt:variant>
        <vt:i4>4849695</vt:i4>
      </vt:variant>
      <vt:variant>
        <vt:i4>1245</vt:i4>
      </vt:variant>
      <vt:variant>
        <vt:i4>0</vt:i4>
      </vt:variant>
      <vt:variant>
        <vt:i4>5</vt:i4>
      </vt:variant>
      <vt:variant>
        <vt:lpwstr>https://doi.org/10.1300/J005v31n01_04</vt:lpwstr>
      </vt:variant>
      <vt:variant>
        <vt:lpwstr/>
      </vt:variant>
      <vt:variant>
        <vt:i4>4849690</vt:i4>
      </vt:variant>
      <vt:variant>
        <vt:i4>1242</vt:i4>
      </vt:variant>
      <vt:variant>
        <vt:i4>0</vt:i4>
      </vt:variant>
      <vt:variant>
        <vt:i4>5</vt:i4>
      </vt:variant>
      <vt:variant>
        <vt:lpwstr>https://doi.org/10.1300/J005v31n01_01</vt:lpwstr>
      </vt:variant>
      <vt:variant>
        <vt:lpwstr/>
      </vt:variant>
      <vt:variant>
        <vt:i4>1507356</vt:i4>
      </vt:variant>
      <vt:variant>
        <vt:i4>1239</vt:i4>
      </vt:variant>
      <vt:variant>
        <vt:i4>0</vt:i4>
      </vt:variant>
      <vt:variant>
        <vt:i4>5</vt:i4>
      </vt:variant>
      <vt:variant>
        <vt:lpwstr>https://www.researchgate.net/publication/7185169_Women_leadership_in_Oxford_House_Examining_their_strengths_and_challenges</vt:lpwstr>
      </vt:variant>
      <vt:variant>
        <vt:lpwstr/>
      </vt:variant>
      <vt:variant>
        <vt:i4>4915226</vt:i4>
      </vt:variant>
      <vt:variant>
        <vt:i4>1236</vt:i4>
      </vt:variant>
      <vt:variant>
        <vt:i4>0</vt:i4>
      </vt:variant>
      <vt:variant>
        <vt:i4>5</vt:i4>
      </vt:variant>
      <vt:variant>
        <vt:lpwstr>https://doi.org/10.1300/J005v31n01_11</vt:lpwstr>
      </vt:variant>
      <vt:variant>
        <vt:lpwstr/>
      </vt:variant>
      <vt:variant>
        <vt:i4>4849692</vt:i4>
      </vt:variant>
      <vt:variant>
        <vt:i4>1233</vt:i4>
      </vt:variant>
      <vt:variant>
        <vt:i4>0</vt:i4>
      </vt:variant>
      <vt:variant>
        <vt:i4>5</vt:i4>
      </vt:variant>
      <vt:variant>
        <vt:lpwstr>https://doi.org/10.1300/J005v31n01_07</vt:lpwstr>
      </vt:variant>
      <vt:variant>
        <vt:lpwstr/>
      </vt:variant>
      <vt:variant>
        <vt:i4>4849694</vt:i4>
      </vt:variant>
      <vt:variant>
        <vt:i4>1230</vt:i4>
      </vt:variant>
      <vt:variant>
        <vt:i4>0</vt:i4>
      </vt:variant>
      <vt:variant>
        <vt:i4>5</vt:i4>
      </vt:variant>
      <vt:variant>
        <vt:lpwstr>https://doi.org/10.1300/J005v31n01_05</vt:lpwstr>
      </vt:variant>
      <vt:variant>
        <vt:lpwstr/>
      </vt:variant>
      <vt:variant>
        <vt:i4>2424875</vt:i4>
      </vt:variant>
      <vt:variant>
        <vt:i4>1227</vt:i4>
      </vt:variant>
      <vt:variant>
        <vt:i4>0</vt:i4>
      </vt:variant>
      <vt:variant>
        <vt:i4>5</vt:i4>
      </vt:variant>
      <vt:variant>
        <vt:lpwstr>https://doi.org/10.2190/SH.4.1-2.c</vt:lpwstr>
      </vt:variant>
      <vt:variant>
        <vt:lpwstr/>
      </vt:variant>
      <vt:variant>
        <vt:i4>4128825</vt:i4>
      </vt:variant>
      <vt:variant>
        <vt:i4>1224</vt:i4>
      </vt:variant>
      <vt:variant>
        <vt:i4>0</vt:i4>
      </vt:variant>
      <vt:variant>
        <vt:i4>5</vt:i4>
      </vt:variant>
      <vt:variant>
        <vt:lpwstr>http://triggered.edina.clockss.org/ServeContent?url=http%3A%2F%2Fbaywood.stanford.clockss.org%2FBWSH%2FBAWOOD_BWSH_4_3%2FM804U8387948R3W5.pdf</vt:lpwstr>
      </vt:variant>
      <vt:variant>
        <vt:lpwstr/>
      </vt:variant>
      <vt:variant>
        <vt:i4>3014685</vt:i4>
      </vt:variant>
      <vt:variant>
        <vt:i4>1221</vt:i4>
      </vt:variant>
      <vt:variant>
        <vt:i4>0</vt:i4>
      </vt:variant>
      <vt:variant>
        <vt:i4>5</vt:i4>
      </vt:variant>
      <vt:variant>
        <vt:lpwstr>https://www.researchgate.net/publication/236995875_The_Face_of_CFS_in_the_US</vt:lpwstr>
      </vt:variant>
      <vt:variant>
        <vt:lpwstr/>
      </vt:variant>
      <vt:variant>
        <vt:i4>5898322</vt:i4>
      </vt:variant>
      <vt:variant>
        <vt:i4>1218</vt:i4>
      </vt:variant>
      <vt:variant>
        <vt:i4>0</vt:i4>
      </vt:variant>
      <vt:variant>
        <vt:i4>5</vt:i4>
      </vt:variant>
      <vt:variant>
        <vt:lpwstr>https://doi.org/10.1207/s1532768xjepc1603_4</vt:lpwstr>
      </vt:variant>
      <vt:variant>
        <vt:lpwstr/>
      </vt:variant>
      <vt:variant>
        <vt:i4>2949137</vt:i4>
      </vt:variant>
      <vt:variant>
        <vt:i4>1215</vt:i4>
      </vt:variant>
      <vt:variant>
        <vt:i4>0</vt:i4>
      </vt:variant>
      <vt:variant>
        <vt:i4>5</vt:i4>
      </vt:variant>
      <vt:variant>
        <vt:lpwstr>https://doi.org/10.2190/F751-N2AQ-Y088-UYMB</vt:lpwstr>
      </vt:variant>
      <vt:variant>
        <vt:lpwstr/>
      </vt:variant>
      <vt:variant>
        <vt:i4>4128791</vt:i4>
      </vt:variant>
      <vt:variant>
        <vt:i4>1212</vt:i4>
      </vt:variant>
      <vt:variant>
        <vt:i4>0</vt:i4>
      </vt:variant>
      <vt:variant>
        <vt:i4>5</vt:i4>
      </vt:variant>
      <vt:variant>
        <vt:lpwstr>https://doi.org/10.2190/1F1R-KGTL-PVDE-V9EJ</vt:lpwstr>
      </vt:variant>
      <vt:variant>
        <vt:lpwstr/>
      </vt:variant>
      <vt:variant>
        <vt:i4>3342404</vt:i4>
      </vt:variant>
      <vt:variant>
        <vt:i4>1209</vt:i4>
      </vt:variant>
      <vt:variant>
        <vt:i4>0</vt:i4>
      </vt:variant>
      <vt:variant>
        <vt:i4>5</vt:i4>
      </vt:variant>
      <vt:variant>
        <vt:lpwstr>https://www.jstor.org/stable/42899851?seq=1</vt:lpwstr>
      </vt:variant>
      <vt:variant>
        <vt:lpwstr/>
      </vt:variant>
      <vt:variant>
        <vt:i4>5963886</vt:i4>
      </vt:variant>
      <vt:variant>
        <vt:i4>1206</vt:i4>
      </vt:variant>
      <vt:variant>
        <vt:i4>0</vt:i4>
      </vt:variant>
      <vt:variant>
        <vt:i4>5</vt:i4>
      </vt:variant>
      <vt:variant>
        <vt:lpwstr>https://doi.org/10.1081/ada-200068110</vt:lpwstr>
      </vt:variant>
      <vt:variant>
        <vt:lpwstr/>
      </vt:variant>
      <vt:variant>
        <vt:i4>97</vt:i4>
      </vt:variant>
      <vt:variant>
        <vt:i4>1203</vt:i4>
      </vt:variant>
      <vt:variant>
        <vt:i4>0</vt:i4>
      </vt:variant>
      <vt:variant>
        <vt:i4>5</vt:i4>
      </vt:variant>
      <vt:variant>
        <vt:lpwstr>https://doi.org/10.1007/s10464-005-8625-z</vt:lpwstr>
      </vt:variant>
      <vt:variant>
        <vt:lpwstr/>
      </vt:variant>
      <vt:variant>
        <vt:i4>5111839</vt:i4>
      </vt:variant>
      <vt:variant>
        <vt:i4>1200</vt:i4>
      </vt:variant>
      <vt:variant>
        <vt:i4>0</vt:i4>
      </vt:variant>
      <vt:variant>
        <vt:i4>5</vt:i4>
      </vt:variant>
      <vt:variant>
        <vt:lpwstr>https://doi.org/10.1300/J013v41n04_05</vt:lpwstr>
      </vt:variant>
      <vt:variant>
        <vt:lpwstr/>
      </vt:variant>
      <vt:variant>
        <vt:i4>1048581</vt:i4>
      </vt:variant>
      <vt:variant>
        <vt:i4>1197</vt:i4>
      </vt:variant>
      <vt:variant>
        <vt:i4>0</vt:i4>
      </vt:variant>
      <vt:variant>
        <vt:i4>5</vt:i4>
      </vt:variant>
      <vt:variant>
        <vt:lpwstr>https://doi.org/10.1037/h0100313</vt:lpwstr>
      </vt:variant>
      <vt:variant>
        <vt:lpwstr/>
      </vt:variant>
      <vt:variant>
        <vt:i4>6029353</vt:i4>
      </vt:variant>
      <vt:variant>
        <vt:i4>1194</vt:i4>
      </vt:variant>
      <vt:variant>
        <vt:i4>0</vt:i4>
      </vt:variant>
      <vt:variant>
        <vt:i4>5</vt:i4>
      </vt:variant>
      <vt:variant>
        <vt:lpwstr>https://www.semanticscholar.org/paper/Bridging-professional-and-mutual-help-through-a-of-Olson-Jason/bf0cddde585ef2f14ed3913b023c9053f54fce3e</vt:lpwstr>
      </vt:variant>
      <vt:variant>
        <vt:lpwstr/>
      </vt:variant>
      <vt:variant>
        <vt:i4>5439581</vt:i4>
      </vt:variant>
      <vt:variant>
        <vt:i4>1191</vt:i4>
      </vt:variant>
      <vt:variant>
        <vt:i4>0</vt:i4>
      </vt:variant>
      <vt:variant>
        <vt:i4>5</vt:i4>
      </vt:variant>
      <vt:variant>
        <vt:lpwstr>https://oxfordhouse.org/userfiles/file/doc/behavioral_study.pdf</vt:lpwstr>
      </vt:variant>
      <vt:variant>
        <vt:lpwstr/>
      </vt:variant>
      <vt:variant>
        <vt:i4>1900655</vt:i4>
      </vt:variant>
      <vt:variant>
        <vt:i4>1188</vt:i4>
      </vt:variant>
      <vt:variant>
        <vt:i4>0</vt:i4>
      </vt:variant>
      <vt:variant>
        <vt:i4>5</vt:i4>
      </vt:variant>
      <vt:variant>
        <vt:lpwstr>https://doi.org/10.1080/13557850500138613</vt:lpwstr>
      </vt:variant>
      <vt:variant>
        <vt:lpwstr/>
      </vt:variant>
      <vt:variant>
        <vt:i4>3211380</vt:i4>
      </vt:variant>
      <vt:variant>
        <vt:i4>1185</vt:i4>
      </vt:variant>
      <vt:variant>
        <vt:i4>0</vt:i4>
      </vt:variant>
      <vt:variant>
        <vt:i4>5</vt:i4>
      </vt:variant>
      <vt:variant>
        <vt:lpwstr>https://doi.org/10.1002/jcop.20073</vt:lpwstr>
      </vt:variant>
      <vt:variant>
        <vt:lpwstr/>
      </vt:variant>
      <vt:variant>
        <vt:i4>1245281</vt:i4>
      </vt:variant>
      <vt:variant>
        <vt:i4>1182</vt:i4>
      </vt:variant>
      <vt:variant>
        <vt:i4>0</vt:i4>
      </vt:variant>
      <vt:variant>
        <vt:i4>5</vt:i4>
      </vt:variant>
      <vt:variant>
        <vt:lpwstr>https://doi.org/10.1080/09638230500076165</vt:lpwstr>
      </vt:variant>
      <vt:variant>
        <vt:lpwstr/>
      </vt:variant>
      <vt:variant>
        <vt:i4>3211283</vt:i4>
      </vt:variant>
      <vt:variant>
        <vt:i4>1179</vt:i4>
      </vt:variant>
      <vt:variant>
        <vt:i4>0</vt:i4>
      </vt:variant>
      <vt:variant>
        <vt:i4>5</vt:i4>
      </vt:variant>
      <vt:variant>
        <vt:lpwstr>https://www.researchgate.net/publication/278019452_Oxford_House_A_place_to_call_home</vt:lpwstr>
      </vt:variant>
      <vt:variant>
        <vt:lpwstr/>
      </vt:variant>
      <vt:variant>
        <vt:i4>4718613</vt:i4>
      </vt:variant>
      <vt:variant>
        <vt:i4>1176</vt:i4>
      </vt:variant>
      <vt:variant>
        <vt:i4>0</vt:i4>
      </vt:variant>
      <vt:variant>
        <vt:i4>5</vt:i4>
      </vt:variant>
      <vt:variant>
        <vt:lpwstr>http://www.scra27.org/files/3513/9015/9056/TCP_Spring_2005.pdf</vt:lpwstr>
      </vt:variant>
      <vt:variant>
        <vt:lpwstr/>
      </vt:variant>
      <vt:variant>
        <vt:i4>262182</vt:i4>
      </vt:variant>
      <vt:variant>
        <vt:i4>1173</vt:i4>
      </vt:variant>
      <vt:variant>
        <vt:i4>0</vt:i4>
      </vt:variant>
      <vt:variant>
        <vt:i4>5</vt:i4>
      </vt:variant>
      <vt:variant>
        <vt:lpwstr>https://doi.org/10.1007/s11065-005-3588-2</vt:lpwstr>
      </vt:variant>
      <vt:variant>
        <vt:lpwstr/>
      </vt:variant>
      <vt:variant>
        <vt:i4>4915217</vt:i4>
      </vt:variant>
      <vt:variant>
        <vt:i4>1170</vt:i4>
      </vt:variant>
      <vt:variant>
        <vt:i4>0</vt:i4>
      </vt:variant>
      <vt:variant>
        <vt:i4>5</vt:i4>
      </vt:variant>
      <vt:variant>
        <vt:lpwstr>https://doi.org/10.1300/J005v29n01_02</vt:lpwstr>
      </vt:variant>
      <vt:variant>
        <vt:lpwstr/>
      </vt:variant>
      <vt:variant>
        <vt:i4>917540</vt:i4>
      </vt:variant>
      <vt:variant>
        <vt:i4>1167</vt:i4>
      </vt:variant>
      <vt:variant>
        <vt:i4>0</vt:i4>
      </vt:variant>
      <vt:variant>
        <vt:i4>5</vt:i4>
      </vt:variant>
      <vt:variant>
        <vt:lpwstr>https://doi.org/10.1007/s10935-004-0990-0</vt:lpwstr>
      </vt:variant>
      <vt:variant>
        <vt:lpwstr/>
      </vt:variant>
      <vt:variant>
        <vt:i4>3211358</vt:i4>
      </vt:variant>
      <vt:variant>
        <vt:i4>1164</vt:i4>
      </vt:variant>
      <vt:variant>
        <vt:i4>0</vt:i4>
      </vt:variant>
      <vt:variant>
        <vt:i4>5</vt:i4>
      </vt:variant>
      <vt:variant>
        <vt:lpwstr>https://doi.org/10.1016/j.biopsycho.2004.03.015</vt:lpwstr>
      </vt:variant>
      <vt:variant>
        <vt:lpwstr/>
      </vt:variant>
      <vt:variant>
        <vt:i4>917540</vt:i4>
      </vt:variant>
      <vt:variant>
        <vt:i4>1161</vt:i4>
      </vt:variant>
      <vt:variant>
        <vt:i4>0</vt:i4>
      </vt:variant>
      <vt:variant>
        <vt:i4>5</vt:i4>
      </vt:variant>
      <vt:variant>
        <vt:lpwstr>https://doi.org/10.1007/s10935-004-0990-0</vt:lpwstr>
      </vt:variant>
      <vt:variant>
        <vt:lpwstr/>
      </vt:variant>
      <vt:variant>
        <vt:i4>4849682</vt:i4>
      </vt:variant>
      <vt:variant>
        <vt:i4>1158</vt:i4>
      </vt:variant>
      <vt:variant>
        <vt:i4>0</vt:i4>
      </vt:variant>
      <vt:variant>
        <vt:i4>5</vt:i4>
      </vt:variant>
      <vt:variant>
        <vt:lpwstr>https://doi.org/10.1300/J092v12n04_03</vt:lpwstr>
      </vt:variant>
      <vt:variant>
        <vt:lpwstr/>
      </vt:variant>
      <vt:variant>
        <vt:i4>115</vt:i4>
      </vt:variant>
      <vt:variant>
        <vt:i4>1155</vt:i4>
      </vt:variant>
      <vt:variant>
        <vt:i4>0</vt:i4>
      </vt:variant>
      <vt:variant>
        <vt:i4>5</vt:i4>
      </vt:variant>
      <vt:variant>
        <vt:lpwstr>https://doi.org/10.1080/08873267.2004.9961756</vt:lpwstr>
      </vt:variant>
      <vt:variant>
        <vt:lpwstr/>
      </vt:variant>
      <vt:variant>
        <vt:i4>852013</vt:i4>
      </vt:variant>
      <vt:variant>
        <vt:i4>1152</vt:i4>
      </vt:variant>
      <vt:variant>
        <vt:i4>0</vt:i4>
      </vt:variant>
      <vt:variant>
        <vt:i4>5</vt:i4>
      </vt:variant>
      <vt:variant>
        <vt:lpwstr>https://www.researchgate.net/publication/278017873_Latinos_and_Latinas_in_Oxford_House_Perceptions_of_barriers_and_opportunities</vt:lpwstr>
      </vt:variant>
      <vt:variant>
        <vt:lpwstr/>
      </vt:variant>
      <vt:variant>
        <vt:i4>3473464</vt:i4>
      </vt:variant>
      <vt:variant>
        <vt:i4>1149</vt:i4>
      </vt:variant>
      <vt:variant>
        <vt:i4>0</vt:i4>
      </vt:variant>
      <vt:variant>
        <vt:i4>5</vt:i4>
      </vt:variant>
      <vt:variant>
        <vt:lpwstr>https://doi.org/10.1023/B:JOPP.0000039936.64367.99</vt:lpwstr>
      </vt:variant>
      <vt:variant>
        <vt:lpwstr/>
      </vt:variant>
      <vt:variant>
        <vt:i4>5701684</vt:i4>
      </vt:variant>
      <vt:variant>
        <vt:i4>1146</vt:i4>
      </vt:variant>
      <vt:variant>
        <vt:i4>0</vt:i4>
      </vt:variant>
      <vt:variant>
        <vt:i4>5</vt:i4>
      </vt:variant>
      <vt:variant>
        <vt:lpwstr>https://www.researchgate.net/publication/278019538_Assessing_similarities_and_differences_in_governance_among_residential_recovery_programs_Self_vs_staff_rules_and_regulations</vt:lpwstr>
      </vt:variant>
      <vt:variant>
        <vt:lpwstr/>
      </vt:variant>
      <vt:variant>
        <vt:i4>6357066</vt:i4>
      </vt:variant>
      <vt:variant>
        <vt:i4>1143</vt:i4>
      </vt:variant>
      <vt:variant>
        <vt:i4>0</vt:i4>
      </vt:variant>
      <vt:variant>
        <vt:i4>5</vt:i4>
      </vt:variant>
      <vt:variant>
        <vt:lpwstr>https://doi.org/10.2190/UY5P-HD1F-N7A6-LEH9</vt:lpwstr>
      </vt:variant>
      <vt:variant>
        <vt:lpwstr/>
      </vt:variant>
      <vt:variant>
        <vt:i4>4194355</vt:i4>
      </vt:variant>
      <vt:variant>
        <vt:i4>1140</vt:i4>
      </vt:variant>
      <vt:variant>
        <vt:i4>0</vt:i4>
      </vt:variant>
      <vt:variant>
        <vt:i4>5</vt:i4>
      </vt:variant>
      <vt:variant>
        <vt:lpwstr>https://tobaccocontrol.bmj.com/content/13/3/301.short</vt:lpwstr>
      </vt:variant>
      <vt:variant>
        <vt:lpwstr/>
      </vt:variant>
      <vt:variant>
        <vt:i4>5177362</vt:i4>
      </vt:variant>
      <vt:variant>
        <vt:i4>1137</vt:i4>
      </vt:variant>
      <vt:variant>
        <vt:i4>0</vt:i4>
      </vt:variant>
      <vt:variant>
        <vt:i4>5</vt:i4>
      </vt:variant>
      <vt:variant>
        <vt:lpwstr>https://doi.org/10.1300/J092v12n01_03</vt:lpwstr>
      </vt:variant>
      <vt:variant>
        <vt:lpwstr/>
      </vt:variant>
      <vt:variant>
        <vt:i4>917540</vt:i4>
      </vt:variant>
      <vt:variant>
        <vt:i4>1134</vt:i4>
      </vt:variant>
      <vt:variant>
        <vt:i4>0</vt:i4>
      </vt:variant>
      <vt:variant>
        <vt:i4>5</vt:i4>
      </vt:variant>
      <vt:variant>
        <vt:lpwstr>https://doi.org/10.1007/s10935-004-0990-0</vt:lpwstr>
      </vt:variant>
      <vt:variant>
        <vt:lpwstr/>
      </vt:variant>
      <vt:variant>
        <vt:i4>5636188</vt:i4>
      </vt:variant>
      <vt:variant>
        <vt:i4>1131</vt:i4>
      </vt:variant>
      <vt:variant>
        <vt:i4>0</vt:i4>
      </vt:variant>
      <vt:variant>
        <vt:i4>5</vt:i4>
      </vt:variant>
      <vt:variant>
        <vt:lpwstr>https://doi.org/10.1177/0193841X04263917</vt:lpwstr>
      </vt:variant>
      <vt:variant>
        <vt:lpwstr/>
      </vt:variant>
      <vt:variant>
        <vt:i4>4587563</vt:i4>
      </vt:variant>
      <vt:variant>
        <vt:i4>1128</vt:i4>
      </vt:variant>
      <vt:variant>
        <vt:i4>0</vt:i4>
      </vt:variant>
      <vt:variant>
        <vt:i4>5</vt:i4>
      </vt:variant>
      <vt:variant>
        <vt:lpwstr>https://doi.org/10.1016/j.physbeh.2004.07.005</vt:lpwstr>
      </vt:variant>
      <vt:variant>
        <vt:lpwstr/>
      </vt:variant>
      <vt:variant>
        <vt:i4>4718613</vt:i4>
      </vt:variant>
      <vt:variant>
        <vt:i4>1125</vt:i4>
      </vt:variant>
      <vt:variant>
        <vt:i4>0</vt:i4>
      </vt:variant>
      <vt:variant>
        <vt:i4>5</vt:i4>
      </vt:variant>
      <vt:variant>
        <vt:lpwstr>https://doi.org/10.1300/J045v18n01_03</vt:lpwstr>
      </vt:variant>
      <vt:variant>
        <vt:lpwstr/>
      </vt:variant>
      <vt:variant>
        <vt:i4>2490425</vt:i4>
      </vt:variant>
      <vt:variant>
        <vt:i4>1122</vt:i4>
      </vt:variant>
      <vt:variant>
        <vt:i4>0</vt:i4>
      </vt:variant>
      <vt:variant>
        <vt:i4>5</vt:i4>
      </vt:variant>
      <vt:variant>
        <vt:lpwstr>https://doi.org/10.1016/j.jsat.2004.02.003</vt:lpwstr>
      </vt:variant>
      <vt:variant>
        <vt:lpwstr/>
      </vt:variant>
      <vt:variant>
        <vt:i4>4063260</vt:i4>
      </vt:variant>
      <vt:variant>
        <vt:i4>1119</vt:i4>
      </vt:variant>
      <vt:variant>
        <vt:i4>0</vt:i4>
      </vt:variant>
      <vt:variant>
        <vt:i4>5</vt:i4>
      </vt:variant>
      <vt:variant>
        <vt:lpwstr>https://www.researchgate.net/publication/345778137_A_live_interactive_tv_show_on_cfs</vt:lpwstr>
      </vt:variant>
      <vt:variant>
        <vt:lpwstr/>
      </vt:variant>
      <vt:variant>
        <vt:i4>3473427</vt:i4>
      </vt:variant>
      <vt:variant>
        <vt:i4>1116</vt:i4>
      </vt:variant>
      <vt:variant>
        <vt:i4>0</vt:i4>
      </vt:variant>
      <vt:variant>
        <vt:i4>5</vt:i4>
      </vt:variant>
      <vt:variant>
        <vt:lpwstr>https://www.researchgate.net/publication/236996129_Disability_in_Chronic_Fatigue_Syndrome_and_Idiopathic_Chronic_Fatigue</vt:lpwstr>
      </vt:variant>
      <vt:variant>
        <vt:lpwstr/>
      </vt:variant>
      <vt:variant>
        <vt:i4>1507416</vt:i4>
      </vt:variant>
      <vt:variant>
        <vt:i4>1113</vt:i4>
      </vt:variant>
      <vt:variant>
        <vt:i4>0</vt:i4>
      </vt:variant>
      <vt:variant>
        <vt:i4>5</vt:i4>
      </vt:variant>
      <vt:variant>
        <vt:lpwstr>https://doi.org/10.1177/10442073040140040401</vt:lpwstr>
      </vt:variant>
      <vt:variant>
        <vt:lpwstr/>
      </vt:variant>
      <vt:variant>
        <vt:i4>1441885</vt:i4>
      </vt:variant>
      <vt:variant>
        <vt:i4>1110</vt:i4>
      </vt:variant>
      <vt:variant>
        <vt:i4>0</vt:i4>
      </vt:variant>
      <vt:variant>
        <vt:i4>5</vt:i4>
      </vt:variant>
      <vt:variant>
        <vt:lpwstr>https://doi.org/10.1177/1049731503257873</vt:lpwstr>
      </vt:variant>
      <vt:variant>
        <vt:lpwstr/>
      </vt:variant>
      <vt:variant>
        <vt:i4>1048658</vt:i4>
      </vt:variant>
      <vt:variant>
        <vt:i4>1107</vt:i4>
      </vt:variant>
      <vt:variant>
        <vt:i4>0</vt:i4>
      </vt:variant>
      <vt:variant>
        <vt:i4>5</vt:i4>
      </vt:variant>
      <vt:variant>
        <vt:lpwstr>https://doi.org/10.1177/0163278703261211</vt:lpwstr>
      </vt:variant>
      <vt:variant>
        <vt:lpwstr/>
      </vt:variant>
      <vt:variant>
        <vt:i4>1114204</vt:i4>
      </vt:variant>
      <vt:variant>
        <vt:i4>1104</vt:i4>
      </vt:variant>
      <vt:variant>
        <vt:i4>0</vt:i4>
      </vt:variant>
      <vt:variant>
        <vt:i4>5</vt:i4>
      </vt:variant>
      <vt:variant>
        <vt:lpwstr>https://doi.org/10.1177/1073191103257139</vt:lpwstr>
      </vt:variant>
      <vt:variant>
        <vt:lpwstr/>
      </vt:variant>
      <vt:variant>
        <vt:i4>5177365</vt:i4>
      </vt:variant>
      <vt:variant>
        <vt:i4>1101</vt:i4>
      </vt:variant>
      <vt:variant>
        <vt:i4>0</vt:i4>
      </vt:variant>
      <vt:variant>
        <vt:i4>5</vt:i4>
      </vt:variant>
      <vt:variant>
        <vt:lpwstr>https://doi.org/10.1300/J137v08n04_04</vt:lpwstr>
      </vt:variant>
      <vt:variant>
        <vt:lpwstr/>
      </vt:variant>
      <vt:variant>
        <vt:i4>7733260</vt:i4>
      </vt:variant>
      <vt:variant>
        <vt:i4>1098</vt:i4>
      </vt:variant>
      <vt:variant>
        <vt:i4>0</vt:i4>
      </vt:variant>
      <vt:variant>
        <vt:i4>5</vt:i4>
      </vt:variant>
      <vt:variant>
        <vt:lpwstr>https://doi.org/10.2190/7eep-d4hh-paaa-l87p</vt:lpwstr>
      </vt:variant>
      <vt:variant>
        <vt:lpwstr/>
      </vt:variant>
      <vt:variant>
        <vt:i4>7864360</vt:i4>
      </vt:variant>
      <vt:variant>
        <vt:i4>1095</vt:i4>
      </vt:variant>
      <vt:variant>
        <vt:i4>0</vt:i4>
      </vt:variant>
      <vt:variant>
        <vt:i4>5</vt:i4>
      </vt:variant>
      <vt:variant>
        <vt:lpwstr>https://doi.org/10.1097/01.psy.0000088580.28749.7f</vt:lpwstr>
      </vt:variant>
      <vt:variant>
        <vt:lpwstr/>
      </vt:variant>
      <vt:variant>
        <vt:i4>7733271</vt:i4>
      </vt:variant>
      <vt:variant>
        <vt:i4>1092</vt:i4>
      </vt:variant>
      <vt:variant>
        <vt:i4>0</vt:i4>
      </vt:variant>
      <vt:variant>
        <vt:i4>5</vt:i4>
      </vt:variant>
      <vt:variant>
        <vt:lpwstr>https://www.researchgate.net/publication/278019398_A_case_study_of_self-governance_in_a_drug_abuse_recovery_home</vt:lpwstr>
      </vt:variant>
      <vt:variant>
        <vt:lpwstr/>
      </vt:variant>
      <vt:variant>
        <vt:i4>524357</vt:i4>
      </vt:variant>
      <vt:variant>
        <vt:i4>1089</vt:i4>
      </vt:variant>
      <vt:variant>
        <vt:i4>0</vt:i4>
      </vt:variant>
      <vt:variant>
        <vt:i4>5</vt:i4>
      </vt:variant>
      <vt:variant>
        <vt:lpwstr>https://www.ncbi.nlm.nih.gov/pmc/articles/PMC317472/</vt:lpwstr>
      </vt:variant>
      <vt:variant>
        <vt:lpwstr/>
      </vt:variant>
      <vt:variant>
        <vt:i4>1704033</vt:i4>
      </vt:variant>
      <vt:variant>
        <vt:i4>1086</vt:i4>
      </vt:variant>
      <vt:variant>
        <vt:i4>0</vt:i4>
      </vt:variant>
      <vt:variant>
        <vt:i4>5</vt:i4>
      </vt:variant>
      <vt:variant>
        <vt:lpwstr>https://doi.org/10.1177/13591053030084005</vt:lpwstr>
      </vt:variant>
      <vt:variant>
        <vt:lpwstr/>
      </vt:variant>
      <vt:variant>
        <vt:i4>4915226</vt:i4>
      </vt:variant>
      <vt:variant>
        <vt:i4>1083</vt:i4>
      </vt:variant>
      <vt:variant>
        <vt:i4>0</vt:i4>
      </vt:variant>
      <vt:variant>
        <vt:i4>5</vt:i4>
      </vt:variant>
      <vt:variant>
        <vt:lpwstr>https://doi.org/10.1300/J005v26n01_06</vt:lpwstr>
      </vt:variant>
      <vt:variant>
        <vt:lpwstr/>
      </vt:variant>
      <vt:variant>
        <vt:i4>3932260</vt:i4>
      </vt:variant>
      <vt:variant>
        <vt:i4>1080</vt:i4>
      </vt:variant>
      <vt:variant>
        <vt:i4>0</vt:i4>
      </vt:variant>
      <vt:variant>
        <vt:i4>5</vt:i4>
      </vt:variant>
      <vt:variant>
        <vt:lpwstr>https://doi.org/10.1542/peds.111.4.920</vt:lpwstr>
      </vt:variant>
      <vt:variant>
        <vt:lpwstr/>
      </vt:variant>
      <vt:variant>
        <vt:i4>5374061</vt:i4>
      </vt:variant>
      <vt:variant>
        <vt:i4>1077</vt:i4>
      </vt:variant>
      <vt:variant>
        <vt:i4>0</vt:i4>
      </vt:variant>
      <vt:variant>
        <vt:i4>5</vt:i4>
      </vt:variant>
      <vt:variant>
        <vt:lpwstr>https://doi.org/10.1081/ADA-120020520</vt:lpwstr>
      </vt:variant>
      <vt:variant>
        <vt:lpwstr/>
      </vt:variant>
      <vt:variant>
        <vt:i4>1114202</vt:i4>
      </vt:variant>
      <vt:variant>
        <vt:i4>1074</vt:i4>
      </vt:variant>
      <vt:variant>
        <vt:i4>0</vt:i4>
      </vt:variant>
      <vt:variant>
        <vt:i4>5</vt:i4>
      </vt:variant>
      <vt:variant>
        <vt:lpwstr>https://doi.org/10.1080/09638230021000058346</vt:lpwstr>
      </vt:variant>
      <vt:variant>
        <vt:lpwstr/>
      </vt:variant>
      <vt:variant>
        <vt:i4>4325385</vt:i4>
      </vt:variant>
      <vt:variant>
        <vt:i4>1071</vt:i4>
      </vt:variant>
      <vt:variant>
        <vt:i4>0</vt:i4>
      </vt:variant>
      <vt:variant>
        <vt:i4>5</vt:i4>
      </vt:variant>
      <vt:variant>
        <vt:lpwstr>https://doi.org/10.1207/S15374424JCCP3202_4</vt:lpwstr>
      </vt:variant>
      <vt:variant>
        <vt:lpwstr/>
      </vt:variant>
      <vt:variant>
        <vt:i4>5177370</vt:i4>
      </vt:variant>
      <vt:variant>
        <vt:i4>1068</vt:i4>
      </vt:variant>
      <vt:variant>
        <vt:i4>0</vt:i4>
      </vt:variant>
      <vt:variant>
        <vt:i4>5</vt:i4>
      </vt:variant>
      <vt:variant>
        <vt:lpwstr>http://www.psychologyandeducation.net/pae/relevance-of-phase-theory-to-chronic-fatigue-syndrome/</vt:lpwstr>
      </vt:variant>
      <vt:variant>
        <vt:lpwstr/>
      </vt:variant>
      <vt:variant>
        <vt:i4>2555996</vt:i4>
      </vt:variant>
      <vt:variant>
        <vt:i4>1065</vt:i4>
      </vt:variant>
      <vt:variant>
        <vt:i4>0</vt:i4>
      </vt:variant>
      <vt:variant>
        <vt:i4>5</vt:i4>
      </vt:variant>
      <vt:variant>
        <vt:lpwstr>https://doi.org/10.1080/0958159031000100189</vt:lpwstr>
      </vt:variant>
      <vt:variant>
        <vt:lpwstr/>
      </vt:variant>
      <vt:variant>
        <vt:i4>1048661</vt:i4>
      </vt:variant>
      <vt:variant>
        <vt:i4>1062</vt:i4>
      </vt:variant>
      <vt:variant>
        <vt:i4>0</vt:i4>
      </vt:variant>
      <vt:variant>
        <vt:i4>5</vt:i4>
      </vt:variant>
      <vt:variant>
        <vt:lpwstr>https://doi.org/10.1177/0163278702250071</vt:lpwstr>
      </vt:variant>
      <vt:variant>
        <vt:lpwstr/>
      </vt:variant>
      <vt:variant>
        <vt:i4>4980765</vt:i4>
      </vt:variant>
      <vt:variant>
        <vt:i4>1059</vt:i4>
      </vt:variant>
      <vt:variant>
        <vt:i4>0</vt:i4>
      </vt:variant>
      <vt:variant>
        <vt:i4>5</vt:i4>
      </vt:variant>
      <vt:variant>
        <vt:lpwstr>https://doi.org/10.1300/J013v37n01_01</vt:lpwstr>
      </vt:variant>
      <vt:variant>
        <vt:lpwstr/>
      </vt:variant>
      <vt:variant>
        <vt:i4>1310830</vt:i4>
      </vt:variant>
      <vt:variant>
        <vt:i4>1056</vt:i4>
      </vt:variant>
      <vt:variant>
        <vt:i4>0</vt:i4>
      </vt:variant>
      <vt:variant>
        <vt:i4>5</vt:i4>
      </vt:variant>
      <vt:variant>
        <vt:lpwstr>https://doi.org/10.1177/15350102001003001</vt:lpwstr>
      </vt:variant>
      <vt:variant>
        <vt:lpwstr/>
      </vt:variant>
      <vt:variant>
        <vt:i4>4456473</vt:i4>
      </vt:variant>
      <vt:variant>
        <vt:i4>1053</vt:i4>
      </vt:variant>
      <vt:variant>
        <vt:i4>0</vt:i4>
      </vt:variant>
      <vt:variant>
        <vt:i4>5</vt:i4>
      </vt:variant>
      <vt:variant>
        <vt:lpwstr>https://doi.org/10.1300/J029v12n01_03</vt:lpwstr>
      </vt:variant>
      <vt:variant>
        <vt:lpwstr/>
      </vt:variant>
      <vt:variant>
        <vt:i4>983090</vt:i4>
      </vt:variant>
      <vt:variant>
        <vt:i4>1050</vt:i4>
      </vt:variant>
      <vt:variant>
        <vt:i4>0</vt:i4>
      </vt:variant>
      <vt:variant>
        <vt:i4>5</vt:i4>
      </vt:variant>
      <vt:variant>
        <vt:lpwstr>https://doi.org/10.1016/S0740-5472(02)00261-1</vt:lpwstr>
      </vt:variant>
      <vt:variant>
        <vt:lpwstr/>
      </vt:variant>
      <vt:variant>
        <vt:i4>3538982</vt:i4>
      </vt:variant>
      <vt:variant>
        <vt:i4>1047</vt:i4>
      </vt:variant>
      <vt:variant>
        <vt:i4>0</vt:i4>
      </vt:variant>
      <vt:variant>
        <vt:i4>5</vt:i4>
      </vt:variant>
      <vt:variant>
        <vt:lpwstr>https://books.google.com/books?hl=en&amp;lr=&amp;id=pGehAwAAQBAJ&amp;oi=fnd&amp;pg=PA87&amp;dq=A+response+to+the+critiques+of+youth+access+to+tobacco+programs&amp;ots=1GwUTuGoLv&amp;sig=gCJ7VuDdnmJFFASF-Ebnyy-r9Ww</vt:lpwstr>
      </vt:variant>
      <vt:variant>
        <vt:lpwstr>v=onepage&amp;q=A%20response%20to%20the%20critiques%20of%20youth%20access%20to%20tobacco%20programs&amp;f=false</vt:lpwstr>
      </vt:variant>
      <vt:variant>
        <vt:i4>4915224</vt:i4>
      </vt:variant>
      <vt:variant>
        <vt:i4>1044</vt:i4>
      </vt:variant>
      <vt:variant>
        <vt:i4>0</vt:i4>
      </vt:variant>
      <vt:variant>
        <vt:i4>5</vt:i4>
      </vt:variant>
      <vt:variant>
        <vt:lpwstr>https://doi.org/10.1300/J005v24n01_06</vt:lpwstr>
      </vt:variant>
      <vt:variant>
        <vt:lpwstr/>
      </vt:variant>
      <vt:variant>
        <vt:i4>4915227</vt:i4>
      </vt:variant>
      <vt:variant>
        <vt:i4>1041</vt:i4>
      </vt:variant>
      <vt:variant>
        <vt:i4>0</vt:i4>
      </vt:variant>
      <vt:variant>
        <vt:i4>5</vt:i4>
      </vt:variant>
      <vt:variant>
        <vt:lpwstr>https://doi.org/10.1300/J005v24n01_05</vt:lpwstr>
      </vt:variant>
      <vt:variant>
        <vt:lpwstr/>
      </vt:variant>
      <vt:variant>
        <vt:i4>4915226</vt:i4>
      </vt:variant>
      <vt:variant>
        <vt:i4>1038</vt:i4>
      </vt:variant>
      <vt:variant>
        <vt:i4>0</vt:i4>
      </vt:variant>
      <vt:variant>
        <vt:i4>5</vt:i4>
      </vt:variant>
      <vt:variant>
        <vt:lpwstr>https://doi.org/10.1300/J005v24n01_04</vt:lpwstr>
      </vt:variant>
      <vt:variant>
        <vt:lpwstr/>
      </vt:variant>
      <vt:variant>
        <vt:i4>4915229</vt:i4>
      </vt:variant>
      <vt:variant>
        <vt:i4>1035</vt:i4>
      </vt:variant>
      <vt:variant>
        <vt:i4>0</vt:i4>
      </vt:variant>
      <vt:variant>
        <vt:i4>5</vt:i4>
      </vt:variant>
      <vt:variant>
        <vt:lpwstr>https://doi.org/10.1300/J005v24n01_03</vt:lpwstr>
      </vt:variant>
      <vt:variant>
        <vt:lpwstr/>
      </vt:variant>
      <vt:variant>
        <vt:i4>4915228</vt:i4>
      </vt:variant>
      <vt:variant>
        <vt:i4>1032</vt:i4>
      </vt:variant>
      <vt:variant>
        <vt:i4>0</vt:i4>
      </vt:variant>
      <vt:variant>
        <vt:i4>5</vt:i4>
      </vt:variant>
      <vt:variant>
        <vt:lpwstr>https://doi.org/10.1300/J005v24n01_02</vt:lpwstr>
      </vt:variant>
      <vt:variant>
        <vt:lpwstr/>
      </vt:variant>
      <vt:variant>
        <vt:i4>4915231</vt:i4>
      </vt:variant>
      <vt:variant>
        <vt:i4>1029</vt:i4>
      </vt:variant>
      <vt:variant>
        <vt:i4>0</vt:i4>
      </vt:variant>
      <vt:variant>
        <vt:i4>5</vt:i4>
      </vt:variant>
      <vt:variant>
        <vt:lpwstr>https://doi.org/10.1300/J005v24n01_01</vt:lpwstr>
      </vt:variant>
      <vt:variant>
        <vt:lpwstr/>
      </vt:variant>
      <vt:variant>
        <vt:i4>65567</vt:i4>
      </vt:variant>
      <vt:variant>
        <vt:i4>1026</vt:i4>
      </vt:variant>
      <vt:variant>
        <vt:i4>0</vt:i4>
      </vt:variant>
      <vt:variant>
        <vt:i4>5</vt:i4>
      </vt:variant>
      <vt:variant>
        <vt:lpwstr>http://www.physicaltherapytoolbox.com/pdfs/fatigue01.pdf</vt:lpwstr>
      </vt:variant>
      <vt:variant>
        <vt:lpwstr/>
      </vt:variant>
      <vt:variant>
        <vt:i4>983090</vt:i4>
      </vt:variant>
      <vt:variant>
        <vt:i4>1023</vt:i4>
      </vt:variant>
      <vt:variant>
        <vt:i4>0</vt:i4>
      </vt:variant>
      <vt:variant>
        <vt:i4>5</vt:i4>
      </vt:variant>
      <vt:variant>
        <vt:lpwstr>https://doi.org/10.1016/S0306-4603(01)00214-3</vt:lpwstr>
      </vt:variant>
      <vt:variant>
        <vt:lpwstr/>
      </vt:variant>
      <vt:variant>
        <vt:i4>3866705</vt:i4>
      </vt:variant>
      <vt:variant>
        <vt:i4>1020</vt:i4>
      </vt:variant>
      <vt:variant>
        <vt:i4>0</vt:i4>
      </vt:variant>
      <vt:variant>
        <vt:i4>5</vt:i4>
      </vt:variant>
      <vt:variant>
        <vt:lpwstr>https://doi.org/10.2190/PNF9-XFWJ-DA24-R3PU</vt:lpwstr>
      </vt:variant>
      <vt:variant>
        <vt:lpwstr/>
      </vt:variant>
      <vt:variant>
        <vt:i4>4653082</vt:i4>
      </vt:variant>
      <vt:variant>
        <vt:i4>1017</vt:i4>
      </vt:variant>
      <vt:variant>
        <vt:i4>0</vt:i4>
      </vt:variant>
      <vt:variant>
        <vt:i4>5</vt:i4>
      </vt:variant>
      <vt:variant>
        <vt:lpwstr>https://doi.org/10.1300/J019v24n01_05</vt:lpwstr>
      </vt:variant>
      <vt:variant>
        <vt:lpwstr/>
      </vt:variant>
      <vt:variant>
        <vt:i4>589944</vt:i4>
      </vt:variant>
      <vt:variant>
        <vt:i4>1014</vt:i4>
      </vt:variant>
      <vt:variant>
        <vt:i4>0</vt:i4>
      </vt:variant>
      <vt:variant>
        <vt:i4>5</vt:i4>
      </vt:variant>
      <vt:variant>
        <vt:lpwstr>https://doi.org/10.1016/S0277-9536(01)00168-X</vt:lpwstr>
      </vt:variant>
      <vt:variant>
        <vt:lpwstr/>
      </vt:variant>
      <vt:variant>
        <vt:i4>6553702</vt:i4>
      </vt:variant>
      <vt:variant>
        <vt:i4>1011</vt:i4>
      </vt:variant>
      <vt:variant>
        <vt:i4>0</vt:i4>
      </vt:variant>
      <vt:variant>
        <vt:i4>5</vt:i4>
      </vt:variant>
      <vt:variant>
        <vt:lpwstr>http://www.scra27.org/files/8513/9016/1375/The_Community_Psychologist-spring_2002_volumen_35_number_2.pdf</vt:lpwstr>
      </vt:variant>
      <vt:variant>
        <vt:lpwstr/>
      </vt:variant>
      <vt:variant>
        <vt:i4>1507430</vt:i4>
      </vt:variant>
      <vt:variant>
        <vt:i4>1008</vt:i4>
      </vt:variant>
      <vt:variant>
        <vt:i4>0</vt:i4>
      </vt:variant>
      <vt:variant>
        <vt:i4>5</vt:i4>
      </vt:variant>
      <vt:variant>
        <vt:lpwstr>https://doi.org/10.1080/08870440290029575</vt:lpwstr>
      </vt:variant>
      <vt:variant>
        <vt:lpwstr/>
      </vt:variant>
      <vt:variant>
        <vt:i4>3801124</vt:i4>
      </vt:variant>
      <vt:variant>
        <vt:i4>1005</vt:i4>
      </vt:variant>
      <vt:variant>
        <vt:i4>0</vt:i4>
      </vt:variant>
      <vt:variant>
        <vt:i4>5</vt:i4>
      </vt:variant>
      <vt:variant>
        <vt:lpwstr>http://www.scra27.org/files/2213/9016/1269/The_community_Psychologist_Winter_2002_volume_35_Number_1.pdf</vt:lpwstr>
      </vt:variant>
      <vt:variant>
        <vt:lpwstr/>
      </vt:variant>
      <vt:variant>
        <vt:i4>3801124</vt:i4>
      </vt:variant>
      <vt:variant>
        <vt:i4>1002</vt:i4>
      </vt:variant>
      <vt:variant>
        <vt:i4>0</vt:i4>
      </vt:variant>
      <vt:variant>
        <vt:i4>5</vt:i4>
      </vt:variant>
      <vt:variant>
        <vt:lpwstr>http://www.scra27.org/files/2213/9016/1269/The_community_Psychologist_Winter_2002_volume_35_Number_1.pdf</vt:lpwstr>
      </vt:variant>
      <vt:variant>
        <vt:lpwstr/>
      </vt:variant>
      <vt:variant>
        <vt:i4>2228237</vt:i4>
      </vt:variant>
      <vt:variant>
        <vt:i4>999</vt:i4>
      </vt:variant>
      <vt:variant>
        <vt:i4>0</vt:i4>
      </vt:variant>
      <vt:variant>
        <vt:i4>5</vt:i4>
      </vt:variant>
      <vt:variant>
        <vt:lpwstr>https://doi.org/10.1023/A:1014850819995</vt:lpwstr>
      </vt:variant>
      <vt:variant>
        <vt:lpwstr/>
      </vt:variant>
      <vt:variant>
        <vt:i4>1441839</vt:i4>
      </vt:variant>
      <vt:variant>
        <vt:i4>996</vt:i4>
      </vt:variant>
      <vt:variant>
        <vt:i4>0</vt:i4>
      </vt:variant>
      <vt:variant>
        <vt:i4>5</vt:i4>
      </vt:variant>
      <vt:variant>
        <vt:lpwstr>https://doi.org/10.1007/s001270200013</vt:lpwstr>
      </vt:variant>
      <vt:variant>
        <vt:lpwstr/>
      </vt:variant>
      <vt:variant>
        <vt:i4>3014663</vt:i4>
      </vt:variant>
      <vt:variant>
        <vt:i4>993</vt:i4>
      </vt:variant>
      <vt:variant>
        <vt:i4>0</vt:i4>
      </vt:variant>
      <vt:variant>
        <vt:i4>5</vt:i4>
      </vt:variant>
      <vt:variant>
        <vt:lpwstr>https://doi.org/10.1023/A:1014328319297</vt:lpwstr>
      </vt:variant>
      <vt:variant>
        <vt:lpwstr/>
      </vt:variant>
      <vt:variant>
        <vt:i4>1310815</vt:i4>
      </vt:variant>
      <vt:variant>
        <vt:i4>990</vt:i4>
      </vt:variant>
      <vt:variant>
        <vt:i4>0</vt:i4>
      </vt:variant>
      <vt:variant>
        <vt:i4>5</vt:i4>
      </vt:variant>
      <vt:variant>
        <vt:lpwstr>https://doi.org/10.1097/00006842-200203000-00016</vt:lpwstr>
      </vt:variant>
      <vt:variant>
        <vt:lpwstr/>
      </vt:variant>
      <vt:variant>
        <vt:i4>2621444</vt:i4>
      </vt:variant>
      <vt:variant>
        <vt:i4>987</vt:i4>
      </vt:variant>
      <vt:variant>
        <vt:i4>0</vt:i4>
      </vt:variant>
      <vt:variant>
        <vt:i4>5</vt:i4>
      </vt:variant>
      <vt:variant>
        <vt:lpwstr>https://doi.org/10.1023/A:1014268818215</vt:lpwstr>
      </vt:variant>
      <vt:variant>
        <vt:lpwstr/>
      </vt:variant>
      <vt:variant>
        <vt:i4>2949206</vt:i4>
      </vt:variant>
      <vt:variant>
        <vt:i4>984</vt:i4>
      </vt:variant>
      <vt:variant>
        <vt:i4>0</vt:i4>
      </vt:variant>
      <vt:variant>
        <vt:i4>5</vt:i4>
      </vt:variant>
      <vt:variant>
        <vt:lpwstr>https://doi.org/10.1177/0095798402028001004</vt:lpwstr>
      </vt:variant>
      <vt:variant>
        <vt:lpwstr/>
      </vt:variant>
      <vt:variant>
        <vt:i4>6881338</vt:i4>
      </vt:variant>
      <vt:variant>
        <vt:i4>981</vt:i4>
      </vt:variant>
      <vt:variant>
        <vt:i4>0</vt:i4>
      </vt:variant>
      <vt:variant>
        <vt:i4>5</vt:i4>
      </vt:variant>
      <vt:variant>
        <vt:lpwstr>https://www.ncf-net.org/forum/IRememberMe.html</vt:lpwstr>
      </vt:variant>
      <vt:variant>
        <vt:lpwstr/>
      </vt:variant>
      <vt:variant>
        <vt:i4>852092</vt:i4>
      </vt:variant>
      <vt:variant>
        <vt:i4>978</vt:i4>
      </vt:variant>
      <vt:variant>
        <vt:i4>0</vt:i4>
      </vt:variant>
      <vt:variant>
        <vt:i4>5</vt:i4>
      </vt:variant>
      <vt:variant>
        <vt:lpwstr>https://doi.org/10.1016/S0301-0511(01)00120-X</vt:lpwstr>
      </vt:variant>
      <vt:variant>
        <vt:lpwstr/>
      </vt:variant>
      <vt:variant>
        <vt:i4>1966186</vt:i4>
      </vt:variant>
      <vt:variant>
        <vt:i4>975</vt:i4>
      </vt:variant>
      <vt:variant>
        <vt:i4>0</vt:i4>
      </vt:variant>
      <vt:variant>
        <vt:i4>5</vt:i4>
      </vt:variant>
      <vt:variant>
        <vt:lpwstr>https://doi.org/10.1177/01632780122034993</vt:lpwstr>
      </vt:variant>
      <vt:variant>
        <vt:lpwstr/>
      </vt:variant>
      <vt:variant>
        <vt:i4>2228225</vt:i4>
      </vt:variant>
      <vt:variant>
        <vt:i4>972</vt:i4>
      </vt:variant>
      <vt:variant>
        <vt:i4>0</vt:i4>
      </vt:variant>
      <vt:variant>
        <vt:i4>5</vt:i4>
      </vt:variant>
      <vt:variant>
        <vt:lpwstr>https://doi.org/10.1023/A:1011981132735</vt:lpwstr>
      </vt:variant>
      <vt:variant>
        <vt:lpwstr/>
      </vt:variant>
      <vt:variant>
        <vt:i4>1179740</vt:i4>
      </vt:variant>
      <vt:variant>
        <vt:i4>969</vt:i4>
      </vt:variant>
      <vt:variant>
        <vt:i4>0</vt:i4>
      </vt:variant>
      <vt:variant>
        <vt:i4>5</vt:i4>
      </vt:variant>
      <vt:variant>
        <vt:lpwstr>https://doi.org/10.1097/00005053-200110000-00008</vt:lpwstr>
      </vt:variant>
      <vt:variant>
        <vt:lpwstr/>
      </vt:variant>
      <vt:variant>
        <vt:i4>131188</vt:i4>
      </vt:variant>
      <vt:variant>
        <vt:i4>966</vt:i4>
      </vt:variant>
      <vt:variant>
        <vt:i4>0</vt:i4>
      </vt:variant>
      <vt:variant>
        <vt:i4>5</vt:i4>
      </vt:variant>
      <vt:variant>
        <vt:lpwstr>https://doi.org/10.1002/jcop.1037</vt:lpwstr>
      </vt:variant>
      <vt:variant>
        <vt:lpwstr/>
      </vt:variant>
      <vt:variant>
        <vt:i4>6422635</vt:i4>
      </vt:variant>
      <vt:variant>
        <vt:i4>963</vt:i4>
      </vt:variant>
      <vt:variant>
        <vt:i4>0</vt:i4>
      </vt:variant>
      <vt:variant>
        <vt:i4>5</vt:i4>
      </vt:variant>
      <vt:variant>
        <vt:lpwstr>https://go.gale.com/ps/anonymous?id=GALE%7CA79370569&amp;sid=googleScholar&amp;v=2.1&amp;it=r&amp;linkaccess=abs&amp;issn=00941956&amp;p=HRCA&amp;sw=w</vt:lpwstr>
      </vt:variant>
      <vt:variant>
        <vt:lpwstr/>
      </vt:variant>
      <vt:variant>
        <vt:i4>4522043</vt:i4>
      </vt:variant>
      <vt:variant>
        <vt:i4>960</vt:i4>
      </vt:variant>
      <vt:variant>
        <vt:i4>0</vt:i4>
      </vt:variant>
      <vt:variant>
        <vt:i4>5</vt:i4>
      </vt:variant>
      <vt:variant>
        <vt:lpwstr>https://doi.org/10.2466/pr0.2001.89.1.166</vt:lpwstr>
      </vt:variant>
      <vt:variant>
        <vt:lpwstr/>
      </vt:variant>
      <vt:variant>
        <vt:i4>6815849</vt:i4>
      </vt:variant>
      <vt:variant>
        <vt:i4>957</vt:i4>
      </vt:variant>
      <vt:variant>
        <vt:i4>0</vt:i4>
      </vt:variant>
      <vt:variant>
        <vt:i4>5</vt:i4>
      </vt:variant>
      <vt:variant>
        <vt:lpwstr>https://doi.org/10.1177/0193841X0102500504</vt:lpwstr>
      </vt:variant>
      <vt:variant>
        <vt:lpwstr/>
      </vt:variant>
      <vt:variant>
        <vt:i4>2818134</vt:i4>
      </vt:variant>
      <vt:variant>
        <vt:i4>954</vt:i4>
      </vt:variant>
      <vt:variant>
        <vt:i4>0</vt:i4>
      </vt:variant>
      <vt:variant>
        <vt:i4>5</vt:i4>
      </vt:variant>
      <vt:variant>
        <vt:lpwstr>https://doi.org/10.1177/0011392101049003003</vt:lpwstr>
      </vt:variant>
      <vt:variant>
        <vt:lpwstr/>
      </vt:variant>
      <vt:variant>
        <vt:i4>4980767</vt:i4>
      </vt:variant>
      <vt:variant>
        <vt:i4>951</vt:i4>
      </vt:variant>
      <vt:variant>
        <vt:i4>0</vt:i4>
      </vt:variant>
      <vt:variant>
        <vt:i4>5</vt:i4>
      </vt:variant>
      <vt:variant>
        <vt:lpwstr>https://doi.org/10.1300/J092v08n03_04</vt:lpwstr>
      </vt:variant>
      <vt:variant>
        <vt:lpwstr/>
      </vt:variant>
      <vt:variant>
        <vt:i4>4980761</vt:i4>
      </vt:variant>
      <vt:variant>
        <vt:i4>948</vt:i4>
      </vt:variant>
      <vt:variant>
        <vt:i4>0</vt:i4>
      </vt:variant>
      <vt:variant>
        <vt:i4>5</vt:i4>
      </vt:variant>
      <vt:variant>
        <vt:lpwstr>https://doi.org/10.1300/J092v08n03_02</vt:lpwstr>
      </vt:variant>
      <vt:variant>
        <vt:lpwstr/>
      </vt:variant>
      <vt:variant>
        <vt:i4>2097262</vt:i4>
      </vt:variant>
      <vt:variant>
        <vt:i4>945</vt:i4>
      </vt:variant>
      <vt:variant>
        <vt:i4>0</vt:i4>
      </vt:variant>
      <vt:variant>
        <vt:i4>5</vt:i4>
      </vt:variant>
      <vt:variant>
        <vt:lpwstr>https://www.researchgate.net/publication/285787383_Chronic_fatigue_syndrome_Comorbidity_with_fibromyalgia_and_psychiatric_illness</vt:lpwstr>
      </vt:variant>
      <vt:variant>
        <vt:lpwstr/>
      </vt:variant>
      <vt:variant>
        <vt:i4>2097259</vt:i4>
      </vt:variant>
      <vt:variant>
        <vt:i4>942</vt:i4>
      </vt:variant>
      <vt:variant>
        <vt:i4>0</vt:i4>
      </vt:variant>
      <vt:variant>
        <vt:i4>5</vt:i4>
      </vt:variant>
      <vt:variant>
        <vt:lpwstr>https://doi.org/10.1080/09638230124091</vt:lpwstr>
      </vt:variant>
      <vt:variant>
        <vt:lpwstr/>
      </vt:variant>
      <vt:variant>
        <vt:i4>4063358</vt:i4>
      </vt:variant>
      <vt:variant>
        <vt:i4>939</vt:i4>
      </vt:variant>
      <vt:variant>
        <vt:i4>0</vt:i4>
      </vt:variant>
      <vt:variant>
        <vt:i4>5</vt:i4>
      </vt:variant>
      <vt:variant>
        <vt:lpwstr>https://doi.org/10.1037/0090-5550.46.2.165</vt:lpwstr>
      </vt:variant>
      <vt:variant>
        <vt:lpwstr/>
      </vt:variant>
      <vt:variant>
        <vt:i4>6226021</vt:i4>
      </vt:variant>
      <vt:variant>
        <vt:i4>936</vt:i4>
      </vt:variant>
      <vt:variant>
        <vt:i4>0</vt:i4>
      </vt:variant>
      <vt:variant>
        <vt:i4>5</vt:i4>
      </vt:variant>
      <vt:variant>
        <vt:lpwstr>https://doi.org/10.1081/CBI-100103194</vt:lpwstr>
      </vt:variant>
      <vt:variant>
        <vt:lpwstr/>
      </vt:variant>
      <vt:variant>
        <vt:i4>2621495</vt:i4>
      </vt:variant>
      <vt:variant>
        <vt:i4>933</vt:i4>
      </vt:variant>
      <vt:variant>
        <vt:i4>0</vt:i4>
      </vt:variant>
      <vt:variant>
        <vt:i4>5</vt:i4>
      </vt:variant>
      <vt:variant>
        <vt:lpwstr>https://search.proquest.com/openview/777b9acf4c2e632b1d5e3b35aee12192/1?pq-origsite=gscholar&amp;cbl=48283</vt:lpwstr>
      </vt:variant>
      <vt:variant>
        <vt:lpwstr/>
      </vt:variant>
      <vt:variant>
        <vt:i4>2686989</vt:i4>
      </vt:variant>
      <vt:variant>
        <vt:i4>930</vt:i4>
      </vt:variant>
      <vt:variant>
        <vt:i4>0</vt:i4>
      </vt:variant>
      <vt:variant>
        <vt:i4>5</vt:i4>
      </vt:variant>
      <vt:variant>
        <vt:lpwstr>https://doi.org/10.1023/A:1012605901482</vt:lpwstr>
      </vt:variant>
      <vt:variant>
        <vt:lpwstr/>
      </vt:variant>
      <vt:variant>
        <vt:i4>4718616</vt:i4>
      </vt:variant>
      <vt:variant>
        <vt:i4>927</vt:i4>
      </vt:variant>
      <vt:variant>
        <vt:i4>0</vt:i4>
      </vt:variant>
      <vt:variant>
        <vt:i4>5</vt:i4>
      </vt:variant>
      <vt:variant>
        <vt:lpwstr>https://doi.org/10.1300/J005v21n02_03</vt:lpwstr>
      </vt:variant>
      <vt:variant>
        <vt:lpwstr/>
      </vt:variant>
      <vt:variant>
        <vt:i4>6291536</vt:i4>
      </vt:variant>
      <vt:variant>
        <vt:i4>924</vt:i4>
      </vt:variant>
      <vt:variant>
        <vt:i4>0</vt:i4>
      </vt:variant>
      <vt:variant>
        <vt:i4>5</vt:i4>
      </vt:variant>
      <vt:variant>
        <vt:lpwstr>https://doi.org/10.2190/tmnp-m3cc-bupn-9ee6</vt:lpwstr>
      </vt:variant>
      <vt:variant>
        <vt:lpwstr/>
      </vt:variant>
      <vt:variant>
        <vt:i4>327792</vt:i4>
      </vt:variant>
      <vt:variant>
        <vt:i4>921</vt:i4>
      </vt:variant>
      <vt:variant>
        <vt:i4>0</vt:i4>
      </vt:variant>
      <vt:variant>
        <vt:i4>5</vt:i4>
      </vt:variant>
      <vt:variant>
        <vt:lpwstr>https://doi.org/10.1002/jclp.1040</vt:lpwstr>
      </vt:variant>
      <vt:variant>
        <vt:lpwstr/>
      </vt:variant>
      <vt:variant>
        <vt:i4>3211269</vt:i4>
      </vt:variant>
      <vt:variant>
        <vt:i4>918</vt:i4>
      </vt:variant>
      <vt:variant>
        <vt:i4>0</vt:i4>
      </vt:variant>
      <vt:variant>
        <vt:i4>5</vt:i4>
      </vt:variant>
      <vt:variant>
        <vt:lpwstr>https://www.researchgate.net/publication/345814386_Working_with_an_ambiguous_Illness</vt:lpwstr>
      </vt:variant>
      <vt:variant>
        <vt:lpwstr/>
      </vt:variant>
      <vt:variant>
        <vt:i4>2621546</vt:i4>
      </vt:variant>
      <vt:variant>
        <vt:i4>915</vt:i4>
      </vt:variant>
      <vt:variant>
        <vt:i4>0</vt:i4>
      </vt:variant>
      <vt:variant>
        <vt:i4>5</vt:i4>
      </vt:variant>
      <vt:variant>
        <vt:lpwstr>https://doi.org/10.1177/135910530100600105</vt:lpwstr>
      </vt:variant>
      <vt:variant>
        <vt:lpwstr/>
      </vt:variant>
      <vt:variant>
        <vt:i4>3473447</vt:i4>
      </vt:variant>
      <vt:variant>
        <vt:i4>912</vt:i4>
      </vt:variant>
      <vt:variant>
        <vt:i4>0</vt:i4>
      </vt:variant>
      <vt:variant>
        <vt:i4>5</vt:i4>
      </vt:variant>
      <vt:variant>
        <vt:lpwstr>https://doi.org/10.1002/1520-6629(200101)29:1&lt;53::AID-JCOP4&gt;3.0.CO;2-6</vt:lpwstr>
      </vt:variant>
      <vt:variant>
        <vt:lpwstr/>
      </vt:variant>
      <vt:variant>
        <vt:i4>1966147</vt:i4>
      </vt:variant>
      <vt:variant>
        <vt:i4>909</vt:i4>
      </vt:variant>
      <vt:variant>
        <vt:i4>0</vt:i4>
      </vt:variant>
      <vt:variant>
        <vt:i4>5</vt:i4>
      </vt:variant>
      <vt:variant>
        <vt:lpwstr>http://www.scra27.org/files/4813/9016/4926/tcp00.Number1.pdf</vt:lpwstr>
      </vt:variant>
      <vt:variant>
        <vt:lpwstr/>
      </vt:variant>
      <vt:variant>
        <vt:i4>4980759</vt:i4>
      </vt:variant>
      <vt:variant>
        <vt:i4>906</vt:i4>
      </vt:variant>
      <vt:variant>
        <vt:i4>0</vt:i4>
      </vt:variant>
      <vt:variant>
        <vt:i4>5</vt:i4>
      </vt:variant>
      <vt:variant>
        <vt:lpwstr>https://doi.org/10.1300/J092v07n03_03</vt:lpwstr>
      </vt:variant>
      <vt:variant>
        <vt:lpwstr/>
      </vt:variant>
      <vt:variant>
        <vt:i4>4390963</vt:i4>
      </vt:variant>
      <vt:variant>
        <vt:i4>903</vt:i4>
      </vt:variant>
      <vt:variant>
        <vt:i4>0</vt:i4>
      </vt:variant>
      <vt:variant>
        <vt:i4>5</vt:i4>
      </vt:variant>
      <vt:variant>
        <vt:lpwstr>https://doi.org/10.1002/1097-4679(200012)56:12%3C1497::AID-2%3E3.0.CO;2-Z</vt:lpwstr>
      </vt:variant>
      <vt:variant>
        <vt:lpwstr/>
      </vt:variant>
      <vt:variant>
        <vt:i4>1638484</vt:i4>
      </vt:variant>
      <vt:variant>
        <vt:i4>900</vt:i4>
      </vt:variant>
      <vt:variant>
        <vt:i4>0</vt:i4>
      </vt:variant>
      <vt:variant>
        <vt:i4>5</vt:i4>
      </vt:variant>
      <vt:variant>
        <vt:lpwstr>https://doi.org/10.1097/00005053-200009000-00002</vt:lpwstr>
      </vt:variant>
      <vt:variant>
        <vt:lpwstr/>
      </vt:variant>
      <vt:variant>
        <vt:i4>1769558</vt:i4>
      </vt:variant>
      <vt:variant>
        <vt:i4>897</vt:i4>
      </vt:variant>
      <vt:variant>
        <vt:i4>0</vt:i4>
      </vt:variant>
      <vt:variant>
        <vt:i4>5</vt:i4>
      </vt:variant>
      <vt:variant>
        <vt:lpwstr>https://doi.org/10.1097/00006842-200009000-00009</vt:lpwstr>
      </vt:variant>
      <vt:variant>
        <vt:lpwstr/>
      </vt:variant>
      <vt:variant>
        <vt:i4>1966188</vt:i4>
      </vt:variant>
      <vt:variant>
        <vt:i4>894</vt:i4>
      </vt:variant>
      <vt:variant>
        <vt:i4>0</vt:i4>
      </vt:variant>
      <vt:variant>
        <vt:i4>5</vt:i4>
      </vt:variant>
      <vt:variant>
        <vt:lpwstr>https://doi.org/10.1177/01632780022034598</vt:lpwstr>
      </vt:variant>
      <vt:variant>
        <vt:lpwstr/>
      </vt:variant>
      <vt:variant>
        <vt:i4>4718680</vt:i4>
      </vt:variant>
      <vt:variant>
        <vt:i4>891</vt:i4>
      </vt:variant>
      <vt:variant>
        <vt:i4>0</vt:i4>
      </vt:variant>
      <vt:variant>
        <vt:i4>5</vt:i4>
      </vt:variant>
      <vt:variant>
        <vt:lpwstr>https://www.researchgate.net/publication/345778129_Youth_access_to_tobacco_laws_A_survey_of_municipality_government_officials_attitudes_about_youth_access_to_tobacco_laws</vt:lpwstr>
      </vt:variant>
      <vt:variant>
        <vt:lpwstr/>
      </vt:variant>
      <vt:variant>
        <vt:i4>2949127</vt:i4>
      </vt:variant>
      <vt:variant>
        <vt:i4>888</vt:i4>
      </vt:variant>
      <vt:variant>
        <vt:i4>0</vt:i4>
      </vt:variant>
      <vt:variant>
        <vt:i4>5</vt:i4>
      </vt:variant>
      <vt:variant>
        <vt:lpwstr>https://doi.org/10.1023/A:1007045112268</vt:lpwstr>
      </vt:variant>
      <vt:variant>
        <vt:lpwstr/>
      </vt:variant>
      <vt:variant>
        <vt:i4>1638447</vt:i4>
      </vt:variant>
      <vt:variant>
        <vt:i4>885</vt:i4>
      </vt:variant>
      <vt:variant>
        <vt:i4>0</vt:i4>
      </vt:variant>
      <vt:variant>
        <vt:i4>5</vt:i4>
      </vt:variant>
      <vt:variant>
        <vt:lpwstr>https://doi.org/10.1017/S0033291799002500</vt:lpwstr>
      </vt:variant>
      <vt:variant>
        <vt:lpwstr/>
      </vt:variant>
      <vt:variant>
        <vt:i4>4849694</vt:i4>
      </vt:variant>
      <vt:variant>
        <vt:i4>882</vt:i4>
      </vt:variant>
      <vt:variant>
        <vt:i4>0</vt:i4>
      </vt:variant>
      <vt:variant>
        <vt:i4>5</vt:i4>
      </vt:variant>
      <vt:variant>
        <vt:lpwstr>https://doi.org/10.1300/J137v03n01_04</vt:lpwstr>
      </vt:variant>
      <vt:variant>
        <vt:lpwstr/>
      </vt:variant>
      <vt:variant>
        <vt:i4>3735671</vt:i4>
      </vt:variant>
      <vt:variant>
        <vt:i4>879</vt:i4>
      </vt:variant>
      <vt:variant>
        <vt:i4>0</vt:i4>
      </vt:variant>
      <vt:variant>
        <vt:i4>5</vt:i4>
      </vt:variant>
      <vt:variant>
        <vt:lpwstr>https://doi.org/10.4278/0890-1171-14.4.229</vt:lpwstr>
      </vt:variant>
      <vt:variant>
        <vt:lpwstr/>
      </vt:variant>
      <vt:variant>
        <vt:i4>115</vt:i4>
      </vt:variant>
      <vt:variant>
        <vt:i4>876</vt:i4>
      </vt:variant>
      <vt:variant>
        <vt:i4>0</vt:i4>
      </vt:variant>
      <vt:variant>
        <vt:i4>5</vt:i4>
      </vt:variant>
      <vt:variant>
        <vt:lpwstr>https://doi.org/10.1016/S0306-4603(99)00074-X</vt:lpwstr>
      </vt:variant>
      <vt:variant>
        <vt:lpwstr/>
      </vt:variant>
      <vt:variant>
        <vt:i4>5111824</vt:i4>
      </vt:variant>
      <vt:variant>
        <vt:i4>873</vt:i4>
      </vt:variant>
      <vt:variant>
        <vt:i4>0</vt:i4>
      </vt:variant>
      <vt:variant>
        <vt:i4>5</vt:i4>
      </vt:variant>
      <vt:variant>
        <vt:lpwstr>https://doi.org/10.1300/J092v06n01_05</vt:lpwstr>
      </vt:variant>
      <vt:variant>
        <vt:lpwstr/>
      </vt:variant>
      <vt:variant>
        <vt:i4>5111831</vt:i4>
      </vt:variant>
      <vt:variant>
        <vt:i4>870</vt:i4>
      </vt:variant>
      <vt:variant>
        <vt:i4>0</vt:i4>
      </vt:variant>
      <vt:variant>
        <vt:i4>5</vt:i4>
      </vt:variant>
      <vt:variant>
        <vt:lpwstr>https://doi.org/10.1300/J092v06n01_02</vt:lpwstr>
      </vt:variant>
      <vt:variant>
        <vt:lpwstr/>
      </vt:variant>
      <vt:variant>
        <vt:i4>1507417</vt:i4>
      </vt:variant>
      <vt:variant>
        <vt:i4>867</vt:i4>
      </vt:variant>
      <vt:variant>
        <vt:i4>0</vt:i4>
      </vt:variant>
      <vt:variant>
        <vt:i4>5</vt:i4>
      </vt:variant>
      <vt:variant>
        <vt:lpwstr>https://doi.org/10.1177/0145445500242002</vt:lpwstr>
      </vt:variant>
      <vt:variant>
        <vt:lpwstr/>
      </vt:variant>
      <vt:variant>
        <vt:i4>2424924</vt:i4>
      </vt:variant>
      <vt:variant>
        <vt:i4>864</vt:i4>
      </vt:variant>
      <vt:variant>
        <vt:i4>0</vt:i4>
      </vt:variant>
      <vt:variant>
        <vt:i4>5</vt:i4>
      </vt:variant>
      <vt:variant>
        <vt:lpwstr>https://doi.org/10.1080/073993300245249</vt:lpwstr>
      </vt:variant>
      <vt:variant>
        <vt:lpwstr/>
      </vt:variant>
      <vt:variant>
        <vt:i4>4718702</vt:i4>
      </vt:variant>
      <vt:variant>
        <vt:i4>861</vt:i4>
      </vt:variant>
      <vt:variant>
        <vt:i4>0</vt:i4>
      </vt:variant>
      <vt:variant>
        <vt:i4>5</vt:i4>
      </vt:variant>
      <vt:variant>
        <vt:lpwstr>https://www.researchgate.net/publication/345777885_Shattering_the_myths_recommendations_from_a_community-based_study_of_cfs</vt:lpwstr>
      </vt:variant>
      <vt:variant>
        <vt:lpwstr/>
      </vt:variant>
      <vt:variant>
        <vt:i4>4653098</vt:i4>
      </vt:variant>
      <vt:variant>
        <vt:i4>858</vt:i4>
      </vt:variant>
      <vt:variant>
        <vt:i4>0</vt:i4>
      </vt:variant>
      <vt:variant>
        <vt:i4>5</vt:i4>
      </vt:variant>
      <vt:variant>
        <vt:lpwstr>https://www.researchgate.net/publication/345778039_The_healing_journey_benefits_of_retreats</vt:lpwstr>
      </vt:variant>
      <vt:variant>
        <vt:lpwstr/>
      </vt:variant>
      <vt:variant>
        <vt:i4>589872</vt:i4>
      </vt:variant>
      <vt:variant>
        <vt:i4>855</vt:i4>
      </vt:variant>
      <vt:variant>
        <vt:i4>0</vt:i4>
      </vt:variant>
      <vt:variant>
        <vt:i4>5</vt:i4>
      </vt:variant>
      <vt:variant>
        <vt:lpwstr>https://doi.org/10.1016/S1077-7229(99)80063-7</vt:lpwstr>
      </vt:variant>
      <vt:variant>
        <vt:lpwstr/>
      </vt:variant>
      <vt:variant>
        <vt:i4>2490372</vt:i4>
      </vt:variant>
      <vt:variant>
        <vt:i4>852</vt:i4>
      </vt:variant>
      <vt:variant>
        <vt:i4>0</vt:i4>
      </vt:variant>
      <vt:variant>
        <vt:i4>5</vt:i4>
      </vt:variant>
      <vt:variant>
        <vt:lpwstr>https://doi.org/10.1023/A:1023263303987</vt:lpwstr>
      </vt:variant>
      <vt:variant>
        <vt:lpwstr/>
      </vt:variant>
      <vt:variant>
        <vt:i4>589876</vt:i4>
      </vt:variant>
      <vt:variant>
        <vt:i4>849</vt:i4>
      </vt:variant>
      <vt:variant>
        <vt:i4>0</vt:i4>
      </vt:variant>
      <vt:variant>
        <vt:i4>5</vt:i4>
      </vt:variant>
      <vt:variant>
        <vt:lpwstr>https://doi.org/10.1016/S0140-6736(05)76818-5</vt:lpwstr>
      </vt:variant>
      <vt:variant>
        <vt:lpwstr/>
      </vt:variant>
      <vt:variant>
        <vt:i4>1966188</vt:i4>
      </vt:variant>
      <vt:variant>
        <vt:i4>846</vt:i4>
      </vt:variant>
      <vt:variant>
        <vt:i4>0</vt:i4>
      </vt:variant>
      <vt:variant>
        <vt:i4>5</vt:i4>
      </vt:variant>
      <vt:variant>
        <vt:lpwstr>https://doi.org/10.1177/01632789922034400</vt:lpwstr>
      </vt:variant>
      <vt:variant>
        <vt:lpwstr/>
      </vt:variant>
      <vt:variant>
        <vt:i4>1900617</vt:i4>
      </vt:variant>
      <vt:variant>
        <vt:i4>843</vt:i4>
      </vt:variant>
      <vt:variant>
        <vt:i4>0</vt:i4>
      </vt:variant>
      <vt:variant>
        <vt:i4>5</vt:i4>
      </vt:variant>
      <vt:variant>
        <vt:lpwstr>https://doi.org/10.1001/archinte.159.18.2129</vt:lpwstr>
      </vt:variant>
      <vt:variant>
        <vt:lpwstr/>
      </vt:variant>
      <vt:variant>
        <vt:i4>786494</vt:i4>
      </vt:variant>
      <vt:variant>
        <vt:i4>840</vt:i4>
      </vt:variant>
      <vt:variant>
        <vt:i4>0</vt:i4>
      </vt:variant>
      <vt:variant>
        <vt:i4>5</vt:i4>
      </vt:variant>
      <vt:variant>
        <vt:lpwstr>https://doi.org/10.1016/S0005-7916(99)00013-0</vt:lpwstr>
      </vt:variant>
      <vt:variant>
        <vt:lpwstr/>
      </vt:variant>
      <vt:variant>
        <vt:i4>4522000</vt:i4>
      </vt:variant>
      <vt:variant>
        <vt:i4>837</vt:i4>
      </vt:variant>
      <vt:variant>
        <vt:i4>0</vt:i4>
      </vt:variant>
      <vt:variant>
        <vt:i4>5</vt:i4>
      </vt:variant>
      <vt:variant>
        <vt:lpwstr>https://www.researchgate.net/publication/345777709_Assessment_and_treatment_of_Chronic_Fatigue_Syndrome</vt:lpwstr>
      </vt:variant>
      <vt:variant>
        <vt:lpwstr/>
      </vt:variant>
      <vt:variant>
        <vt:i4>4980756</vt:i4>
      </vt:variant>
      <vt:variant>
        <vt:i4>834</vt:i4>
      </vt:variant>
      <vt:variant>
        <vt:i4>0</vt:i4>
      </vt:variant>
      <vt:variant>
        <vt:i4>5</vt:i4>
      </vt:variant>
      <vt:variant>
        <vt:lpwstr>https://doi.org/10.1300/J092v05n03_02</vt:lpwstr>
      </vt:variant>
      <vt:variant>
        <vt:lpwstr/>
      </vt:variant>
      <vt:variant>
        <vt:i4>4980757</vt:i4>
      </vt:variant>
      <vt:variant>
        <vt:i4>831</vt:i4>
      </vt:variant>
      <vt:variant>
        <vt:i4>0</vt:i4>
      </vt:variant>
      <vt:variant>
        <vt:i4>5</vt:i4>
      </vt:variant>
      <vt:variant>
        <vt:lpwstr>https://doi.org/10.1300/J092v05n03_03</vt:lpwstr>
      </vt:variant>
      <vt:variant>
        <vt:lpwstr/>
      </vt:variant>
      <vt:variant>
        <vt:i4>3932287</vt:i4>
      </vt:variant>
      <vt:variant>
        <vt:i4>828</vt:i4>
      </vt:variant>
      <vt:variant>
        <vt:i4>0</vt:i4>
      </vt:variant>
      <vt:variant>
        <vt:i4>5</vt:i4>
      </vt:variant>
      <vt:variant>
        <vt:lpwstr>https://doi.org/10.1037/0735-7028.30.4.372</vt:lpwstr>
      </vt:variant>
      <vt:variant>
        <vt:lpwstr/>
      </vt:variant>
      <vt:variant>
        <vt:i4>4194362</vt:i4>
      </vt:variant>
      <vt:variant>
        <vt:i4>825</vt:i4>
      </vt:variant>
      <vt:variant>
        <vt:i4>0</vt:i4>
      </vt:variant>
      <vt:variant>
        <vt:i4>5</vt:i4>
      </vt:variant>
      <vt:variant>
        <vt:lpwstr>https://doi.org/10.2466/pr0.1999.85.1.121</vt:lpwstr>
      </vt:variant>
      <vt:variant>
        <vt:lpwstr/>
      </vt:variant>
      <vt:variant>
        <vt:i4>720967</vt:i4>
      </vt:variant>
      <vt:variant>
        <vt:i4>822</vt:i4>
      </vt:variant>
      <vt:variant>
        <vt:i4>0</vt:i4>
      </vt:variant>
      <vt:variant>
        <vt:i4>5</vt:i4>
      </vt:variant>
      <vt:variant>
        <vt:lpwstr>https://www.researchgate.net/publication/345777770_Study_compares_medical_trainees'_reactions_to_three_names_for_CFS</vt:lpwstr>
      </vt:variant>
      <vt:variant>
        <vt:lpwstr/>
      </vt:variant>
      <vt:variant>
        <vt:i4>4718668</vt:i4>
      </vt:variant>
      <vt:variant>
        <vt:i4>819</vt:i4>
      </vt:variant>
      <vt:variant>
        <vt:i4>0</vt:i4>
      </vt:variant>
      <vt:variant>
        <vt:i4>5</vt:i4>
      </vt:variant>
      <vt:variant>
        <vt:lpwstr>https://www.researchgate.net/publication/345777834_Psychiatric_Aspects_of_Chronic_Fatigue_Syndrome</vt:lpwstr>
      </vt:variant>
      <vt:variant>
        <vt:lpwstr/>
      </vt:variant>
      <vt:variant>
        <vt:i4>4718618</vt:i4>
      </vt:variant>
      <vt:variant>
        <vt:i4>816</vt:i4>
      </vt:variant>
      <vt:variant>
        <vt:i4>0</vt:i4>
      </vt:variant>
      <vt:variant>
        <vt:i4>5</vt:i4>
      </vt:variant>
      <vt:variant>
        <vt:lpwstr>https://doi.org/10.1300/J137v02n03_01</vt:lpwstr>
      </vt:variant>
      <vt:variant>
        <vt:lpwstr/>
      </vt:variant>
      <vt:variant>
        <vt:i4>1572969</vt:i4>
      </vt:variant>
      <vt:variant>
        <vt:i4>813</vt:i4>
      </vt:variant>
      <vt:variant>
        <vt:i4>0</vt:i4>
      </vt:variant>
      <vt:variant>
        <vt:i4>5</vt:i4>
      </vt:variant>
      <vt:variant>
        <vt:lpwstr>https://doi.org/10.1080/00039899909602251</vt:lpwstr>
      </vt:variant>
      <vt:variant>
        <vt:lpwstr/>
      </vt:variant>
      <vt:variant>
        <vt:i4>5963803</vt:i4>
      </vt:variant>
      <vt:variant>
        <vt:i4>810</vt:i4>
      </vt:variant>
      <vt:variant>
        <vt:i4>0</vt:i4>
      </vt:variant>
      <vt:variant>
        <vt:i4>5</vt:i4>
      </vt:variant>
      <vt:variant>
        <vt:lpwstr>https://www.researchgate.net/publication/345814308_Community_based_services_for_people_with_CFS</vt:lpwstr>
      </vt:variant>
      <vt:variant>
        <vt:lpwstr/>
      </vt:variant>
      <vt:variant>
        <vt:i4>5505120</vt:i4>
      </vt:variant>
      <vt:variant>
        <vt:i4>807</vt:i4>
      </vt:variant>
      <vt:variant>
        <vt:i4>0</vt:i4>
      </vt:variant>
      <vt:variant>
        <vt:i4>5</vt:i4>
      </vt:variant>
      <vt:variant>
        <vt:lpwstr>https://doi.org/10.1081/ada-100101862</vt:lpwstr>
      </vt:variant>
      <vt:variant>
        <vt:lpwstr/>
      </vt:variant>
      <vt:variant>
        <vt:i4>3014662</vt:i4>
      </vt:variant>
      <vt:variant>
        <vt:i4>804</vt:i4>
      </vt:variant>
      <vt:variant>
        <vt:i4>0</vt:i4>
      </vt:variant>
      <vt:variant>
        <vt:i4>5</vt:i4>
      </vt:variant>
      <vt:variant>
        <vt:lpwstr>https://doi.org/10.1023/A:1022831617055</vt:lpwstr>
      </vt:variant>
      <vt:variant>
        <vt:lpwstr/>
      </vt:variant>
      <vt:variant>
        <vt:i4>4784175</vt:i4>
      </vt:variant>
      <vt:variant>
        <vt:i4>801</vt:i4>
      </vt:variant>
      <vt:variant>
        <vt:i4>0</vt:i4>
      </vt:variant>
      <vt:variant>
        <vt:i4>5</vt:i4>
      </vt:variant>
      <vt:variant>
        <vt:lpwstr>https://doi.org/10.1002/(SICI)1097-4679(199904)55:4&lt;411::AID-JCLP6&gt;3.0.CO;2-N</vt:lpwstr>
      </vt:variant>
      <vt:variant>
        <vt:lpwstr/>
      </vt:variant>
      <vt:variant>
        <vt:i4>2490479</vt:i4>
      </vt:variant>
      <vt:variant>
        <vt:i4>798</vt:i4>
      </vt:variant>
      <vt:variant>
        <vt:i4>0</vt:i4>
      </vt:variant>
      <vt:variant>
        <vt:i4>5</vt:i4>
      </vt:variant>
      <vt:variant>
        <vt:lpwstr>https://doi.org/10.1177/216507999904700104</vt:lpwstr>
      </vt:variant>
      <vt:variant>
        <vt:lpwstr/>
      </vt:variant>
      <vt:variant>
        <vt:i4>2490465</vt:i4>
      </vt:variant>
      <vt:variant>
        <vt:i4>795</vt:i4>
      </vt:variant>
      <vt:variant>
        <vt:i4>0</vt:i4>
      </vt:variant>
      <vt:variant>
        <vt:i4>5</vt:i4>
      </vt:variant>
      <vt:variant>
        <vt:lpwstr>https://doi.org/10.1177/135910539900400103</vt:lpwstr>
      </vt:variant>
      <vt:variant>
        <vt:lpwstr/>
      </vt:variant>
      <vt:variant>
        <vt:i4>655428</vt:i4>
      </vt:variant>
      <vt:variant>
        <vt:i4>792</vt:i4>
      </vt:variant>
      <vt:variant>
        <vt:i4>0</vt:i4>
      </vt:variant>
      <vt:variant>
        <vt:i4>5</vt:i4>
      </vt:variant>
      <vt:variant>
        <vt:lpwstr>https://doi.org/10.1037/1076-8998.4.1.63</vt:lpwstr>
      </vt:variant>
      <vt:variant>
        <vt:lpwstr/>
      </vt:variant>
      <vt:variant>
        <vt:i4>786484</vt:i4>
      </vt:variant>
      <vt:variant>
        <vt:i4>789</vt:i4>
      </vt:variant>
      <vt:variant>
        <vt:i4>0</vt:i4>
      </vt:variant>
      <vt:variant>
        <vt:i4>5</vt:i4>
      </vt:variant>
      <vt:variant>
        <vt:lpwstr>https://link.springer.com/article/10.1023/A:1022241712065</vt:lpwstr>
      </vt:variant>
      <vt:variant>
        <vt:lpwstr/>
      </vt:variant>
      <vt:variant>
        <vt:i4>2031712</vt:i4>
      </vt:variant>
      <vt:variant>
        <vt:i4>786</vt:i4>
      </vt:variant>
      <vt:variant>
        <vt:i4>0</vt:i4>
      </vt:variant>
      <vt:variant>
        <vt:i4>5</vt:i4>
      </vt:variant>
      <vt:variant>
        <vt:lpwstr>https://doi.org/10.1080/08870449808407452</vt:lpwstr>
      </vt:variant>
      <vt:variant>
        <vt:lpwstr/>
      </vt:variant>
      <vt:variant>
        <vt:i4>1048679</vt:i4>
      </vt:variant>
      <vt:variant>
        <vt:i4>783</vt:i4>
      </vt:variant>
      <vt:variant>
        <vt:i4>0</vt:i4>
      </vt:variant>
      <vt:variant>
        <vt:i4>5</vt:i4>
      </vt:variant>
      <vt:variant>
        <vt:lpwstr>https://doi.org/10.1080/10615809808248318</vt:lpwstr>
      </vt:variant>
      <vt:variant>
        <vt:lpwstr/>
      </vt:variant>
      <vt:variant>
        <vt:i4>1966118</vt:i4>
      </vt:variant>
      <vt:variant>
        <vt:i4>780</vt:i4>
      </vt:variant>
      <vt:variant>
        <vt:i4>0</vt:i4>
      </vt:variant>
      <vt:variant>
        <vt:i4>5</vt:i4>
      </vt:variant>
      <vt:variant>
        <vt:lpwstr>https://psycnet.apa.org/record/2000-03686-001</vt:lpwstr>
      </vt:variant>
      <vt:variant>
        <vt:lpwstr/>
      </vt:variant>
      <vt:variant>
        <vt:i4>5963868</vt:i4>
      </vt:variant>
      <vt:variant>
        <vt:i4>777</vt:i4>
      </vt:variant>
      <vt:variant>
        <vt:i4>0</vt:i4>
      </vt:variant>
      <vt:variant>
        <vt:i4>5</vt:i4>
      </vt:variant>
      <vt:variant>
        <vt:lpwstr>https://doi.org/10.1207/s1532768xjepc0904_2</vt:lpwstr>
      </vt:variant>
      <vt:variant>
        <vt:lpwstr/>
      </vt:variant>
      <vt:variant>
        <vt:i4>458812</vt:i4>
      </vt:variant>
      <vt:variant>
        <vt:i4>774</vt:i4>
      </vt:variant>
      <vt:variant>
        <vt:i4>0</vt:i4>
      </vt:variant>
      <vt:variant>
        <vt:i4>5</vt:i4>
      </vt:variant>
      <vt:variant>
        <vt:lpwstr>https://doi.org/10.1016/S0002-9343(98)00159-4</vt:lpwstr>
      </vt:variant>
      <vt:variant>
        <vt:lpwstr/>
      </vt:variant>
      <vt:variant>
        <vt:i4>3670026</vt:i4>
      </vt:variant>
      <vt:variant>
        <vt:i4>771</vt:i4>
      </vt:variant>
      <vt:variant>
        <vt:i4>0</vt:i4>
      </vt:variant>
      <vt:variant>
        <vt:i4>5</vt:i4>
      </vt:variant>
      <vt:variant>
        <vt:lpwstr>https://doi.org/10.1037/0003-066X.53.9.1081</vt:lpwstr>
      </vt:variant>
      <vt:variant>
        <vt:lpwstr/>
      </vt:variant>
      <vt:variant>
        <vt:i4>5177370</vt:i4>
      </vt:variant>
      <vt:variant>
        <vt:i4>768</vt:i4>
      </vt:variant>
      <vt:variant>
        <vt:i4>0</vt:i4>
      </vt:variant>
      <vt:variant>
        <vt:i4>5</vt:i4>
      </vt:variant>
      <vt:variant>
        <vt:lpwstr>https://doi.org/10.1300/J137v01n04_02</vt:lpwstr>
      </vt:variant>
      <vt:variant>
        <vt:lpwstr/>
      </vt:variant>
      <vt:variant>
        <vt:i4>2752526</vt:i4>
      </vt:variant>
      <vt:variant>
        <vt:i4>765</vt:i4>
      </vt:variant>
      <vt:variant>
        <vt:i4>0</vt:i4>
      </vt:variant>
      <vt:variant>
        <vt:i4>5</vt:i4>
      </vt:variant>
      <vt:variant>
        <vt:lpwstr>https://doi.org/10.1023/A:1022613324456</vt:lpwstr>
      </vt:variant>
      <vt:variant>
        <vt:lpwstr/>
      </vt:variant>
      <vt:variant>
        <vt:i4>7667787</vt:i4>
      </vt:variant>
      <vt:variant>
        <vt:i4>762</vt:i4>
      </vt:variant>
      <vt:variant>
        <vt:i4>0</vt:i4>
      </vt:variant>
      <vt:variant>
        <vt:i4>5</vt:i4>
      </vt:variant>
      <vt:variant>
        <vt:lpwstr>https://link.springer.com/article/10.1023/A:1022172301449</vt:lpwstr>
      </vt:variant>
      <vt:variant>
        <vt:lpwstr>citeas</vt:lpwstr>
      </vt:variant>
      <vt:variant>
        <vt:i4>4128831</vt:i4>
      </vt:variant>
      <vt:variant>
        <vt:i4>759</vt:i4>
      </vt:variant>
      <vt:variant>
        <vt:i4>0</vt:i4>
      </vt:variant>
      <vt:variant>
        <vt:i4>5</vt:i4>
      </vt:variant>
      <vt:variant>
        <vt:lpwstr>https://www.researchgate.net/publication/345776427_Psychosocial_factors_show_little_relationship_to_cfs_recovery</vt:lpwstr>
      </vt:variant>
      <vt:variant>
        <vt:lpwstr/>
      </vt:variant>
      <vt:variant>
        <vt:i4>2555994</vt:i4>
      </vt:variant>
      <vt:variant>
        <vt:i4>756</vt:i4>
      </vt:variant>
      <vt:variant>
        <vt:i4>0</vt:i4>
      </vt:variant>
      <vt:variant>
        <vt:i4>5</vt:i4>
      </vt:variant>
      <vt:variant>
        <vt:lpwstr>https://doi.org/10.2307/3471929</vt:lpwstr>
      </vt:variant>
      <vt:variant>
        <vt:lpwstr/>
      </vt:variant>
      <vt:variant>
        <vt:i4>3801130</vt:i4>
      </vt:variant>
      <vt:variant>
        <vt:i4>753</vt:i4>
      </vt:variant>
      <vt:variant>
        <vt:i4>0</vt:i4>
      </vt:variant>
      <vt:variant>
        <vt:i4>5</vt:i4>
      </vt:variant>
      <vt:variant>
        <vt:lpwstr>https://www.researchgate.net/publication/260101039_Capturing_the_Different_Phases_of_the_CFS_Illness</vt:lpwstr>
      </vt:variant>
      <vt:variant>
        <vt:lpwstr/>
      </vt:variant>
      <vt:variant>
        <vt:i4>2228266</vt:i4>
      </vt:variant>
      <vt:variant>
        <vt:i4>750</vt:i4>
      </vt:variant>
      <vt:variant>
        <vt:i4>0</vt:i4>
      </vt:variant>
      <vt:variant>
        <vt:i4>5</vt:i4>
      </vt:variant>
      <vt:variant>
        <vt:lpwstr>http://www.scra27.org/files/5313/9017/8537/tcp98.Number_1.pdf</vt:lpwstr>
      </vt:variant>
      <vt:variant>
        <vt:lpwstr/>
      </vt:variant>
      <vt:variant>
        <vt:i4>4980795</vt:i4>
      </vt:variant>
      <vt:variant>
        <vt:i4>747</vt:i4>
      </vt:variant>
      <vt:variant>
        <vt:i4>0</vt:i4>
      </vt:variant>
      <vt:variant>
        <vt:i4>5</vt:i4>
      </vt:variant>
      <vt:variant>
        <vt:lpwstr>https://doi.org/10.1016/S1054-139X(97)00212-7</vt:lpwstr>
      </vt:variant>
      <vt:variant>
        <vt:lpwstr/>
      </vt:variant>
      <vt:variant>
        <vt:i4>61</vt:i4>
      </vt:variant>
      <vt:variant>
        <vt:i4>744</vt:i4>
      </vt:variant>
      <vt:variant>
        <vt:i4>0</vt:i4>
      </vt:variant>
      <vt:variant>
        <vt:i4>5</vt:i4>
      </vt:variant>
      <vt:variant>
        <vt:lpwstr>https://doi.org/10.1016/S0899-3289(97)90007-9</vt:lpwstr>
      </vt:variant>
      <vt:variant>
        <vt:lpwstr/>
      </vt:variant>
      <vt:variant>
        <vt:i4>2293772</vt:i4>
      </vt:variant>
      <vt:variant>
        <vt:i4>741</vt:i4>
      </vt:variant>
      <vt:variant>
        <vt:i4>0</vt:i4>
      </vt:variant>
      <vt:variant>
        <vt:i4>5</vt:i4>
      </vt:variant>
      <vt:variant>
        <vt:lpwstr>https://doi.org/10.1023/A:1024690424655</vt:lpwstr>
      </vt:variant>
      <vt:variant>
        <vt:lpwstr/>
      </vt:variant>
      <vt:variant>
        <vt:i4>7405620</vt:i4>
      </vt:variant>
      <vt:variant>
        <vt:i4>738</vt:i4>
      </vt:variant>
      <vt:variant>
        <vt:i4>0</vt:i4>
      </vt:variant>
      <vt:variant>
        <vt:i4>5</vt:i4>
      </vt:variant>
      <vt:variant>
        <vt:lpwstr>https://www.researchgate.net/publication/345776423_Outcomes_of_occupational_stressors_on_nurses_CFS-related_symptoms</vt:lpwstr>
      </vt:variant>
      <vt:variant>
        <vt:lpwstr/>
      </vt:variant>
      <vt:variant>
        <vt:i4>3604499</vt:i4>
      </vt:variant>
      <vt:variant>
        <vt:i4>735</vt:i4>
      </vt:variant>
      <vt:variant>
        <vt:i4>0</vt:i4>
      </vt:variant>
      <vt:variant>
        <vt:i4>5</vt:i4>
      </vt:variant>
      <vt:variant>
        <vt:lpwstr>https://doi.org/10.2466/pr0.1997.81.3f.1223</vt:lpwstr>
      </vt:variant>
      <vt:variant>
        <vt:lpwstr/>
      </vt:variant>
      <vt:variant>
        <vt:i4>3407938</vt:i4>
      </vt:variant>
      <vt:variant>
        <vt:i4>732</vt:i4>
      </vt:variant>
      <vt:variant>
        <vt:i4>0</vt:i4>
      </vt:variant>
      <vt:variant>
        <vt:i4>5</vt:i4>
      </vt:variant>
      <vt:variant>
        <vt:lpwstr>https://www.researchgate.net/publication/236997023_Managing_chronic_fatigue_syndrome_through_behavioral_monitoring_of_energy_levels_and_fatigue_A_case_study_demonstration_of_the_envelope_theory</vt:lpwstr>
      </vt:variant>
      <vt:variant>
        <vt:lpwstr/>
      </vt:variant>
      <vt:variant>
        <vt:i4>262206</vt:i4>
      </vt:variant>
      <vt:variant>
        <vt:i4>729</vt:i4>
      </vt:variant>
      <vt:variant>
        <vt:i4>0</vt:i4>
      </vt:variant>
      <vt:variant>
        <vt:i4>5</vt:i4>
      </vt:variant>
      <vt:variant>
        <vt:lpwstr>https://doi.org/10.1016/S0962-1849(97)80010-8</vt:lpwstr>
      </vt:variant>
      <vt:variant>
        <vt:lpwstr/>
      </vt:variant>
      <vt:variant>
        <vt:i4>3735624</vt:i4>
      </vt:variant>
      <vt:variant>
        <vt:i4>726</vt:i4>
      </vt:variant>
      <vt:variant>
        <vt:i4>0</vt:i4>
      </vt:variant>
      <vt:variant>
        <vt:i4>5</vt:i4>
      </vt:variant>
      <vt:variant>
        <vt:lpwstr>https://www.researchgate.net/publication/345776225_The_health_belief_model_and_worksite_smoking_cessation</vt:lpwstr>
      </vt:variant>
      <vt:variant>
        <vt:lpwstr/>
      </vt:variant>
      <vt:variant>
        <vt:i4>3801148</vt:i4>
      </vt:variant>
      <vt:variant>
        <vt:i4>723</vt:i4>
      </vt:variant>
      <vt:variant>
        <vt:i4>0</vt:i4>
      </vt:variant>
      <vt:variant>
        <vt:i4>5</vt:i4>
      </vt:variant>
      <vt:variant>
        <vt:lpwstr>https://doi.org/10.1037/0003-066x.52.9.973</vt:lpwstr>
      </vt:variant>
      <vt:variant>
        <vt:lpwstr/>
      </vt:variant>
      <vt:variant>
        <vt:i4>7602227</vt:i4>
      </vt:variant>
      <vt:variant>
        <vt:i4>720</vt:i4>
      </vt:variant>
      <vt:variant>
        <vt:i4>0</vt:i4>
      </vt:variant>
      <vt:variant>
        <vt:i4>5</vt:i4>
      </vt:variant>
      <vt:variant>
        <vt:lpwstr>https://doi.org/10.1007/BF02832666</vt:lpwstr>
      </vt:variant>
      <vt:variant>
        <vt:lpwstr/>
      </vt:variant>
      <vt:variant>
        <vt:i4>7012409</vt:i4>
      </vt:variant>
      <vt:variant>
        <vt:i4>717</vt:i4>
      </vt:variant>
      <vt:variant>
        <vt:i4>0</vt:i4>
      </vt:variant>
      <vt:variant>
        <vt:i4>5</vt:i4>
      </vt:variant>
      <vt:variant>
        <vt:lpwstr>https://www.researchgate.net/publication/234625481_Caring_for_People_with_Chronic_Fatigue_Syndrome_Perceived_Stress_Versus_Satisfaction</vt:lpwstr>
      </vt:variant>
      <vt:variant>
        <vt:lpwstr/>
      </vt:variant>
      <vt:variant>
        <vt:i4>1638489</vt:i4>
      </vt:variant>
      <vt:variant>
        <vt:i4>714</vt:i4>
      </vt:variant>
      <vt:variant>
        <vt:i4>0</vt:i4>
      </vt:variant>
      <vt:variant>
        <vt:i4>5</vt:i4>
      </vt:variant>
      <vt:variant>
        <vt:lpwstr>https://www.researchgate.net/publication/345776149_The_final_solution</vt:lpwstr>
      </vt:variant>
      <vt:variant>
        <vt:lpwstr/>
      </vt:variant>
      <vt:variant>
        <vt:i4>5046290</vt:i4>
      </vt:variant>
      <vt:variant>
        <vt:i4>711</vt:i4>
      </vt:variant>
      <vt:variant>
        <vt:i4>0</vt:i4>
      </vt:variant>
      <vt:variant>
        <vt:i4>5</vt:i4>
      </vt:variant>
      <vt:variant>
        <vt:lpwstr>https://doi.org/10.1300/J092v03n02_02</vt:lpwstr>
      </vt:variant>
      <vt:variant>
        <vt:lpwstr/>
      </vt:variant>
      <vt:variant>
        <vt:i4>458785</vt:i4>
      </vt:variant>
      <vt:variant>
        <vt:i4>708</vt:i4>
      </vt:variant>
      <vt:variant>
        <vt:i4>0</vt:i4>
      </vt:variant>
      <vt:variant>
        <vt:i4>5</vt:i4>
      </vt:variant>
      <vt:variant>
        <vt:lpwstr>https://www.researchgate.net/profile/Leonard_Jason/publication/13131016_A_worksite_smoking_intervention_A_2_year_assessment_of_groups_incentives_and_self-help/links/09e415092d1f2247b2000000/A-worksite-smoking-intervention-A-2-year-assessment-of-groups-incentives-and-self-help.pdf</vt:lpwstr>
      </vt:variant>
      <vt:variant>
        <vt:lpwstr/>
      </vt:variant>
      <vt:variant>
        <vt:i4>5046296</vt:i4>
      </vt:variant>
      <vt:variant>
        <vt:i4>705</vt:i4>
      </vt:variant>
      <vt:variant>
        <vt:i4>0</vt:i4>
      </vt:variant>
      <vt:variant>
        <vt:i4>5</vt:i4>
      </vt:variant>
      <vt:variant>
        <vt:lpwstr>https://doi.org/10.1300/J020v15n01_05</vt:lpwstr>
      </vt:variant>
      <vt:variant>
        <vt:lpwstr/>
      </vt:variant>
      <vt:variant>
        <vt:i4>5111828</vt:i4>
      </vt:variant>
      <vt:variant>
        <vt:i4>702</vt:i4>
      </vt:variant>
      <vt:variant>
        <vt:i4>0</vt:i4>
      </vt:variant>
      <vt:variant>
        <vt:i4>5</vt:i4>
      </vt:variant>
      <vt:variant>
        <vt:lpwstr>https://doi.org/10.1300/J092v03n01_04</vt:lpwstr>
      </vt:variant>
      <vt:variant>
        <vt:lpwstr/>
      </vt:variant>
      <vt:variant>
        <vt:i4>4915225</vt:i4>
      </vt:variant>
      <vt:variant>
        <vt:i4>699</vt:i4>
      </vt:variant>
      <vt:variant>
        <vt:i4>0</vt:i4>
      </vt:variant>
      <vt:variant>
        <vt:i4>5</vt:i4>
      </vt:variant>
      <vt:variant>
        <vt:lpwstr>https://doi.org/10.1300/J005v15n02_06</vt:lpwstr>
      </vt:variant>
      <vt:variant>
        <vt:lpwstr/>
      </vt:variant>
      <vt:variant>
        <vt:i4>5963862</vt:i4>
      </vt:variant>
      <vt:variant>
        <vt:i4>696</vt:i4>
      </vt:variant>
      <vt:variant>
        <vt:i4>0</vt:i4>
      </vt:variant>
      <vt:variant>
        <vt:i4>5</vt:i4>
      </vt:variant>
      <vt:variant>
        <vt:lpwstr>https://doi.org/10.1207/s1532768xjepc0701_3</vt:lpwstr>
      </vt:variant>
      <vt:variant>
        <vt:lpwstr/>
      </vt:variant>
      <vt:variant>
        <vt:i4>1507434</vt:i4>
      </vt:variant>
      <vt:variant>
        <vt:i4>693</vt:i4>
      </vt:variant>
      <vt:variant>
        <vt:i4>0</vt:i4>
      </vt:variant>
      <vt:variant>
        <vt:i4>5</vt:i4>
      </vt:variant>
      <vt:variant>
        <vt:lpwstr>https://www.ncbi.nlm.nih.gov/pmc/articles/PMC1759493/</vt:lpwstr>
      </vt:variant>
      <vt:variant>
        <vt:lpwstr/>
      </vt:variant>
      <vt:variant>
        <vt:i4>6684793</vt:i4>
      </vt:variant>
      <vt:variant>
        <vt:i4>690</vt:i4>
      </vt:variant>
      <vt:variant>
        <vt:i4>0</vt:i4>
      </vt:variant>
      <vt:variant>
        <vt:i4>5</vt:i4>
      </vt:variant>
      <vt:variant>
        <vt:lpwstr>https://go.gale.com/ps/anonymous?id=GALE%7CA19266264&amp;sid=googleScholar&amp;v=2.1&amp;it=r&amp;linkaccess=abs&amp;issn=00131172&amp;p=AONE&amp;sw=w</vt:lpwstr>
      </vt:variant>
      <vt:variant>
        <vt:lpwstr/>
      </vt:variant>
      <vt:variant>
        <vt:i4>786519</vt:i4>
      </vt:variant>
      <vt:variant>
        <vt:i4>687</vt:i4>
      </vt:variant>
      <vt:variant>
        <vt:i4>0</vt:i4>
      </vt:variant>
      <vt:variant>
        <vt:i4>5</vt:i4>
      </vt:variant>
      <vt:variant>
        <vt:lpwstr>https://doi.org/10.1901/jaba.1996.29-333</vt:lpwstr>
      </vt:variant>
      <vt:variant>
        <vt:lpwstr/>
      </vt:variant>
      <vt:variant>
        <vt:i4>4587543</vt:i4>
      </vt:variant>
      <vt:variant>
        <vt:i4>684</vt:i4>
      </vt:variant>
      <vt:variant>
        <vt:i4>0</vt:i4>
      </vt:variant>
      <vt:variant>
        <vt:i4>5</vt:i4>
      </vt:variant>
      <vt:variant>
        <vt:lpwstr>https://doi.org/10.1300/J019v18n03_04</vt:lpwstr>
      </vt:variant>
      <vt:variant>
        <vt:lpwstr/>
      </vt:variant>
      <vt:variant>
        <vt:i4>2556000</vt:i4>
      </vt:variant>
      <vt:variant>
        <vt:i4>681</vt:i4>
      </vt:variant>
      <vt:variant>
        <vt:i4>0</vt:i4>
      </vt:variant>
      <vt:variant>
        <vt:i4>5</vt:i4>
      </vt:variant>
      <vt:variant>
        <vt:lpwstr>https://doi.org/10.1177/016327879601900204</vt:lpwstr>
      </vt:variant>
      <vt:variant>
        <vt:lpwstr/>
      </vt:variant>
      <vt:variant>
        <vt:i4>2162784</vt:i4>
      </vt:variant>
      <vt:variant>
        <vt:i4>678</vt:i4>
      </vt:variant>
      <vt:variant>
        <vt:i4>0</vt:i4>
      </vt:variant>
      <vt:variant>
        <vt:i4>5</vt:i4>
      </vt:variant>
      <vt:variant>
        <vt:lpwstr>https://doi.org/10.1177/016327879601900101</vt:lpwstr>
      </vt:variant>
      <vt:variant>
        <vt:lpwstr/>
      </vt:variant>
      <vt:variant>
        <vt:i4>2883691</vt:i4>
      </vt:variant>
      <vt:variant>
        <vt:i4>675</vt:i4>
      </vt:variant>
      <vt:variant>
        <vt:i4>0</vt:i4>
      </vt:variant>
      <vt:variant>
        <vt:i4>5</vt:i4>
      </vt:variant>
      <vt:variant>
        <vt:lpwstr>https://www.researchgate.net/publication/260102257_A_BuddyMentor_Program_for_People_with_Chronic_Fatigue_Syndrome</vt:lpwstr>
      </vt:variant>
      <vt:variant>
        <vt:lpwstr/>
      </vt:variant>
      <vt:variant>
        <vt:i4>1835074</vt:i4>
      </vt:variant>
      <vt:variant>
        <vt:i4>672</vt:i4>
      </vt:variant>
      <vt:variant>
        <vt:i4>0</vt:i4>
      </vt:variant>
      <vt:variant>
        <vt:i4>5</vt:i4>
      </vt:variant>
      <vt:variant>
        <vt:lpwstr>https://www.researchgate.net/publication/260101682_Treatment_Efficacy_A_Survey_of_305_MCS_Patients</vt:lpwstr>
      </vt:variant>
      <vt:variant>
        <vt:lpwstr/>
      </vt:variant>
      <vt:variant>
        <vt:i4>917606</vt:i4>
      </vt:variant>
      <vt:variant>
        <vt:i4>669</vt:i4>
      </vt:variant>
      <vt:variant>
        <vt:i4>0</vt:i4>
      </vt:variant>
      <vt:variant>
        <vt:i4>5</vt:i4>
      </vt:variant>
      <vt:variant>
        <vt:lpwstr>https://www.academia.edu/24085067/Integrating_research_and_community_service_Incorporating_research_skills_into_service_learning_experiences</vt:lpwstr>
      </vt:variant>
      <vt:variant>
        <vt:lpwstr/>
      </vt:variant>
      <vt:variant>
        <vt:i4>7798846</vt:i4>
      </vt:variant>
      <vt:variant>
        <vt:i4>666</vt:i4>
      </vt:variant>
      <vt:variant>
        <vt:i4>0</vt:i4>
      </vt:variant>
      <vt:variant>
        <vt:i4>5</vt:i4>
      </vt:variant>
      <vt:variant>
        <vt:lpwstr>https://doi.org/10.1007/BF02274770</vt:lpwstr>
      </vt:variant>
      <vt:variant>
        <vt:lpwstr/>
      </vt:variant>
      <vt:variant>
        <vt:i4>7733306</vt:i4>
      </vt:variant>
      <vt:variant>
        <vt:i4>663</vt:i4>
      </vt:variant>
      <vt:variant>
        <vt:i4>0</vt:i4>
      </vt:variant>
      <vt:variant>
        <vt:i4>5</vt:i4>
      </vt:variant>
      <vt:variant>
        <vt:lpwstr>https://doi.org/10.1007/BF02506968</vt:lpwstr>
      </vt:variant>
      <vt:variant>
        <vt:lpwstr/>
      </vt:variant>
      <vt:variant>
        <vt:i4>2031662</vt:i4>
      </vt:variant>
      <vt:variant>
        <vt:i4>660</vt:i4>
      </vt:variant>
      <vt:variant>
        <vt:i4>0</vt:i4>
      </vt:variant>
      <vt:variant>
        <vt:i4>5</vt:i4>
      </vt:variant>
      <vt:variant>
        <vt:lpwstr>https://psycnet.apa.org/record/1996-08582-001</vt:lpwstr>
      </vt:variant>
      <vt:variant>
        <vt:lpwstr/>
      </vt:variant>
      <vt:variant>
        <vt:i4>589900</vt:i4>
      </vt:variant>
      <vt:variant>
        <vt:i4>657</vt:i4>
      </vt:variant>
      <vt:variant>
        <vt:i4>0</vt:i4>
      </vt:variant>
      <vt:variant>
        <vt:i4>5</vt:i4>
      </vt:variant>
      <vt:variant>
        <vt:lpwstr>https://doi.org/10.1016/0899-3289(95)90024-1</vt:lpwstr>
      </vt:variant>
      <vt:variant>
        <vt:lpwstr/>
      </vt:variant>
      <vt:variant>
        <vt:i4>7471129</vt:i4>
      </vt:variant>
      <vt:variant>
        <vt:i4>654</vt:i4>
      </vt:variant>
      <vt:variant>
        <vt:i4>0</vt:i4>
      </vt:variant>
      <vt:variant>
        <vt:i4>5</vt:i4>
      </vt:variant>
      <vt:variant>
        <vt:lpwstr>http://www.tandfonline.com/doi/abs/10.1300/J020v13n03_08</vt:lpwstr>
      </vt:variant>
      <vt:variant>
        <vt:lpwstr/>
      </vt:variant>
      <vt:variant>
        <vt:i4>3866693</vt:i4>
      </vt:variant>
      <vt:variant>
        <vt:i4>651</vt:i4>
      </vt:variant>
      <vt:variant>
        <vt:i4>0</vt:i4>
      </vt:variant>
      <vt:variant>
        <vt:i4>5</vt:i4>
      </vt:variant>
      <vt:variant>
        <vt:lpwstr>http://www.ncbi.nlm.nih.gov/pmc/articles/PMC4876641/pdf/nihms781848.pdf</vt:lpwstr>
      </vt:variant>
      <vt:variant>
        <vt:lpwstr/>
      </vt:variant>
      <vt:variant>
        <vt:i4>4784221</vt:i4>
      </vt:variant>
      <vt:variant>
        <vt:i4>648</vt:i4>
      </vt:variant>
      <vt:variant>
        <vt:i4>0</vt:i4>
      </vt:variant>
      <vt:variant>
        <vt:i4>5</vt:i4>
      </vt:variant>
      <vt:variant>
        <vt:lpwstr>https://www.ncbi.nlm.nih.gov/pmc/articles/PMC1759394/pdf/v004p00092a.pdf</vt:lpwstr>
      </vt:variant>
      <vt:variant>
        <vt:lpwstr/>
      </vt:variant>
      <vt:variant>
        <vt:i4>4653087</vt:i4>
      </vt:variant>
      <vt:variant>
        <vt:i4>645</vt:i4>
      </vt:variant>
      <vt:variant>
        <vt:i4>0</vt:i4>
      </vt:variant>
      <vt:variant>
        <vt:i4>5</vt:i4>
      </vt:variant>
      <vt:variant>
        <vt:lpwstr>https://doi.org/10.1300/J019v17n02_03</vt:lpwstr>
      </vt:variant>
      <vt:variant>
        <vt:lpwstr/>
      </vt:variant>
      <vt:variant>
        <vt:i4>917556</vt:i4>
      </vt:variant>
      <vt:variant>
        <vt:i4>642</vt:i4>
      </vt:variant>
      <vt:variant>
        <vt:i4>0</vt:i4>
      </vt:variant>
      <vt:variant>
        <vt:i4>5</vt:i4>
      </vt:variant>
      <vt:variant>
        <vt:lpwstr>https://doi.org/10.1016/S0005-7894(05)80090-5</vt:lpwstr>
      </vt:variant>
      <vt:variant>
        <vt:lpwstr/>
      </vt:variant>
      <vt:variant>
        <vt:i4>1572931</vt:i4>
      </vt:variant>
      <vt:variant>
        <vt:i4>639</vt:i4>
      </vt:variant>
      <vt:variant>
        <vt:i4>0</vt:i4>
      </vt:variant>
      <vt:variant>
        <vt:i4>5</vt:i4>
      </vt:variant>
      <vt:variant>
        <vt:lpwstr>https://doi.org/10.1002/1520-6629(199504)23:2&lt;165::AID-JCOP2290230206&gt;3.0.CO;2-X</vt:lpwstr>
      </vt:variant>
      <vt:variant>
        <vt:lpwstr/>
      </vt:variant>
      <vt:variant>
        <vt:i4>5308486</vt:i4>
      </vt:variant>
      <vt:variant>
        <vt:i4>636</vt:i4>
      </vt:variant>
      <vt:variant>
        <vt:i4>0</vt:i4>
      </vt:variant>
      <vt:variant>
        <vt:i4>5</vt:i4>
      </vt:variant>
      <vt:variant>
        <vt:lpwstr>https://doi.org/10.1002/1520-6629(199504)23:2%3C143::AID-JCOP2290230205%3E3.0.CO;2-7</vt:lpwstr>
      </vt:variant>
      <vt:variant>
        <vt:lpwstr/>
      </vt:variant>
      <vt:variant>
        <vt:i4>4849763</vt:i4>
      </vt:variant>
      <vt:variant>
        <vt:i4>633</vt:i4>
      </vt:variant>
      <vt:variant>
        <vt:i4>0</vt:i4>
      </vt:variant>
      <vt:variant>
        <vt:i4>5</vt:i4>
      </vt:variant>
      <vt:variant>
        <vt:lpwstr>https://www.researchgate.net/profile/Leonard_Jason/publication/258767308_Community_building_Our_next_frontier/links/0046351b62e144339c000000/Community-building-Our-next-frontier.pdf</vt:lpwstr>
      </vt:variant>
      <vt:variant>
        <vt:lpwstr/>
      </vt:variant>
      <vt:variant>
        <vt:i4>6488104</vt:i4>
      </vt:variant>
      <vt:variant>
        <vt:i4>630</vt:i4>
      </vt:variant>
      <vt:variant>
        <vt:i4>0</vt:i4>
      </vt:variant>
      <vt:variant>
        <vt:i4>5</vt:i4>
      </vt:variant>
      <vt:variant>
        <vt:lpwstr>https://www.scra27.org/files/1314/1791/8763/TCP_283_Spring_1995.pdf</vt:lpwstr>
      </vt:variant>
      <vt:variant>
        <vt:lpwstr/>
      </vt:variant>
      <vt:variant>
        <vt:i4>2162713</vt:i4>
      </vt:variant>
      <vt:variant>
        <vt:i4>627</vt:i4>
      </vt:variant>
      <vt:variant>
        <vt:i4>0</vt:i4>
      </vt:variant>
      <vt:variant>
        <vt:i4>5</vt:i4>
      </vt:variant>
      <vt:variant>
        <vt:lpwstr>https://doi.org/10.1207/s15566935eed0504_3</vt:lpwstr>
      </vt:variant>
      <vt:variant>
        <vt:lpwstr/>
      </vt:variant>
      <vt:variant>
        <vt:i4>7995445</vt:i4>
      </vt:variant>
      <vt:variant>
        <vt:i4>624</vt:i4>
      </vt:variant>
      <vt:variant>
        <vt:i4>0</vt:i4>
      </vt:variant>
      <vt:variant>
        <vt:i4>5</vt:i4>
      </vt:variant>
      <vt:variant>
        <vt:lpwstr>https://doi.org/10.1007/BF02506895</vt:lpwstr>
      </vt:variant>
      <vt:variant>
        <vt:lpwstr/>
      </vt:variant>
      <vt:variant>
        <vt:i4>1900577</vt:i4>
      </vt:variant>
      <vt:variant>
        <vt:i4>621</vt:i4>
      </vt:variant>
      <vt:variant>
        <vt:i4>0</vt:i4>
      </vt:variant>
      <vt:variant>
        <vt:i4>5</vt:i4>
      </vt:variant>
      <vt:variant>
        <vt:lpwstr>https://psycnet.apa.org/record/1995-27158-001</vt:lpwstr>
      </vt:variant>
      <vt:variant>
        <vt:lpwstr/>
      </vt:variant>
      <vt:variant>
        <vt:i4>7995450</vt:i4>
      </vt:variant>
      <vt:variant>
        <vt:i4>618</vt:i4>
      </vt:variant>
      <vt:variant>
        <vt:i4>0</vt:i4>
      </vt:variant>
      <vt:variant>
        <vt:i4>5</vt:i4>
      </vt:variant>
      <vt:variant>
        <vt:lpwstr>https://doi.org/10.1007/bf02506865</vt:lpwstr>
      </vt:variant>
      <vt:variant>
        <vt:lpwstr/>
      </vt:variant>
      <vt:variant>
        <vt:i4>1310817</vt:i4>
      </vt:variant>
      <vt:variant>
        <vt:i4>615</vt:i4>
      </vt:variant>
      <vt:variant>
        <vt:i4>0</vt:i4>
      </vt:variant>
      <vt:variant>
        <vt:i4>5</vt:i4>
      </vt:variant>
      <vt:variant>
        <vt:lpwstr>https://doi.org/10.1080/10615809408249342</vt:lpwstr>
      </vt:variant>
      <vt:variant>
        <vt:lpwstr/>
      </vt:variant>
      <vt:variant>
        <vt:i4>3538986</vt:i4>
      </vt:variant>
      <vt:variant>
        <vt:i4>612</vt:i4>
      </vt:variant>
      <vt:variant>
        <vt:i4>0</vt:i4>
      </vt:variant>
      <vt:variant>
        <vt:i4>5</vt:i4>
      </vt:variant>
      <vt:variant>
        <vt:lpwstr>https://www.researchgate.net/publication/260103588_Toward_an_Understanding_of_Service_and_Housing_Needs_of_People_with_CFIDS</vt:lpwstr>
      </vt:variant>
      <vt:variant>
        <vt:lpwstr/>
      </vt:variant>
      <vt:variant>
        <vt:i4>3407958</vt:i4>
      </vt:variant>
      <vt:variant>
        <vt:i4>609</vt:i4>
      </vt:variant>
      <vt:variant>
        <vt:i4>0</vt:i4>
      </vt:variant>
      <vt:variant>
        <vt:i4>5</vt:i4>
      </vt:variant>
      <vt:variant>
        <vt:lpwstr>https://doi.org/10.1002/casp.2450040111</vt:lpwstr>
      </vt:variant>
      <vt:variant>
        <vt:lpwstr/>
      </vt:variant>
      <vt:variant>
        <vt:i4>6553667</vt:i4>
      </vt:variant>
      <vt:variant>
        <vt:i4>606</vt:i4>
      </vt:variant>
      <vt:variant>
        <vt:i4>0</vt:i4>
      </vt:variant>
      <vt:variant>
        <vt:i4>5</vt:i4>
      </vt:variant>
      <vt:variant>
        <vt:lpwstr>https://doi.org/10.2190/6NAN-696P-HD0J-9GG9</vt:lpwstr>
      </vt:variant>
      <vt:variant>
        <vt:lpwstr/>
      </vt:variant>
      <vt:variant>
        <vt:i4>1048661</vt:i4>
      </vt:variant>
      <vt:variant>
        <vt:i4>603</vt:i4>
      </vt:variant>
      <vt:variant>
        <vt:i4>0</vt:i4>
      </vt:variant>
      <vt:variant>
        <vt:i4>5</vt:i4>
      </vt:variant>
      <vt:variant>
        <vt:lpwstr>https://doi.org/10.1097/00005053-199404000-00011</vt:lpwstr>
      </vt:variant>
      <vt:variant>
        <vt:lpwstr/>
      </vt:variant>
      <vt:variant>
        <vt:i4>2097246</vt:i4>
      </vt:variant>
      <vt:variant>
        <vt:i4>600</vt:i4>
      </vt:variant>
      <vt:variant>
        <vt:i4>0</vt:i4>
      </vt:variant>
      <vt:variant>
        <vt:i4>5</vt:i4>
      </vt:variant>
      <vt:variant>
        <vt:lpwstr>https://doi.org/10.1177/0042085994029001003</vt:lpwstr>
      </vt:variant>
      <vt:variant>
        <vt:lpwstr/>
      </vt:variant>
      <vt:variant>
        <vt:i4>7209008</vt:i4>
      </vt:variant>
      <vt:variant>
        <vt:i4>597</vt:i4>
      </vt:variant>
      <vt:variant>
        <vt:i4>0</vt:i4>
      </vt:variant>
      <vt:variant>
        <vt:i4>5</vt:i4>
      </vt:variant>
      <vt:variant>
        <vt:lpwstr>https://doi.org/10.1093/clinids/18.Supplement_1.S54-a</vt:lpwstr>
      </vt:variant>
      <vt:variant>
        <vt:lpwstr/>
      </vt:variant>
      <vt:variant>
        <vt:i4>5177360</vt:i4>
      </vt:variant>
      <vt:variant>
        <vt:i4>594</vt:i4>
      </vt:variant>
      <vt:variant>
        <vt:i4>0</vt:i4>
      </vt:variant>
      <vt:variant>
        <vt:i4>5</vt:i4>
      </vt:variant>
      <vt:variant>
        <vt:lpwstr>https://doi.org/10.1300/J293v10n02_03</vt:lpwstr>
      </vt:variant>
      <vt:variant>
        <vt:lpwstr/>
      </vt:variant>
      <vt:variant>
        <vt:i4>655430</vt:i4>
      </vt:variant>
      <vt:variant>
        <vt:i4>591</vt:i4>
      </vt:variant>
      <vt:variant>
        <vt:i4>0</vt:i4>
      </vt:variant>
      <vt:variant>
        <vt:i4>5</vt:i4>
      </vt:variant>
      <vt:variant>
        <vt:lpwstr>https://doi.org/10.1002/1520-6629(199310)21:4&lt;280::AID-JCOP2290210404&gt;3.0.CO;2-F</vt:lpwstr>
      </vt:variant>
      <vt:variant>
        <vt:lpwstr/>
      </vt:variant>
      <vt:variant>
        <vt:i4>5439562</vt:i4>
      </vt:variant>
      <vt:variant>
        <vt:i4>588</vt:i4>
      </vt:variant>
      <vt:variant>
        <vt:i4>0</vt:i4>
      </vt:variant>
      <vt:variant>
        <vt:i4>5</vt:i4>
      </vt:variant>
      <vt:variant>
        <vt:lpwstr>https://doi.org/10.1002/1520-6629(199310)21:4%3C339::AID-JCOP2290210410%3E3.0.CO;2-1</vt:lpwstr>
      </vt:variant>
      <vt:variant>
        <vt:lpwstr/>
      </vt:variant>
      <vt:variant>
        <vt:i4>2490419</vt:i4>
      </vt:variant>
      <vt:variant>
        <vt:i4>585</vt:i4>
      </vt:variant>
      <vt:variant>
        <vt:i4>0</vt:i4>
      </vt:variant>
      <vt:variant>
        <vt:i4>5</vt:i4>
      </vt:variant>
      <vt:variant>
        <vt:lpwstr>https://www.researchgate.net/publication/260103921_The_Prevalence_of_Chronic_Fatigue_Syndrome_A_Review_of_Efforts-_Past_and_Present</vt:lpwstr>
      </vt:variant>
      <vt:variant>
        <vt:lpwstr/>
      </vt:variant>
      <vt:variant>
        <vt:i4>2556001</vt:i4>
      </vt:variant>
      <vt:variant>
        <vt:i4>582</vt:i4>
      </vt:variant>
      <vt:variant>
        <vt:i4>0</vt:i4>
      </vt:variant>
      <vt:variant>
        <vt:i4>5</vt:i4>
      </vt:variant>
      <vt:variant>
        <vt:lpwstr>https://doi.org/10.1177/106342669300100403</vt:lpwstr>
      </vt:variant>
      <vt:variant>
        <vt:lpwstr/>
      </vt:variant>
      <vt:variant>
        <vt:i4>1966118</vt:i4>
      </vt:variant>
      <vt:variant>
        <vt:i4>579</vt:i4>
      </vt:variant>
      <vt:variant>
        <vt:i4>0</vt:i4>
      </vt:variant>
      <vt:variant>
        <vt:i4>5</vt:i4>
      </vt:variant>
      <vt:variant>
        <vt:lpwstr>https://psycnet.apa.org/record/1994-11509-001</vt:lpwstr>
      </vt:variant>
      <vt:variant>
        <vt:lpwstr/>
      </vt:variant>
      <vt:variant>
        <vt:i4>5308524</vt:i4>
      </vt:variant>
      <vt:variant>
        <vt:i4>576</vt:i4>
      </vt:variant>
      <vt:variant>
        <vt:i4>0</vt:i4>
      </vt:variant>
      <vt:variant>
        <vt:i4>5</vt:i4>
      </vt:variant>
      <vt:variant>
        <vt:lpwstr>http://www.scra27.org/files/6414/1791/6023/TCP_263_Summer_1993.pdf</vt:lpwstr>
      </vt:variant>
      <vt:variant>
        <vt:lpwstr/>
      </vt:variant>
      <vt:variant>
        <vt:i4>2293871</vt:i4>
      </vt:variant>
      <vt:variant>
        <vt:i4>573</vt:i4>
      </vt:variant>
      <vt:variant>
        <vt:i4>0</vt:i4>
      </vt:variant>
      <vt:variant>
        <vt:i4>5</vt:i4>
      </vt:variant>
      <vt:variant>
        <vt:lpwstr>https://doi.org/10.1177/016327879301600403</vt:lpwstr>
      </vt:variant>
      <vt:variant>
        <vt:lpwstr/>
      </vt:variant>
      <vt:variant>
        <vt:i4>458798</vt:i4>
      </vt:variant>
      <vt:variant>
        <vt:i4>570</vt:i4>
      </vt:variant>
      <vt:variant>
        <vt:i4>0</vt:i4>
      </vt:variant>
      <vt:variant>
        <vt:i4>5</vt:i4>
      </vt:variant>
      <vt:variant>
        <vt:lpwstr>https://www.researchgate.net/publication/345775897_Quality_Media_Connections</vt:lpwstr>
      </vt:variant>
      <vt:variant>
        <vt:lpwstr/>
      </vt:variant>
      <vt:variant>
        <vt:i4>4587546</vt:i4>
      </vt:variant>
      <vt:variant>
        <vt:i4>567</vt:i4>
      </vt:variant>
      <vt:variant>
        <vt:i4>0</vt:i4>
      </vt:variant>
      <vt:variant>
        <vt:i4>5</vt:i4>
      </vt:variant>
      <vt:variant>
        <vt:lpwstr>https://doi.org/10.1300/J019v15n03_04</vt:lpwstr>
      </vt:variant>
      <vt:variant>
        <vt:lpwstr/>
      </vt:variant>
      <vt:variant>
        <vt:i4>7667741</vt:i4>
      </vt:variant>
      <vt:variant>
        <vt:i4>564</vt:i4>
      </vt:variant>
      <vt:variant>
        <vt:i4>0</vt:i4>
      </vt:variant>
      <vt:variant>
        <vt:i4>5</vt:i4>
      </vt:variant>
      <vt:variant>
        <vt:lpwstr>https://doi.org/ 10.1007/BF01324655</vt:lpwstr>
      </vt:variant>
      <vt:variant>
        <vt:lpwstr/>
      </vt:variant>
      <vt:variant>
        <vt:i4>8323132</vt:i4>
      </vt:variant>
      <vt:variant>
        <vt:i4>561</vt:i4>
      </vt:variant>
      <vt:variant>
        <vt:i4>0</vt:i4>
      </vt:variant>
      <vt:variant>
        <vt:i4>5</vt:i4>
      </vt:variant>
      <vt:variant>
        <vt:lpwstr>https://doi.org/10.1007/BF01352927</vt:lpwstr>
      </vt:variant>
      <vt:variant>
        <vt:lpwstr/>
      </vt:variant>
      <vt:variant>
        <vt:i4>7995453</vt:i4>
      </vt:variant>
      <vt:variant>
        <vt:i4>558</vt:i4>
      </vt:variant>
      <vt:variant>
        <vt:i4>0</vt:i4>
      </vt:variant>
      <vt:variant>
        <vt:i4>5</vt:i4>
      </vt:variant>
      <vt:variant>
        <vt:lpwstr>https://doi.org/10.1007/BF01537904</vt:lpwstr>
      </vt:variant>
      <vt:variant>
        <vt:lpwstr/>
      </vt:variant>
      <vt:variant>
        <vt:i4>2621537</vt:i4>
      </vt:variant>
      <vt:variant>
        <vt:i4>555</vt:i4>
      </vt:variant>
      <vt:variant>
        <vt:i4>0</vt:i4>
      </vt:variant>
      <vt:variant>
        <vt:i4>5</vt:i4>
      </vt:variant>
      <vt:variant>
        <vt:lpwstr>https://doi.org/10.1177/106342669300100109</vt:lpwstr>
      </vt:variant>
      <vt:variant>
        <vt:lpwstr/>
      </vt:variant>
      <vt:variant>
        <vt:i4>2031692</vt:i4>
      </vt:variant>
      <vt:variant>
        <vt:i4>552</vt:i4>
      </vt:variant>
      <vt:variant>
        <vt:i4>0</vt:i4>
      </vt:variant>
      <vt:variant>
        <vt:i4>5</vt:i4>
      </vt:variant>
      <vt:variant>
        <vt:lpwstr>https://doi.org/10.1002/1520-6807(199210)29:4&lt;394::AID-PITS2310290413&gt;3.0.CO;2-Y</vt:lpwstr>
      </vt:variant>
      <vt:variant>
        <vt:lpwstr/>
      </vt:variant>
      <vt:variant>
        <vt:i4>6946844</vt:i4>
      </vt:variant>
      <vt:variant>
        <vt:i4>549</vt:i4>
      </vt:variant>
      <vt:variant>
        <vt:i4>0</vt:i4>
      </vt:variant>
      <vt:variant>
        <vt:i4>5</vt:i4>
      </vt:variant>
      <vt:variant>
        <vt:lpwstr>https://www.elibrary.ru/item.asp?id=1766640</vt:lpwstr>
      </vt:variant>
      <vt:variant>
        <vt:lpwstr/>
      </vt:variant>
      <vt:variant>
        <vt:i4>4063248</vt:i4>
      </vt:variant>
      <vt:variant>
        <vt:i4>546</vt:i4>
      </vt:variant>
      <vt:variant>
        <vt:i4>0</vt:i4>
      </vt:variant>
      <vt:variant>
        <vt:i4>5</vt:i4>
      </vt:variant>
      <vt:variant>
        <vt:lpwstr>https://doi.org/10.2466/pr0.1992.71.3f.1311</vt:lpwstr>
      </vt:variant>
      <vt:variant>
        <vt:lpwstr/>
      </vt:variant>
      <vt:variant>
        <vt:i4>2293868</vt:i4>
      </vt:variant>
      <vt:variant>
        <vt:i4>543</vt:i4>
      </vt:variant>
      <vt:variant>
        <vt:i4>0</vt:i4>
      </vt:variant>
      <vt:variant>
        <vt:i4>5</vt:i4>
      </vt:variant>
      <vt:variant>
        <vt:lpwstr>https://doi.org/10.1177/016327879201500402</vt:lpwstr>
      </vt:variant>
      <vt:variant>
        <vt:lpwstr/>
      </vt:variant>
      <vt:variant>
        <vt:i4>8323126</vt:i4>
      </vt:variant>
      <vt:variant>
        <vt:i4>540</vt:i4>
      </vt:variant>
      <vt:variant>
        <vt:i4>0</vt:i4>
      </vt:variant>
      <vt:variant>
        <vt:i4>5</vt:i4>
      </vt:variant>
      <vt:variant>
        <vt:lpwstr>https://doi.org/10.1007/BF00918982</vt:lpwstr>
      </vt:variant>
      <vt:variant>
        <vt:lpwstr/>
      </vt:variant>
      <vt:variant>
        <vt:i4>4259936</vt:i4>
      </vt:variant>
      <vt:variant>
        <vt:i4>537</vt:i4>
      </vt:variant>
      <vt:variant>
        <vt:i4>0</vt:i4>
      </vt:variant>
      <vt:variant>
        <vt:i4>5</vt:i4>
      </vt:variant>
      <vt:variant>
        <vt:lpwstr>https://www.researchgate.net/publication/345776073_Recommendations_for_implementing_a_media-based_AIDS_prevention_program</vt:lpwstr>
      </vt:variant>
      <vt:variant>
        <vt:lpwstr/>
      </vt:variant>
      <vt:variant>
        <vt:i4>1966118</vt:i4>
      </vt:variant>
      <vt:variant>
        <vt:i4>534</vt:i4>
      </vt:variant>
      <vt:variant>
        <vt:i4>0</vt:i4>
      </vt:variant>
      <vt:variant>
        <vt:i4>5</vt:i4>
      </vt:variant>
      <vt:variant>
        <vt:lpwstr>https://psycnet.apa.org/record/1992-33129-001</vt:lpwstr>
      </vt:variant>
      <vt:variant>
        <vt:lpwstr/>
      </vt:variant>
      <vt:variant>
        <vt:i4>2359304</vt:i4>
      </vt:variant>
      <vt:variant>
        <vt:i4>531</vt:i4>
      </vt:variant>
      <vt:variant>
        <vt:i4>0</vt:i4>
      </vt:variant>
      <vt:variant>
        <vt:i4>5</vt:i4>
      </vt:variant>
      <vt:variant>
        <vt:lpwstr>https://doi.org/10.1002/1520-6807(199201)29:1&lt;78::AID-PITS2310290113&gt;3.0.CO;2-7</vt:lpwstr>
      </vt:variant>
      <vt:variant>
        <vt:lpwstr/>
      </vt:variant>
      <vt:variant>
        <vt:i4>5963900</vt:i4>
      </vt:variant>
      <vt:variant>
        <vt:i4>528</vt:i4>
      </vt:variant>
      <vt:variant>
        <vt:i4>0</vt:i4>
      </vt:variant>
      <vt:variant>
        <vt:i4>5</vt:i4>
      </vt:variant>
      <vt:variant>
        <vt:lpwstr>https://doi.org/10.2466/pms.1992.74.1.226</vt:lpwstr>
      </vt:variant>
      <vt:variant>
        <vt:lpwstr/>
      </vt:variant>
      <vt:variant>
        <vt:i4>983130</vt:i4>
      </vt:variant>
      <vt:variant>
        <vt:i4>525</vt:i4>
      </vt:variant>
      <vt:variant>
        <vt:i4>0</vt:i4>
      </vt:variant>
      <vt:variant>
        <vt:i4>5</vt:i4>
      </vt:variant>
      <vt:variant>
        <vt:lpwstr>https://www.researchgate.net/publication/345775944_Political_change_in_the_Chicago_public_schools</vt:lpwstr>
      </vt:variant>
      <vt:variant>
        <vt:lpwstr/>
      </vt:variant>
      <vt:variant>
        <vt:i4>7798837</vt:i4>
      </vt:variant>
      <vt:variant>
        <vt:i4>522</vt:i4>
      </vt:variant>
      <vt:variant>
        <vt:i4>0</vt:i4>
      </vt:variant>
      <vt:variant>
        <vt:i4>5</vt:i4>
      </vt:variant>
      <vt:variant>
        <vt:lpwstr>https://doi.org/10.1007/BF01341780</vt:lpwstr>
      </vt:variant>
      <vt:variant>
        <vt:lpwstr/>
      </vt:variant>
      <vt:variant>
        <vt:i4>3080196</vt:i4>
      </vt:variant>
      <vt:variant>
        <vt:i4>519</vt:i4>
      </vt:variant>
      <vt:variant>
        <vt:i4>0</vt:i4>
      </vt:variant>
      <vt:variant>
        <vt:i4>5</vt:i4>
      </vt:variant>
      <vt:variant>
        <vt:lpwstr>https://www.researchgate.net/publication/345775854_The_incorporation_of_behavioral_exercises_into_a_multimedia_AIDS_prevention_program?_sg=z7Z__0lFNyZ7qjADi3tIHVnC7dM2fl_WzFiPZQ74wueYmXQ7s3xqDIIkMVGlYyt89uEzlIaO7pbwrhOLmByWxatZpvWIEszhZN_DPbQ7.kuS</vt:lpwstr>
      </vt:variant>
      <vt:variant>
        <vt:lpwstr/>
      </vt:variant>
      <vt:variant>
        <vt:i4>262209</vt:i4>
      </vt:variant>
      <vt:variant>
        <vt:i4>516</vt:i4>
      </vt:variant>
      <vt:variant>
        <vt:i4>0</vt:i4>
      </vt:variant>
      <vt:variant>
        <vt:i4>5</vt:i4>
      </vt:variant>
      <vt:variant>
        <vt:lpwstr>https://doi.org/10.1002/1520-6629(199107)19:3&lt;221::AID-JCOP2290190303&gt;3.0.CO;2-G</vt:lpwstr>
      </vt:variant>
      <vt:variant>
        <vt:lpwstr/>
      </vt:variant>
      <vt:variant>
        <vt:i4>7471157</vt:i4>
      </vt:variant>
      <vt:variant>
        <vt:i4>513</vt:i4>
      </vt:variant>
      <vt:variant>
        <vt:i4>0</vt:i4>
      </vt:variant>
      <vt:variant>
        <vt:i4>5</vt:i4>
      </vt:variant>
      <vt:variant>
        <vt:lpwstr>https://doi.org/10.1007/BF01013691</vt:lpwstr>
      </vt:variant>
      <vt:variant>
        <vt:lpwstr/>
      </vt:variant>
      <vt:variant>
        <vt:i4>262218</vt:i4>
      </vt:variant>
      <vt:variant>
        <vt:i4>510</vt:i4>
      </vt:variant>
      <vt:variant>
        <vt:i4>0</vt:i4>
      </vt:variant>
      <vt:variant>
        <vt:i4>5</vt:i4>
      </vt:variant>
      <vt:variant>
        <vt:lpwstr>https://doi.org/10.1001/jama.1991.03470220075030</vt:lpwstr>
      </vt:variant>
      <vt:variant>
        <vt:lpwstr/>
      </vt:variant>
      <vt:variant>
        <vt:i4>65649</vt:i4>
      </vt:variant>
      <vt:variant>
        <vt:i4>507</vt:i4>
      </vt:variant>
      <vt:variant>
        <vt:i4>0</vt:i4>
      </vt:variant>
      <vt:variant>
        <vt:i4>5</vt:i4>
      </vt:variant>
      <vt:variant>
        <vt:lpwstr>https://doi.org/10.4278/0890-1171-5.6.432</vt:lpwstr>
      </vt:variant>
      <vt:variant>
        <vt:lpwstr/>
      </vt:variant>
      <vt:variant>
        <vt:i4>1310820</vt:i4>
      </vt:variant>
      <vt:variant>
        <vt:i4>504</vt:i4>
      </vt:variant>
      <vt:variant>
        <vt:i4>0</vt:i4>
      </vt:variant>
      <vt:variant>
        <vt:i4>5</vt:i4>
      </vt:variant>
      <vt:variant>
        <vt:lpwstr>https://www.ncbi.nlm.nih.gov/pmc/articles/PMC1279620/</vt:lpwstr>
      </vt:variant>
      <vt:variant>
        <vt:lpwstr/>
      </vt:variant>
      <vt:variant>
        <vt:i4>7798818</vt:i4>
      </vt:variant>
      <vt:variant>
        <vt:i4>501</vt:i4>
      </vt:variant>
      <vt:variant>
        <vt:i4>0</vt:i4>
      </vt:variant>
      <vt:variant>
        <vt:i4>5</vt:i4>
      </vt:variant>
      <vt:variant>
        <vt:lpwstr>https://psycnet.apa.org/doi/10.1007/BF00942250</vt:lpwstr>
      </vt:variant>
      <vt:variant>
        <vt:lpwstr/>
      </vt:variant>
      <vt:variant>
        <vt:i4>1441806</vt:i4>
      </vt:variant>
      <vt:variant>
        <vt:i4>498</vt:i4>
      </vt:variant>
      <vt:variant>
        <vt:i4>0</vt:i4>
      </vt:variant>
      <vt:variant>
        <vt:i4>5</vt:i4>
      </vt:variant>
      <vt:variant>
        <vt:lpwstr>https://www.researchgate.net/publication/269874318_Preparing_students_for_the_Twenty-first_century_Contributions_of_the_prevention_and_social_competence_promotion_fields</vt:lpwstr>
      </vt:variant>
      <vt:variant>
        <vt:lpwstr/>
      </vt:variant>
      <vt:variant>
        <vt:i4>1835087</vt:i4>
      </vt:variant>
      <vt:variant>
        <vt:i4>495</vt:i4>
      </vt:variant>
      <vt:variant>
        <vt:i4>0</vt:i4>
      </vt:variant>
      <vt:variant>
        <vt:i4>5</vt:i4>
      </vt:variant>
      <vt:variant>
        <vt:lpwstr>https://www.scra27.org/files/8514/1791/5533/TCP_251_Fall_1991.pdf</vt:lpwstr>
      </vt:variant>
      <vt:variant>
        <vt:lpwstr/>
      </vt:variant>
      <vt:variant>
        <vt:i4>5963804</vt:i4>
      </vt:variant>
      <vt:variant>
        <vt:i4>492</vt:i4>
      </vt:variant>
      <vt:variant>
        <vt:i4>0</vt:i4>
      </vt:variant>
      <vt:variant>
        <vt:i4>5</vt:i4>
      </vt:variant>
      <vt:variant>
        <vt:lpwstr>https://doi.org/10.1037/0003-066X.45.8.986.b</vt:lpwstr>
      </vt:variant>
      <vt:variant>
        <vt:lpwstr/>
      </vt:variant>
      <vt:variant>
        <vt:i4>4522042</vt:i4>
      </vt:variant>
      <vt:variant>
        <vt:i4>489</vt:i4>
      </vt:variant>
      <vt:variant>
        <vt:i4>0</vt:i4>
      </vt:variant>
      <vt:variant>
        <vt:i4>5</vt:i4>
      </vt:variant>
      <vt:variant>
        <vt:lpwstr>https://doi.org/10.2466/pr0.1990.67.2.607</vt:lpwstr>
      </vt:variant>
      <vt:variant>
        <vt:lpwstr/>
      </vt:variant>
      <vt:variant>
        <vt:i4>3145782</vt:i4>
      </vt:variant>
      <vt:variant>
        <vt:i4>486</vt:i4>
      </vt:variant>
      <vt:variant>
        <vt:i4>0</vt:i4>
      </vt:variant>
      <vt:variant>
        <vt:i4>5</vt:i4>
      </vt:variant>
      <vt:variant>
        <vt:lpwstr>https://doi.org/10.1037/0022-006x.58.4.395</vt:lpwstr>
      </vt:variant>
      <vt:variant>
        <vt:lpwstr/>
      </vt:variant>
      <vt:variant>
        <vt:i4>4980824</vt:i4>
      </vt:variant>
      <vt:variant>
        <vt:i4>483</vt:i4>
      </vt:variant>
      <vt:variant>
        <vt:i4>0</vt:i4>
      </vt:variant>
      <vt:variant>
        <vt:i4>5</vt:i4>
      </vt:variant>
      <vt:variant>
        <vt:lpwstr>https://doi.org/10.1177%2F016327879001300403</vt:lpwstr>
      </vt:variant>
      <vt:variant>
        <vt:lpwstr/>
      </vt:variant>
      <vt:variant>
        <vt:i4>4456535</vt:i4>
      </vt:variant>
      <vt:variant>
        <vt:i4>480</vt:i4>
      </vt:variant>
      <vt:variant>
        <vt:i4>0</vt:i4>
      </vt:variant>
      <vt:variant>
        <vt:i4>5</vt:i4>
      </vt:variant>
      <vt:variant>
        <vt:lpwstr>https://doi.org/10.1177%2F009164719001800108</vt:lpwstr>
      </vt:variant>
      <vt:variant>
        <vt:lpwstr/>
      </vt:variant>
      <vt:variant>
        <vt:i4>5701697</vt:i4>
      </vt:variant>
      <vt:variant>
        <vt:i4>477</vt:i4>
      </vt:variant>
      <vt:variant>
        <vt:i4>0</vt:i4>
      </vt:variant>
      <vt:variant>
        <vt:i4>5</vt:i4>
      </vt:variant>
      <vt:variant>
        <vt:lpwstr>https://www.ncbi.nlm.nih.gov/pmc/articles/PMC1404612/pdf/amjph00215-0069.pdf</vt:lpwstr>
      </vt:variant>
      <vt:variant>
        <vt:lpwstr/>
      </vt:variant>
      <vt:variant>
        <vt:i4>4456478</vt:i4>
      </vt:variant>
      <vt:variant>
        <vt:i4>474</vt:i4>
      </vt:variant>
      <vt:variant>
        <vt:i4>0</vt:i4>
      </vt:variant>
      <vt:variant>
        <vt:i4>5</vt:i4>
      </vt:variant>
      <vt:variant>
        <vt:lpwstr>https://doi.org/10.1300/J008v06n01_02</vt:lpwstr>
      </vt:variant>
      <vt:variant>
        <vt:lpwstr/>
      </vt:variant>
      <vt:variant>
        <vt:i4>7798824</vt:i4>
      </vt:variant>
      <vt:variant>
        <vt:i4>471</vt:i4>
      </vt:variant>
      <vt:variant>
        <vt:i4>0</vt:i4>
      </vt:variant>
      <vt:variant>
        <vt:i4>5</vt:i4>
      </vt:variant>
      <vt:variant>
        <vt:lpwstr>https://www.researchgate.net/publication/345773890_Toward_the_integration_of_present_realities_and_future_possibilities</vt:lpwstr>
      </vt:variant>
      <vt:variant>
        <vt:lpwstr/>
      </vt:variant>
      <vt:variant>
        <vt:i4>1376320</vt:i4>
      </vt:variant>
      <vt:variant>
        <vt:i4>468</vt:i4>
      </vt:variant>
      <vt:variant>
        <vt:i4>0</vt:i4>
      </vt:variant>
      <vt:variant>
        <vt:i4>5</vt:i4>
      </vt:variant>
      <vt:variant>
        <vt:lpwstr>https://www.scra27.org/files/4414/1791/4808/TCP_231_Fall_1989.pdf</vt:lpwstr>
      </vt:variant>
      <vt:variant>
        <vt:lpwstr/>
      </vt:variant>
      <vt:variant>
        <vt:i4>4915276</vt:i4>
      </vt:variant>
      <vt:variant>
        <vt:i4>465</vt:i4>
      </vt:variant>
      <vt:variant>
        <vt:i4>0</vt:i4>
      </vt:variant>
      <vt:variant>
        <vt:i4>5</vt:i4>
      </vt:variant>
      <vt:variant>
        <vt:lpwstr>https://doi.org/10.1016/0306-4603(90)90051-X</vt:lpwstr>
      </vt:variant>
      <vt:variant>
        <vt:lpwstr/>
      </vt:variant>
      <vt:variant>
        <vt:i4>4259928</vt:i4>
      </vt:variant>
      <vt:variant>
        <vt:i4>462</vt:i4>
      </vt:variant>
      <vt:variant>
        <vt:i4>0</vt:i4>
      </vt:variant>
      <vt:variant>
        <vt:i4>5</vt:i4>
      </vt:variant>
      <vt:variant>
        <vt:lpwstr>https://doi.org/10.1177%2F016327879001300309</vt:lpwstr>
      </vt:variant>
      <vt:variant>
        <vt:lpwstr/>
      </vt:variant>
      <vt:variant>
        <vt:i4>1376320</vt:i4>
      </vt:variant>
      <vt:variant>
        <vt:i4>459</vt:i4>
      </vt:variant>
      <vt:variant>
        <vt:i4>0</vt:i4>
      </vt:variant>
      <vt:variant>
        <vt:i4>5</vt:i4>
      </vt:variant>
      <vt:variant>
        <vt:lpwstr>https://www.scra27.org/files/4414/1791/4808/TCP_231_Fall_1989.pdf</vt:lpwstr>
      </vt:variant>
      <vt:variant>
        <vt:lpwstr/>
      </vt:variant>
      <vt:variant>
        <vt:i4>1638475</vt:i4>
      </vt:variant>
      <vt:variant>
        <vt:i4>456</vt:i4>
      </vt:variant>
      <vt:variant>
        <vt:i4>0</vt:i4>
      </vt:variant>
      <vt:variant>
        <vt:i4>5</vt:i4>
      </vt:variant>
      <vt:variant>
        <vt:lpwstr>https://doi.org/10.1002/1520-6629(199010)18:4&lt;361::AID-JCOP2290180409&gt;3.0.CO;2-X</vt:lpwstr>
      </vt:variant>
      <vt:variant>
        <vt:lpwstr/>
      </vt:variant>
      <vt:variant>
        <vt:i4>3145848</vt:i4>
      </vt:variant>
      <vt:variant>
        <vt:i4>453</vt:i4>
      </vt:variant>
      <vt:variant>
        <vt:i4>0</vt:i4>
      </vt:variant>
      <vt:variant>
        <vt:i4>5</vt:i4>
      </vt:variant>
      <vt:variant>
        <vt:lpwstr>https://doi.org/10.1037/0735-7028.21.3.219</vt:lpwstr>
      </vt:variant>
      <vt:variant>
        <vt:lpwstr/>
      </vt:variant>
      <vt:variant>
        <vt:i4>589877</vt:i4>
      </vt:variant>
      <vt:variant>
        <vt:i4>450</vt:i4>
      </vt:variant>
      <vt:variant>
        <vt:i4>0</vt:i4>
      </vt:variant>
      <vt:variant>
        <vt:i4>5</vt:i4>
      </vt:variant>
      <vt:variant>
        <vt:lpwstr>http://dx.doi.org/10.2190/FXPM-UHC7-GXY6-JMJE</vt:lpwstr>
      </vt:variant>
      <vt:variant>
        <vt:lpwstr/>
      </vt:variant>
      <vt:variant>
        <vt:i4>7864375</vt:i4>
      </vt:variant>
      <vt:variant>
        <vt:i4>447</vt:i4>
      </vt:variant>
      <vt:variant>
        <vt:i4>0</vt:i4>
      </vt:variant>
      <vt:variant>
        <vt:i4>5</vt:i4>
      </vt:variant>
      <vt:variant>
        <vt:lpwstr>https://doi.org/10.1007/BF00922738</vt:lpwstr>
      </vt:variant>
      <vt:variant>
        <vt:lpwstr/>
      </vt:variant>
      <vt:variant>
        <vt:i4>131140</vt:i4>
      </vt:variant>
      <vt:variant>
        <vt:i4>444</vt:i4>
      </vt:variant>
      <vt:variant>
        <vt:i4>0</vt:i4>
      </vt:variant>
      <vt:variant>
        <vt:i4>5</vt:i4>
      </vt:variant>
      <vt:variant>
        <vt:lpwstr>https://doi.org/10.1016/0091-7435(89)90019-4</vt:lpwstr>
      </vt:variant>
      <vt:variant>
        <vt:lpwstr/>
      </vt:variant>
      <vt:variant>
        <vt:i4>1900556</vt:i4>
      </vt:variant>
      <vt:variant>
        <vt:i4>441</vt:i4>
      </vt:variant>
      <vt:variant>
        <vt:i4>0</vt:i4>
      </vt:variant>
      <vt:variant>
        <vt:i4>5</vt:i4>
      </vt:variant>
      <vt:variant>
        <vt:lpwstr>https://doi.org/10.1037/h0090591</vt:lpwstr>
      </vt:variant>
      <vt:variant>
        <vt:lpwstr/>
      </vt:variant>
      <vt:variant>
        <vt:i4>6094917</vt:i4>
      </vt:variant>
      <vt:variant>
        <vt:i4>438</vt:i4>
      </vt:variant>
      <vt:variant>
        <vt:i4>0</vt:i4>
      </vt:variant>
      <vt:variant>
        <vt:i4>5</vt:i4>
      </vt:variant>
      <vt:variant>
        <vt:lpwstr>https://www.ncbi.nlm.nih.gov/pmc/articles/PMC1350178/pdf/amjph00236-0049.pdf</vt:lpwstr>
      </vt:variant>
      <vt:variant>
        <vt:lpwstr/>
      </vt:variant>
      <vt:variant>
        <vt:i4>1376320</vt:i4>
      </vt:variant>
      <vt:variant>
        <vt:i4>435</vt:i4>
      </vt:variant>
      <vt:variant>
        <vt:i4>0</vt:i4>
      </vt:variant>
      <vt:variant>
        <vt:i4>5</vt:i4>
      </vt:variant>
      <vt:variant>
        <vt:lpwstr>https://www.scra27.org/files/4414/1791/4808/TCP_231_Fall_1989.pdf</vt:lpwstr>
      </vt:variant>
      <vt:variant>
        <vt:lpwstr/>
      </vt:variant>
      <vt:variant>
        <vt:i4>7733310</vt:i4>
      </vt:variant>
      <vt:variant>
        <vt:i4>432</vt:i4>
      </vt:variant>
      <vt:variant>
        <vt:i4>0</vt:i4>
      </vt:variant>
      <vt:variant>
        <vt:i4>5</vt:i4>
      </vt:variant>
      <vt:variant>
        <vt:lpwstr>https://doi.org/10.1007/BF01326545</vt:lpwstr>
      </vt:variant>
      <vt:variant>
        <vt:lpwstr/>
      </vt:variant>
      <vt:variant>
        <vt:i4>7340094</vt:i4>
      </vt:variant>
      <vt:variant>
        <vt:i4>429</vt:i4>
      </vt:variant>
      <vt:variant>
        <vt:i4>0</vt:i4>
      </vt:variant>
      <vt:variant>
        <vt:i4>5</vt:i4>
      </vt:variant>
      <vt:variant>
        <vt:lpwstr>https://doi.org/10.1007/BF01326543</vt:lpwstr>
      </vt:variant>
      <vt:variant>
        <vt:lpwstr/>
      </vt:variant>
      <vt:variant>
        <vt:i4>1441888</vt:i4>
      </vt:variant>
      <vt:variant>
        <vt:i4>426</vt:i4>
      </vt:variant>
      <vt:variant>
        <vt:i4>0</vt:i4>
      </vt:variant>
      <vt:variant>
        <vt:i4>5</vt:i4>
      </vt:variant>
      <vt:variant>
        <vt:lpwstr>https://doi.org/10.1177/00957984890152007</vt:lpwstr>
      </vt:variant>
      <vt:variant>
        <vt:lpwstr/>
      </vt:variant>
      <vt:variant>
        <vt:i4>7012390</vt:i4>
      </vt:variant>
      <vt:variant>
        <vt:i4>423</vt:i4>
      </vt:variant>
      <vt:variant>
        <vt:i4>0</vt:i4>
      </vt:variant>
      <vt:variant>
        <vt:i4>5</vt:i4>
      </vt:variant>
      <vt:variant>
        <vt:lpwstr>https://www.scra27.org/files/8514/1791/4706/TCP_222_Spring_1989.pdf</vt:lpwstr>
      </vt:variant>
      <vt:variant>
        <vt:lpwstr/>
      </vt:variant>
      <vt:variant>
        <vt:i4>7012390</vt:i4>
      </vt:variant>
      <vt:variant>
        <vt:i4>420</vt:i4>
      </vt:variant>
      <vt:variant>
        <vt:i4>0</vt:i4>
      </vt:variant>
      <vt:variant>
        <vt:i4>5</vt:i4>
      </vt:variant>
      <vt:variant>
        <vt:lpwstr>https://www.scra27.org/files/8514/1791/4706/TCP_222_Spring_1989.pdf</vt:lpwstr>
      </vt:variant>
      <vt:variant>
        <vt:lpwstr/>
      </vt:variant>
      <vt:variant>
        <vt:i4>5701699</vt:i4>
      </vt:variant>
      <vt:variant>
        <vt:i4>417</vt:i4>
      </vt:variant>
      <vt:variant>
        <vt:i4>0</vt:i4>
      </vt:variant>
      <vt:variant>
        <vt:i4>5</vt:i4>
      </vt:variant>
      <vt:variant>
        <vt:lpwstr>https://doi.org/10.1002/1520-6629(198904)17:2&lt;155::AID-JCOP2290170207&gt;3.0.CO;2-8</vt:lpwstr>
      </vt:variant>
      <vt:variant>
        <vt:lpwstr/>
      </vt:variant>
      <vt:variant>
        <vt:i4>5570604</vt:i4>
      </vt:variant>
      <vt:variant>
        <vt:i4>414</vt:i4>
      </vt:variant>
      <vt:variant>
        <vt:i4>0</vt:i4>
      </vt:variant>
      <vt:variant>
        <vt:i4>5</vt:i4>
      </vt:variant>
      <vt:variant>
        <vt:lpwstr>https://doi.org/10.2466%2Fpr0.1989.64.3c.1199</vt:lpwstr>
      </vt:variant>
      <vt:variant>
        <vt:lpwstr/>
      </vt:variant>
      <vt:variant>
        <vt:i4>1048679</vt:i4>
      </vt:variant>
      <vt:variant>
        <vt:i4>411</vt:i4>
      </vt:variant>
      <vt:variant>
        <vt:i4>0</vt:i4>
      </vt:variant>
      <vt:variant>
        <vt:i4>5</vt:i4>
      </vt:variant>
      <vt:variant>
        <vt:lpwstr>https://doi.org/10.1080/10615809808248318</vt:lpwstr>
      </vt:variant>
      <vt:variant>
        <vt:lpwstr/>
      </vt:variant>
      <vt:variant>
        <vt:i4>7929919</vt:i4>
      </vt:variant>
      <vt:variant>
        <vt:i4>408</vt:i4>
      </vt:variant>
      <vt:variant>
        <vt:i4>0</vt:i4>
      </vt:variant>
      <vt:variant>
        <vt:i4>5</vt:i4>
      </vt:variant>
      <vt:variant>
        <vt:lpwstr>https://doi.org/10.1007/BF00930897</vt:lpwstr>
      </vt:variant>
      <vt:variant>
        <vt:lpwstr/>
      </vt:variant>
      <vt:variant>
        <vt:i4>5111871</vt:i4>
      </vt:variant>
      <vt:variant>
        <vt:i4>405</vt:i4>
      </vt:variant>
      <vt:variant>
        <vt:i4>0</vt:i4>
      </vt:variant>
      <vt:variant>
        <vt:i4>5</vt:i4>
      </vt:variant>
      <vt:variant>
        <vt:lpwstr>https://doi.org/10.2466/pr0.1988.63.2.435</vt:lpwstr>
      </vt:variant>
      <vt:variant>
        <vt:lpwstr/>
      </vt:variant>
      <vt:variant>
        <vt:i4>2097233</vt:i4>
      </vt:variant>
      <vt:variant>
        <vt:i4>402</vt:i4>
      </vt:variant>
      <vt:variant>
        <vt:i4>0</vt:i4>
      </vt:variant>
      <vt:variant>
        <vt:i4>5</vt:i4>
      </vt:variant>
      <vt:variant>
        <vt:lpwstr>https://doi.org/10.1177/0093854888015003005</vt:lpwstr>
      </vt:variant>
      <vt:variant>
        <vt:lpwstr/>
      </vt:variant>
      <vt:variant>
        <vt:i4>262233</vt:i4>
      </vt:variant>
      <vt:variant>
        <vt:i4>399</vt:i4>
      </vt:variant>
      <vt:variant>
        <vt:i4>0</vt:i4>
      </vt:variant>
      <vt:variant>
        <vt:i4>5</vt:i4>
      </vt:variant>
      <vt:variant>
        <vt:lpwstr>https://doi.org/10.1901/jaba.1988.21-233</vt:lpwstr>
      </vt:variant>
      <vt:variant>
        <vt:lpwstr/>
      </vt:variant>
      <vt:variant>
        <vt:i4>7340091</vt:i4>
      </vt:variant>
      <vt:variant>
        <vt:i4>396</vt:i4>
      </vt:variant>
      <vt:variant>
        <vt:i4>0</vt:i4>
      </vt:variant>
      <vt:variant>
        <vt:i4>5</vt:i4>
      </vt:variant>
      <vt:variant>
        <vt:lpwstr>https://doi.org/10.1007/BF00757141</vt:lpwstr>
      </vt:variant>
      <vt:variant>
        <vt:lpwstr/>
      </vt:variant>
      <vt:variant>
        <vt:i4>4980754</vt:i4>
      </vt:variant>
      <vt:variant>
        <vt:i4>393</vt:i4>
      </vt:variant>
      <vt:variant>
        <vt:i4>0</vt:i4>
      </vt:variant>
      <vt:variant>
        <vt:i4>5</vt:i4>
      </vt:variant>
      <vt:variant>
        <vt:lpwstr>https://doi.org/10.1300/J021v08n01_12</vt:lpwstr>
      </vt:variant>
      <vt:variant>
        <vt:lpwstr/>
      </vt:variant>
      <vt:variant>
        <vt:i4>1769549</vt:i4>
      </vt:variant>
      <vt:variant>
        <vt:i4>390</vt:i4>
      </vt:variant>
      <vt:variant>
        <vt:i4>0</vt:i4>
      </vt:variant>
      <vt:variant>
        <vt:i4>5</vt:i4>
      </vt:variant>
      <vt:variant>
        <vt:lpwstr>https://doi.org/10.1002/1520-6807(198804)25:2&lt;187::AID-PITS2310250213&gt;3.0.CO;2-R</vt:lpwstr>
      </vt:variant>
      <vt:variant>
        <vt:lpwstr/>
      </vt:variant>
      <vt:variant>
        <vt:i4>7864370</vt:i4>
      </vt:variant>
      <vt:variant>
        <vt:i4>387</vt:i4>
      </vt:variant>
      <vt:variant>
        <vt:i4>0</vt:i4>
      </vt:variant>
      <vt:variant>
        <vt:i4>5</vt:i4>
      </vt:variant>
      <vt:variant>
        <vt:lpwstr>https://doi.org/10.1007/BF00922768</vt:lpwstr>
      </vt:variant>
      <vt:variant>
        <vt:lpwstr/>
      </vt:variant>
      <vt:variant>
        <vt:i4>1441847</vt:i4>
      </vt:variant>
      <vt:variant>
        <vt:i4>384</vt:i4>
      </vt:variant>
      <vt:variant>
        <vt:i4>0</vt:i4>
      </vt:variant>
      <vt:variant>
        <vt:i4>5</vt:i4>
      </vt:variant>
      <vt:variant>
        <vt:lpwstr>https://www.researchgate.net/publication/345776254_A_multidisciplinary_approach_in_understanding_a_clinical_training_program</vt:lpwstr>
      </vt:variant>
      <vt:variant>
        <vt:lpwstr/>
      </vt:variant>
      <vt:variant>
        <vt:i4>5439553</vt:i4>
      </vt:variant>
      <vt:variant>
        <vt:i4>381</vt:i4>
      </vt:variant>
      <vt:variant>
        <vt:i4>0</vt:i4>
      </vt:variant>
      <vt:variant>
        <vt:i4>5</vt:i4>
      </vt:variant>
      <vt:variant>
        <vt:lpwstr>https://doi.org/10.1002/1520-6629(198807)16:3&lt;287::AID-JCOP2290160304&gt;3.0.CO;2-3</vt:lpwstr>
      </vt:variant>
      <vt:variant>
        <vt:lpwstr/>
      </vt:variant>
      <vt:variant>
        <vt:i4>2883690</vt:i4>
      </vt:variant>
      <vt:variant>
        <vt:i4>378</vt:i4>
      </vt:variant>
      <vt:variant>
        <vt:i4>0</vt:i4>
      </vt:variant>
      <vt:variant>
        <vt:i4>5</vt:i4>
      </vt:variant>
      <vt:variant>
        <vt:lpwstr>https://doi.org/10.1177/009164718801600104</vt:lpwstr>
      </vt:variant>
      <vt:variant>
        <vt:lpwstr/>
      </vt:variant>
      <vt:variant>
        <vt:i4>7274565</vt:i4>
      </vt:variant>
      <vt:variant>
        <vt:i4>375</vt:i4>
      </vt:variant>
      <vt:variant>
        <vt:i4>0</vt:i4>
      </vt:variant>
      <vt:variant>
        <vt:i4>5</vt:i4>
      </vt:variant>
      <vt:variant>
        <vt:lpwstr>https://ajph.aphapublications.org/doi/pdf/10.2105/AJPH.78.8.987</vt:lpwstr>
      </vt:variant>
      <vt:variant>
        <vt:lpwstr/>
      </vt:variant>
      <vt:variant>
        <vt:i4>8060987</vt:i4>
      </vt:variant>
      <vt:variant>
        <vt:i4>372</vt:i4>
      </vt:variant>
      <vt:variant>
        <vt:i4>0</vt:i4>
      </vt:variant>
      <vt:variant>
        <vt:i4>5</vt:i4>
      </vt:variant>
      <vt:variant>
        <vt:lpwstr>https://doi.org/10.1007/BF03392450</vt:lpwstr>
      </vt:variant>
      <vt:variant>
        <vt:lpwstr/>
      </vt:variant>
      <vt:variant>
        <vt:i4>917560</vt:i4>
      </vt:variant>
      <vt:variant>
        <vt:i4>369</vt:i4>
      </vt:variant>
      <vt:variant>
        <vt:i4>0</vt:i4>
      </vt:variant>
      <vt:variant>
        <vt:i4>5</vt:i4>
      </vt:variant>
      <vt:variant>
        <vt:lpwstr>https://doi.org/10.1016/S0749-3797(18)31215-7</vt:lpwstr>
      </vt:variant>
      <vt:variant>
        <vt:lpwstr/>
      </vt:variant>
      <vt:variant>
        <vt:i4>5963902</vt:i4>
      </vt:variant>
      <vt:variant>
        <vt:i4>366</vt:i4>
      </vt:variant>
      <vt:variant>
        <vt:i4>0</vt:i4>
      </vt:variant>
      <vt:variant>
        <vt:i4>5</vt:i4>
      </vt:variant>
      <vt:variant>
        <vt:lpwstr>http://www.sciencedirect.com/science/article/pii/0190740988900333</vt:lpwstr>
      </vt:variant>
      <vt:variant>
        <vt:lpwstr/>
      </vt:variant>
      <vt:variant>
        <vt:i4>3866693</vt:i4>
      </vt:variant>
      <vt:variant>
        <vt:i4>363</vt:i4>
      </vt:variant>
      <vt:variant>
        <vt:i4>0</vt:i4>
      </vt:variant>
      <vt:variant>
        <vt:i4>5</vt:i4>
      </vt:variant>
      <vt:variant>
        <vt:lpwstr>http://www.ncbi.nlm.nih.gov/pmc/articles/PMC4876641/pdf/nihms781848.pdf</vt:lpwstr>
      </vt:variant>
      <vt:variant>
        <vt:lpwstr/>
      </vt:variant>
      <vt:variant>
        <vt:i4>7667765</vt:i4>
      </vt:variant>
      <vt:variant>
        <vt:i4>360</vt:i4>
      </vt:variant>
      <vt:variant>
        <vt:i4>0</vt:i4>
      </vt:variant>
      <vt:variant>
        <vt:i4>5</vt:i4>
      </vt:variant>
      <vt:variant>
        <vt:lpwstr>https://doi.org/10.1007/BF03406083</vt:lpwstr>
      </vt:variant>
      <vt:variant>
        <vt:lpwstr/>
      </vt:variant>
      <vt:variant>
        <vt:i4>6815814</vt:i4>
      </vt:variant>
      <vt:variant>
        <vt:i4>357</vt:i4>
      </vt:variant>
      <vt:variant>
        <vt:i4>0</vt:i4>
      </vt:variant>
      <vt:variant>
        <vt:i4>5</vt:i4>
      </vt:variant>
      <vt:variant>
        <vt:lpwstr>https://doi.org/10.1093/her/2.3.185</vt:lpwstr>
      </vt:variant>
      <vt:variant>
        <vt:lpwstr/>
      </vt:variant>
      <vt:variant>
        <vt:i4>1966190</vt:i4>
      </vt:variant>
      <vt:variant>
        <vt:i4>354</vt:i4>
      </vt:variant>
      <vt:variant>
        <vt:i4>0</vt:i4>
      </vt:variant>
      <vt:variant>
        <vt:i4>5</vt:i4>
      </vt:variant>
      <vt:variant>
        <vt:lpwstr>https://www.researchgate.net/publication/255730108_An_evaluation_of_a_school-based_child_sexual_abuse_primary_prevention_program</vt:lpwstr>
      </vt:variant>
      <vt:variant>
        <vt:lpwstr/>
      </vt:variant>
      <vt:variant>
        <vt:i4>7340041</vt:i4>
      </vt:variant>
      <vt:variant>
        <vt:i4>351</vt:i4>
      </vt:variant>
      <vt:variant>
        <vt:i4>0</vt:i4>
      </vt:variant>
      <vt:variant>
        <vt:i4>5</vt:i4>
      </vt:variant>
      <vt:variant>
        <vt:lpwstr>https://doi.org/10.1207/s15374424jccp1603_10</vt:lpwstr>
      </vt:variant>
      <vt:variant>
        <vt:lpwstr/>
      </vt:variant>
      <vt:variant>
        <vt:i4>3997777</vt:i4>
      </vt:variant>
      <vt:variant>
        <vt:i4>348</vt:i4>
      </vt:variant>
      <vt:variant>
        <vt:i4>0</vt:i4>
      </vt:variant>
      <vt:variant>
        <vt:i4>5</vt:i4>
      </vt:variant>
      <vt:variant>
        <vt:lpwstr>https://doi.org/10.2190/1LNK-BH22-F201-8JE3</vt:lpwstr>
      </vt:variant>
      <vt:variant>
        <vt:lpwstr/>
      </vt:variant>
      <vt:variant>
        <vt:i4>3932218</vt:i4>
      </vt:variant>
      <vt:variant>
        <vt:i4>345</vt:i4>
      </vt:variant>
      <vt:variant>
        <vt:i4>0</vt:i4>
      </vt:variant>
      <vt:variant>
        <vt:i4>5</vt:i4>
      </vt:variant>
      <vt:variant>
        <vt:lpwstr>https://doi.org/10.1037/0003-066X.42.4.405</vt:lpwstr>
      </vt:variant>
      <vt:variant>
        <vt:lpwstr/>
      </vt:variant>
      <vt:variant>
        <vt:i4>2359415</vt:i4>
      </vt:variant>
      <vt:variant>
        <vt:i4>342</vt:i4>
      </vt:variant>
      <vt:variant>
        <vt:i4>0</vt:i4>
      </vt:variant>
      <vt:variant>
        <vt:i4>5</vt:i4>
      </vt:variant>
      <vt:variant>
        <vt:lpwstr>https://doi.org/10.1111/j.1540-4560.1987.tb01300.x</vt:lpwstr>
      </vt:variant>
      <vt:variant>
        <vt:lpwstr/>
      </vt:variant>
      <vt:variant>
        <vt:i4>7798840</vt:i4>
      </vt:variant>
      <vt:variant>
        <vt:i4>339</vt:i4>
      </vt:variant>
      <vt:variant>
        <vt:i4>0</vt:i4>
      </vt:variant>
      <vt:variant>
        <vt:i4>5</vt:i4>
      </vt:variant>
      <vt:variant>
        <vt:lpwstr>https://doi.org/10.1007/BF01326726</vt:lpwstr>
      </vt:variant>
      <vt:variant>
        <vt:lpwstr/>
      </vt:variant>
      <vt:variant>
        <vt:i4>7602234</vt:i4>
      </vt:variant>
      <vt:variant>
        <vt:i4>336</vt:i4>
      </vt:variant>
      <vt:variant>
        <vt:i4>0</vt:i4>
      </vt:variant>
      <vt:variant>
        <vt:i4>5</vt:i4>
      </vt:variant>
      <vt:variant>
        <vt:lpwstr>https://doi.org/10.1007/BF00919757</vt:lpwstr>
      </vt:variant>
      <vt:variant>
        <vt:lpwstr/>
      </vt:variant>
      <vt:variant>
        <vt:i4>8192061</vt:i4>
      </vt:variant>
      <vt:variant>
        <vt:i4>333</vt:i4>
      </vt:variant>
      <vt:variant>
        <vt:i4>0</vt:i4>
      </vt:variant>
      <vt:variant>
        <vt:i4>5</vt:i4>
      </vt:variant>
      <vt:variant>
        <vt:lpwstr>https://doi.org/10.1007/BF01325249</vt:lpwstr>
      </vt:variant>
      <vt:variant>
        <vt:lpwstr/>
      </vt:variant>
      <vt:variant>
        <vt:i4>4915283</vt:i4>
      </vt:variant>
      <vt:variant>
        <vt:i4>330</vt:i4>
      </vt:variant>
      <vt:variant>
        <vt:i4>0</vt:i4>
      </vt:variant>
      <vt:variant>
        <vt:i4>5</vt:i4>
      </vt:variant>
      <vt:variant>
        <vt:lpwstr>https://doi.org/10.1177%2F016327878600900403</vt:lpwstr>
      </vt:variant>
      <vt:variant>
        <vt:lpwstr/>
      </vt:variant>
      <vt:variant>
        <vt:i4>4784211</vt:i4>
      </vt:variant>
      <vt:variant>
        <vt:i4>327</vt:i4>
      </vt:variant>
      <vt:variant>
        <vt:i4>0</vt:i4>
      </vt:variant>
      <vt:variant>
        <vt:i4>5</vt:i4>
      </vt:variant>
      <vt:variant>
        <vt:lpwstr>https://doi.org/10.1177%2F016327878600900104</vt:lpwstr>
      </vt:variant>
      <vt:variant>
        <vt:lpwstr/>
      </vt:variant>
      <vt:variant>
        <vt:i4>7471152</vt:i4>
      </vt:variant>
      <vt:variant>
        <vt:i4>324</vt:i4>
      </vt:variant>
      <vt:variant>
        <vt:i4>0</vt:i4>
      </vt:variant>
      <vt:variant>
        <vt:i4>5</vt:i4>
      </vt:variant>
      <vt:variant>
        <vt:lpwstr>https://doi.org/10.1007/BF01325490</vt:lpwstr>
      </vt:variant>
      <vt:variant>
        <vt:lpwstr/>
      </vt:variant>
      <vt:variant>
        <vt:i4>4128847</vt:i4>
      </vt:variant>
      <vt:variant>
        <vt:i4>321</vt:i4>
      </vt:variant>
      <vt:variant>
        <vt:i4>0</vt:i4>
      </vt:variant>
      <vt:variant>
        <vt:i4>5</vt:i4>
      </vt:variant>
      <vt:variant>
        <vt:lpwstr>https://www.jstor.org/stable/23901862?seq=1</vt:lpwstr>
      </vt:variant>
      <vt:variant>
        <vt:lpwstr/>
      </vt:variant>
      <vt:variant>
        <vt:i4>2359399</vt:i4>
      </vt:variant>
      <vt:variant>
        <vt:i4>318</vt:i4>
      </vt:variant>
      <vt:variant>
        <vt:i4>0</vt:i4>
      </vt:variant>
      <vt:variant>
        <vt:i4>5</vt:i4>
      </vt:variant>
      <vt:variant>
        <vt:lpwstr>https://psycnet.apa.org/doi/10.1111/j.1939-0025.1986.tb01546.x</vt:lpwstr>
      </vt:variant>
      <vt:variant>
        <vt:lpwstr/>
      </vt:variant>
      <vt:variant>
        <vt:i4>983166</vt:i4>
      </vt:variant>
      <vt:variant>
        <vt:i4>315</vt:i4>
      </vt:variant>
      <vt:variant>
        <vt:i4>0</vt:i4>
      </vt:variant>
      <vt:variant>
        <vt:i4>5</vt:i4>
      </vt:variant>
      <vt:variant>
        <vt:lpwstr>https://doi.org/10.1080/00224545.1985.9713559</vt:lpwstr>
      </vt:variant>
      <vt:variant>
        <vt:lpwstr/>
      </vt:variant>
      <vt:variant>
        <vt:i4>5177420</vt:i4>
      </vt:variant>
      <vt:variant>
        <vt:i4>312</vt:i4>
      </vt:variant>
      <vt:variant>
        <vt:i4>0</vt:i4>
      </vt:variant>
      <vt:variant>
        <vt:i4>5</vt:i4>
      </vt:variant>
      <vt:variant>
        <vt:lpwstr>https://search.proquest.com/openview/7b53407dd74faf43e7ccda220df7b342/1/advanced</vt:lpwstr>
      </vt:variant>
      <vt:variant>
        <vt:lpwstr/>
      </vt:variant>
      <vt:variant>
        <vt:i4>1507371</vt:i4>
      </vt:variant>
      <vt:variant>
        <vt:i4>309</vt:i4>
      </vt:variant>
      <vt:variant>
        <vt:i4>0</vt:i4>
      </vt:variant>
      <vt:variant>
        <vt:i4>5</vt:i4>
      </vt:variant>
      <vt:variant>
        <vt:lpwstr>https://psycnet.apa.org/record/1986-20595-001</vt:lpwstr>
      </vt:variant>
      <vt:variant>
        <vt:lpwstr/>
      </vt:variant>
      <vt:variant>
        <vt:i4>655429</vt:i4>
      </vt:variant>
      <vt:variant>
        <vt:i4>306</vt:i4>
      </vt:variant>
      <vt:variant>
        <vt:i4>0</vt:i4>
      </vt:variant>
      <vt:variant>
        <vt:i4>5</vt:i4>
      </vt:variant>
      <vt:variant>
        <vt:lpwstr>https://doi.org/10.1016/0304-4009(85)90017-8</vt:lpwstr>
      </vt:variant>
      <vt:variant>
        <vt:lpwstr/>
      </vt:variant>
      <vt:variant>
        <vt:i4>458834</vt:i4>
      </vt:variant>
      <vt:variant>
        <vt:i4>303</vt:i4>
      </vt:variant>
      <vt:variant>
        <vt:i4>0</vt:i4>
      </vt:variant>
      <vt:variant>
        <vt:i4>5</vt:i4>
      </vt:variant>
      <vt:variant>
        <vt:lpwstr>https://doi.org/10.1901/jaba.1985.18-269</vt:lpwstr>
      </vt:variant>
      <vt:variant>
        <vt:lpwstr/>
      </vt:variant>
      <vt:variant>
        <vt:i4>7340036</vt:i4>
      </vt:variant>
      <vt:variant>
        <vt:i4>300</vt:i4>
      </vt:variant>
      <vt:variant>
        <vt:i4>0</vt:i4>
      </vt:variant>
      <vt:variant>
        <vt:i4>5</vt:i4>
      </vt:variant>
      <vt:variant>
        <vt:lpwstr>https://web.a.ebscohost.com/abstract?direct=true&amp;profile=ehost&amp;scope=site&amp;authtype=crawler&amp;jrnl=00131172&amp;asa=Y&amp;AN=4724574&amp;h=pdI5kuAEJdIeQekRTolYemPiQk6H6TjlBYz%2b8lo%2bkSZjyQlItbXgzvSuOFG78sgIb6qb96QshKATSbAYonbtkw%3d%3d&amp;crl=c&amp;resultNs=AdminWebAuth&amp;resultLocal=ErrCrlNotAuth&amp;crlhashurl=login.aspx%3fdirect%3dtrue%26profile%3dehost%26scope%3dsite%26authtype%3dcrawler%26jrnl%3d00131172%26asa%3dY%26AN%3d4724574</vt:lpwstr>
      </vt:variant>
      <vt:variant>
        <vt:lpwstr/>
      </vt:variant>
      <vt:variant>
        <vt:i4>4194319</vt:i4>
      </vt:variant>
      <vt:variant>
        <vt:i4>297</vt:i4>
      </vt:variant>
      <vt:variant>
        <vt:i4>0</vt:i4>
      </vt:variant>
      <vt:variant>
        <vt:i4>5</vt:i4>
      </vt:variant>
      <vt:variant>
        <vt:lpwstr>https://doi.org/10.1207/s15374424jccp1402_4</vt:lpwstr>
      </vt:variant>
      <vt:variant>
        <vt:lpwstr/>
      </vt:variant>
      <vt:variant>
        <vt:i4>458816</vt:i4>
      </vt:variant>
      <vt:variant>
        <vt:i4>294</vt:i4>
      </vt:variant>
      <vt:variant>
        <vt:i4>0</vt:i4>
      </vt:variant>
      <vt:variant>
        <vt:i4>5</vt:i4>
      </vt:variant>
      <vt:variant>
        <vt:lpwstr>https://doi.org/10.1002/1520-6629(198507)13:3&lt;295::AID-JCOP2290130307&gt;3.0.CO;2-K</vt:lpwstr>
      </vt:variant>
      <vt:variant>
        <vt:lpwstr/>
      </vt:variant>
      <vt:variant>
        <vt:i4>4259871</vt:i4>
      </vt:variant>
      <vt:variant>
        <vt:i4>291</vt:i4>
      </vt:variant>
      <vt:variant>
        <vt:i4>0</vt:i4>
      </vt:variant>
      <vt:variant>
        <vt:i4>5</vt:i4>
      </vt:variant>
      <vt:variant>
        <vt:lpwstr>https://doi.org/10.1300/J008v01n04_04</vt:lpwstr>
      </vt:variant>
      <vt:variant>
        <vt:lpwstr/>
      </vt:variant>
      <vt:variant>
        <vt:i4>2752584</vt:i4>
      </vt:variant>
      <vt:variant>
        <vt:i4>288</vt:i4>
      </vt:variant>
      <vt:variant>
        <vt:i4>0</vt:i4>
      </vt:variant>
      <vt:variant>
        <vt:i4>5</vt:i4>
      </vt:variant>
      <vt:variant>
        <vt:lpwstr>https://doi.org/10.1002/1520-6629(198501)13:1&lt;83::AID-JCOP2290130112&gt;3.0.CO;2-Y</vt:lpwstr>
      </vt:variant>
      <vt:variant>
        <vt:lpwstr/>
      </vt:variant>
      <vt:variant>
        <vt:i4>1835049</vt:i4>
      </vt:variant>
      <vt:variant>
        <vt:i4>285</vt:i4>
      </vt:variant>
      <vt:variant>
        <vt:i4>0</vt:i4>
      </vt:variant>
      <vt:variant>
        <vt:i4>5</vt:i4>
      </vt:variant>
      <vt:variant>
        <vt:lpwstr>https://psycnet.apa.org/record/1985-30323-001</vt:lpwstr>
      </vt:variant>
      <vt:variant>
        <vt:lpwstr/>
      </vt:variant>
      <vt:variant>
        <vt:i4>3473489</vt:i4>
      </vt:variant>
      <vt:variant>
        <vt:i4>282</vt:i4>
      </vt:variant>
      <vt:variant>
        <vt:i4>0</vt:i4>
      </vt:variant>
      <vt:variant>
        <vt:i4>5</vt:i4>
      </vt:variant>
      <vt:variant>
        <vt:lpwstr>https://doi.org/10.1901/jaba.1985.18-95</vt:lpwstr>
      </vt:variant>
      <vt:variant>
        <vt:lpwstr/>
      </vt:variant>
      <vt:variant>
        <vt:i4>3997823</vt:i4>
      </vt:variant>
      <vt:variant>
        <vt:i4>279</vt:i4>
      </vt:variant>
      <vt:variant>
        <vt:i4>0</vt:i4>
      </vt:variant>
      <vt:variant>
        <vt:i4>5</vt:i4>
      </vt:variant>
      <vt:variant>
        <vt:lpwstr>https://doi.org/10.1037/0735-7028.16.3.455</vt:lpwstr>
      </vt:variant>
      <vt:variant>
        <vt:lpwstr/>
      </vt:variant>
      <vt:variant>
        <vt:i4>1638444</vt:i4>
      </vt:variant>
      <vt:variant>
        <vt:i4>276</vt:i4>
      </vt:variant>
      <vt:variant>
        <vt:i4>0</vt:i4>
      </vt:variant>
      <vt:variant>
        <vt:i4>5</vt:i4>
      </vt:variant>
      <vt:variant>
        <vt:lpwstr>https://psycnet.apa.org/record/1985-31461-001</vt:lpwstr>
      </vt:variant>
      <vt:variant>
        <vt:lpwstr/>
      </vt:variant>
      <vt:variant>
        <vt:i4>7864377</vt:i4>
      </vt:variant>
      <vt:variant>
        <vt:i4>273</vt:i4>
      </vt:variant>
      <vt:variant>
        <vt:i4>0</vt:i4>
      </vt:variant>
      <vt:variant>
        <vt:i4>5</vt:i4>
      </vt:variant>
      <vt:variant>
        <vt:lpwstr>https://doi.org/10.1007/BF01083054</vt:lpwstr>
      </vt:variant>
      <vt:variant>
        <vt:lpwstr/>
      </vt:variant>
      <vt:variant>
        <vt:i4>1048669</vt:i4>
      </vt:variant>
      <vt:variant>
        <vt:i4>270</vt:i4>
      </vt:variant>
      <vt:variant>
        <vt:i4>0</vt:i4>
      </vt:variant>
      <vt:variant>
        <vt:i4>5</vt:i4>
      </vt:variant>
      <vt:variant>
        <vt:lpwstr>https://doi.org/10.1177/0013916584166001</vt:lpwstr>
      </vt:variant>
      <vt:variant>
        <vt:lpwstr/>
      </vt:variant>
      <vt:variant>
        <vt:i4>7536695</vt:i4>
      </vt:variant>
      <vt:variant>
        <vt:i4>267</vt:i4>
      </vt:variant>
      <vt:variant>
        <vt:i4>0</vt:i4>
      </vt:variant>
      <vt:variant>
        <vt:i4>5</vt:i4>
      </vt:variant>
      <vt:variant>
        <vt:lpwstr>https://doi.org/10.3758/BF03202406</vt:lpwstr>
      </vt:variant>
      <vt:variant>
        <vt:lpwstr/>
      </vt:variant>
      <vt:variant>
        <vt:i4>8257585</vt:i4>
      </vt:variant>
      <vt:variant>
        <vt:i4>264</vt:i4>
      </vt:variant>
      <vt:variant>
        <vt:i4>0</vt:i4>
      </vt:variant>
      <vt:variant>
        <vt:i4>5</vt:i4>
      </vt:variant>
      <vt:variant>
        <vt:lpwstr>https://doi.org/10.1007/BF00896507</vt:lpwstr>
      </vt:variant>
      <vt:variant>
        <vt:lpwstr/>
      </vt:variant>
      <vt:variant>
        <vt:i4>4587544</vt:i4>
      </vt:variant>
      <vt:variant>
        <vt:i4>261</vt:i4>
      </vt:variant>
      <vt:variant>
        <vt:i4>0</vt:i4>
      </vt:variant>
      <vt:variant>
        <vt:i4>5</vt:i4>
      </vt:variant>
      <vt:variant>
        <vt:lpwstr>https://doi.org/10.1300/J019v06n02_05</vt:lpwstr>
      </vt:variant>
      <vt:variant>
        <vt:lpwstr/>
      </vt:variant>
      <vt:variant>
        <vt:i4>65648</vt:i4>
      </vt:variant>
      <vt:variant>
        <vt:i4>258</vt:i4>
      </vt:variant>
      <vt:variant>
        <vt:i4>0</vt:i4>
      </vt:variant>
      <vt:variant>
        <vt:i4>5</vt:i4>
      </vt:variant>
      <vt:variant>
        <vt:lpwstr>https://doi.org/10.1080/00224545.1984.9924525</vt:lpwstr>
      </vt:variant>
      <vt:variant>
        <vt:lpwstr/>
      </vt:variant>
      <vt:variant>
        <vt:i4>5898278</vt:i4>
      </vt:variant>
      <vt:variant>
        <vt:i4>255</vt:i4>
      </vt:variant>
      <vt:variant>
        <vt:i4>0</vt:i4>
      </vt:variant>
      <vt:variant>
        <vt:i4>5</vt:i4>
      </vt:variant>
      <vt:variant>
        <vt:lpwstr>https://europepmc.org/article/med/6565686</vt:lpwstr>
      </vt:variant>
      <vt:variant>
        <vt:lpwstr/>
      </vt:variant>
      <vt:variant>
        <vt:i4>2687058</vt:i4>
      </vt:variant>
      <vt:variant>
        <vt:i4>252</vt:i4>
      </vt:variant>
      <vt:variant>
        <vt:i4>0</vt:i4>
      </vt:variant>
      <vt:variant>
        <vt:i4>5</vt:i4>
      </vt:variant>
      <vt:variant>
        <vt:lpwstr>https://web.a.ebscohost.com/abstract?direct=true&amp;profile=ehost&amp;scope=site&amp;authtype=crawler&amp;jrnl=00131172&amp;AN=4717257&amp;h=nQ3W%2bWeSkxD407gZcD48gkL6GMDOYBm4thFF6ENdRb4Ob4nbJenNHgk2leG5C2fRfmk05FRgcrchP1n66e0slQ%3d%3d&amp;crl=c&amp;resultNs=AdminWebAuth&amp;resultLocal=ErrCrlNotAuth&amp;crlhashurl=login.aspx%3fdirect%3dtrue%26profile%3dehost%26scope%3dsite%26authtype%3dcrawler%26jrnl%3d00131172%26AN%3d4717257</vt:lpwstr>
      </vt:variant>
      <vt:variant>
        <vt:lpwstr/>
      </vt:variant>
      <vt:variant>
        <vt:i4>2686987</vt:i4>
      </vt:variant>
      <vt:variant>
        <vt:i4>249</vt:i4>
      </vt:variant>
      <vt:variant>
        <vt:i4>0</vt:i4>
      </vt:variant>
      <vt:variant>
        <vt:i4>5</vt:i4>
      </vt:variant>
      <vt:variant>
        <vt:lpwstr>https://doi.org/10.2190/9mvu-rkdq-h9ml-te2e</vt:lpwstr>
      </vt:variant>
      <vt:variant>
        <vt:lpwstr/>
      </vt:variant>
      <vt:variant>
        <vt:i4>4194348</vt:i4>
      </vt:variant>
      <vt:variant>
        <vt:i4>246</vt:i4>
      </vt:variant>
      <vt:variant>
        <vt:i4>0</vt:i4>
      </vt:variant>
      <vt:variant>
        <vt:i4>5</vt:i4>
      </vt:variant>
      <vt:variant>
        <vt:lpwstr>https://www.researchgate.net/publication/345773613_Reducing_excessive_television_viewing_among_seven_children_in_one_family</vt:lpwstr>
      </vt:variant>
      <vt:variant>
        <vt:lpwstr/>
      </vt:variant>
      <vt:variant>
        <vt:i4>5570579</vt:i4>
      </vt:variant>
      <vt:variant>
        <vt:i4>243</vt:i4>
      </vt:variant>
      <vt:variant>
        <vt:i4>0</vt:i4>
      </vt:variant>
      <vt:variant>
        <vt:i4>5</vt:i4>
      </vt:variant>
      <vt:variant>
        <vt:lpwstr>https://www.researchgate.net/publication/345776179_A_preventive_intervention_during_a_school_transition</vt:lpwstr>
      </vt:variant>
      <vt:variant>
        <vt:lpwstr/>
      </vt:variant>
      <vt:variant>
        <vt:i4>1048644</vt:i4>
      </vt:variant>
      <vt:variant>
        <vt:i4>240</vt:i4>
      </vt:variant>
      <vt:variant>
        <vt:i4>0</vt:i4>
      </vt:variant>
      <vt:variant>
        <vt:i4>5</vt:i4>
      </vt:variant>
      <vt:variant>
        <vt:lpwstr>https://doi.org/10.1002/1520-6629(198404)12:2&lt;130::AID-JCOP2290120205&gt;3.0.CO;2-T</vt:lpwstr>
      </vt:variant>
      <vt:variant>
        <vt:lpwstr/>
      </vt:variant>
      <vt:variant>
        <vt:i4>1048640</vt:i4>
      </vt:variant>
      <vt:variant>
        <vt:i4>237</vt:i4>
      </vt:variant>
      <vt:variant>
        <vt:i4>0</vt:i4>
      </vt:variant>
      <vt:variant>
        <vt:i4>5</vt:i4>
      </vt:variant>
      <vt:variant>
        <vt:lpwstr>https://doi.org/10.1002/1520-6629(198404)12:2&lt;103::AID-JCOP2290120202&gt;3.0.CO;2-W</vt:lpwstr>
      </vt:variant>
      <vt:variant>
        <vt:lpwstr/>
      </vt:variant>
      <vt:variant>
        <vt:i4>589854</vt:i4>
      </vt:variant>
      <vt:variant>
        <vt:i4>234</vt:i4>
      </vt:variant>
      <vt:variant>
        <vt:i4>0</vt:i4>
      </vt:variant>
      <vt:variant>
        <vt:i4>5</vt:i4>
      </vt:variant>
      <vt:variant>
        <vt:lpwstr>https://eric.ed.gov/?id=ED232776</vt:lpwstr>
      </vt:variant>
      <vt:variant>
        <vt:lpwstr/>
      </vt:variant>
      <vt:variant>
        <vt:i4>4784152</vt:i4>
      </vt:variant>
      <vt:variant>
        <vt:i4>231</vt:i4>
      </vt:variant>
      <vt:variant>
        <vt:i4>0</vt:i4>
      </vt:variant>
      <vt:variant>
        <vt:i4>5</vt:i4>
      </vt:variant>
      <vt:variant>
        <vt:lpwstr>https://doi.org/10.1300/J016v03n03_10</vt:lpwstr>
      </vt:variant>
      <vt:variant>
        <vt:lpwstr/>
      </vt:variant>
      <vt:variant>
        <vt:i4>2162812</vt:i4>
      </vt:variant>
      <vt:variant>
        <vt:i4>228</vt:i4>
      </vt:variant>
      <vt:variant>
        <vt:i4>0</vt:i4>
      </vt:variant>
      <vt:variant>
        <vt:i4>5</vt:i4>
      </vt:variant>
      <vt:variant>
        <vt:lpwstr>https://www.researchgate.net/profile/Leonard_Jason/publication/226419182_Transition_training_for_high_school_seniors/links/02e7e520944d712663000000/Transition-training-for-high-school-seniors.pdf</vt:lpwstr>
      </vt:variant>
      <vt:variant>
        <vt:lpwstr/>
      </vt:variant>
      <vt:variant>
        <vt:i4>8192009</vt:i4>
      </vt:variant>
      <vt:variant>
        <vt:i4>225</vt:i4>
      </vt:variant>
      <vt:variant>
        <vt:i4>0</vt:i4>
      </vt:variant>
      <vt:variant>
        <vt:i4>5</vt:i4>
      </vt:variant>
      <vt:variant>
        <vt:lpwstr>https://pascal-francis.inist.fr/vibad/index.php?action=getRecordDetail&amp;idt=PASCAL83X0256771</vt:lpwstr>
      </vt:variant>
      <vt:variant>
        <vt:lpwstr/>
      </vt:variant>
      <vt:variant>
        <vt:i4>7864369</vt:i4>
      </vt:variant>
      <vt:variant>
        <vt:i4>222</vt:i4>
      </vt:variant>
      <vt:variant>
        <vt:i4>0</vt:i4>
      </vt:variant>
      <vt:variant>
        <vt:i4>5</vt:i4>
      </vt:variant>
      <vt:variant>
        <vt:lpwstr>https://doi.org/10.1007/BF00896602</vt:lpwstr>
      </vt:variant>
      <vt:variant>
        <vt:lpwstr/>
      </vt:variant>
      <vt:variant>
        <vt:i4>2883605</vt:i4>
      </vt:variant>
      <vt:variant>
        <vt:i4>219</vt:i4>
      </vt:variant>
      <vt:variant>
        <vt:i4>0</vt:i4>
      </vt:variant>
      <vt:variant>
        <vt:i4>5</vt:i4>
      </vt:variant>
      <vt:variant>
        <vt:lpwstr>https://doi.org/10.2190/6AQX-1TDM-DEL4-3T6L</vt:lpwstr>
      </vt:variant>
      <vt:variant>
        <vt:lpwstr/>
      </vt:variant>
      <vt:variant>
        <vt:i4>3407891</vt:i4>
      </vt:variant>
      <vt:variant>
        <vt:i4>216</vt:i4>
      </vt:variant>
      <vt:variant>
        <vt:i4>0</vt:i4>
      </vt:variant>
      <vt:variant>
        <vt:i4>5</vt:i4>
      </vt:variant>
      <vt:variant>
        <vt:lpwstr>https://doi.org/10.2466/pr0.1983.53.3f.1280</vt:lpwstr>
      </vt:variant>
      <vt:variant>
        <vt:lpwstr/>
      </vt:variant>
      <vt:variant>
        <vt:i4>4587545</vt:i4>
      </vt:variant>
      <vt:variant>
        <vt:i4>213</vt:i4>
      </vt:variant>
      <vt:variant>
        <vt:i4>0</vt:i4>
      </vt:variant>
      <vt:variant>
        <vt:i4>5</vt:i4>
      </vt:variant>
      <vt:variant>
        <vt:lpwstr>https://doi.org/10.1300/J079v07n02_03</vt:lpwstr>
      </vt:variant>
      <vt:variant>
        <vt:lpwstr/>
      </vt:variant>
      <vt:variant>
        <vt:i4>1900587</vt:i4>
      </vt:variant>
      <vt:variant>
        <vt:i4>210</vt:i4>
      </vt:variant>
      <vt:variant>
        <vt:i4>0</vt:i4>
      </vt:variant>
      <vt:variant>
        <vt:i4>5</vt:i4>
      </vt:variant>
      <vt:variant>
        <vt:lpwstr>https://psycnet.apa.org/record/1984-10637-001</vt:lpwstr>
      </vt:variant>
      <vt:variant>
        <vt:lpwstr/>
      </vt:variant>
      <vt:variant>
        <vt:i4>6225985</vt:i4>
      </vt:variant>
      <vt:variant>
        <vt:i4>207</vt:i4>
      </vt:variant>
      <vt:variant>
        <vt:i4>0</vt:i4>
      </vt:variant>
      <vt:variant>
        <vt:i4>5</vt:i4>
      </vt:variant>
      <vt:variant>
        <vt:lpwstr>http://triggered.stanford.clockss.org/ServeContent?url=http://baywood.stanford.clockss.org%2FBWES%2FBAWOOD_BWES_12_3%2FDUR3J362JQ509QK4.pdf</vt:lpwstr>
      </vt:variant>
      <vt:variant>
        <vt:lpwstr/>
      </vt:variant>
      <vt:variant>
        <vt:i4>6619234</vt:i4>
      </vt:variant>
      <vt:variant>
        <vt:i4>204</vt:i4>
      </vt:variant>
      <vt:variant>
        <vt:i4>0</vt:i4>
      </vt:variant>
      <vt:variant>
        <vt:i4>5</vt:i4>
      </vt:variant>
      <vt:variant>
        <vt:lpwstr>https://doi.org/10.1177/0193841X8200600508</vt:lpwstr>
      </vt:variant>
      <vt:variant>
        <vt:lpwstr/>
      </vt:variant>
      <vt:variant>
        <vt:i4>1704035</vt:i4>
      </vt:variant>
      <vt:variant>
        <vt:i4>201</vt:i4>
      </vt:variant>
      <vt:variant>
        <vt:i4>0</vt:i4>
      </vt:variant>
      <vt:variant>
        <vt:i4>5</vt:i4>
      </vt:variant>
      <vt:variant>
        <vt:lpwstr>https://doi.org/10.1080/15374418209533096</vt:lpwstr>
      </vt:variant>
      <vt:variant>
        <vt:lpwstr/>
      </vt:variant>
      <vt:variant>
        <vt:i4>7405620</vt:i4>
      </vt:variant>
      <vt:variant>
        <vt:i4>198</vt:i4>
      </vt:variant>
      <vt:variant>
        <vt:i4>0</vt:i4>
      </vt:variant>
      <vt:variant>
        <vt:i4>5</vt:i4>
      </vt:variant>
      <vt:variant>
        <vt:lpwstr>https://doi.org/10.1007/BF01456696</vt:lpwstr>
      </vt:variant>
      <vt:variant>
        <vt:lpwstr/>
      </vt:variant>
      <vt:variant>
        <vt:i4>4522039</vt:i4>
      </vt:variant>
      <vt:variant>
        <vt:i4>195</vt:i4>
      </vt:variant>
      <vt:variant>
        <vt:i4>0</vt:i4>
      </vt:variant>
      <vt:variant>
        <vt:i4>5</vt:i4>
      </vt:variant>
      <vt:variant>
        <vt:lpwstr>https://doi.org/10.2466/pr0.1982.51.3.812</vt:lpwstr>
      </vt:variant>
      <vt:variant>
        <vt:lpwstr/>
      </vt:variant>
      <vt:variant>
        <vt:i4>3735649</vt:i4>
      </vt:variant>
      <vt:variant>
        <vt:i4>192</vt:i4>
      </vt:variant>
      <vt:variant>
        <vt:i4>0</vt:i4>
      </vt:variant>
      <vt:variant>
        <vt:i4>5</vt:i4>
      </vt:variant>
      <vt:variant>
        <vt:lpwstr>https://www.researchgate.net/publication/345772841_An_attempt_to_affect_the_political_process</vt:lpwstr>
      </vt:variant>
      <vt:variant>
        <vt:lpwstr/>
      </vt:variant>
      <vt:variant>
        <vt:i4>4653079</vt:i4>
      </vt:variant>
      <vt:variant>
        <vt:i4>189</vt:i4>
      </vt:variant>
      <vt:variant>
        <vt:i4>0</vt:i4>
      </vt:variant>
      <vt:variant>
        <vt:i4>5</vt:i4>
      </vt:variant>
      <vt:variant>
        <vt:lpwstr>https://www.researchgate.net/publication/345772613_Intervening_to_alter_inappropriate_advertising_in_the_mass_media</vt:lpwstr>
      </vt:variant>
      <vt:variant>
        <vt:lpwstr/>
      </vt:variant>
      <vt:variant>
        <vt:i4>3145843</vt:i4>
      </vt:variant>
      <vt:variant>
        <vt:i4>186</vt:i4>
      </vt:variant>
      <vt:variant>
        <vt:i4>0</vt:i4>
      </vt:variant>
      <vt:variant>
        <vt:i4>5</vt:i4>
      </vt:variant>
      <vt:variant>
        <vt:lpwstr>https://doi.org/10.1080/02796015.1982.12084991</vt:lpwstr>
      </vt:variant>
      <vt:variant>
        <vt:lpwstr/>
      </vt:variant>
      <vt:variant>
        <vt:i4>458836</vt:i4>
      </vt:variant>
      <vt:variant>
        <vt:i4>183</vt:i4>
      </vt:variant>
      <vt:variant>
        <vt:i4>0</vt:i4>
      </vt:variant>
      <vt:variant>
        <vt:i4>5</vt:i4>
      </vt:variant>
      <vt:variant>
        <vt:lpwstr>https://doi.org/10.1901/jaba.1982.15-573</vt:lpwstr>
      </vt:variant>
      <vt:variant>
        <vt:lpwstr/>
      </vt:variant>
      <vt:variant>
        <vt:i4>786517</vt:i4>
      </vt:variant>
      <vt:variant>
        <vt:i4>180</vt:i4>
      </vt:variant>
      <vt:variant>
        <vt:i4>0</vt:i4>
      </vt:variant>
      <vt:variant>
        <vt:i4>5</vt:i4>
      </vt:variant>
      <vt:variant>
        <vt:lpwstr>https://doi.org/10.1901/jaba.1982.15-469</vt:lpwstr>
      </vt:variant>
      <vt:variant>
        <vt:lpwstr/>
      </vt:variant>
      <vt:variant>
        <vt:i4>852037</vt:i4>
      </vt:variant>
      <vt:variant>
        <vt:i4>177</vt:i4>
      </vt:variant>
      <vt:variant>
        <vt:i4>0</vt:i4>
      </vt:variant>
      <vt:variant>
        <vt:i4>5</vt:i4>
      </vt:variant>
      <vt:variant>
        <vt:lpwstr>https://doi.org/10.1016/0091-7435(82)90008-1</vt:lpwstr>
      </vt:variant>
      <vt:variant>
        <vt:lpwstr/>
      </vt:variant>
      <vt:variant>
        <vt:i4>2687058</vt:i4>
      </vt:variant>
      <vt:variant>
        <vt:i4>174</vt:i4>
      </vt:variant>
      <vt:variant>
        <vt:i4>0</vt:i4>
      </vt:variant>
      <vt:variant>
        <vt:i4>5</vt:i4>
      </vt:variant>
      <vt:variant>
        <vt:lpwstr>https://doi.org/10.1002/1520-6629(198201)10:1&lt;15::AID-JCOP2290100103&gt;3.0.CO;2-H</vt:lpwstr>
      </vt:variant>
      <vt:variant>
        <vt:lpwstr/>
      </vt:variant>
      <vt:variant>
        <vt:i4>1048623</vt:i4>
      </vt:variant>
      <vt:variant>
        <vt:i4>171</vt:i4>
      </vt:variant>
      <vt:variant>
        <vt:i4>0</vt:i4>
      </vt:variant>
      <vt:variant>
        <vt:i4>5</vt:i4>
      </vt:variant>
      <vt:variant>
        <vt:lpwstr>https://psycnet.apa.org/record/1983-26889-001</vt:lpwstr>
      </vt:variant>
      <vt:variant>
        <vt:lpwstr/>
      </vt:variant>
      <vt:variant>
        <vt:i4>721018</vt:i4>
      </vt:variant>
      <vt:variant>
        <vt:i4>168</vt:i4>
      </vt:variant>
      <vt:variant>
        <vt:i4>0</vt:i4>
      </vt:variant>
      <vt:variant>
        <vt:i4>5</vt:i4>
      </vt:variant>
      <vt:variant>
        <vt:lpwstr>https://doi.org/10.1080/00223980.1981.9915304</vt:lpwstr>
      </vt:variant>
      <vt:variant>
        <vt:lpwstr/>
      </vt:variant>
      <vt:variant>
        <vt:i4>3342460</vt:i4>
      </vt:variant>
      <vt:variant>
        <vt:i4>165</vt:i4>
      </vt:variant>
      <vt:variant>
        <vt:i4>0</vt:i4>
      </vt:variant>
      <vt:variant>
        <vt:i4>5</vt:i4>
      </vt:variant>
      <vt:variant>
        <vt:lpwstr>https://doi.org/10.1037/0735-7028.12.6.769</vt:lpwstr>
      </vt:variant>
      <vt:variant>
        <vt:lpwstr/>
      </vt:variant>
      <vt:variant>
        <vt:i4>5177375</vt:i4>
      </vt:variant>
      <vt:variant>
        <vt:i4>162</vt:i4>
      </vt:variant>
      <vt:variant>
        <vt:i4>0</vt:i4>
      </vt:variant>
      <vt:variant>
        <vt:i4>5</vt:i4>
      </vt:variant>
      <vt:variant>
        <vt:lpwstr>https://doi.org/10.1300/J016v01n04_05</vt:lpwstr>
      </vt:variant>
      <vt:variant>
        <vt:lpwstr/>
      </vt:variant>
      <vt:variant>
        <vt:i4>7471162</vt:i4>
      </vt:variant>
      <vt:variant>
        <vt:i4>159</vt:i4>
      </vt:variant>
      <vt:variant>
        <vt:i4>0</vt:i4>
      </vt:variant>
      <vt:variant>
        <vt:i4>5</vt:i4>
      </vt:variant>
      <vt:variant>
        <vt:lpwstr>https://doi.org/10.1007/BF01145311</vt:lpwstr>
      </vt:variant>
      <vt:variant>
        <vt:lpwstr/>
      </vt:variant>
      <vt:variant>
        <vt:i4>1572909</vt:i4>
      </vt:variant>
      <vt:variant>
        <vt:i4>156</vt:i4>
      </vt:variant>
      <vt:variant>
        <vt:i4>0</vt:i4>
      </vt:variant>
      <vt:variant>
        <vt:i4>5</vt:i4>
      </vt:variant>
      <vt:variant>
        <vt:lpwstr>https://psycnet.apa.org/record/1982-10667-001</vt:lpwstr>
      </vt:variant>
      <vt:variant>
        <vt:lpwstr/>
      </vt:variant>
      <vt:variant>
        <vt:i4>4980778</vt:i4>
      </vt:variant>
      <vt:variant>
        <vt:i4>153</vt:i4>
      </vt:variant>
      <vt:variant>
        <vt:i4>0</vt:i4>
      </vt:variant>
      <vt:variant>
        <vt:i4>5</vt:i4>
      </vt:variant>
      <vt:variant>
        <vt:lpwstr>https://ajph.aphapublications.org/doi/pdf/10.2105/AJPH.71.8.861-a</vt:lpwstr>
      </vt:variant>
      <vt:variant>
        <vt:lpwstr/>
      </vt:variant>
      <vt:variant>
        <vt:i4>1048677</vt:i4>
      </vt:variant>
      <vt:variant>
        <vt:i4>150</vt:i4>
      </vt:variant>
      <vt:variant>
        <vt:i4>0</vt:i4>
      </vt:variant>
      <vt:variant>
        <vt:i4>5</vt:i4>
      </vt:variant>
      <vt:variant>
        <vt:lpwstr>https://www.ncbi.nlm.nih.gov/pmc/articles/PMC1619773/</vt:lpwstr>
      </vt:variant>
      <vt:variant>
        <vt:lpwstr/>
      </vt:variant>
      <vt:variant>
        <vt:i4>7864375</vt:i4>
      </vt:variant>
      <vt:variant>
        <vt:i4>147</vt:i4>
      </vt:variant>
      <vt:variant>
        <vt:i4>0</vt:i4>
      </vt:variant>
      <vt:variant>
        <vt:i4>5</vt:i4>
      </vt:variant>
      <vt:variant>
        <vt:lpwstr>https://doi.org/10.1007/BF00896064</vt:lpwstr>
      </vt:variant>
      <vt:variant>
        <vt:lpwstr/>
      </vt:variant>
      <vt:variant>
        <vt:i4>7405625</vt:i4>
      </vt:variant>
      <vt:variant>
        <vt:i4>144</vt:i4>
      </vt:variant>
      <vt:variant>
        <vt:i4>0</vt:i4>
      </vt:variant>
      <vt:variant>
        <vt:i4>5</vt:i4>
      </vt:variant>
      <vt:variant>
        <vt:lpwstr>https://doi.org/10.1007/BF03406146</vt:lpwstr>
      </vt:variant>
      <vt:variant>
        <vt:lpwstr/>
      </vt:variant>
      <vt:variant>
        <vt:i4>458777</vt:i4>
      </vt:variant>
      <vt:variant>
        <vt:i4>141</vt:i4>
      </vt:variant>
      <vt:variant>
        <vt:i4>0</vt:i4>
      </vt:variant>
      <vt:variant>
        <vt:i4>5</vt:i4>
      </vt:variant>
      <vt:variant>
        <vt:lpwstr>https://eric.ed.gov/?id=ED182632</vt:lpwstr>
      </vt:variant>
      <vt:variant>
        <vt:lpwstr/>
      </vt:variant>
      <vt:variant>
        <vt:i4>458870</vt:i4>
      </vt:variant>
      <vt:variant>
        <vt:i4>138</vt:i4>
      </vt:variant>
      <vt:variant>
        <vt:i4>0</vt:i4>
      </vt:variant>
      <vt:variant>
        <vt:i4>5</vt:i4>
      </vt:variant>
      <vt:variant>
        <vt:lpwstr>https://doi.org/10.1080/00224545.1981.9922724</vt:lpwstr>
      </vt:variant>
      <vt:variant>
        <vt:lpwstr/>
      </vt:variant>
      <vt:variant>
        <vt:i4>2621470</vt:i4>
      </vt:variant>
      <vt:variant>
        <vt:i4>135</vt:i4>
      </vt:variant>
      <vt:variant>
        <vt:i4>0</vt:i4>
      </vt:variant>
      <vt:variant>
        <vt:i4>5</vt:i4>
      </vt:variant>
      <vt:variant>
        <vt:lpwstr>https://www.researchgate.net/publication/345772570_Prevention_and_environmental_modification_in_a_behavioral_community_model</vt:lpwstr>
      </vt:variant>
      <vt:variant>
        <vt:lpwstr/>
      </vt:variant>
      <vt:variant>
        <vt:i4>4194332</vt:i4>
      </vt:variant>
      <vt:variant>
        <vt:i4>132</vt:i4>
      </vt:variant>
      <vt:variant>
        <vt:i4>0</vt:i4>
      </vt:variant>
      <vt:variant>
        <vt:i4>5</vt:i4>
      </vt:variant>
      <vt:variant>
        <vt:lpwstr>https://doi.org/10.1300/J079v03n04_02</vt:lpwstr>
      </vt:variant>
      <vt:variant>
        <vt:lpwstr/>
      </vt:variant>
      <vt:variant>
        <vt:i4>8257592</vt:i4>
      </vt:variant>
      <vt:variant>
        <vt:i4>129</vt:i4>
      </vt:variant>
      <vt:variant>
        <vt:i4>0</vt:i4>
      </vt:variant>
      <vt:variant>
        <vt:i4>5</vt:i4>
      </vt:variant>
      <vt:variant>
        <vt:lpwstr>https://doi.org/10.1007/BF03394706</vt:lpwstr>
      </vt:variant>
      <vt:variant>
        <vt:lpwstr/>
      </vt:variant>
      <vt:variant>
        <vt:i4>1638436</vt:i4>
      </vt:variant>
      <vt:variant>
        <vt:i4>126</vt:i4>
      </vt:variant>
      <vt:variant>
        <vt:i4>0</vt:i4>
      </vt:variant>
      <vt:variant>
        <vt:i4>5</vt:i4>
      </vt:variant>
      <vt:variant>
        <vt:lpwstr>https://psycnet.apa.org/record/1982-10971-001</vt:lpwstr>
      </vt:variant>
      <vt:variant>
        <vt:lpwstr/>
      </vt:variant>
      <vt:variant>
        <vt:i4>2228313</vt:i4>
      </vt:variant>
      <vt:variant>
        <vt:i4>123</vt:i4>
      </vt:variant>
      <vt:variant>
        <vt:i4>0</vt:i4>
      </vt:variant>
      <vt:variant>
        <vt:i4>5</vt:i4>
      </vt:variant>
      <vt:variant>
        <vt:lpwstr>https://doi.org/10.1002/1520-6629(198010)8:4&lt;343::AID-JCOP2290080408&gt;3.0.CO;2-A</vt:lpwstr>
      </vt:variant>
      <vt:variant>
        <vt:lpwstr/>
      </vt:variant>
      <vt:variant>
        <vt:i4>7340086</vt:i4>
      </vt:variant>
      <vt:variant>
        <vt:i4>120</vt:i4>
      </vt:variant>
      <vt:variant>
        <vt:i4>0</vt:i4>
      </vt:variant>
      <vt:variant>
        <vt:i4>5</vt:i4>
      </vt:variant>
      <vt:variant>
        <vt:lpwstr>https://doi.org/10.1007/BF00918286</vt:lpwstr>
      </vt:variant>
      <vt:variant>
        <vt:lpwstr/>
      </vt:variant>
      <vt:variant>
        <vt:i4>720918</vt:i4>
      </vt:variant>
      <vt:variant>
        <vt:i4>117</vt:i4>
      </vt:variant>
      <vt:variant>
        <vt:i4>0</vt:i4>
      </vt:variant>
      <vt:variant>
        <vt:i4>5</vt:i4>
      </vt:variant>
      <vt:variant>
        <vt:lpwstr>https://eric.ed.gov/?id=EJ224498</vt:lpwstr>
      </vt:variant>
      <vt:variant>
        <vt:lpwstr/>
      </vt:variant>
      <vt:variant>
        <vt:i4>3080269</vt:i4>
      </vt:variant>
      <vt:variant>
        <vt:i4>114</vt:i4>
      </vt:variant>
      <vt:variant>
        <vt:i4>0</vt:i4>
      </vt:variant>
      <vt:variant>
        <vt:i4>5</vt:i4>
      </vt:variant>
      <vt:variant>
        <vt:lpwstr>https://doi.org/10.1002/1520-6629(198007)8:3&lt;237::AID-JCOP2290080307&gt;3.0.CO;2-S</vt:lpwstr>
      </vt:variant>
      <vt:variant>
        <vt:lpwstr/>
      </vt:variant>
      <vt:variant>
        <vt:i4>2031662</vt:i4>
      </vt:variant>
      <vt:variant>
        <vt:i4>111</vt:i4>
      </vt:variant>
      <vt:variant>
        <vt:i4>0</vt:i4>
      </vt:variant>
      <vt:variant>
        <vt:i4>5</vt:i4>
      </vt:variant>
      <vt:variant>
        <vt:lpwstr>https://psycnet.apa.org/record/1981-11203-001</vt:lpwstr>
      </vt:variant>
      <vt:variant>
        <vt:lpwstr/>
      </vt:variant>
      <vt:variant>
        <vt:i4>4128838</vt:i4>
      </vt:variant>
      <vt:variant>
        <vt:i4>108</vt:i4>
      </vt:variant>
      <vt:variant>
        <vt:i4>0</vt:i4>
      </vt:variant>
      <vt:variant>
        <vt:i4>5</vt:i4>
      </vt:variant>
      <vt:variant>
        <vt:lpwstr>https://www.jstor.org/stable/41717989?seq=1</vt:lpwstr>
      </vt:variant>
      <vt:variant>
        <vt:lpwstr/>
      </vt:variant>
      <vt:variant>
        <vt:i4>7077984</vt:i4>
      </vt:variant>
      <vt:variant>
        <vt:i4>105</vt:i4>
      </vt:variant>
      <vt:variant>
        <vt:i4>0</vt:i4>
      </vt:variant>
      <vt:variant>
        <vt:i4>5</vt:i4>
      </vt:variant>
      <vt:variant>
        <vt:lpwstr>https://doi.org/10.1177/0193841X8000400305</vt:lpwstr>
      </vt:variant>
      <vt:variant>
        <vt:lpwstr/>
      </vt:variant>
      <vt:variant>
        <vt:i4>983124</vt:i4>
      </vt:variant>
      <vt:variant>
        <vt:i4>102</vt:i4>
      </vt:variant>
      <vt:variant>
        <vt:i4>0</vt:i4>
      </vt:variant>
      <vt:variant>
        <vt:i4>5</vt:i4>
      </vt:variant>
      <vt:variant>
        <vt:lpwstr>https://doi.org/10.1901/jaba.1980.13-159</vt:lpwstr>
      </vt:variant>
      <vt:variant>
        <vt:lpwstr/>
      </vt:variant>
      <vt:variant>
        <vt:i4>1572969</vt:i4>
      </vt:variant>
      <vt:variant>
        <vt:i4>99</vt:i4>
      </vt:variant>
      <vt:variant>
        <vt:i4>0</vt:i4>
      </vt:variant>
      <vt:variant>
        <vt:i4>5</vt:i4>
      </vt:variant>
      <vt:variant>
        <vt:lpwstr>https://triggered.edina.clockss.org/ServeContent?url=http://baywood.stanford.clockss.org%2FBWES%2FBAWOOD_BWES_9_1%2FQHNLA36383UK69QW.pdf</vt:lpwstr>
      </vt:variant>
      <vt:variant>
        <vt:lpwstr/>
      </vt:variant>
      <vt:variant>
        <vt:i4>6029417</vt:i4>
      </vt:variant>
      <vt:variant>
        <vt:i4>96</vt:i4>
      </vt:variant>
      <vt:variant>
        <vt:i4>0</vt:i4>
      </vt:variant>
      <vt:variant>
        <vt:i4>5</vt:i4>
      </vt:variant>
      <vt:variant>
        <vt:lpwstr>https://www.researchgate.net/publication/255730174_Transitions_Utilizing_behavioral_technology_to_facilitate_entry_into_a_school_and_an_occupation</vt:lpwstr>
      </vt:variant>
      <vt:variant>
        <vt:lpwstr/>
      </vt:variant>
      <vt:variant>
        <vt:i4>3211339</vt:i4>
      </vt:variant>
      <vt:variant>
        <vt:i4>93</vt:i4>
      </vt:variant>
      <vt:variant>
        <vt:i4>0</vt:i4>
      </vt:variant>
      <vt:variant>
        <vt:i4>5</vt:i4>
      </vt:variant>
      <vt:variant>
        <vt:lpwstr>https://doi.org/10.2190/F224-67RW-PPXN-29K5</vt:lpwstr>
      </vt:variant>
      <vt:variant>
        <vt:lpwstr/>
      </vt:variant>
      <vt:variant>
        <vt:i4>1245251</vt:i4>
      </vt:variant>
      <vt:variant>
        <vt:i4>90</vt:i4>
      </vt:variant>
      <vt:variant>
        <vt:i4>0</vt:i4>
      </vt:variant>
      <vt:variant>
        <vt:i4>5</vt:i4>
      </vt:variant>
      <vt:variant>
        <vt:lpwstr>https://doi.org/10.1002/1520-6807(197904)16:2&lt;261::AID-PITS2310160217&gt;3.0.CO;2-U</vt:lpwstr>
      </vt:variant>
      <vt:variant>
        <vt:lpwstr/>
      </vt:variant>
      <vt:variant>
        <vt:i4>4128894</vt:i4>
      </vt:variant>
      <vt:variant>
        <vt:i4>87</vt:i4>
      </vt:variant>
      <vt:variant>
        <vt:i4>0</vt:i4>
      </vt:variant>
      <vt:variant>
        <vt:i4>5</vt:i4>
      </vt:variant>
      <vt:variant>
        <vt:lpwstr>https://doi.org/10.1037/0735-7028.10.5.744</vt:lpwstr>
      </vt:variant>
      <vt:variant>
        <vt:lpwstr/>
      </vt:variant>
      <vt:variant>
        <vt:i4>983104</vt:i4>
      </vt:variant>
      <vt:variant>
        <vt:i4>84</vt:i4>
      </vt:variant>
      <vt:variant>
        <vt:i4>0</vt:i4>
      </vt:variant>
      <vt:variant>
        <vt:i4>5</vt:i4>
      </vt:variant>
      <vt:variant>
        <vt:lpwstr>https://doi.org/10.1016/0022-4405(79)90016-5</vt:lpwstr>
      </vt:variant>
      <vt:variant>
        <vt:lpwstr/>
      </vt:variant>
      <vt:variant>
        <vt:i4>4128821</vt:i4>
      </vt:variant>
      <vt:variant>
        <vt:i4>81</vt:i4>
      </vt:variant>
      <vt:variant>
        <vt:i4>0</vt:i4>
      </vt:variant>
      <vt:variant>
        <vt:i4>5</vt:i4>
      </vt:variant>
      <vt:variant>
        <vt:lpwstr>https://doi.org/10.1037/0003-066X.34.2.183</vt:lpwstr>
      </vt:variant>
      <vt:variant>
        <vt:lpwstr/>
      </vt:variant>
      <vt:variant>
        <vt:i4>7143551</vt:i4>
      </vt:variant>
      <vt:variant>
        <vt:i4>78</vt:i4>
      </vt:variant>
      <vt:variant>
        <vt:i4>0</vt:i4>
      </vt:variant>
      <vt:variant>
        <vt:i4>5</vt:i4>
      </vt:variant>
      <vt:variant>
        <vt:lpwstr>https://doi.org/10.1002/1520-6629(197901)7:1&lt;50::AID-JCOP2290070110&gt;3.0.CO;2-6</vt:lpwstr>
      </vt:variant>
      <vt:variant>
        <vt:lpwstr/>
      </vt:variant>
      <vt:variant>
        <vt:i4>8192062</vt:i4>
      </vt:variant>
      <vt:variant>
        <vt:i4>75</vt:i4>
      </vt:variant>
      <vt:variant>
        <vt:i4>0</vt:i4>
      </vt:variant>
      <vt:variant>
        <vt:i4>5</vt:i4>
      </vt:variant>
      <vt:variant>
        <vt:lpwstr>https://doi.org/10.1007/BF00890697</vt:lpwstr>
      </vt:variant>
      <vt:variant>
        <vt:lpwstr/>
      </vt:variant>
      <vt:variant>
        <vt:i4>7733296</vt:i4>
      </vt:variant>
      <vt:variant>
        <vt:i4>72</vt:i4>
      </vt:variant>
      <vt:variant>
        <vt:i4>0</vt:i4>
      </vt:variant>
      <vt:variant>
        <vt:i4>5</vt:i4>
      </vt:variant>
      <vt:variant>
        <vt:lpwstr>https://doi.org/10.1007/BF00778602</vt:lpwstr>
      </vt:variant>
      <vt:variant>
        <vt:lpwstr/>
      </vt:variant>
      <vt:variant>
        <vt:i4>1900650</vt:i4>
      </vt:variant>
      <vt:variant>
        <vt:i4>69</vt:i4>
      </vt:variant>
      <vt:variant>
        <vt:i4>0</vt:i4>
      </vt:variant>
      <vt:variant>
        <vt:i4>5</vt:i4>
      </vt:variant>
      <vt:variant>
        <vt:lpwstr>https://search.proquest.com/openview/d816ca967f060798f82631e13771e1db/1/advanced/</vt:lpwstr>
      </vt:variant>
      <vt:variant>
        <vt:lpwstr/>
      </vt:variant>
      <vt:variant>
        <vt:i4>7536697</vt:i4>
      </vt:variant>
      <vt:variant>
        <vt:i4>66</vt:i4>
      </vt:variant>
      <vt:variant>
        <vt:i4>0</vt:i4>
      </vt:variant>
      <vt:variant>
        <vt:i4>5</vt:i4>
      </vt:variant>
      <vt:variant>
        <vt:lpwstr>https://doi.org/10.1007/BF01172656</vt:lpwstr>
      </vt:variant>
      <vt:variant>
        <vt:lpwstr/>
      </vt:variant>
      <vt:variant>
        <vt:i4>4653140</vt:i4>
      </vt:variant>
      <vt:variant>
        <vt:i4>63</vt:i4>
      </vt:variant>
      <vt:variant>
        <vt:i4>0</vt:i4>
      </vt:variant>
      <vt:variant>
        <vt:i4>5</vt:i4>
      </vt:variant>
      <vt:variant>
        <vt:lpwstr>https://doi.org/10.1177%2F016327877800100306</vt:lpwstr>
      </vt:variant>
      <vt:variant>
        <vt:lpwstr/>
      </vt:variant>
      <vt:variant>
        <vt:i4>1966101</vt:i4>
      </vt:variant>
      <vt:variant>
        <vt:i4>60</vt:i4>
      </vt:variant>
      <vt:variant>
        <vt:i4>0</vt:i4>
      </vt:variant>
      <vt:variant>
        <vt:i4>5</vt:i4>
      </vt:variant>
      <vt:variant>
        <vt:lpwstr>https://www.researchgate.net/publication/345772214_Using_signs_in_a_work_setting</vt:lpwstr>
      </vt:variant>
      <vt:variant>
        <vt:lpwstr/>
      </vt:variant>
      <vt:variant>
        <vt:i4>8060967</vt:i4>
      </vt:variant>
      <vt:variant>
        <vt:i4>57</vt:i4>
      </vt:variant>
      <vt:variant>
        <vt:i4>0</vt:i4>
      </vt:variant>
      <vt:variant>
        <vt:i4>5</vt:i4>
      </vt:variant>
      <vt:variant>
        <vt:lpwstr>https://psycnet.apa.org/doi/10.1007/BF00885664</vt:lpwstr>
      </vt:variant>
      <vt:variant>
        <vt:lpwstr/>
      </vt:variant>
      <vt:variant>
        <vt:i4>1572885</vt:i4>
      </vt:variant>
      <vt:variant>
        <vt:i4>54</vt:i4>
      </vt:variant>
      <vt:variant>
        <vt:i4>0</vt:i4>
      </vt:variant>
      <vt:variant>
        <vt:i4>5</vt:i4>
      </vt:variant>
      <vt:variant>
        <vt:lpwstr>https://www.researchgate.net/publication/13060153_Reducing_cigarette_smoke_in_an_office_setting</vt:lpwstr>
      </vt:variant>
      <vt:variant>
        <vt:lpwstr/>
      </vt:variant>
      <vt:variant>
        <vt:i4>7798820</vt:i4>
      </vt:variant>
      <vt:variant>
        <vt:i4>51</vt:i4>
      </vt:variant>
      <vt:variant>
        <vt:i4>0</vt:i4>
      </vt:variant>
      <vt:variant>
        <vt:i4>5</vt:i4>
      </vt:variant>
      <vt:variant>
        <vt:lpwstr>https://www.researchgate.net/publication/232594179_Modifying_smoking_behaviors_in_a_barber_shop</vt:lpwstr>
      </vt:variant>
      <vt:variant>
        <vt:lpwstr/>
      </vt:variant>
      <vt:variant>
        <vt:i4>393221</vt:i4>
      </vt:variant>
      <vt:variant>
        <vt:i4>48</vt:i4>
      </vt:variant>
      <vt:variant>
        <vt:i4>0</vt:i4>
      </vt:variant>
      <vt:variant>
        <vt:i4>5</vt:i4>
      </vt:variant>
      <vt:variant>
        <vt:lpwstr>https://www.researchgate.net/publication/255730530_Training_undergraduates_to_work_with_disadvantaged_toddlers_Middleclass_agents_strengthen_minority_values</vt:lpwstr>
      </vt:variant>
      <vt:variant>
        <vt:lpwstr/>
      </vt:variant>
      <vt:variant>
        <vt:i4>983161</vt:i4>
      </vt:variant>
      <vt:variant>
        <vt:i4>45</vt:i4>
      </vt:variant>
      <vt:variant>
        <vt:i4>0</vt:i4>
      </vt:variant>
      <vt:variant>
        <vt:i4>5</vt:i4>
      </vt:variant>
      <vt:variant>
        <vt:lpwstr>https://doi.org/10.1080/00224545.1978.9924134</vt:lpwstr>
      </vt:variant>
      <vt:variant>
        <vt:lpwstr/>
      </vt:variant>
      <vt:variant>
        <vt:i4>1638509</vt:i4>
      </vt:variant>
      <vt:variant>
        <vt:i4>42</vt:i4>
      </vt:variant>
      <vt:variant>
        <vt:i4>0</vt:i4>
      </vt:variant>
      <vt:variant>
        <vt:i4>5</vt:i4>
      </vt:variant>
      <vt:variant>
        <vt:lpwstr>https://doi.org/10.1080/01926187708250258</vt:lpwstr>
      </vt:variant>
      <vt:variant>
        <vt:lpwstr/>
      </vt:variant>
      <vt:variant>
        <vt:i4>589873</vt:i4>
      </vt:variant>
      <vt:variant>
        <vt:i4>39</vt:i4>
      </vt:variant>
      <vt:variant>
        <vt:i4>0</vt:i4>
      </vt:variant>
      <vt:variant>
        <vt:i4>5</vt:i4>
      </vt:variant>
      <vt:variant>
        <vt:lpwstr>https://doi.org/10.1016/S0005-7894(77)80092-0</vt:lpwstr>
      </vt:variant>
      <vt:variant>
        <vt:lpwstr/>
      </vt:variant>
      <vt:variant>
        <vt:i4>1900582</vt:i4>
      </vt:variant>
      <vt:variant>
        <vt:i4>36</vt:i4>
      </vt:variant>
      <vt:variant>
        <vt:i4>0</vt:i4>
      </vt:variant>
      <vt:variant>
        <vt:i4>5</vt:i4>
      </vt:variant>
      <vt:variant>
        <vt:lpwstr>https://www.researchgate.net/publication/345772305_A_seminar_in_community_psychology</vt:lpwstr>
      </vt:variant>
      <vt:variant>
        <vt:lpwstr/>
      </vt:variant>
      <vt:variant>
        <vt:i4>8323124</vt:i4>
      </vt:variant>
      <vt:variant>
        <vt:i4>33</vt:i4>
      </vt:variant>
      <vt:variant>
        <vt:i4>0</vt:i4>
      </vt:variant>
      <vt:variant>
        <vt:i4>5</vt:i4>
      </vt:variant>
      <vt:variant>
        <vt:lpwstr>https://doi.org/10.1007/BF00877944</vt:lpwstr>
      </vt:variant>
      <vt:variant>
        <vt:lpwstr/>
      </vt:variant>
      <vt:variant>
        <vt:i4>3080262</vt:i4>
      </vt:variant>
      <vt:variant>
        <vt:i4>30</vt:i4>
      </vt:variant>
      <vt:variant>
        <vt:i4>0</vt:i4>
      </vt:variant>
      <vt:variant>
        <vt:i4>5</vt:i4>
      </vt:variant>
      <vt:variant>
        <vt:lpwstr>https://doi.org/10.1002/1520-6629(197710)5:4&lt;303::AID-JCOP2290050402&gt;3.0.CO;2-U</vt:lpwstr>
      </vt:variant>
      <vt:variant>
        <vt:lpwstr/>
      </vt:variant>
      <vt:variant>
        <vt:i4>1638501</vt:i4>
      </vt:variant>
      <vt:variant>
        <vt:i4>27</vt:i4>
      </vt:variant>
      <vt:variant>
        <vt:i4>0</vt:i4>
      </vt:variant>
      <vt:variant>
        <vt:i4>5</vt:i4>
      </vt:variant>
      <vt:variant>
        <vt:lpwstr>https://doi.org/10.1080/15374417709532742</vt:lpwstr>
      </vt:variant>
      <vt:variant>
        <vt:lpwstr/>
      </vt:variant>
      <vt:variant>
        <vt:i4>5308506</vt:i4>
      </vt:variant>
      <vt:variant>
        <vt:i4>24</vt:i4>
      </vt:variant>
      <vt:variant>
        <vt:i4>0</vt:i4>
      </vt:variant>
      <vt:variant>
        <vt:i4>5</vt:i4>
      </vt:variant>
      <vt:variant>
        <vt:lpwstr>https://www.researchgate.net/publication/255730109_Recording_Parent-Child_Interaction_Patterns?_sg=z7Z__0lFNyZ7qjADi3tIHVnC7dM2fl_WzFiPZQ74wueYmXQ7s3xqDIIkMVGlYyt89uEzlIaO7pbwrhOLmByWxatZpvWIEszhZN_DPbQ7.kuS56YsFvncTuUOoQMfb77kwJOwMP8_EEAtPmhL_n-4</vt:lpwstr>
      </vt:variant>
      <vt:variant>
        <vt:lpwstr/>
      </vt:variant>
      <vt:variant>
        <vt:i4>7864348</vt:i4>
      </vt:variant>
      <vt:variant>
        <vt:i4>21</vt:i4>
      </vt:variant>
      <vt:variant>
        <vt:i4>0</vt:i4>
      </vt:variant>
      <vt:variant>
        <vt:i4>5</vt:i4>
      </vt:variant>
      <vt:variant>
        <vt:lpwstr>https://www.researchgate.net/publication/255730301_How_to_use_negative_reinforcement_and_precise_feedback_-_the_case_of_the_misplaced_toys</vt:lpwstr>
      </vt:variant>
      <vt:variant>
        <vt:lpwstr/>
      </vt:variant>
      <vt:variant>
        <vt:i4>2949244</vt:i4>
      </vt:variant>
      <vt:variant>
        <vt:i4>18</vt:i4>
      </vt:variant>
      <vt:variant>
        <vt:i4>0</vt:i4>
      </vt:variant>
      <vt:variant>
        <vt:i4>5</vt:i4>
      </vt:variant>
      <vt:variant>
        <vt:lpwstr>https://doi.org/10.1111/j.1939-0025.1976.tb00927.x</vt:lpwstr>
      </vt:variant>
      <vt:variant>
        <vt:lpwstr/>
      </vt:variant>
      <vt:variant>
        <vt:i4>7143501</vt:i4>
      </vt:variant>
      <vt:variant>
        <vt:i4>15</vt:i4>
      </vt:variant>
      <vt:variant>
        <vt:i4>0</vt:i4>
      </vt:variant>
      <vt:variant>
        <vt:i4>5</vt:i4>
      </vt:variant>
      <vt:variant>
        <vt:lpwstr>https://www.researchgate.net/publication/21904622_Self-monitoring_in_the_treatment_of_nose_squeezing_and_daydreaming</vt:lpwstr>
      </vt:variant>
      <vt:variant>
        <vt:lpwstr/>
      </vt:variant>
      <vt:variant>
        <vt:i4>262218</vt:i4>
      </vt:variant>
      <vt:variant>
        <vt:i4>12</vt:i4>
      </vt:variant>
      <vt:variant>
        <vt:i4>0</vt:i4>
      </vt:variant>
      <vt:variant>
        <vt:i4>5</vt:i4>
      </vt:variant>
      <vt:variant>
        <vt:lpwstr>https://doi.org/10.1016/0005-7916(75)90079-8</vt:lpwstr>
      </vt:variant>
      <vt:variant>
        <vt:lpwstr/>
      </vt:variant>
      <vt:variant>
        <vt:i4>1769563</vt:i4>
      </vt:variant>
      <vt:variant>
        <vt:i4>9</vt:i4>
      </vt:variant>
      <vt:variant>
        <vt:i4>0</vt:i4>
      </vt:variant>
      <vt:variant>
        <vt:i4>5</vt:i4>
      </vt:variant>
      <vt:variant>
        <vt:lpwstr>https://doi.org/10.1080/0156655750220304</vt:lpwstr>
      </vt:variant>
      <vt:variant>
        <vt:lpwstr/>
      </vt:variant>
      <vt:variant>
        <vt:i4>2359385</vt:i4>
      </vt:variant>
      <vt:variant>
        <vt:i4>6</vt:i4>
      </vt:variant>
      <vt:variant>
        <vt:i4>0</vt:i4>
      </vt:variant>
      <vt:variant>
        <vt:i4>5</vt:i4>
      </vt:variant>
      <vt:variant>
        <vt:lpwstr>https://www.researchgate.net/publication/22062504_Early_secondary_prevention_with_disadvantaged_preschool_children</vt:lpwstr>
      </vt:variant>
      <vt:variant>
        <vt:lpwstr/>
      </vt:variant>
      <vt:variant>
        <vt:i4>3997816</vt:i4>
      </vt:variant>
      <vt:variant>
        <vt:i4>3</vt:i4>
      </vt:variant>
      <vt:variant>
        <vt:i4>0</vt:i4>
      </vt:variant>
      <vt:variant>
        <vt:i4>5</vt:i4>
      </vt:variant>
      <vt:variant>
        <vt:lpwstr>https://www.researchgate.net/publication/246876468_A_preventive_educational_program_for_young_economically_disadvantaged_children</vt:lpwstr>
      </vt:variant>
      <vt:variant>
        <vt:lpwstr/>
      </vt:variant>
      <vt:variant>
        <vt:i4>7929906</vt:i4>
      </vt:variant>
      <vt:variant>
        <vt:i4>0</vt:i4>
      </vt:variant>
      <vt:variant>
        <vt:i4>0</vt:i4>
      </vt:variant>
      <vt:variant>
        <vt:i4>5</vt:i4>
      </vt:variant>
      <vt:variant>
        <vt:lpwstr>https://doi.org/10.1007/BF00881246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 Jason</dc:creator>
  <cp:keywords/>
  <cp:lastModifiedBy>Microsoft Office User</cp:lastModifiedBy>
  <cp:revision>2</cp:revision>
  <cp:lastPrinted>2016-11-03T13:21:00Z</cp:lastPrinted>
  <dcterms:created xsi:type="dcterms:W3CDTF">2020-12-02T15:27:00Z</dcterms:created>
  <dcterms:modified xsi:type="dcterms:W3CDTF">2020-12-02T15:27:00Z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