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FE75C" w14:textId="77777777" w:rsidR="00E4030B" w:rsidRPr="00E4030B" w:rsidRDefault="00E4030B" w:rsidP="00E4030B">
      <w:pPr>
        <w:shd w:val="clear" w:color="auto" w:fill="FFFFFF"/>
        <w:rPr>
          <w:rFonts w:ascii="Times New Roman" w:hAnsi="Times New Roman" w:cs="Times New Roman"/>
          <w:color w:val="000000"/>
          <w:sz w:val="27"/>
          <w:szCs w:val="27"/>
          <w:lang w:val="en-GB" w:eastAsia="en-GB"/>
        </w:rPr>
      </w:pPr>
      <w:r w:rsidRPr="00E4030B">
        <w:rPr>
          <w:rFonts w:ascii="Times New Roman" w:hAnsi="Times New Roman" w:cs="Times New Roman"/>
          <w:b/>
          <w:bCs/>
          <w:color w:val="CC0000"/>
          <w:sz w:val="27"/>
          <w:szCs w:val="27"/>
          <w:lang w:val="en-GB" w:eastAsia="en-GB"/>
        </w:rPr>
        <w:t>Fennell Scale</w:t>
      </w:r>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 xml:space="preserve">(Jason, Fennell, Klein, </w:t>
      </w:r>
      <w:proofErr w:type="spellStart"/>
      <w:r w:rsidRPr="00E4030B">
        <w:rPr>
          <w:rFonts w:ascii="Times New Roman" w:hAnsi="Times New Roman" w:cs="Times New Roman"/>
          <w:color w:val="000000"/>
          <w:sz w:val="27"/>
          <w:szCs w:val="27"/>
          <w:lang w:val="en-GB" w:eastAsia="en-GB"/>
        </w:rPr>
        <w:t>Fricano</w:t>
      </w:r>
      <w:proofErr w:type="spellEnd"/>
      <w:r w:rsidRPr="00E4030B">
        <w:rPr>
          <w:rFonts w:ascii="Times New Roman" w:hAnsi="Times New Roman" w:cs="Times New Roman"/>
          <w:color w:val="000000"/>
          <w:sz w:val="27"/>
          <w:szCs w:val="27"/>
          <w:lang w:val="en-GB" w:eastAsia="en-GB"/>
        </w:rPr>
        <w:t xml:space="preserve">, </w:t>
      </w:r>
      <w:proofErr w:type="spellStart"/>
      <w:r w:rsidRPr="00E4030B">
        <w:rPr>
          <w:rFonts w:ascii="Times New Roman" w:hAnsi="Times New Roman" w:cs="Times New Roman"/>
          <w:color w:val="000000"/>
          <w:sz w:val="27"/>
          <w:szCs w:val="27"/>
          <w:lang w:val="en-GB" w:eastAsia="en-GB"/>
        </w:rPr>
        <w:t>Halpert</w:t>
      </w:r>
      <w:proofErr w:type="spellEnd"/>
      <w:r w:rsidRPr="00E4030B">
        <w:rPr>
          <w:rFonts w:ascii="Times New Roman" w:hAnsi="Times New Roman" w:cs="Times New Roman"/>
          <w:color w:val="000000"/>
          <w:sz w:val="27"/>
          <w:szCs w:val="27"/>
          <w:lang w:val="en-GB" w:eastAsia="en-GB"/>
        </w:rPr>
        <w:t>, &amp; Taylor, 1999)</w:t>
      </w:r>
    </w:p>
    <w:p w14:paraId="12CB92C2" w14:textId="77777777" w:rsidR="00E4030B" w:rsidRDefault="00E4030B" w:rsidP="00E4030B">
      <w:pPr>
        <w:shd w:val="clear" w:color="auto" w:fill="FFFFFF"/>
        <w:rPr>
          <w:rFonts w:ascii="Times New Roman" w:hAnsi="Times New Roman" w:cs="Times New Roman"/>
          <w:color w:val="000000"/>
          <w:sz w:val="27"/>
          <w:szCs w:val="27"/>
          <w:lang w:val="en-GB" w:eastAsia="en-GB"/>
        </w:rPr>
      </w:pPr>
    </w:p>
    <w:p w14:paraId="26C9EA41" w14:textId="77777777" w:rsidR="00E4030B" w:rsidRPr="00E4030B" w:rsidRDefault="00E4030B" w:rsidP="00E4030B">
      <w:pPr>
        <w:shd w:val="clear" w:color="auto" w:fill="FFFFFF"/>
        <w:rPr>
          <w:rFonts w:ascii="Times New Roman" w:hAnsi="Times New Roman" w:cs="Times New Roman"/>
          <w:color w:val="000000"/>
          <w:sz w:val="27"/>
          <w:szCs w:val="27"/>
          <w:lang w:val="en-GB" w:eastAsia="en-GB"/>
        </w:rPr>
      </w:pPr>
      <w:r w:rsidRPr="00E4030B">
        <w:rPr>
          <w:rFonts w:ascii="Times New Roman" w:hAnsi="Times New Roman" w:cs="Times New Roman"/>
          <w:color w:val="000000"/>
          <w:sz w:val="27"/>
          <w:szCs w:val="27"/>
          <w:lang w:val="en-GB" w:eastAsia="en-GB"/>
        </w:rPr>
        <w:t>Rate each of the items below on a five point scale </w:t>
      </w:r>
      <w:r w:rsidRPr="00E4030B">
        <w:rPr>
          <w:rFonts w:ascii="Times New Roman" w:hAnsi="Times New Roman" w:cs="Times New Roman"/>
          <w:color w:val="000000"/>
          <w:sz w:val="27"/>
          <w:szCs w:val="27"/>
          <w:lang w:val="en-GB" w:eastAsia="en-GB"/>
        </w:rPr>
        <w:br/>
        <w:t>1= definitely do not agree </w:t>
      </w:r>
      <w:r w:rsidRPr="00E4030B">
        <w:rPr>
          <w:rFonts w:ascii="Times New Roman" w:hAnsi="Times New Roman" w:cs="Times New Roman"/>
          <w:color w:val="000000"/>
          <w:sz w:val="27"/>
          <w:szCs w:val="27"/>
          <w:lang w:val="en-GB" w:eastAsia="en-GB"/>
        </w:rPr>
        <w:br/>
        <w:t>2=do not agree </w:t>
      </w:r>
      <w:r w:rsidRPr="00E4030B">
        <w:rPr>
          <w:rFonts w:ascii="Times New Roman" w:hAnsi="Times New Roman" w:cs="Times New Roman"/>
          <w:color w:val="000000"/>
          <w:sz w:val="27"/>
          <w:szCs w:val="27"/>
          <w:lang w:val="en-GB" w:eastAsia="en-GB"/>
        </w:rPr>
        <w:br/>
        <w:t>3=somewhat agree </w:t>
      </w:r>
      <w:r w:rsidRPr="00E4030B">
        <w:rPr>
          <w:rFonts w:ascii="Times New Roman" w:hAnsi="Times New Roman" w:cs="Times New Roman"/>
          <w:color w:val="000000"/>
          <w:sz w:val="27"/>
          <w:szCs w:val="27"/>
          <w:lang w:val="en-GB" w:eastAsia="en-GB"/>
        </w:rPr>
        <w:br/>
        <w:t>4=agree </w:t>
      </w:r>
      <w:r w:rsidRPr="00E4030B">
        <w:rPr>
          <w:rFonts w:ascii="Times New Roman" w:hAnsi="Times New Roman" w:cs="Times New Roman"/>
          <w:color w:val="000000"/>
          <w:sz w:val="27"/>
          <w:szCs w:val="27"/>
          <w:lang w:val="en-GB" w:eastAsia="en-GB"/>
        </w:rPr>
        <w:br/>
        <w:t>5=very strongly agree</w:t>
      </w:r>
    </w:p>
    <w:p w14:paraId="2B2C87EC" w14:textId="77777777" w:rsidR="00E4030B" w:rsidRDefault="00E4030B" w:rsidP="00E4030B">
      <w:pPr>
        <w:shd w:val="clear" w:color="auto" w:fill="FFFFFF"/>
        <w:rPr>
          <w:rFonts w:ascii="Times New Roman" w:hAnsi="Times New Roman" w:cs="Times New Roman"/>
          <w:color w:val="000000"/>
          <w:lang w:val="en-GB" w:eastAsia="en-GB"/>
        </w:rPr>
      </w:pPr>
    </w:p>
    <w:p w14:paraId="66672713" w14:textId="77777777" w:rsidR="00E4030B" w:rsidRPr="00E4030B" w:rsidRDefault="00E4030B" w:rsidP="00E4030B">
      <w:pPr>
        <w:shd w:val="clear" w:color="auto" w:fill="FFFFFF"/>
        <w:rPr>
          <w:rFonts w:ascii="Times New Roman" w:hAnsi="Times New Roman" w:cs="Times New Roman"/>
          <w:color w:val="000000"/>
          <w:sz w:val="27"/>
          <w:szCs w:val="27"/>
          <w:lang w:val="en-GB" w:eastAsia="en-GB"/>
        </w:rPr>
      </w:pPr>
      <w:bookmarkStart w:id="0" w:name="_GoBack"/>
      <w:bookmarkEnd w:id="0"/>
      <w:r w:rsidRPr="00E4030B">
        <w:rPr>
          <w:rFonts w:ascii="Times New Roman" w:hAnsi="Times New Roman" w:cs="Times New Roman"/>
          <w:color w:val="000000"/>
          <w:lang w:val="en-GB" w:eastAsia="en-GB"/>
        </w:rPr>
        <w:t>___1.</w:t>
      </w:r>
      <w:r w:rsidRPr="00E4030B">
        <w:rPr>
          <w:rFonts w:ascii="Times New Roman" w:hAnsi="Times New Roman" w:cs="Times New Roman"/>
          <w:color w:val="000000"/>
          <w:sz w:val="27"/>
          <w:szCs w:val="27"/>
          <w:lang w:val="en-GB" w:eastAsia="en-GB"/>
        </w:rPr>
        <w:t>    I feel like I am falling </w:t>
      </w:r>
      <w:proofErr w:type="spellStart"/>
      <w:r w:rsidRPr="00E4030B">
        <w:rPr>
          <w:rFonts w:ascii="Times New Roman" w:hAnsi="Times New Roman" w:cs="Times New Roman"/>
          <w:color w:val="000000"/>
          <w:sz w:val="27"/>
          <w:szCs w:val="27"/>
          <w:lang w:val="en-GB" w:eastAsia="en-GB"/>
        </w:rPr>
        <w:t>apart.</w:t>
      </w:r>
      <w:r w:rsidRPr="00E4030B">
        <w:rPr>
          <w:rFonts w:ascii="Times New Roman" w:hAnsi="Times New Roman" w:cs="Times New Roman"/>
          <w:color w:val="000000"/>
          <w:sz w:val="27"/>
          <w:szCs w:val="27"/>
          <w:vertAlign w:val="superscript"/>
          <w:lang w:val="en-GB" w:eastAsia="en-GB"/>
        </w:rPr>
        <w:t>a</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___2.    I</w:t>
      </w:r>
      <w:r w:rsidRPr="00E4030B">
        <w:rPr>
          <w:rFonts w:ascii="Times New Roman" w:hAnsi="Times New Roman" w:cs="Times New Roman"/>
          <w:color w:val="000000"/>
          <w:lang w:val="en-GB" w:eastAsia="en-GB"/>
        </w:rPr>
        <w:t>  am</w:t>
      </w:r>
      <w:r w:rsidRPr="00E4030B">
        <w:rPr>
          <w:rFonts w:ascii="Times New Roman" w:hAnsi="Times New Roman" w:cs="Times New Roman"/>
          <w:color w:val="000000"/>
          <w:sz w:val="27"/>
          <w:szCs w:val="27"/>
          <w:lang w:val="en-GB" w:eastAsia="en-GB"/>
        </w:rPr>
        <w:t> just beginning to recognize when and how my symptoms </w:t>
      </w:r>
      <w:proofErr w:type="spellStart"/>
      <w:r w:rsidRPr="00E4030B">
        <w:rPr>
          <w:rFonts w:ascii="Times New Roman" w:hAnsi="Times New Roman" w:cs="Times New Roman"/>
          <w:color w:val="000000"/>
          <w:sz w:val="27"/>
          <w:szCs w:val="27"/>
          <w:lang w:val="en-GB" w:eastAsia="en-GB"/>
        </w:rPr>
        <w:t>occur.</w:t>
      </w:r>
      <w:r w:rsidRPr="00E4030B">
        <w:rPr>
          <w:rFonts w:ascii="Times New Roman" w:hAnsi="Times New Roman" w:cs="Times New Roman"/>
          <w:color w:val="000000"/>
          <w:sz w:val="27"/>
          <w:szCs w:val="27"/>
          <w:vertAlign w:val="superscript"/>
          <w:lang w:val="en-GB" w:eastAsia="en-GB"/>
        </w:rPr>
        <w:t>b</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___3.    I am beginning to accept the fact that I will never be completely like I was before the</w:t>
      </w:r>
      <w:r w:rsidRPr="00E4030B">
        <w:rPr>
          <w:rFonts w:ascii="Times New Roman" w:hAnsi="Times New Roman" w:cs="Times New Roman"/>
          <w:color w:val="000000"/>
          <w:lang w:val="en-GB" w:eastAsia="en-GB"/>
        </w:rPr>
        <w:t>  illness</w:t>
      </w:r>
      <w:r w:rsidRPr="00E4030B">
        <w:rPr>
          <w:rFonts w:ascii="Times New Roman" w:hAnsi="Times New Roman" w:cs="Times New Roman"/>
          <w:color w:val="000000"/>
          <w:sz w:val="27"/>
          <w:szCs w:val="27"/>
          <w:lang w:val="en-GB" w:eastAsia="en-GB"/>
        </w:rPr>
        <w:t> and that I will need to become a new </w:t>
      </w:r>
      <w:proofErr w:type="spellStart"/>
      <w:r w:rsidRPr="00E4030B">
        <w:rPr>
          <w:rFonts w:ascii="Times New Roman" w:hAnsi="Times New Roman" w:cs="Times New Roman"/>
          <w:color w:val="000000"/>
          <w:sz w:val="27"/>
          <w:szCs w:val="27"/>
          <w:lang w:val="en-GB" w:eastAsia="en-GB"/>
        </w:rPr>
        <w:t>person.</w:t>
      </w:r>
      <w:r w:rsidRPr="00E4030B">
        <w:rPr>
          <w:rFonts w:ascii="Times New Roman" w:hAnsi="Times New Roman" w:cs="Times New Roman"/>
          <w:color w:val="000000"/>
          <w:sz w:val="27"/>
          <w:szCs w:val="27"/>
          <w:vertAlign w:val="superscript"/>
          <w:lang w:val="en-GB" w:eastAsia="en-GB"/>
        </w:rPr>
        <w:t>b</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___4.    I now have learned that living with the illness involves getting sicker, at times, and improving, at </w:t>
      </w:r>
      <w:proofErr w:type="spellStart"/>
      <w:r w:rsidRPr="00E4030B">
        <w:rPr>
          <w:rFonts w:ascii="Times New Roman" w:hAnsi="Times New Roman" w:cs="Times New Roman"/>
          <w:color w:val="000000"/>
          <w:sz w:val="27"/>
          <w:szCs w:val="27"/>
          <w:lang w:val="en-GB" w:eastAsia="en-GB"/>
        </w:rPr>
        <w:t>times.</w:t>
      </w:r>
      <w:r w:rsidRPr="00E4030B">
        <w:rPr>
          <w:rFonts w:ascii="Times New Roman" w:hAnsi="Times New Roman" w:cs="Times New Roman"/>
          <w:color w:val="000000"/>
          <w:sz w:val="27"/>
          <w:szCs w:val="27"/>
          <w:vertAlign w:val="superscript"/>
          <w:lang w:val="en-GB" w:eastAsia="en-GB"/>
        </w:rPr>
        <w:t>c</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___5.    The primary way for me to improve is if my physician finds me the right </w:t>
      </w:r>
      <w:proofErr w:type="spellStart"/>
      <w:r w:rsidRPr="00E4030B">
        <w:rPr>
          <w:rFonts w:ascii="Times New Roman" w:hAnsi="Times New Roman" w:cs="Times New Roman"/>
          <w:color w:val="000000"/>
          <w:sz w:val="27"/>
          <w:szCs w:val="27"/>
          <w:lang w:val="en-GB" w:eastAsia="en-GB"/>
        </w:rPr>
        <w:t>treatment.</w:t>
      </w:r>
      <w:r w:rsidRPr="00E4030B">
        <w:rPr>
          <w:rFonts w:ascii="Times New Roman" w:hAnsi="Times New Roman" w:cs="Times New Roman"/>
          <w:color w:val="000000"/>
          <w:sz w:val="27"/>
          <w:szCs w:val="27"/>
          <w:vertAlign w:val="superscript"/>
          <w:lang w:val="en-GB" w:eastAsia="en-GB"/>
        </w:rPr>
        <w:t>a</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___6.    I am beginning to seek support and information from others who have or who know about the </w:t>
      </w:r>
      <w:proofErr w:type="spellStart"/>
      <w:r w:rsidRPr="00E4030B">
        <w:rPr>
          <w:rFonts w:ascii="Times New Roman" w:hAnsi="Times New Roman" w:cs="Times New Roman"/>
          <w:color w:val="000000"/>
          <w:sz w:val="27"/>
          <w:szCs w:val="27"/>
          <w:lang w:val="en-GB" w:eastAsia="en-GB"/>
        </w:rPr>
        <w:t>illness.</w:t>
      </w:r>
      <w:r w:rsidRPr="00E4030B">
        <w:rPr>
          <w:rFonts w:ascii="Times New Roman" w:hAnsi="Times New Roman" w:cs="Times New Roman"/>
          <w:color w:val="000000"/>
          <w:sz w:val="27"/>
          <w:szCs w:val="27"/>
          <w:vertAlign w:val="superscript"/>
          <w:lang w:val="en-GB" w:eastAsia="en-GB"/>
        </w:rPr>
        <w:t>b</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___7.    I am in the early process of creating meaning about my illness </w:t>
      </w:r>
      <w:proofErr w:type="spellStart"/>
      <w:r w:rsidRPr="00E4030B">
        <w:rPr>
          <w:rFonts w:ascii="Times New Roman" w:hAnsi="Times New Roman" w:cs="Times New Roman"/>
          <w:color w:val="000000"/>
          <w:sz w:val="27"/>
          <w:szCs w:val="27"/>
          <w:lang w:val="en-GB" w:eastAsia="en-GB"/>
        </w:rPr>
        <w:t>experience.</w:t>
      </w:r>
      <w:r w:rsidRPr="00E4030B">
        <w:rPr>
          <w:rFonts w:ascii="Times New Roman" w:hAnsi="Times New Roman" w:cs="Times New Roman"/>
          <w:color w:val="000000"/>
          <w:sz w:val="27"/>
          <w:szCs w:val="27"/>
          <w:vertAlign w:val="superscript"/>
          <w:lang w:val="en-GB" w:eastAsia="en-GB"/>
        </w:rPr>
        <w:t>b</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___8.    I have gained a sense of myself that is blended - a combination of my life before and after I first got </w:t>
      </w:r>
      <w:proofErr w:type="spellStart"/>
      <w:r w:rsidRPr="00E4030B">
        <w:rPr>
          <w:rFonts w:ascii="Times New Roman" w:hAnsi="Times New Roman" w:cs="Times New Roman"/>
          <w:color w:val="000000"/>
          <w:sz w:val="27"/>
          <w:szCs w:val="27"/>
          <w:lang w:val="en-GB" w:eastAsia="en-GB"/>
        </w:rPr>
        <w:t>sick.</w:t>
      </w:r>
      <w:r w:rsidRPr="00E4030B">
        <w:rPr>
          <w:rFonts w:ascii="Times New Roman" w:hAnsi="Times New Roman" w:cs="Times New Roman"/>
          <w:color w:val="000000"/>
          <w:sz w:val="27"/>
          <w:szCs w:val="27"/>
          <w:vertAlign w:val="superscript"/>
          <w:lang w:val="en-GB" w:eastAsia="en-GB"/>
        </w:rPr>
        <w:t>c</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___9.    I need to know with certainty when and if I am going to get </w:t>
      </w:r>
      <w:proofErr w:type="spellStart"/>
      <w:r w:rsidRPr="00E4030B">
        <w:rPr>
          <w:rFonts w:ascii="Times New Roman" w:hAnsi="Times New Roman" w:cs="Times New Roman"/>
          <w:color w:val="000000"/>
          <w:sz w:val="27"/>
          <w:szCs w:val="27"/>
          <w:lang w:val="en-GB" w:eastAsia="en-GB"/>
        </w:rPr>
        <w:t>better.</w:t>
      </w:r>
      <w:r w:rsidRPr="00E4030B">
        <w:rPr>
          <w:rFonts w:ascii="Times New Roman" w:hAnsi="Times New Roman" w:cs="Times New Roman"/>
          <w:color w:val="000000"/>
          <w:sz w:val="27"/>
          <w:szCs w:val="27"/>
          <w:vertAlign w:val="superscript"/>
          <w:lang w:val="en-GB" w:eastAsia="en-GB"/>
        </w:rPr>
        <w:t>a</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___10.  I am just starting to feel like I have some control of my </w:t>
      </w:r>
      <w:proofErr w:type="spellStart"/>
      <w:r w:rsidRPr="00E4030B">
        <w:rPr>
          <w:rFonts w:ascii="Times New Roman" w:hAnsi="Times New Roman" w:cs="Times New Roman"/>
          <w:color w:val="000000"/>
          <w:sz w:val="27"/>
          <w:szCs w:val="27"/>
          <w:lang w:val="en-GB" w:eastAsia="en-GB"/>
        </w:rPr>
        <w:t>life.</w:t>
      </w:r>
      <w:r w:rsidRPr="00E4030B">
        <w:rPr>
          <w:rFonts w:ascii="Times New Roman" w:hAnsi="Times New Roman" w:cs="Times New Roman"/>
          <w:color w:val="000000"/>
          <w:sz w:val="27"/>
          <w:szCs w:val="27"/>
          <w:vertAlign w:val="superscript"/>
          <w:lang w:val="en-GB" w:eastAsia="en-GB"/>
        </w:rPr>
        <w:t>b</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___11.  I am beginning to learn how to live with the unknown or chronic nature of my </w:t>
      </w:r>
      <w:proofErr w:type="spellStart"/>
      <w:r w:rsidRPr="00E4030B">
        <w:rPr>
          <w:rFonts w:ascii="Times New Roman" w:hAnsi="Times New Roman" w:cs="Times New Roman"/>
          <w:color w:val="000000"/>
          <w:sz w:val="27"/>
          <w:szCs w:val="27"/>
          <w:lang w:val="en-GB" w:eastAsia="en-GB"/>
        </w:rPr>
        <w:t>illness.</w:t>
      </w:r>
      <w:r w:rsidRPr="00E4030B">
        <w:rPr>
          <w:rFonts w:ascii="Times New Roman" w:hAnsi="Times New Roman" w:cs="Times New Roman"/>
          <w:color w:val="000000"/>
          <w:sz w:val="27"/>
          <w:szCs w:val="27"/>
          <w:vertAlign w:val="superscript"/>
          <w:lang w:val="en-GB" w:eastAsia="en-GB"/>
        </w:rPr>
        <w:t>b</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___12.  I have better and more satisfying relationships with people I care about since I first became </w:t>
      </w:r>
      <w:proofErr w:type="spellStart"/>
      <w:r w:rsidRPr="00E4030B">
        <w:rPr>
          <w:rFonts w:ascii="Times New Roman" w:hAnsi="Times New Roman" w:cs="Times New Roman"/>
          <w:color w:val="000000"/>
          <w:sz w:val="27"/>
          <w:szCs w:val="27"/>
          <w:lang w:val="en-GB" w:eastAsia="en-GB"/>
        </w:rPr>
        <w:t>sick.</w:t>
      </w:r>
      <w:r w:rsidRPr="00E4030B">
        <w:rPr>
          <w:rFonts w:ascii="Times New Roman" w:hAnsi="Times New Roman" w:cs="Times New Roman"/>
          <w:color w:val="000000"/>
          <w:sz w:val="27"/>
          <w:szCs w:val="27"/>
          <w:vertAlign w:val="superscript"/>
          <w:lang w:val="en-GB" w:eastAsia="en-GB"/>
        </w:rPr>
        <w:t>d</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___13.  It is my fault I got </w:t>
      </w:r>
      <w:proofErr w:type="spellStart"/>
      <w:r w:rsidRPr="00E4030B">
        <w:rPr>
          <w:rFonts w:ascii="Times New Roman" w:hAnsi="Times New Roman" w:cs="Times New Roman"/>
          <w:color w:val="000000"/>
          <w:sz w:val="27"/>
          <w:szCs w:val="27"/>
          <w:lang w:val="en-GB" w:eastAsia="en-GB"/>
        </w:rPr>
        <w:t>sick.</w:t>
      </w:r>
      <w:r w:rsidRPr="00E4030B">
        <w:rPr>
          <w:rFonts w:ascii="Times New Roman" w:hAnsi="Times New Roman" w:cs="Times New Roman"/>
          <w:color w:val="000000"/>
          <w:sz w:val="27"/>
          <w:szCs w:val="27"/>
          <w:vertAlign w:val="superscript"/>
          <w:lang w:val="en-GB" w:eastAsia="en-GB"/>
        </w:rPr>
        <w:t>d</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___14.  I am just starting to realize that there may be things I can do to help myself feel </w:t>
      </w:r>
      <w:proofErr w:type="spellStart"/>
      <w:r w:rsidRPr="00E4030B">
        <w:rPr>
          <w:rFonts w:ascii="Times New Roman" w:hAnsi="Times New Roman" w:cs="Times New Roman"/>
          <w:color w:val="000000"/>
          <w:sz w:val="27"/>
          <w:szCs w:val="27"/>
          <w:lang w:val="en-GB" w:eastAsia="en-GB"/>
        </w:rPr>
        <w:t>better.</w:t>
      </w:r>
      <w:r w:rsidRPr="00E4030B">
        <w:rPr>
          <w:rFonts w:ascii="Times New Roman" w:hAnsi="Times New Roman" w:cs="Times New Roman"/>
          <w:color w:val="000000"/>
          <w:sz w:val="27"/>
          <w:szCs w:val="27"/>
          <w:vertAlign w:val="superscript"/>
          <w:lang w:val="en-GB" w:eastAsia="en-GB"/>
        </w:rPr>
        <w:t>b</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___15.  I am starting to see my illness experience as having some </w:t>
      </w:r>
      <w:proofErr w:type="spellStart"/>
      <w:r w:rsidRPr="00E4030B">
        <w:rPr>
          <w:rFonts w:ascii="Times New Roman" w:hAnsi="Times New Roman" w:cs="Times New Roman"/>
          <w:color w:val="000000"/>
          <w:sz w:val="27"/>
          <w:szCs w:val="27"/>
          <w:lang w:val="en-GB" w:eastAsia="en-GB"/>
        </w:rPr>
        <w:t>value.</w:t>
      </w:r>
      <w:r w:rsidRPr="00E4030B">
        <w:rPr>
          <w:rFonts w:ascii="Times New Roman" w:hAnsi="Times New Roman" w:cs="Times New Roman"/>
          <w:color w:val="000000"/>
          <w:sz w:val="27"/>
          <w:szCs w:val="27"/>
          <w:vertAlign w:val="superscript"/>
          <w:lang w:val="en-GB" w:eastAsia="en-GB"/>
        </w:rPr>
        <w:t>b</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___16.  I am proud of myself for living with this </w:t>
      </w:r>
      <w:proofErr w:type="spellStart"/>
      <w:r w:rsidRPr="00E4030B">
        <w:rPr>
          <w:rFonts w:ascii="Times New Roman" w:hAnsi="Times New Roman" w:cs="Times New Roman"/>
          <w:color w:val="000000"/>
          <w:sz w:val="27"/>
          <w:szCs w:val="27"/>
          <w:lang w:val="en-GB" w:eastAsia="en-GB"/>
        </w:rPr>
        <w:t>illness.</w:t>
      </w:r>
      <w:r w:rsidRPr="00E4030B">
        <w:rPr>
          <w:rFonts w:ascii="Times New Roman" w:hAnsi="Times New Roman" w:cs="Times New Roman"/>
          <w:color w:val="000000"/>
          <w:sz w:val="27"/>
          <w:szCs w:val="27"/>
          <w:vertAlign w:val="superscript"/>
          <w:lang w:val="en-GB" w:eastAsia="en-GB"/>
        </w:rPr>
        <w:t>c</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___17.  I think about my illness all of the </w:t>
      </w:r>
      <w:proofErr w:type="spellStart"/>
      <w:r w:rsidRPr="00E4030B">
        <w:rPr>
          <w:rFonts w:ascii="Times New Roman" w:hAnsi="Times New Roman" w:cs="Times New Roman"/>
          <w:color w:val="000000"/>
          <w:sz w:val="27"/>
          <w:szCs w:val="27"/>
          <w:lang w:val="en-GB" w:eastAsia="en-GB"/>
        </w:rPr>
        <w:t>time.</w:t>
      </w:r>
      <w:r w:rsidRPr="00E4030B">
        <w:rPr>
          <w:rFonts w:ascii="Times New Roman" w:hAnsi="Times New Roman" w:cs="Times New Roman"/>
          <w:color w:val="000000"/>
          <w:sz w:val="27"/>
          <w:szCs w:val="27"/>
          <w:vertAlign w:val="superscript"/>
          <w:lang w:val="en-GB" w:eastAsia="en-GB"/>
        </w:rPr>
        <w:t>a</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___18.  I am just beginning to stabilize (i.e., feeling a bit less confused and a bit more ordered).</w:t>
      </w:r>
      <w:r w:rsidRPr="00E4030B">
        <w:rPr>
          <w:rFonts w:ascii="Times New Roman" w:hAnsi="Times New Roman" w:cs="Times New Roman"/>
          <w:color w:val="000000"/>
          <w:sz w:val="27"/>
          <w:szCs w:val="27"/>
          <w:vertAlign w:val="superscript"/>
          <w:lang w:val="en-GB" w:eastAsia="en-GB"/>
        </w:rPr>
        <w:t>b</w:t>
      </w:r>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___19.  For the first time, I am beginning to have compassion and love for myself and for what I have </w:t>
      </w:r>
      <w:proofErr w:type="spellStart"/>
      <w:r w:rsidRPr="00E4030B">
        <w:rPr>
          <w:rFonts w:ascii="Times New Roman" w:hAnsi="Times New Roman" w:cs="Times New Roman"/>
          <w:color w:val="000000"/>
          <w:sz w:val="27"/>
          <w:szCs w:val="27"/>
          <w:lang w:val="en-GB" w:eastAsia="en-GB"/>
        </w:rPr>
        <w:t>endured.</w:t>
      </w:r>
      <w:r w:rsidRPr="00E4030B">
        <w:rPr>
          <w:rFonts w:ascii="Times New Roman" w:hAnsi="Times New Roman" w:cs="Times New Roman"/>
          <w:color w:val="000000"/>
          <w:sz w:val="27"/>
          <w:szCs w:val="27"/>
          <w:vertAlign w:val="superscript"/>
          <w:lang w:val="en-GB" w:eastAsia="en-GB"/>
        </w:rPr>
        <w:t>b</w:t>
      </w:r>
      <w:proofErr w:type="spellEnd"/>
      <w:r w:rsidRPr="00E4030B">
        <w:rPr>
          <w:rFonts w:ascii="Times New Roman" w:hAnsi="Times New Roman" w:cs="Times New Roman"/>
          <w:color w:val="000000"/>
          <w:sz w:val="27"/>
          <w:szCs w:val="27"/>
          <w:lang w:val="en-GB" w:eastAsia="en-GB"/>
        </w:rPr>
        <w:t> </w:t>
      </w:r>
      <w:r w:rsidRPr="00E4030B">
        <w:rPr>
          <w:rFonts w:ascii="Times New Roman" w:hAnsi="Times New Roman" w:cs="Times New Roman"/>
          <w:color w:val="000000"/>
          <w:sz w:val="27"/>
          <w:szCs w:val="27"/>
          <w:lang w:val="en-GB" w:eastAsia="en-GB"/>
        </w:rPr>
        <w:br/>
        <w:t>___20.  I am a better and wiser person since I first got </w:t>
      </w:r>
      <w:proofErr w:type="spellStart"/>
      <w:r w:rsidRPr="00E4030B">
        <w:rPr>
          <w:rFonts w:ascii="Times New Roman" w:hAnsi="Times New Roman" w:cs="Times New Roman"/>
          <w:color w:val="000000"/>
          <w:sz w:val="27"/>
          <w:szCs w:val="27"/>
          <w:lang w:val="en-GB" w:eastAsia="en-GB"/>
        </w:rPr>
        <w:t>sick.</w:t>
      </w:r>
      <w:r w:rsidRPr="00E4030B">
        <w:rPr>
          <w:rFonts w:ascii="Times New Roman" w:hAnsi="Times New Roman" w:cs="Times New Roman"/>
          <w:color w:val="000000"/>
          <w:sz w:val="27"/>
          <w:szCs w:val="27"/>
          <w:vertAlign w:val="superscript"/>
          <w:lang w:val="en-GB" w:eastAsia="en-GB"/>
        </w:rPr>
        <w:t>c</w:t>
      </w:r>
      <w:proofErr w:type="spellEnd"/>
    </w:p>
    <w:p w14:paraId="1E52E28A" w14:textId="77777777" w:rsidR="00E4030B" w:rsidRPr="00E4030B" w:rsidRDefault="00E4030B" w:rsidP="00E4030B">
      <w:pPr>
        <w:shd w:val="clear" w:color="auto" w:fill="FFFFFF"/>
        <w:rPr>
          <w:rFonts w:ascii="Times New Roman" w:hAnsi="Times New Roman" w:cs="Times New Roman"/>
          <w:color w:val="000000"/>
          <w:sz w:val="27"/>
          <w:szCs w:val="27"/>
          <w:lang w:val="en-GB" w:eastAsia="en-GB"/>
        </w:rPr>
      </w:pPr>
      <w:r w:rsidRPr="00E4030B">
        <w:rPr>
          <w:rFonts w:ascii="Times New Roman" w:hAnsi="Times New Roman" w:cs="Times New Roman"/>
          <w:color w:val="000000"/>
          <w:sz w:val="27"/>
          <w:szCs w:val="27"/>
          <w:lang w:val="en-GB" w:eastAsia="en-GB"/>
        </w:rPr>
        <w:lastRenderedPageBreak/>
        <w:t>a = Crisis Factor </w:t>
      </w:r>
      <w:r w:rsidRPr="00E4030B">
        <w:rPr>
          <w:rFonts w:ascii="Times New Roman" w:hAnsi="Times New Roman" w:cs="Times New Roman"/>
          <w:color w:val="000000"/>
          <w:sz w:val="27"/>
          <w:szCs w:val="27"/>
          <w:lang w:val="en-GB" w:eastAsia="en-GB"/>
        </w:rPr>
        <w:br/>
        <w:t>b = Stabilization Factor </w:t>
      </w:r>
      <w:r w:rsidRPr="00E4030B">
        <w:rPr>
          <w:rFonts w:ascii="Times New Roman" w:hAnsi="Times New Roman" w:cs="Times New Roman"/>
          <w:color w:val="000000"/>
          <w:sz w:val="27"/>
          <w:szCs w:val="27"/>
          <w:lang w:val="en-GB" w:eastAsia="en-GB"/>
        </w:rPr>
        <w:br/>
        <w:t>c = Integration Factor </w:t>
      </w:r>
      <w:r w:rsidRPr="00E4030B">
        <w:rPr>
          <w:rFonts w:ascii="Times New Roman" w:hAnsi="Times New Roman" w:cs="Times New Roman"/>
          <w:color w:val="000000"/>
          <w:sz w:val="27"/>
          <w:szCs w:val="27"/>
          <w:lang w:val="en-GB" w:eastAsia="en-GB"/>
        </w:rPr>
        <w:br/>
        <w:t>d = Item did not significantly load </w:t>
      </w:r>
      <w:r w:rsidRPr="00E4030B">
        <w:rPr>
          <w:rFonts w:ascii="Times New Roman" w:hAnsi="Times New Roman" w:cs="Times New Roman"/>
          <w:color w:val="000000"/>
          <w:sz w:val="27"/>
          <w:szCs w:val="27"/>
          <w:lang w:val="en-GB" w:eastAsia="en-GB"/>
        </w:rPr>
        <w:br/>
        <w:t>  </w:t>
      </w:r>
      <w:r w:rsidRPr="00E4030B">
        <w:rPr>
          <w:rFonts w:ascii="Times New Roman" w:hAnsi="Times New Roman" w:cs="Times New Roman"/>
          <w:color w:val="000000"/>
          <w:sz w:val="27"/>
          <w:szCs w:val="27"/>
          <w:lang w:val="en-GB" w:eastAsia="en-GB"/>
        </w:rPr>
        <w:br/>
        <w:t> </w:t>
      </w:r>
    </w:p>
    <w:p w14:paraId="6CC98B6A" w14:textId="77777777" w:rsidR="00E4030B" w:rsidRPr="00E4030B" w:rsidRDefault="00E4030B" w:rsidP="00E4030B">
      <w:pPr>
        <w:shd w:val="clear" w:color="auto" w:fill="FFFFFF"/>
        <w:rPr>
          <w:rFonts w:ascii="Times New Roman" w:hAnsi="Times New Roman" w:cs="Times New Roman"/>
          <w:color w:val="000000"/>
          <w:sz w:val="27"/>
          <w:szCs w:val="27"/>
          <w:lang w:val="en-GB" w:eastAsia="en-GB"/>
        </w:rPr>
      </w:pPr>
      <w:r w:rsidRPr="00E4030B">
        <w:rPr>
          <w:rFonts w:ascii="Times New Roman" w:hAnsi="Times New Roman" w:cs="Times New Roman"/>
          <w:color w:val="000000"/>
          <w:sz w:val="27"/>
          <w:szCs w:val="27"/>
          <w:lang w:val="en-GB" w:eastAsia="en-GB"/>
        </w:rPr>
        <w:t>The Crisis mean score was calculated by adding items 1, 5, 9, and 17 of the Fennell Phase Inventory and dividing by four. The Stabilization mean score was calculated by adding items 2, 3, 6, 7, 10, 11, 14, 15, 18, and 19 of the Fennell Phase Inventory and dividing by ten. The Integration mean score was calculated by adding items 4, 8, 16, and 20 of the Fennell Phase Inventory and dividing by four.</w:t>
      </w:r>
    </w:p>
    <w:p w14:paraId="0AF6660F" w14:textId="77777777" w:rsidR="00E4030B" w:rsidRPr="00E4030B" w:rsidRDefault="00E4030B" w:rsidP="00E4030B">
      <w:pPr>
        <w:shd w:val="clear" w:color="auto" w:fill="FFFFFF"/>
        <w:rPr>
          <w:rFonts w:ascii="Times New Roman" w:hAnsi="Times New Roman" w:cs="Times New Roman"/>
          <w:color w:val="000000"/>
          <w:sz w:val="27"/>
          <w:szCs w:val="27"/>
          <w:lang w:val="en-GB" w:eastAsia="en-GB"/>
        </w:rPr>
      </w:pPr>
      <w:r w:rsidRPr="00E4030B">
        <w:rPr>
          <w:rFonts w:ascii="Times New Roman" w:hAnsi="Times New Roman" w:cs="Times New Roman"/>
          <w:color w:val="000000"/>
          <w:sz w:val="27"/>
          <w:szCs w:val="27"/>
          <w:lang w:val="en-GB" w:eastAsia="en-GB"/>
        </w:rPr>
        <w:t xml:space="preserve">These scoring criteria are in Jason, </w:t>
      </w:r>
      <w:proofErr w:type="spellStart"/>
      <w:r w:rsidRPr="00E4030B">
        <w:rPr>
          <w:rFonts w:ascii="Times New Roman" w:hAnsi="Times New Roman" w:cs="Times New Roman"/>
          <w:color w:val="000000"/>
          <w:sz w:val="27"/>
          <w:szCs w:val="27"/>
          <w:lang w:val="en-GB" w:eastAsia="en-GB"/>
        </w:rPr>
        <w:t>Fricano</w:t>
      </w:r>
      <w:proofErr w:type="spellEnd"/>
      <w:r w:rsidRPr="00E4030B">
        <w:rPr>
          <w:rFonts w:ascii="Times New Roman" w:hAnsi="Times New Roman" w:cs="Times New Roman"/>
          <w:color w:val="000000"/>
          <w:sz w:val="27"/>
          <w:szCs w:val="27"/>
          <w:lang w:val="en-GB" w:eastAsia="en-GB"/>
        </w:rPr>
        <w:t xml:space="preserve">, Taylor, </w:t>
      </w:r>
      <w:proofErr w:type="spellStart"/>
      <w:r w:rsidRPr="00E4030B">
        <w:rPr>
          <w:rFonts w:ascii="Times New Roman" w:hAnsi="Times New Roman" w:cs="Times New Roman"/>
          <w:color w:val="000000"/>
          <w:sz w:val="27"/>
          <w:szCs w:val="27"/>
          <w:lang w:val="en-GB" w:eastAsia="en-GB"/>
        </w:rPr>
        <w:t>Halpert</w:t>
      </w:r>
      <w:proofErr w:type="spellEnd"/>
      <w:r w:rsidRPr="00E4030B">
        <w:rPr>
          <w:rFonts w:ascii="Times New Roman" w:hAnsi="Times New Roman" w:cs="Times New Roman"/>
          <w:color w:val="000000"/>
          <w:sz w:val="27"/>
          <w:szCs w:val="27"/>
          <w:lang w:val="en-GB" w:eastAsia="en-GB"/>
        </w:rPr>
        <w:t xml:space="preserve">, Fennell, Klein, and Levine (in press). Using Crisis, Stabilization, and Integration mean scores (see above), each participant was then assigned to one of the four groups according to the following algorithmic criteria derived from the cluster analysis from the data in the Jason, Fennell, Klein, </w:t>
      </w:r>
      <w:proofErr w:type="spellStart"/>
      <w:r w:rsidRPr="00E4030B">
        <w:rPr>
          <w:rFonts w:ascii="Times New Roman" w:hAnsi="Times New Roman" w:cs="Times New Roman"/>
          <w:color w:val="000000"/>
          <w:sz w:val="27"/>
          <w:szCs w:val="27"/>
          <w:lang w:val="en-GB" w:eastAsia="en-GB"/>
        </w:rPr>
        <w:t>Fricano</w:t>
      </w:r>
      <w:proofErr w:type="spellEnd"/>
      <w:r w:rsidRPr="00E4030B">
        <w:rPr>
          <w:rFonts w:ascii="Times New Roman" w:hAnsi="Times New Roman" w:cs="Times New Roman"/>
          <w:color w:val="000000"/>
          <w:sz w:val="27"/>
          <w:szCs w:val="27"/>
          <w:lang w:val="en-GB" w:eastAsia="en-GB"/>
        </w:rPr>
        <w:t xml:space="preserve">, </w:t>
      </w:r>
      <w:proofErr w:type="spellStart"/>
      <w:r w:rsidRPr="00E4030B">
        <w:rPr>
          <w:rFonts w:ascii="Times New Roman" w:hAnsi="Times New Roman" w:cs="Times New Roman"/>
          <w:color w:val="000000"/>
          <w:sz w:val="27"/>
          <w:szCs w:val="27"/>
          <w:lang w:val="en-GB" w:eastAsia="en-GB"/>
        </w:rPr>
        <w:t>Halpert</w:t>
      </w:r>
      <w:proofErr w:type="spellEnd"/>
      <w:r w:rsidRPr="00E4030B">
        <w:rPr>
          <w:rFonts w:ascii="Times New Roman" w:hAnsi="Times New Roman" w:cs="Times New Roman"/>
          <w:color w:val="000000"/>
          <w:sz w:val="27"/>
          <w:szCs w:val="27"/>
          <w:lang w:val="en-GB" w:eastAsia="en-GB"/>
        </w:rPr>
        <w:t>, and Taylor (1999) study. Criteria for the Crisis group were a Crisis score of 3.00 or above and Stabilization and Integration scores of 3.30 or below. Criteria for the Integration group were a Crisis score of 2.50 or below, a Stabilization score of 2.80 or below and an Integration score of 4.25 or above. Cases not in either of these groups that had either a Crisis score 3.10 or above, a Stabilization score 3.40 or above, or an Integration score of 3.75 or above were classified into a Resolution group. Cases that did not meet any of the above criteria comprised the Stabilization group.</w:t>
      </w:r>
    </w:p>
    <w:p w14:paraId="29B60D5D" w14:textId="77777777" w:rsidR="00FD3303" w:rsidRDefault="00FD3303"/>
    <w:sectPr w:rsidR="00FD3303" w:rsidSect="00E07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0B"/>
    <w:rsid w:val="00DC74C2"/>
    <w:rsid w:val="00E07A80"/>
    <w:rsid w:val="00E4030B"/>
    <w:rsid w:val="00FD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1460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4030B"/>
  </w:style>
  <w:style w:type="character" w:customStyle="1" w:styleId="grame">
    <w:name w:val="grame"/>
    <w:basedOn w:val="DefaultParagraphFont"/>
    <w:rsid w:val="00E4030B"/>
  </w:style>
  <w:style w:type="character" w:customStyle="1" w:styleId="spelle">
    <w:name w:val="spelle"/>
    <w:basedOn w:val="DefaultParagraphFont"/>
    <w:rsid w:val="00E4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537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2800</Characters>
  <Application>Microsoft Macintosh Word</Application>
  <DocSecurity>0</DocSecurity>
  <Lines>93</Lines>
  <Paragraphs>68</Paragraphs>
  <ScaleCrop>false</ScaleCrop>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Sloane Eileen</dc:creator>
  <cp:keywords/>
  <dc:description/>
  <cp:lastModifiedBy>Sloane Eileen</cp:lastModifiedBy>
  <cp:revision>1</cp:revision>
  <dcterms:created xsi:type="dcterms:W3CDTF">2016-02-28T17:24:00Z</dcterms:created>
  <dcterms:modified xsi:type="dcterms:W3CDTF">2016-02-28T17:24:00Z</dcterms:modified>
</cp:coreProperties>
</file>